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63091" w14:textId="77777777" w:rsidR="00995713" w:rsidRPr="00995713" w:rsidRDefault="00995713" w:rsidP="00995713">
      <w:pPr>
        <w:spacing w:before="120" w:after="120" w:line="240" w:lineRule="auto"/>
        <w:outlineLvl w:val="0"/>
        <w:rPr>
          <w:rFonts w:ascii="Verdana" w:eastAsia="Times New Roman" w:hAnsi="Verdana" w:cs="Arial"/>
          <w:b/>
          <w:color w:val="000000"/>
          <w:kern w:val="0"/>
          <w:sz w:val="36"/>
          <w:szCs w:val="36"/>
          <w14:ligatures w14:val="none"/>
        </w:rPr>
      </w:pPr>
      <w:bookmarkStart w:id="0" w:name="_top"/>
      <w:bookmarkStart w:id="1" w:name="_Toc20836478"/>
      <w:bookmarkStart w:id="2" w:name="_Toc20836756"/>
      <w:bookmarkStart w:id="3" w:name="_Toc20837451"/>
      <w:bookmarkStart w:id="4" w:name="_Toc40169458"/>
      <w:bookmarkStart w:id="5" w:name="_Toc46203147"/>
      <w:bookmarkStart w:id="6" w:name="_Toc64707480"/>
      <w:bookmarkStart w:id="7" w:name="_Toc64707627"/>
      <w:bookmarkStart w:id="8" w:name="_Toc69726023"/>
      <w:bookmarkStart w:id="9" w:name="_Toc78388462"/>
      <w:bookmarkStart w:id="10" w:name="_Toc84416593"/>
      <w:bookmarkStart w:id="11" w:name="_Toc85691474"/>
      <w:bookmarkStart w:id="12" w:name="_Toc136354389"/>
      <w:bookmarkEnd w:id="0"/>
      <w:proofErr w:type="spellStart"/>
      <w:r w:rsidRPr="00995713">
        <w:rPr>
          <w:rFonts w:ascii="Verdana" w:eastAsia="Times New Roman" w:hAnsi="Verdana" w:cs="Arial"/>
          <w:b/>
          <w:color w:val="000000"/>
          <w:kern w:val="0"/>
          <w:sz w:val="36"/>
          <w:szCs w:val="36"/>
          <w14:ligatures w14:val="none"/>
        </w:rPr>
        <w:t>PeopleSafe</w:t>
      </w:r>
      <w:proofErr w:type="spellEnd"/>
      <w:r w:rsidRPr="00995713">
        <w:rPr>
          <w:rFonts w:ascii="Verdana" w:eastAsia="Times New Roman" w:hAnsi="Verdana" w:cs="Arial"/>
          <w:b/>
          <w:color w:val="000000"/>
          <w:kern w:val="0"/>
          <w:sz w:val="36"/>
          <w:szCs w:val="36"/>
          <w14:ligatures w14:val="none"/>
        </w:rPr>
        <w:t xml:space="preserve"> - Medical Foods</w:t>
      </w:r>
      <w:bookmarkEnd w:id="1"/>
      <w:bookmarkEnd w:id="2"/>
      <w:bookmarkEnd w:id="3"/>
      <w:bookmarkEnd w:id="4"/>
      <w:bookmarkEnd w:id="5"/>
      <w:bookmarkEnd w:id="6"/>
      <w:bookmarkEnd w:id="7"/>
      <w:bookmarkEnd w:id="8"/>
      <w:bookmarkEnd w:id="9"/>
      <w:bookmarkEnd w:id="10"/>
      <w:bookmarkEnd w:id="11"/>
      <w:bookmarkEnd w:id="12"/>
    </w:p>
    <w:p w14:paraId="2321E532" w14:textId="77777777" w:rsidR="00995713" w:rsidRPr="00995713" w:rsidRDefault="00995713" w:rsidP="00995713">
      <w:pPr>
        <w:tabs>
          <w:tab w:val="right" w:leader="dot" w:pos="12950"/>
        </w:tabs>
        <w:spacing w:before="120" w:after="120" w:line="276" w:lineRule="auto"/>
        <w:rPr>
          <w:rFonts w:ascii="Verdana" w:eastAsia="Times New Roman" w:hAnsi="Verdana" w:cs="Times New Roman"/>
          <w:noProof/>
          <w:kern w:val="0"/>
          <w14:ligatures w14:val="none"/>
        </w:rPr>
      </w:pPr>
      <w:r w:rsidRPr="00995713">
        <w:rPr>
          <w:rFonts w:ascii="Verdana" w:eastAsia="Times New Roman" w:hAnsi="Verdana" w:cs="Times New Roman"/>
          <w:kern w:val="0"/>
          <w14:ligatures w14:val="none"/>
        </w:rPr>
        <w:t xml:space="preserve"> </w:t>
      </w:r>
      <w:r w:rsidRPr="00995713">
        <w:rPr>
          <w:rFonts w:ascii="Verdana" w:eastAsia="Times New Roman" w:hAnsi="Verdana" w:cs="Times New Roman"/>
          <w:kern w:val="0"/>
          <w14:ligatures w14:val="none"/>
        </w:rPr>
        <w:fldChar w:fldCharType="begin"/>
      </w:r>
      <w:r w:rsidRPr="00995713">
        <w:rPr>
          <w:rFonts w:ascii="Verdana" w:eastAsia="Times New Roman" w:hAnsi="Verdana" w:cs="Times New Roman"/>
          <w:kern w:val="0"/>
          <w14:ligatures w14:val="none"/>
        </w:rPr>
        <w:instrText xml:space="preserve"> TOC \o "1-2" \n \h \z \u </w:instrText>
      </w:r>
      <w:r w:rsidRPr="00995713">
        <w:rPr>
          <w:rFonts w:ascii="Verdana" w:eastAsia="Times New Roman" w:hAnsi="Verdana" w:cs="Times New Roman"/>
          <w:kern w:val="0"/>
          <w14:ligatures w14:val="none"/>
        </w:rPr>
        <w:fldChar w:fldCharType="separate"/>
      </w:r>
    </w:p>
    <w:p w14:paraId="666283AE"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0" w:history="1">
        <w:r w:rsidRPr="00995713">
          <w:rPr>
            <w:rFonts w:ascii="Verdana" w:eastAsia="Times New Roman" w:hAnsi="Verdana" w:cs="Times New Roman"/>
            <w:noProof/>
            <w:color w:val="0000FF"/>
            <w:kern w:val="0"/>
            <w:u w:val="single"/>
            <w14:ligatures w14:val="none"/>
          </w:rPr>
          <w:t>Details</w:t>
        </w:r>
      </w:hyperlink>
    </w:p>
    <w:p w14:paraId="6C62A637"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1" w:history="1">
        <w:r w:rsidRPr="00995713">
          <w:rPr>
            <w:rFonts w:ascii="Verdana" w:eastAsia="Times New Roman" w:hAnsi="Verdana" w:cs="Times New Roman"/>
            <w:noProof/>
            <w:color w:val="0000FF"/>
            <w:kern w:val="0"/>
            <w:u w:val="single"/>
            <w14:ligatures w14:val="none"/>
          </w:rPr>
          <w:t>Serv</w:t>
        </w:r>
        <w:r w:rsidRPr="00995713">
          <w:rPr>
            <w:rFonts w:ascii="Verdana" w:eastAsia="Times New Roman" w:hAnsi="Verdana" w:cs="Times New Roman"/>
            <w:noProof/>
            <w:color w:val="0000FF"/>
            <w:kern w:val="0"/>
            <w:u w:val="single"/>
            <w14:ligatures w14:val="none"/>
          </w:rPr>
          <w:t>i</w:t>
        </w:r>
        <w:r w:rsidRPr="00995713">
          <w:rPr>
            <w:rFonts w:ascii="Verdana" w:eastAsia="Times New Roman" w:hAnsi="Verdana" w:cs="Times New Roman"/>
            <w:noProof/>
            <w:color w:val="0000FF"/>
            <w:kern w:val="0"/>
            <w:u w:val="single"/>
            <w14:ligatures w14:val="none"/>
          </w:rPr>
          <w:t>ce Benefit Information</w:t>
        </w:r>
      </w:hyperlink>
    </w:p>
    <w:p w14:paraId="1F8F7D6D"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2" w:history="1">
        <w:r w:rsidRPr="00995713">
          <w:rPr>
            <w:rFonts w:ascii="Verdana" w:eastAsia="Times New Roman" w:hAnsi="Verdana" w:cs="Times New Roman"/>
            <w:noProof/>
            <w:color w:val="0000FF"/>
            <w:kern w:val="0"/>
            <w:u w:val="single"/>
            <w14:ligatures w14:val="none"/>
          </w:rPr>
          <w:t>Prior Appr</w:t>
        </w:r>
        <w:r w:rsidRPr="00995713">
          <w:rPr>
            <w:rFonts w:ascii="Verdana" w:eastAsia="Times New Roman" w:hAnsi="Verdana" w:cs="Times New Roman"/>
            <w:noProof/>
            <w:color w:val="0000FF"/>
            <w:kern w:val="0"/>
            <w:u w:val="single"/>
            <w14:ligatures w14:val="none"/>
          </w:rPr>
          <w:t>o</w:t>
        </w:r>
        <w:r w:rsidRPr="00995713">
          <w:rPr>
            <w:rFonts w:ascii="Verdana" w:eastAsia="Times New Roman" w:hAnsi="Verdana" w:cs="Times New Roman"/>
            <w:noProof/>
            <w:color w:val="0000FF"/>
            <w:kern w:val="0"/>
            <w:u w:val="single"/>
            <w14:ligatures w14:val="none"/>
          </w:rPr>
          <w:t>val</w:t>
        </w:r>
      </w:hyperlink>
    </w:p>
    <w:p w14:paraId="5ECB725F"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3" w:history="1">
        <w:r w:rsidRPr="00995713">
          <w:rPr>
            <w:rFonts w:ascii="Verdana" w:eastAsia="Times New Roman" w:hAnsi="Verdana" w:cs="Times New Roman"/>
            <w:noProof/>
            <w:color w:val="0000FF"/>
            <w:kern w:val="0"/>
            <w:u w:val="single"/>
            <w14:ligatures w14:val="none"/>
          </w:rPr>
          <w:t>Prescription Requirements</w:t>
        </w:r>
      </w:hyperlink>
    </w:p>
    <w:p w14:paraId="3DEF940F"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4" w:history="1">
        <w:r w:rsidRPr="00995713">
          <w:rPr>
            <w:rFonts w:ascii="Verdana" w:eastAsia="Times New Roman" w:hAnsi="Verdana" w:cs="Times New Roman"/>
            <w:noProof/>
            <w:color w:val="0000FF"/>
            <w:kern w:val="0"/>
            <w:u w:val="single"/>
            <w14:ligatures w14:val="none"/>
          </w:rPr>
          <w:t>Coram and Medical Foods Coverage</w:t>
        </w:r>
      </w:hyperlink>
    </w:p>
    <w:p w14:paraId="2B0FCC5B"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5" w:history="1">
        <w:r w:rsidRPr="00995713">
          <w:rPr>
            <w:rFonts w:ascii="Verdana" w:eastAsia="Times New Roman" w:hAnsi="Verdana" w:cs="Times New Roman"/>
            <w:noProof/>
            <w:color w:val="0000FF"/>
            <w:kern w:val="0"/>
            <w:u w:val="single"/>
            <w14:ligatures w14:val="none"/>
          </w:rPr>
          <w:t>Process</w:t>
        </w:r>
      </w:hyperlink>
    </w:p>
    <w:p w14:paraId="181F8EC9"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6" w:history="1">
        <w:r w:rsidRPr="00995713">
          <w:rPr>
            <w:rFonts w:ascii="Verdana" w:eastAsia="Times New Roman" w:hAnsi="Verdana" w:cs="Times New Roman"/>
            <w:noProof/>
            <w:color w:val="0000FF"/>
            <w:kern w:val="0"/>
            <w:u w:val="single"/>
            <w14:ligatures w14:val="none"/>
          </w:rPr>
          <w:t>Price Estimates</w:t>
        </w:r>
      </w:hyperlink>
    </w:p>
    <w:p w14:paraId="0DB572B0"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7" w:history="1">
        <w:r w:rsidRPr="00995713">
          <w:rPr>
            <w:rFonts w:ascii="Verdana" w:eastAsia="Times New Roman" w:hAnsi="Verdana" w:cs="Times New Roman"/>
            <w:noProof/>
            <w:color w:val="0000FF"/>
            <w:kern w:val="0"/>
            <w:u w:val="single"/>
            <w14:ligatures w14:val="none"/>
          </w:rPr>
          <w:t>Scenarios</w:t>
        </w:r>
      </w:hyperlink>
    </w:p>
    <w:p w14:paraId="04FD9039" w14:textId="77777777" w:rsidR="00995713" w:rsidRPr="00995713" w:rsidRDefault="00995713" w:rsidP="00995713">
      <w:pPr>
        <w:tabs>
          <w:tab w:val="right" w:leader="dot" w:pos="12950"/>
        </w:tabs>
        <w:spacing w:before="120" w:after="120" w:line="276" w:lineRule="auto"/>
        <w:contextualSpacing/>
        <w:rPr>
          <w:rFonts w:ascii="Verdana" w:eastAsia="Times New Roman" w:hAnsi="Verdana" w:cs="Times New Roman"/>
          <w:noProof/>
          <w:kern w:val="0"/>
          <w14:ligatures w14:val="none"/>
        </w:rPr>
      </w:pPr>
      <w:hyperlink w:anchor="_Toc136354398" w:history="1">
        <w:r w:rsidRPr="00995713">
          <w:rPr>
            <w:rFonts w:ascii="Verdana" w:eastAsia="Times New Roman" w:hAnsi="Verdana" w:cs="Times New Roman"/>
            <w:noProof/>
            <w:color w:val="0000FF"/>
            <w:kern w:val="0"/>
            <w:u w:val="single"/>
            <w14:ligatures w14:val="none"/>
          </w:rPr>
          <w:t>Related D</w:t>
        </w:r>
        <w:r w:rsidRPr="00995713">
          <w:rPr>
            <w:rFonts w:ascii="Verdana" w:eastAsia="Times New Roman" w:hAnsi="Verdana" w:cs="Times New Roman"/>
            <w:noProof/>
            <w:color w:val="0000FF"/>
            <w:kern w:val="0"/>
            <w:u w:val="single"/>
            <w14:ligatures w14:val="none"/>
          </w:rPr>
          <w:t>o</w:t>
        </w:r>
        <w:r w:rsidRPr="00995713">
          <w:rPr>
            <w:rFonts w:ascii="Verdana" w:eastAsia="Times New Roman" w:hAnsi="Verdana" w:cs="Times New Roman"/>
            <w:noProof/>
            <w:color w:val="0000FF"/>
            <w:kern w:val="0"/>
            <w:u w:val="single"/>
            <w14:ligatures w14:val="none"/>
          </w:rPr>
          <w:t>cu</w:t>
        </w:r>
        <w:r w:rsidRPr="00995713">
          <w:rPr>
            <w:rFonts w:ascii="Verdana" w:eastAsia="Times New Roman" w:hAnsi="Verdana" w:cs="Times New Roman"/>
            <w:noProof/>
            <w:color w:val="0000FF"/>
            <w:kern w:val="0"/>
            <w:u w:val="single"/>
            <w14:ligatures w14:val="none"/>
          </w:rPr>
          <w:t>m</w:t>
        </w:r>
        <w:r w:rsidRPr="00995713">
          <w:rPr>
            <w:rFonts w:ascii="Verdana" w:eastAsia="Times New Roman" w:hAnsi="Verdana" w:cs="Times New Roman"/>
            <w:noProof/>
            <w:color w:val="0000FF"/>
            <w:kern w:val="0"/>
            <w:u w:val="single"/>
            <w14:ligatures w14:val="none"/>
          </w:rPr>
          <w:t>ents</w:t>
        </w:r>
      </w:hyperlink>
    </w:p>
    <w:p w14:paraId="0E929CB9" w14:textId="77777777" w:rsidR="00995713" w:rsidRPr="00995713" w:rsidRDefault="00995713" w:rsidP="00995713">
      <w:pPr>
        <w:keepNext/>
        <w:spacing w:before="120" w:after="120" w:line="240" w:lineRule="auto"/>
        <w:outlineLvl w:val="3"/>
        <w:rPr>
          <w:rFonts w:ascii="Verdana" w:eastAsia="Times New Roman" w:hAnsi="Verdana" w:cs="Times New Roman"/>
          <w:b/>
          <w:bCs/>
          <w:kern w:val="0"/>
          <w14:ligatures w14:val="none"/>
        </w:rPr>
      </w:pPr>
      <w:r w:rsidRPr="00995713">
        <w:rPr>
          <w:rFonts w:ascii="Verdana" w:eastAsia="Times New Roman" w:hAnsi="Verdana" w:cs="Times New Roman"/>
          <w:b/>
          <w:bCs/>
          <w:kern w:val="0"/>
          <w14:ligatures w14:val="none"/>
        </w:rPr>
        <w:fldChar w:fldCharType="end"/>
      </w:r>
      <w:r w:rsidRPr="00995713">
        <w:rPr>
          <w:rFonts w:ascii="Verdana" w:eastAsia="Times New Roman" w:hAnsi="Verdana" w:cs="Times New Roman"/>
          <w:b/>
          <w:bCs/>
          <w:kern w:val="0"/>
          <w14:ligatures w14:val="none"/>
        </w:rPr>
        <w:t xml:space="preserve"> </w:t>
      </w:r>
    </w:p>
    <w:p w14:paraId="299319A9" w14:textId="77777777" w:rsidR="00995713" w:rsidRPr="00995713" w:rsidRDefault="00995713" w:rsidP="00995713">
      <w:pPr>
        <w:spacing w:before="120" w:after="120" w:line="240" w:lineRule="auto"/>
        <w:rPr>
          <w:rFonts w:ascii="Verdana" w:eastAsia="Times New Roman" w:hAnsi="Verdana" w:cs="Times New Roman"/>
          <w:kern w:val="0"/>
          <w14:ligatures w14:val="none"/>
        </w:rPr>
      </w:pPr>
      <w:bookmarkStart w:id="13" w:name="_Overview"/>
      <w:bookmarkEnd w:id="13"/>
      <w:r w:rsidRPr="00995713">
        <w:rPr>
          <w:rFonts w:ascii="Verdana" w:eastAsia="Times New Roman" w:hAnsi="Verdana" w:cs="Times New Roman"/>
          <w:b/>
          <w:bCs/>
          <w:kern w:val="0"/>
          <w14:ligatures w14:val="none"/>
        </w:rPr>
        <w:t>Description:</w:t>
      </w:r>
      <w:r w:rsidRPr="00995713">
        <w:rPr>
          <w:rFonts w:ascii="Verdana" w:eastAsia="Times New Roman" w:hAnsi="Verdana" w:cs="Times New Roman"/>
          <w:kern w:val="0"/>
          <w14:ligatures w14:val="none"/>
        </w:rPr>
        <w:t xml:space="preserve">  </w:t>
      </w:r>
      <w:bookmarkStart w:id="14" w:name="OLE_LINK111"/>
      <w:r w:rsidRPr="00995713">
        <w:rPr>
          <w:rFonts w:ascii="Verdana" w:eastAsia="Times New Roman" w:hAnsi="Verdana" w:cs="Times New Roman"/>
          <w:kern w:val="0"/>
          <w14:ligatures w14:val="none"/>
        </w:rPr>
        <w:t>Information and procedures related to handling Medical Foods</w:t>
      </w:r>
      <w:bookmarkStart w:id="15" w:name="P11_213"/>
      <w:bookmarkStart w:id="16" w:name="_Rationale_1"/>
      <w:bookmarkStart w:id="17" w:name="_Rationale"/>
      <w:bookmarkEnd w:id="14"/>
      <w:bookmarkEnd w:id="15"/>
      <w:bookmarkEnd w:id="16"/>
      <w:bookmarkEnd w:id="17"/>
      <w:r w:rsidRPr="00995713">
        <w:rPr>
          <w:rFonts w:ascii="Verdana" w:eastAsia="Times New Roman" w:hAnsi="Verdana" w:cs="Times New Roman"/>
          <w:kern w:val="0"/>
          <w14:ligatures w14:val="none"/>
        </w:rPr>
        <w:t xml:space="preserve">. </w:t>
      </w:r>
    </w:p>
    <w:p w14:paraId="0B4C2192" w14:textId="77777777" w:rsidR="00995713" w:rsidRPr="00995713" w:rsidRDefault="00995713" w:rsidP="00995713">
      <w:pPr>
        <w:spacing w:before="120" w:after="120" w:line="240" w:lineRule="auto"/>
        <w:rPr>
          <w:rFonts w:ascii="Times New Roman" w:eastAsia="Times New Roman" w:hAnsi="Times New Roman" w:cs="Times New Roman"/>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95713" w:rsidRPr="00995713" w14:paraId="487281A7" w14:textId="77777777" w:rsidTr="006309F9">
        <w:tc>
          <w:tcPr>
            <w:tcW w:w="5000" w:type="pct"/>
            <w:shd w:val="clear" w:color="auto" w:fill="C0C0C0"/>
          </w:tcPr>
          <w:p w14:paraId="02B081DC" w14:textId="77777777" w:rsidR="00995713" w:rsidRPr="00995713" w:rsidRDefault="00995713" w:rsidP="00995713">
            <w:pPr>
              <w:keepNext/>
              <w:tabs>
                <w:tab w:val="left" w:pos="11985"/>
              </w:tabs>
              <w:spacing w:before="120" w:after="120" w:line="240" w:lineRule="auto"/>
              <w:outlineLvl w:val="1"/>
              <w:rPr>
                <w:rFonts w:ascii="Verdana" w:eastAsia="Times New Roman" w:hAnsi="Verdana" w:cs="Arial"/>
                <w:b/>
                <w:bCs/>
                <w:kern w:val="0"/>
                <w14:ligatures w14:val="none"/>
              </w:rPr>
            </w:pPr>
            <w:bookmarkStart w:id="18" w:name="_Details"/>
            <w:bookmarkStart w:id="19" w:name="_Toc136354390"/>
            <w:bookmarkEnd w:id="18"/>
            <w:r w:rsidRPr="00995713">
              <w:rPr>
                <w:rFonts w:ascii="Verdana" w:eastAsia="Times New Roman" w:hAnsi="Verdana" w:cs="Arial"/>
                <w:b/>
                <w:bCs/>
                <w:kern w:val="0"/>
                <w:sz w:val="28"/>
                <w:szCs w:val="28"/>
                <w14:ligatures w14:val="none"/>
              </w:rPr>
              <w:t>Details</w:t>
            </w:r>
            <w:bookmarkEnd w:id="19"/>
          </w:p>
        </w:tc>
      </w:tr>
    </w:tbl>
    <w:p w14:paraId="6BE4CE5E" w14:textId="77777777" w:rsidR="00995713" w:rsidRPr="00995713" w:rsidRDefault="00995713" w:rsidP="00995713">
      <w:pPr>
        <w:autoSpaceDE w:val="0"/>
        <w:autoSpaceDN w:val="0"/>
        <w:adjustRightInd w:val="0"/>
        <w:spacing w:before="120" w:after="120" w:line="240" w:lineRule="auto"/>
        <w:rPr>
          <w:rFonts w:ascii="Verdana" w:eastAsia="Times New Roman" w:hAnsi="Verdana" w:cs="Arial"/>
          <w:color w:val="000000"/>
          <w:kern w:val="0"/>
          <w14:ligatures w14:val="none"/>
        </w:rPr>
      </w:pPr>
      <w:bookmarkStart w:id="20" w:name="OLE_LINK32"/>
      <w:r w:rsidRPr="00995713">
        <w:rPr>
          <w:rFonts w:ascii="Verdana" w:eastAsia="Times New Roman" w:hAnsi="Verdana" w:cs="Arial"/>
          <w:noProof/>
          <w:color w:val="000000"/>
          <w:kern w:val="0"/>
          <w14:ligatures w14:val="none"/>
        </w:rPr>
        <w:drawing>
          <wp:inline distT="0" distB="0" distL="0" distR="0" wp14:anchorId="4E9C6D19" wp14:editId="621248D9">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995713">
        <w:rPr>
          <w:rFonts w:ascii="Verdana" w:eastAsia="Times New Roman" w:hAnsi="Verdana" w:cs="Arial"/>
          <w:color w:val="000000"/>
          <w:kern w:val="0"/>
          <w14:ligatures w14:val="none"/>
        </w:rPr>
        <w:t xml:space="preserve"> This does NOT apply to MED D.</w:t>
      </w:r>
    </w:p>
    <w:bookmarkEnd w:id="20"/>
    <w:p w14:paraId="43CDCFCE" w14:textId="77777777" w:rsidR="00995713" w:rsidRPr="00995713" w:rsidRDefault="00995713" w:rsidP="00995713">
      <w:pPr>
        <w:autoSpaceDE w:val="0"/>
        <w:autoSpaceDN w:val="0"/>
        <w:adjustRightInd w:val="0"/>
        <w:spacing w:before="120" w:after="120" w:line="240" w:lineRule="auto"/>
        <w:rPr>
          <w:rFonts w:ascii="Verdana" w:eastAsia="Times New Roman" w:hAnsi="Verdana" w:cs="Arial"/>
          <w:color w:val="000000"/>
          <w:kern w:val="0"/>
          <w14:ligatures w14:val="none"/>
        </w:rPr>
      </w:pPr>
    </w:p>
    <w:p w14:paraId="49A9DBCA" w14:textId="77777777" w:rsidR="00995713" w:rsidRPr="00995713" w:rsidRDefault="00995713" w:rsidP="00995713">
      <w:pPr>
        <w:autoSpaceDE w:val="0"/>
        <w:autoSpaceDN w:val="0"/>
        <w:adjustRightInd w:val="0"/>
        <w:spacing w:before="120" w:after="120" w:line="240" w:lineRule="auto"/>
        <w:rPr>
          <w:rFonts w:ascii="Verdana" w:eastAsia="Times New Roman" w:hAnsi="Verdana" w:cs="Arial"/>
          <w:color w:val="000000"/>
          <w:kern w:val="0"/>
          <w14:ligatures w14:val="none"/>
        </w:rPr>
      </w:pPr>
      <w:r w:rsidRPr="00995713">
        <w:rPr>
          <w:rFonts w:ascii="Verdana" w:eastAsia="Times New Roman" w:hAnsi="Verdana" w:cs="Arial"/>
          <w:color w:val="000000"/>
          <w:kern w:val="0"/>
          <w14:ligatures w14:val="none"/>
        </w:rPr>
        <w:t xml:space="preserve">Medical Foods are specially formulated. They are intended for the dietary management of a disease with distinctive nutritional needs that cannot be met by a normal diet alone. </w:t>
      </w:r>
    </w:p>
    <w:p w14:paraId="1461B8F1" w14:textId="77777777" w:rsidR="00995713" w:rsidRPr="00995713" w:rsidRDefault="00995713" w:rsidP="00995713">
      <w:pPr>
        <w:numPr>
          <w:ilvl w:val="0"/>
          <w:numId w:val="2"/>
        </w:numPr>
        <w:spacing w:before="120" w:after="120" w:line="240" w:lineRule="auto"/>
        <w:ind w:left="360"/>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The Medical Food </w:t>
      </w:r>
      <w:hyperlink w:anchor="_Service_Benefit_Information" w:history="1">
        <w:r w:rsidRPr="00995713">
          <w:rPr>
            <w:rFonts w:ascii="Verdana" w:eastAsia="Times New Roman" w:hAnsi="Verdana" w:cs="Times New Roman"/>
            <w:color w:val="0000FF"/>
            <w:kern w:val="0"/>
            <w:u w:val="single"/>
            <w14:ligatures w14:val="none"/>
          </w:rPr>
          <w:t>Benefit</w:t>
        </w:r>
      </w:hyperlink>
      <w:r w:rsidRPr="00995713">
        <w:rPr>
          <w:rFonts w:ascii="Verdana" w:eastAsia="Times New Roman" w:hAnsi="Verdana" w:cs="Times New Roman"/>
          <w:kern w:val="0"/>
          <w14:ligatures w14:val="none"/>
        </w:rPr>
        <w:t xml:space="preserve"> has been in effect since January 1, 2018.</w:t>
      </w:r>
    </w:p>
    <w:p w14:paraId="04009FE4" w14:textId="77777777" w:rsidR="00995713" w:rsidRPr="00995713" w:rsidRDefault="00995713" w:rsidP="00995713">
      <w:pPr>
        <w:numPr>
          <w:ilvl w:val="0"/>
          <w:numId w:val="2"/>
        </w:numPr>
        <w:spacing w:before="120" w:after="120" w:line="240" w:lineRule="auto"/>
        <w:ind w:left="360"/>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Requires </w:t>
      </w:r>
      <w:hyperlink w:anchor="_Prescription_Requirements" w:history="1">
        <w:r w:rsidRPr="00995713">
          <w:rPr>
            <w:rFonts w:ascii="Verdana" w:eastAsia="Times New Roman" w:hAnsi="Verdana" w:cs="Times New Roman"/>
            <w:color w:val="0000FF"/>
            <w:kern w:val="0"/>
            <w:u w:val="single"/>
            <w14:ligatures w14:val="none"/>
          </w:rPr>
          <w:t>Physician’s Prescription</w:t>
        </w:r>
      </w:hyperlink>
      <w:r w:rsidRPr="00995713">
        <w:rPr>
          <w:rFonts w:ascii="Verdana" w:eastAsia="Times New Roman" w:hAnsi="Verdana" w:cs="Times New Roman"/>
          <w:kern w:val="0"/>
          <w14:ligatures w14:val="none"/>
        </w:rPr>
        <w:t xml:space="preserve"> for each Medical Food.</w:t>
      </w:r>
    </w:p>
    <w:p w14:paraId="270292FF" w14:textId="77777777" w:rsidR="00995713" w:rsidRPr="00995713" w:rsidRDefault="00995713" w:rsidP="00995713">
      <w:pPr>
        <w:numPr>
          <w:ilvl w:val="0"/>
          <w:numId w:val="2"/>
        </w:numPr>
        <w:spacing w:before="120" w:after="120" w:line="240" w:lineRule="auto"/>
        <w:ind w:left="360"/>
        <w:rPr>
          <w:rFonts w:ascii="Verdana" w:eastAsia="Times New Roman" w:hAnsi="Verdana" w:cs="Times New Roman"/>
          <w:kern w:val="0"/>
          <w14:ligatures w14:val="none"/>
        </w:rPr>
      </w:pPr>
      <w:r w:rsidRPr="00995713">
        <w:rPr>
          <w:rFonts w:ascii="Verdana" w:eastAsia="Times New Roman" w:hAnsi="Verdana" w:cs="Times New Roman"/>
          <w:bCs/>
          <w:kern w:val="0"/>
          <w14:ligatures w14:val="none"/>
        </w:rPr>
        <w:t xml:space="preserve">Requires </w:t>
      </w:r>
      <w:hyperlink w:anchor="_Prior_Approval" w:history="1">
        <w:r w:rsidRPr="00995713">
          <w:rPr>
            <w:rFonts w:ascii="Verdana" w:eastAsia="Times New Roman" w:hAnsi="Verdana" w:cs="Times New Roman"/>
            <w:bCs/>
            <w:color w:val="0000FF"/>
            <w:kern w:val="0"/>
            <w:u w:val="single"/>
            <w14:ligatures w14:val="none"/>
          </w:rPr>
          <w:t>Prior Approval</w:t>
        </w:r>
      </w:hyperlink>
      <w:r w:rsidRPr="00995713">
        <w:rPr>
          <w:rFonts w:ascii="Times New Roman" w:eastAsia="Times New Roman" w:hAnsi="Times New Roman" w:cs="Times New Roman"/>
          <w:kern w:val="0"/>
          <w14:ligatures w14:val="none"/>
        </w:rPr>
        <w:t>.</w:t>
      </w:r>
      <w:r w:rsidRPr="00995713">
        <w:rPr>
          <w:rFonts w:ascii="Verdana" w:eastAsia="Times New Roman" w:hAnsi="Verdana" w:cs="Times New Roman"/>
          <w:b/>
          <w:kern w:val="0"/>
          <w14:ligatures w14:val="none"/>
        </w:rPr>
        <w:t xml:space="preserve"> </w:t>
      </w:r>
    </w:p>
    <w:p w14:paraId="28CDF7B6" w14:textId="77777777" w:rsidR="00995713" w:rsidRPr="00995713" w:rsidRDefault="00995713" w:rsidP="00995713">
      <w:pPr>
        <w:numPr>
          <w:ilvl w:val="0"/>
          <w:numId w:val="2"/>
        </w:numPr>
        <w:spacing w:before="120" w:after="120" w:line="240" w:lineRule="auto"/>
        <w:ind w:left="360"/>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Refer to the </w:t>
      </w:r>
      <w:hyperlink r:id="rId6" w:anchor="!/view?docid=7dd44b55-e4ce-41e0-8fa7-838ddcb5e810" w:history="1">
        <w:r w:rsidRPr="00995713">
          <w:rPr>
            <w:rFonts w:ascii="Verdana" w:eastAsia="Times New Roman" w:hAnsi="Verdana" w:cs="Times New Roman"/>
            <w:color w:val="0000FF"/>
            <w:kern w:val="0"/>
            <w:u w:val="single"/>
            <w14:ligatures w14:val="none"/>
          </w:rPr>
          <w:t>FEP Shared - Medical Foods List (009161)</w:t>
        </w:r>
      </w:hyperlink>
      <w:r w:rsidRPr="00995713">
        <w:rPr>
          <w:rFonts w:ascii="Verdana" w:eastAsia="Times New Roman" w:hAnsi="Verdana" w:cs="Times New Roman"/>
          <w:kern w:val="0"/>
          <w14:ligatures w14:val="none"/>
        </w:rPr>
        <w:t xml:space="preserve"> as needed (This list is </w:t>
      </w:r>
      <w:r w:rsidRPr="00995713">
        <w:rPr>
          <w:rFonts w:ascii="Verdana" w:eastAsia="Times New Roman" w:hAnsi="Verdana" w:cs="Times New Roman"/>
          <w:b/>
          <w:kern w:val="0"/>
          <w14:ligatures w14:val="none"/>
        </w:rPr>
        <w:t>internal information</w:t>
      </w:r>
      <w:r w:rsidRPr="00995713">
        <w:rPr>
          <w:rFonts w:ascii="Verdana" w:eastAsia="Times New Roman" w:hAnsi="Verdana" w:cs="Times New Roman"/>
          <w:kern w:val="0"/>
          <w14:ligatures w14:val="none"/>
        </w:rPr>
        <w:t xml:space="preserve"> and cannot be sent to members).</w:t>
      </w:r>
    </w:p>
    <w:p w14:paraId="00A4C801" w14:textId="77777777" w:rsidR="00995713" w:rsidRPr="00995713" w:rsidRDefault="00995713" w:rsidP="00995713">
      <w:pPr>
        <w:spacing w:before="120" w:after="120" w:line="240" w:lineRule="auto"/>
        <w:ind w:left="90"/>
        <w:rPr>
          <w:rFonts w:ascii="Verdana" w:eastAsia="Times New Roman" w:hAnsi="Verdana" w:cs="Times New Roman"/>
          <w:kern w:val="0"/>
          <w14:ligatures w14:val="none"/>
        </w:rPr>
      </w:pPr>
      <w:r w:rsidRPr="00995713">
        <w:rPr>
          <w:rFonts w:ascii="Arial" w:eastAsia="Times New Roman" w:hAnsi="Arial" w:cs="Arial"/>
          <w:b/>
          <w:noProof/>
          <w:kern w:val="0"/>
          <w:sz w:val="22"/>
          <w:szCs w:val="22"/>
          <w14:ligatures w14:val="none"/>
        </w:rPr>
        <w:drawing>
          <wp:inline distT="0" distB="0" distL="0" distR="0" wp14:anchorId="728194D4" wp14:editId="70378DB6">
            <wp:extent cx="371475" cy="276225"/>
            <wp:effectExtent l="0" t="0" r="0" b="0"/>
            <wp:docPr id="5" name="Picture 1"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995713">
        <w:rPr>
          <w:rFonts w:ascii="Verdana" w:eastAsia="Times New Roman" w:hAnsi="Verdana" w:cs="Times New Roman"/>
          <w:kern w:val="0"/>
          <w14:ligatures w14:val="none"/>
        </w:rPr>
        <w:t xml:space="preserve">The list’s medication names are intended to </w:t>
      </w:r>
      <w:proofErr w:type="gramStart"/>
      <w:r w:rsidRPr="00995713">
        <w:rPr>
          <w:rFonts w:ascii="Verdana" w:eastAsia="Times New Roman" w:hAnsi="Verdana" w:cs="Times New Roman"/>
          <w:kern w:val="0"/>
          <w14:ligatures w14:val="none"/>
        </w:rPr>
        <w:t>provide assistance</w:t>
      </w:r>
      <w:proofErr w:type="gramEnd"/>
      <w:r w:rsidRPr="00995713">
        <w:rPr>
          <w:rFonts w:ascii="Verdana" w:eastAsia="Times New Roman" w:hAnsi="Verdana" w:cs="Times New Roman"/>
          <w:kern w:val="0"/>
          <w14:ligatures w14:val="none"/>
        </w:rPr>
        <w:t xml:space="preserve">; however, the names may vary; the </w:t>
      </w:r>
      <w:r w:rsidRPr="00995713">
        <w:rPr>
          <w:rFonts w:ascii="Verdana" w:eastAsia="Times New Roman" w:hAnsi="Verdana" w:cs="Times New Roman"/>
          <w:b/>
          <w:kern w:val="0"/>
          <w14:ligatures w14:val="none"/>
        </w:rPr>
        <w:t>NDC</w:t>
      </w:r>
      <w:r w:rsidRPr="00995713">
        <w:rPr>
          <w:rFonts w:ascii="Verdana" w:eastAsia="Times New Roman" w:hAnsi="Verdana" w:cs="Times New Roman"/>
          <w:kern w:val="0"/>
          <w14:ligatures w14:val="none"/>
        </w:rPr>
        <w:t xml:space="preserve"> specifically identifies the covered item. </w:t>
      </w:r>
    </w:p>
    <w:p w14:paraId="4C997B65"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hyperlink w:anchor="_top" w:history="1">
        <w:r w:rsidRPr="00995713">
          <w:rPr>
            <w:rFonts w:ascii="Verdana" w:eastAsia="Times New Roman" w:hAnsi="Verdana" w:cs="Times New Roman"/>
            <w:color w:val="0000FF"/>
            <w:kern w:val="0"/>
            <w:u w:val="single"/>
            <w14:ligatures w14:val="none"/>
          </w:rPr>
          <w:t>Top o</w:t>
        </w:r>
        <w:r w:rsidRPr="00995713">
          <w:rPr>
            <w:rFonts w:ascii="Verdana" w:eastAsia="Times New Roman" w:hAnsi="Verdana" w:cs="Times New Roman"/>
            <w:color w:val="0000FF"/>
            <w:kern w:val="0"/>
            <w:u w:val="single"/>
            <w14:ligatures w14:val="none"/>
          </w:rPr>
          <w:t>f</w:t>
        </w:r>
        <w:r w:rsidRPr="00995713">
          <w:rPr>
            <w:rFonts w:ascii="Verdana" w:eastAsia="Times New Roman" w:hAnsi="Verdana" w:cs="Times New Roman"/>
            <w:color w:val="0000FF"/>
            <w:kern w:val="0"/>
            <w:u w:val="single"/>
            <w14:ligatures w14:val="none"/>
          </w:rPr>
          <w:t xml:space="preserve">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95713" w:rsidRPr="00995713" w14:paraId="55F8B28C" w14:textId="77777777" w:rsidTr="006309F9">
        <w:tc>
          <w:tcPr>
            <w:tcW w:w="5000" w:type="pct"/>
            <w:shd w:val="clear" w:color="auto" w:fill="C0C0C0"/>
          </w:tcPr>
          <w:p w14:paraId="371FB1E7" w14:textId="77777777" w:rsidR="00995713" w:rsidRPr="00995713" w:rsidRDefault="00995713" w:rsidP="00995713">
            <w:pPr>
              <w:keepNext/>
              <w:tabs>
                <w:tab w:val="left" w:pos="11985"/>
              </w:tabs>
              <w:spacing w:before="120" w:after="120" w:line="240" w:lineRule="auto"/>
              <w:outlineLvl w:val="1"/>
              <w:rPr>
                <w:rFonts w:ascii="Verdana" w:eastAsia="Times New Roman" w:hAnsi="Verdana" w:cs="Arial"/>
                <w:b/>
                <w:bCs/>
                <w:kern w:val="0"/>
                <w14:ligatures w14:val="none"/>
              </w:rPr>
            </w:pPr>
            <w:bookmarkStart w:id="21" w:name="_Service_Benefit_Information"/>
            <w:bookmarkStart w:id="22" w:name="_Toc136354391"/>
            <w:bookmarkEnd w:id="21"/>
            <w:r w:rsidRPr="00995713">
              <w:rPr>
                <w:rFonts w:ascii="Verdana" w:eastAsia="Times New Roman" w:hAnsi="Verdana" w:cs="Arial"/>
                <w:b/>
                <w:bCs/>
                <w:kern w:val="0"/>
                <w:sz w:val="28"/>
                <w:szCs w:val="28"/>
                <w14:ligatures w14:val="none"/>
              </w:rPr>
              <w:t>Service Benefit Information</w:t>
            </w:r>
            <w:bookmarkEnd w:id="22"/>
          </w:p>
        </w:tc>
      </w:tr>
    </w:tbl>
    <w:p w14:paraId="40E69793" w14:textId="77777777" w:rsidR="00995713" w:rsidRPr="00995713" w:rsidRDefault="00995713" w:rsidP="00995713">
      <w:p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Benefits are available for Medical Foods when administered under the supervision of a physician for any of the following:</w:t>
      </w:r>
    </w:p>
    <w:p w14:paraId="6951BFC3" w14:textId="77777777" w:rsidR="00995713" w:rsidRPr="00995713" w:rsidRDefault="00995713" w:rsidP="00995713">
      <w:pPr>
        <w:numPr>
          <w:ilvl w:val="0"/>
          <w:numId w:val="6"/>
        </w:numPr>
        <w:spacing w:before="120" w:after="120" w:line="276" w:lineRule="auto"/>
        <w:ind w:left="360"/>
        <w:rPr>
          <w:rFonts w:ascii="Verdana" w:eastAsia="Times New Roman" w:hAnsi="Verdana" w:cs="Arial"/>
          <w:kern w:val="0"/>
          <w14:ligatures w14:val="none"/>
        </w:rPr>
      </w:pPr>
      <w:r w:rsidRPr="00995713">
        <w:rPr>
          <w:rFonts w:ascii="Verdana" w:eastAsia="Times New Roman" w:hAnsi="Verdana" w:cs="Arial"/>
          <w:kern w:val="0"/>
          <w14:ligatures w14:val="none"/>
        </w:rPr>
        <w:t>For children through age 21 which are administered orally and provide the sole source (100%) of nutrition.</w:t>
      </w:r>
    </w:p>
    <w:p w14:paraId="0036821F" w14:textId="77777777" w:rsidR="00995713" w:rsidRPr="00995713" w:rsidRDefault="00995713" w:rsidP="00995713">
      <w:pPr>
        <w:numPr>
          <w:ilvl w:val="1"/>
          <w:numId w:val="6"/>
        </w:numPr>
        <w:spacing w:before="120" w:after="120" w:line="276" w:lineRule="auto"/>
        <w:ind w:left="720"/>
        <w:rPr>
          <w:rFonts w:ascii="Verdana" w:eastAsia="Times New Roman" w:hAnsi="Verdana" w:cs="Arial"/>
          <w:kern w:val="0"/>
          <w14:ligatures w14:val="none"/>
        </w:rPr>
      </w:pPr>
      <w:r w:rsidRPr="00995713">
        <w:rPr>
          <w:rFonts w:ascii="Verdana" w:eastAsia="Times New Roman" w:hAnsi="Verdana" w:cs="Arial"/>
          <w:kern w:val="0"/>
          <w14:ligatures w14:val="none"/>
        </w:rPr>
        <w:t>This benefit is limited to one year following</w:t>
      </w:r>
      <w:r w:rsidRPr="00995713">
        <w:rPr>
          <w:rFonts w:ascii="Verdana" w:eastAsia="Times New Roman" w:hAnsi="Verdana" w:cs="Times New Roman"/>
          <w:kern w:val="0"/>
          <w14:ligatures w14:val="none"/>
        </w:rPr>
        <w:t xml:space="preserve"> </w:t>
      </w:r>
      <w:r w:rsidRPr="00995713">
        <w:rPr>
          <w:rFonts w:ascii="Verdana" w:eastAsia="Times New Roman" w:hAnsi="Verdana" w:cs="Arial"/>
          <w:kern w:val="0"/>
          <w14:ligatures w14:val="none"/>
        </w:rPr>
        <w:t>the date of the initial prescription or physician order for the medical food (</w:t>
      </w:r>
      <w:r w:rsidRPr="00995713">
        <w:rPr>
          <w:rFonts w:ascii="Verdana" w:eastAsia="Times New Roman" w:hAnsi="Verdana" w:cs="Arial"/>
          <w:b/>
          <w:bCs/>
          <w:kern w:val="0"/>
          <w14:ligatures w14:val="none"/>
        </w:rPr>
        <w:t>Example:</w:t>
      </w:r>
      <w:r w:rsidRPr="00995713">
        <w:rPr>
          <w:rFonts w:ascii="Verdana" w:eastAsia="Times New Roman" w:hAnsi="Verdana" w:cs="Arial"/>
          <w:kern w:val="0"/>
          <w14:ligatures w14:val="none"/>
        </w:rPr>
        <w:t xml:space="preserve">  </w:t>
      </w:r>
      <w:proofErr w:type="spellStart"/>
      <w:r w:rsidRPr="00995713">
        <w:rPr>
          <w:rFonts w:ascii="Verdana" w:eastAsia="Times New Roman" w:hAnsi="Verdana" w:cs="Arial"/>
          <w:kern w:val="0"/>
          <w14:ligatures w14:val="none"/>
        </w:rPr>
        <w:t>Neocate</w:t>
      </w:r>
      <w:proofErr w:type="spellEnd"/>
      <w:r w:rsidRPr="00995713">
        <w:rPr>
          <w:rFonts w:ascii="Verdana" w:eastAsia="Times New Roman" w:hAnsi="Verdana" w:cs="Arial"/>
          <w:kern w:val="0"/>
          <w14:ligatures w14:val="none"/>
        </w:rPr>
        <w:t xml:space="preserve">, in formula form only.) </w:t>
      </w:r>
    </w:p>
    <w:p w14:paraId="462A906A" w14:textId="77777777" w:rsidR="00995713" w:rsidRPr="00995713" w:rsidRDefault="00995713" w:rsidP="00995713">
      <w:pPr>
        <w:spacing w:before="120" w:after="120" w:line="276" w:lineRule="auto"/>
        <w:ind w:left="360"/>
        <w:rPr>
          <w:rFonts w:ascii="Verdana" w:eastAsia="Times New Roman" w:hAnsi="Verdana" w:cs="Arial"/>
          <w:kern w:val="0"/>
          <w14:ligatures w14:val="none"/>
        </w:rPr>
      </w:pPr>
      <w:r w:rsidRPr="00995713">
        <w:rPr>
          <w:rFonts w:ascii="Verdana" w:eastAsia="Times New Roman" w:hAnsi="Verdana" w:cs="Arial"/>
          <w:b/>
          <w:kern w:val="0"/>
          <w14:ligatures w14:val="none"/>
        </w:rPr>
        <w:t>OR</w:t>
      </w:r>
    </w:p>
    <w:p w14:paraId="69F31257" w14:textId="77777777" w:rsidR="00995713" w:rsidRPr="00995713" w:rsidRDefault="00995713" w:rsidP="00995713">
      <w:pPr>
        <w:numPr>
          <w:ilvl w:val="0"/>
          <w:numId w:val="6"/>
        </w:numPr>
        <w:spacing w:before="120" w:after="120" w:line="276" w:lineRule="auto"/>
        <w:ind w:left="360"/>
        <w:rPr>
          <w:rFonts w:ascii="Verdana" w:eastAsia="Times New Roman" w:hAnsi="Verdana" w:cs="Arial"/>
          <w:kern w:val="0"/>
          <w14:ligatures w14:val="none"/>
        </w:rPr>
      </w:pPr>
      <w:r w:rsidRPr="00995713">
        <w:rPr>
          <w:rFonts w:ascii="Verdana" w:eastAsia="Times New Roman" w:hAnsi="Verdana" w:cs="Arial"/>
          <w:kern w:val="0"/>
          <w14:ligatures w14:val="none"/>
        </w:rPr>
        <w:t>For children through age 21 which are specialized nutritional formulas intended for use solely under medical supervision in the dietary management of an inborn errors of amino acid metabolism.</w:t>
      </w:r>
    </w:p>
    <w:p w14:paraId="2D13880C" w14:textId="77777777" w:rsidR="00995713" w:rsidRPr="00995713" w:rsidRDefault="00995713" w:rsidP="00995713">
      <w:pPr>
        <w:spacing w:before="120" w:after="120" w:line="276" w:lineRule="auto"/>
        <w:ind w:left="360"/>
        <w:rPr>
          <w:rFonts w:ascii="Verdana" w:eastAsia="Times New Roman" w:hAnsi="Verdana" w:cs="Arial"/>
          <w:kern w:val="0"/>
          <w14:ligatures w14:val="none"/>
        </w:rPr>
      </w:pPr>
      <w:r w:rsidRPr="00995713">
        <w:rPr>
          <w:rFonts w:ascii="Verdana" w:eastAsia="Times New Roman" w:hAnsi="Verdana" w:cs="Arial"/>
          <w:b/>
          <w:kern w:val="0"/>
          <w14:ligatures w14:val="none"/>
        </w:rPr>
        <w:t>OR</w:t>
      </w:r>
      <w:r w:rsidRPr="00995713">
        <w:rPr>
          <w:rFonts w:ascii="Verdana" w:eastAsia="Times New Roman" w:hAnsi="Verdana" w:cs="Arial"/>
          <w:kern w:val="0"/>
          <w14:ligatures w14:val="none"/>
        </w:rPr>
        <w:t xml:space="preserve"> </w:t>
      </w:r>
    </w:p>
    <w:p w14:paraId="6156F22C" w14:textId="77777777" w:rsidR="00995713" w:rsidRPr="00995713" w:rsidRDefault="00995713" w:rsidP="00995713">
      <w:pPr>
        <w:numPr>
          <w:ilvl w:val="0"/>
          <w:numId w:val="6"/>
        </w:numPr>
        <w:spacing w:before="120" w:after="120" w:line="276" w:lineRule="auto"/>
        <w:ind w:left="360"/>
        <w:rPr>
          <w:rFonts w:ascii="Verdana" w:eastAsia="Times New Roman" w:hAnsi="Verdana" w:cs="Arial"/>
          <w:kern w:val="0"/>
          <w14:ligatures w14:val="none"/>
        </w:rPr>
      </w:pPr>
      <w:r w:rsidRPr="00995713">
        <w:rPr>
          <w:rFonts w:ascii="Verdana" w:eastAsia="Times New Roman" w:hAnsi="Verdana" w:cs="Arial"/>
          <w:kern w:val="0"/>
          <w14:ligatures w14:val="none"/>
        </w:rPr>
        <w:t>For any age member when medically necessary to be administered by a catheter or nasogastric tube.</w:t>
      </w:r>
    </w:p>
    <w:p w14:paraId="5F957C91" w14:textId="77777777" w:rsidR="00995713" w:rsidRPr="00995713" w:rsidRDefault="00995713" w:rsidP="00995713">
      <w:pPr>
        <w:spacing w:before="120" w:after="120" w:line="276" w:lineRule="auto"/>
        <w:ind w:left="360"/>
        <w:rPr>
          <w:rFonts w:ascii="Verdana" w:eastAsia="Times New Roman" w:hAnsi="Verdana" w:cs="Arial"/>
          <w:kern w:val="0"/>
          <w14:ligatures w14:val="none"/>
        </w:rPr>
      </w:pPr>
    </w:p>
    <w:p w14:paraId="04D8A6D0"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hyperlink w:anchor="_top" w:history="1">
        <w:r w:rsidRPr="00995713">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95713" w:rsidRPr="00995713" w14:paraId="1802C755" w14:textId="77777777" w:rsidTr="006309F9">
        <w:tc>
          <w:tcPr>
            <w:tcW w:w="5000" w:type="pct"/>
            <w:shd w:val="clear" w:color="auto" w:fill="C0C0C0"/>
          </w:tcPr>
          <w:p w14:paraId="06842EC4" w14:textId="77777777" w:rsidR="00995713" w:rsidRPr="00995713" w:rsidRDefault="00995713" w:rsidP="00995713">
            <w:pPr>
              <w:keepNext/>
              <w:tabs>
                <w:tab w:val="left" w:pos="11985"/>
              </w:tabs>
              <w:spacing w:before="120" w:after="120" w:line="240" w:lineRule="auto"/>
              <w:outlineLvl w:val="1"/>
              <w:rPr>
                <w:rFonts w:ascii="Verdana" w:eastAsia="Times New Roman" w:hAnsi="Verdana" w:cs="Arial"/>
                <w:b/>
                <w:bCs/>
                <w:kern w:val="0"/>
                <w14:ligatures w14:val="none"/>
              </w:rPr>
            </w:pPr>
            <w:bookmarkStart w:id="23" w:name="_Prior_Approval"/>
            <w:bookmarkStart w:id="24" w:name="_Toc136354392"/>
            <w:bookmarkEnd w:id="23"/>
            <w:r w:rsidRPr="00995713">
              <w:rPr>
                <w:rFonts w:ascii="Verdana" w:eastAsia="Times New Roman" w:hAnsi="Verdana" w:cs="Arial"/>
                <w:b/>
                <w:bCs/>
                <w:kern w:val="0"/>
                <w:sz w:val="28"/>
                <w:szCs w:val="28"/>
                <w14:ligatures w14:val="none"/>
              </w:rPr>
              <w:t>Prior Approval</w:t>
            </w:r>
            <w:bookmarkEnd w:id="24"/>
            <w:r w:rsidRPr="00995713">
              <w:rPr>
                <w:rFonts w:ascii="Verdana" w:eastAsia="Times New Roman" w:hAnsi="Verdana" w:cs="Arial"/>
                <w:b/>
                <w:bCs/>
                <w:kern w:val="0"/>
                <w:sz w:val="28"/>
                <w:szCs w:val="28"/>
                <w14:ligatures w14:val="none"/>
              </w:rPr>
              <w:t xml:space="preserve"> </w:t>
            </w:r>
          </w:p>
        </w:tc>
      </w:tr>
    </w:tbl>
    <w:p w14:paraId="3DA5CF36" w14:textId="77777777" w:rsidR="00995713" w:rsidRPr="00995713" w:rsidRDefault="00995713" w:rsidP="00995713">
      <w:pPr>
        <w:spacing w:before="120" w:after="120" w:line="276" w:lineRule="auto"/>
        <w:contextualSpacing/>
        <w:rPr>
          <w:rFonts w:ascii="Verdana" w:eastAsia="Times New Roman" w:hAnsi="Verdana" w:cs="Arial"/>
          <w:kern w:val="0"/>
          <w14:ligatures w14:val="none"/>
        </w:rPr>
      </w:pPr>
    </w:p>
    <w:p w14:paraId="1D0B2176" w14:textId="77777777" w:rsidR="00995713" w:rsidRPr="00995713" w:rsidRDefault="00995713" w:rsidP="00995713">
      <w:pPr>
        <w:numPr>
          <w:ilvl w:val="0"/>
          <w:numId w:val="16"/>
        </w:numPr>
        <w:spacing w:before="120" w:after="120" w:line="240" w:lineRule="auto"/>
        <w:ind w:left="504"/>
        <w:rPr>
          <w:rFonts w:ascii="Verdana" w:eastAsia="Times New Roman" w:hAnsi="Verdana" w:cs="Times New Roman"/>
          <w:bCs/>
          <w:kern w:val="0"/>
          <w14:ligatures w14:val="none"/>
        </w:rPr>
      </w:pPr>
      <w:r w:rsidRPr="00995713">
        <w:rPr>
          <w:rFonts w:ascii="Verdana" w:eastAsia="Times New Roman" w:hAnsi="Verdana" w:cs="Times New Roman"/>
          <w:bCs/>
          <w:kern w:val="0"/>
          <w14:ligatures w14:val="none"/>
        </w:rPr>
        <w:t>Prior Approval is required for coverage on Medical Foods.</w:t>
      </w:r>
    </w:p>
    <w:p w14:paraId="4F0F7359" w14:textId="77777777" w:rsidR="00995713" w:rsidRPr="00995713" w:rsidRDefault="00995713" w:rsidP="00995713">
      <w:pPr>
        <w:numPr>
          <w:ilvl w:val="0"/>
          <w:numId w:val="16"/>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bCs/>
          <w:kern w:val="0"/>
          <w14:ligatures w14:val="none"/>
        </w:rPr>
        <w:t>CVS Caremark</w:t>
      </w:r>
      <w:r w:rsidRPr="00995713">
        <w:rPr>
          <w:rFonts w:ascii="Verdana" w:eastAsia="Times New Roman" w:hAnsi="Verdana" w:cs="Times New Roman"/>
          <w:kern w:val="0"/>
          <w14:ligatures w14:val="none"/>
        </w:rPr>
        <w:t xml:space="preserve"> handles the PA for Medical Foods. For Medical Foods criteria, refer to </w:t>
      </w:r>
      <w:hyperlink r:id="rId8" w:anchor="!/view?docid=7dd44b55-e4ce-41e0-8fa7-838ddcb5e810" w:history="1">
        <w:r w:rsidRPr="00995713">
          <w:rPr>
            <w:rFonts w:ascii="Verdana" w:eastAsia="Times New Roman" w:hAnsi="Verdana" w:cs="Times New Roman"/>
            <w:color w:val="0000FF"/>
            <w:kern w:val="0"/>
            <w:u w:val="single"/>
            <w14:ligatures w14:val="none"/>
          </w:rPr>
          <w:t>Medical Foods (009161)</w:t>
        </w:r>
      </w:hyperlink>
      <w:r w:rsidRPr="00995713">
        <w:rPr>
          <w:rFonts w:ascii="Verdana" w:eastAsia="Times New Roman" w:hAnsi="Verdana" w:cs="Times New Roman"/>
          <w:kern w:val="0"/>
          <w14:ligatures w14:val="none"/>
        </w:rPr>
        <w:t>.</w:t>
      </w:r>
    </w:p>
    <w:p w14:paraId="1EC9021D" w14:textId="77777777" w:rsidR="00995713" w:rsidRPr="00995713" w:rsidRDefault="00995713" w:rsidP="00995713">
      <w:pPr>
        <w:numPr>
          <w:ilvl w:val="0"/>
          <w:numId w:val="16"/>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If approved, these claims process as Tier 2. </w:t>
      </w:r>
    </w:p>
    <w:p w14:paraId="2062D1C7"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0A167E76"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hyperlink w:anchor="_top" w:history="1">
        <w:r w:rsidRPr="00995713">
          <w:rPr>
            <w:rFonts w:ascii="Verdana" w:eastAsia="Times New Roman" w:hAnsi="Verdana" w:cs="Times New Roman"/>
            <w:color w:val="0000FF"/>
            <w:kern w:val="0"/>
            <w:u w:val="single"/>
            <w14:ligatures w14:val="none"/>
          </w:rPr>
          <w:t>Top</w:t>
        </w:r>
        <w:r w:rsidRPr="00995713">
          <w:rPr>
            <w:rFonts w:ascii="Verdana" w:eastAsia="Times New Roman" w:hAnsi="Verdana" w:cs="Times New Roman"/>
            <w:color w:val="0000FF"/>
            <w:kern w:val="0"/>
            <w:u w:val="single"/>
            <w14:ligatures w14:val="none"/>
          </w:rPr>
          <w:t xml:space="preserve"> </w:t>
        </w:r>
        <w:r w:rsidRPr="00995713">
          <w:rPr>
            <w:rFonts w:ascii="Verdana" w:eastAsia="Times New Roman" w:hAnsi="Verdana" w:cs="Times New Roman"/>
            <w:color w:val="0000FF"/>
            <w:kern w:val="0"/>
            <w:u w:val="single"/>
            <w14:ligatures w14:val="none"/>
          </w:rPr>
          <w:t>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95713" w:rsidRPr="00995713" w14:paraId="0113A17F" w14:textId="77777777" w:rsidTr="006309F9">
        <w:tc>
          <w:tcPr>
            <w:tcW w:w="5000" w:type="pct"/>
            <w:shd w:val="clear" w:color="auto" w:fill="C0C0C0"/>
          </w:tcPr>
          <w:p w14:paraId="1BFE2D11" w14:textId="77777777" w:rsidR="00995713" w:rsidRPr="00995713" w:rsidRDefault="00995713" w:rsidP="00995713">
            <w:pPr>
              <w:keepNext/>
              <w:tabs>
                <w:tab w:val="left" w:pos="11985"/>
              </w:tabs>
              <w:spacing w:before="120" w:after="120" w:line="240" w:lineRule="auto"/>
              <w:outlineLvl w:val="1"/>
              <w:rPr>
                <w:rFonts w:ascii="Verdana" w:eastAsia="Times New Roman" w:hAnsi="Verdana" w:cs="Arial"/>
                <w:b/>
                <w:bCs/>
                <w:kern w:val="0"/>
                <w14:ligatures w14:val="none"/>
              </w:rPr>
            </w:pPr>
            <w:bookmarkStart w:id="25" w:name="_Prescription_Requirements"/>
            <w:bookmarkStart w:id="26" w:name="_Toc136354393"/>
            <w:bookmarkEnd w:id="25"/>
            <w:r w:rsidRPr="00995713">
              <w:rPr>
                <w:rFonts w:ascii="Verdana" w:eastAsia="Times New Roman" w:hAnsi="Verdana" w:cs="Arial"/>
                <w:b/>
                <w:bCs/>
                <w:kern w:val="0"/>
                <w:sz w:val="28"/>
                <w:szCs w:val="28"/>
                <w14:ligatures w14:val="none"/>
              </w:rPr>
              <w:t>Prescription Requirements</w:t>
            </w:r>
            <w:bookmarkEnd w:id="26"/>
          </w:p>
        </w:tc>
      </w:tr>
    </w:tbl>
    <w:p w14:paraId="69274114"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fldChar w:fldCharType="begin"/>
      </w:r>
      <w:r w:rsidRPr="00995713">
        <w:rPr>
          <w:rFonts w:ascii="Verdana" w:eastAsia="Times New Roman" w:hAnsi="Verdana" w:cs="Times New Roman"/>
          <w:noProof/>
          <w:kern w:val="0"/>
          <w14:ligatures w14:val="none"/>
        </w:rPr>
        <w:instrText xml:space="preserve"> INCLUDEPICTURE  "cid:image001.png@01D4EF96.E25FA980" \* MERGEFORMATINET </w:instrText>
      </w:r>
      <w:r w:rsidRPr="00995713">
        <w:rPr>
          <w:rFonts w:ascii="Verdana" w:eastAsia="Times New Roman" w:hAnsi="Verdana" w:cs="Times New Roman"/>
          <w:noProof/>
          <w:kern w:val="0"/>
          <w14:ligatures w14:val="none"/>
        </w:rPr>
        <w:fldChar w:fldCharType="separate"/>
      </w:r>
      <w:r w:rsidRPr="00995713">
        <w:rPr>
          <w:rFonts w:ascii="Verdana" w:eastAsia="Times New Roman" w:hAnsi="Verdana" w:cs="Times New Roman"/>
          <w:noProof/>
          <w:kern w:val="0"/>
          <w14:ligatures w14:val="none"/>
        </w:rPr>
        <w:pict w14:anchorId="6ACED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29.25pt;height:21.75pt;visibility:visible">
            <v:imagedata r:id="rId9" r:href="rId10"/>
          </v:shape>
        </w:pict>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noProof/>
          <w:kern w:val="0"/>
          <w14:ligatures w14:val="none"/>
        </w:rPr>
        <w:fldChar w:fldCharType="end"/>
      </w:r>
      <w:r w:rsidRPr="00995713">
        <w:rPr>
          <w:rFonts w:ascii="Verdana" w:eastAsia="Times New Roman" w:hAnsi="Verdana" w:cs="Times New Roman"/>
          <w:kern w:val="0"/>
          <w14:ligatures w14:val="none"/>
        </w:rPr>
        <w:t xml:space="preserve">To receive benefits for Medical Foods, the member </w:t>
      </w:r>
      <w:r w:rsidRPr="00995713">
        <w:rPr>
          <w:rFonts w:ascii="Verdana" w:eastAsia="Times New Roman" w:hAnsi="Verdana" w:cs="Times New Roman"/>
          <w:bCs/>
          <w:kern w:val="0"/>
          <w14:ligatures w14:val="none"/>
        </w:rPr>
        <w:t>must</w:t>
      </w:r>
      <w:r w:rsidRPr="00995713">
        <w:rPr>
          <w:rFonts w:ascii="Verdana" w:eastAsia="Times New Roman" w:hAnsi="Verdana" w:cs="Times New Roman"/>
          <w:kern w:val="0"/>
          <w14:ligatures w14:val="none"/>
        </w:rPr>
        <w:t xml:space="preserve"> have a physician’s prescription for each Medical Food obtained at a Preferred Retail Pharmacy (including Over the Counter products).</w:t>
      </w:r>
    </w:p>
    <w:p w14:paraId="21F88219" w14:textId="77777777" w:rsidR="00995713" w:rsidRPr="00995713" w:rsidRDefault="00995713" w:rsidP="00995713">
      <w:pPr>
        <w:numPr>
          <w:ilvl w:val="0"/>
          <w:numId w:val="7"/>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Pharmacies require a prescription in order to electronically transmit the claim to us. </w:t>
      </w:r>
    </w:p>
    <w:p w14:paraId="55A3B240" w14:textId="77777777" w:rsidR="00995713" w:rsidRPr="00995713" w:rsidRDefault="00995713" w:rsidP="00995713">
      <w:pPr>
        <w:numPr>
          <w:ilvl w:val="0"/>
          <w:numId w:val="7"/>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Educating the member to obtain a prescription for Medical Foods is important. </w:t>
      </w:r>
    </w:p>
    <w:p w14:paraId="03FA31CC" w14:textId="77777777" w:rsidR="00995713" w:rsidRPr="00995713" w:rsidRDefault="00995713" w:rsidP="00995713">
      <w:pPr>
        <w:numPr>
          <w:ilvl w:val="1"/>
          <w:numId w:val="7"/>
        </w:numPr>
        <w:spacing w:before="120" w:after="120" w:line="240" w:lineRule="auto"/>
        <w:ind w:left="835"/>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This ensures the members receive full benefits. </w:t>
      </w:r>
    </w:p>
    <w:p w14:paraId="30550BD8" w14:textId="77777777" w:rsidR="00995713" w:rsidRPr="00995713" w:rsidRDefault="00995713" w:rsidP="00995713">
      <w:pPr>
        <w:numPr>
          <w:ilvl w:val="1"/>
          <w:numId w:val="7"/>
        </w:numPr>
        <w:spacing w:before="120" w:after="120" w:line="240" w:lineRule="auto"/>
        <w:ind w:left="835"/>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It may be possible to obtain a prescription over the phone for these items. This would save the member the time and effort involved in a prescriber's visit. </w:t>
      </w:r>
    </w:p>
    <w:p w14:paraId="49B421CE" w14:textId="77777777" w:rsidR="00995713" w:rsidRPr="00995713" w:rsidRDefault="00995713" w:rsidP="00995713">
      <w:pPr>
        <w:numPr>
          <w:ilvl w:val="0"/>
          <w:numId w:val="7"/>
        </w:numPr>
        <w:spacing w:before="120" w:after="120" w:line="240" w:lineRule="auto"/>
        <w:ind w:left="504"/>
        <w:rPr>
          <w:rFonts w:ascii="Times New Roman" w:eastAsia="Times New Roman" w:hAnsi="Times New Roman" w:cs="Times New Roman"/>
          <w:kern w:val="0"/>
          <w14:ligatures w14:val="none"/>
        </w:rPr>
      </w:pPr>
      <w:r w:rsidRPr="00995713">
        <w:rPr>
          <w:rFonts w:ascii="Verdana" w:eastAsia="Times New Roman" w:hAnsi="Verdana" w:cs="Times New Roman"/>
          <w:kern w:val="0"/>
          <w14:ligatures w14:val="none"/>
        </w:rPr>
        <w:t xml:space="preserve">If the member is submitting a Paper Claim for Medical Foods, a pharmacy receipt is required, refer to </w:t>
      </w:r>
      <w:hyperlink r:id="rId11" w:anchor="!/view?docid=4e81c6b3-9feb-442a-b625-508abf839729" w:history="1">
        <w:r w:rsidRPr="00995713">
          <w:rPr>
            <w:rFonts w:ascii="Verdana" w:eastAsia="Times New Roman" w:hAnsi="Verdana" w:cs="Times New Roman"/>
            <w:color w:val="0000FF"/>
            <w:kern w:val="0"/>
            <w:u w:val="single"/>
            <w14:ligatures w14:val="none"/>
          </w:rPr>
          <w:t>Paper Claim Research (Submissions, Locating, Rejections and Reimbursements) (059668)</w:t>
        </w:r>
      </w:hyperlink>
      <w:r w:rsidRPr="00995713">
        <w:rPr>
          <w:rFonts w:ascii="Verdana" w:eastAsia="Times New Roman" w:hAnsi="Verdana" w:cs="Times New Roman"/>
          <w:kern w:val="0"/>
          <w14:ligatures w14:val="none"/>
        </w:rPr>
        <w:t>.</w:t>
      </w:r>
    </w:p>
    <w:p w14:paraId="1E81A87D" w14:textId="77777777" w:rsidR="00995713" w:rsidRPr="00995713" w:rsidRDefault="00995713" w:rsidP="00995713">
      <w:pPr>
        <w:spacing w:before="120" w:after="120" w:line="240" w:lineRule="auto"/>
        <w:ind w:left="360"/>
        <w:jc w:val="right"/>
        <w:rPr>
          <w:rFonts w:ascii="Verdana" w:eastAsia="Times New Roman" w:hAnsi="Verdana" w:cs="Times New Roman"/>
          <w:kern w:val="0"/>
          <w14:ligatures w14:val="none"/>
        </w:rPr>
      </w:pPr>
      <w:hyperlink w:anchor="_top" w:history="1">
        <w:r w:rsidRPr="00995713">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95713" w:rsidRPr="00995713" w14:paraId="29771DF3" w14:textId="77777777" w:rsidTr="006309F9">
        <w:tc>
          <w:tcPr>
            <w:tcW w:w="5000" w:type="pct"/>
            <w:shd w:val="clear" w:color="auto" w:fill="C0C0C0"/>
          </w:tcPr>
          <w:p w14:paraId="6F299647" w14:textId="77777777" w:rsidR="00995713" w:rsidRPr="00995713" w:rsidRDefault="00995713" w:rsidP="00995713">
            <w:pPr>
              <w:keepNext/>
              <w:tabs>
                <w:tab w:val="left" w:pos="11985"/>
              </w:tabs>
              <w:spacing w:before="120" w:after="120" w:line="240" w:lineRule="auto"/>
              <w:outlineLvl w:val="1"/>
              <w:rPr>
                <w:rFonts w:ascii="Verdana" w:eastAsia="Times New Roman" w:hAnsi="Verdana" w:cs="Arial"/>
                <w:b/>
                <w:bCs/>
                <w:kern w:val="0"/>
                <w14:ligatures w14:val="none"/>
              </w:rPr>
            </w:pPr>
            <w:bookmarkStart w:id="27" w:name="_Toc136354394"/>
            <w:r w:rsidRPr="00995713">
              <w:rPr>
                <w:rFonts w:ascii="Verdana" w:eastAsia="Times New Roman" w:hAnsi="Verdana" w:cs="Arial"/>
                <w:b/>
                <w:bCs/>
                <w:kern w:val="0"/>
                <w:sz w:val="28"/>
                <w:szCs w:val="28"/>
                <w14:ligatures w14:val="none"/>
              </w:rPr>
              <w:t>Coram and Medical Foods Coverage</w:t>
            </w:r>
            <w:bookmarkEnd w:id="27"/>
          </w:p>
        </w:tc>
      </w:tr>
    </w:tbl>
    <w:p w14:paraId="59C4CC5E" w14:textId="77777777" w:rsidR="00995713" w:rsidRPr="00995713" w:rsidRDefault="00995713" w:rsidP="00995713">
      <w:pPr>
        <w:autoSpaceDE w:val="0"/>
        <w:autoSpaceDN w:val="0"/>
        <w:adjustRightInd w:val="0"/>
        <w:spacing w:before="120" w:after="120" w:line="240" w:lineRule="auto"/>
        <w:rPr>
          <w:rFonts w:ascii="Verdana" w:eastAsia="Times New Roman" w:hAnsi="Verdana" w:cs="Arial"/>
          <w:color w:val="000000"/>
          <w:kern w:val="0"/>
          <w14:ligatures w14:val="none"/>
        </w:rPr>
      </w:pPr>
      <w:bookmarkStart w:id="28" w:name="OLE_LINK33"/>
      <w:r w:rsidRPr="00995713">
        <w:rPr>
          <w:rFonts w:ascii="Verdana" w:eastAsia="Times New Roman" w:hAnsi="Verdana" w:cs="Arial"/>
          <w:noProof/>
          <w:color w:val="000000"/>
          <w:kern w:val="0"/>
          <w14:ligatures w14:val="none"/>
        </w:rPr>
        <w:drawing>
          <wp:inline distT="0" distB="0" distL="0" distR="0" wp14:anchorId="1E447355" wp14:editId="4309533A">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95713">
        <w:rPr>
          <w:rFonts w:ascii="Verdana" w:eastAsia="Times New Roman" w:hAnsi="Verdana" w:cs="Arial"/>
          <w:color w:val="000000"/>
          <w:kern w:val="0"/>
          <w14:ligatures w14:val="none"/>
        </w:rPr>
        <w:t xml:space="preserve"> Does </w:t>
      </w:r>
      <w:r w:rsidRPr="00995713">
        <w:rPr>
          <w:rFonts w:ascii="Verdana" w:eastAsia="Times New Roman" w:hAnsi="Verdana" w:cs="Arial"/>
          <w:b/>
          <w:bCs/>
          <w:color w:val="FF0000"/>
          <w:kern w:val="0"/>
          <w14:ligatures w14:val="none"/>
        </w:rPr>
        <w:t>not</w:t>
      </w:r>
      <w:r w:rsidRPr="00995713">
        <w:rPr>
          <w:rFonts w:ascii="Verdana" w:eastAsia="Times New Roman" w:hAnsi="Verdana" w:cs="Arial"/>
          <w:color w:val="000000"/>
          <w:kern w:val="0"/>
          <w14:ligatures w14:val="none"/>
        </w:rPr>
        <w:t xml:space="preserve"> apply to MED D.</w:t>
      </w:r>
    </w:p>
    <w:bookmarkEnd w:id="28"/>
    <w:p w14:paraId="6DE10ADC"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6D6A9C85"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Coram places outbound calls to the member:</w:t>
      </w:r>
    </w:p>
    <w:p w14:paraId="2E038B3C" w14:textId="77777777" w:rsidR="00995713" w:rsidRPr="00995713" w:rsidRDefault="00995713" w:rsidP="00995713">
      <w:pPr>
        <w:numPr>
          <w:ilvl w:val="0"/>
          <w:numId w:val="5"/>
        </w:num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Verify the </w:t>
      </w:r>
      <w:r w:rsidRPr="00995713">
        <w:rPr>
          <w:rFonts w:ascii="Verdana" w:eastAsia="Times New Roman" w:hAnsi="Verdana" w:cs="Times New Roman"/>
          <w:bCs/>
          <w:kern w:val="0"/>
          <w14:ligatures w14:val="none"/>
        </w:rPr>
        <w:t>first</w:t>
      </w:r>
      <w:r w:rsidRPr="00995713">
        <w:rPr>
          <w:rFonts w:ascii="Verdana" w:eastAsia="Times New Roman" w:hAnsi="Verdana" w:cs="Times New Roman"/>
          <w:kern w:val="0"/>
          <w14:ligatures w14:val="none"/>
        </w:rPr>
        <w:t xml:space="preserve"> order information and advise the package and branding looks different from CVS Caremark Mail Order packages, for example: Coram advises members that the Medical Foods comes from McKesson and the print packet is mailed from Caremark with a label and refill order form.</w:t>
      </w:r>
    </w:p>
    <w:p w14:paraId="59014C72" w14:textId="77777777" w:rsidR="00995713" w:rsidRPr="00995713" w:rsidRDefault="00995713" w:rsidP="00995713">
      <w:pPr>
        <w:numPr>
          <w:ilvl w:val="0"/>
          <w:numId w:val="5"/>
        </w:num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Refill changes, for example:  Member wants a different flavor, address change.</w:t>
      </w:r>
    </w:p>
    <w:p w14:paraId="21DE8E7A" w14:textId="77777777" w:rsidR="00995713" w:rsidRPr="00995713" w:rsidRDefault="00995713" w:rsidP="00995713">
      <w:pPr>
        <w:numPr>
          <w:ilvl w:val="0"/>
          <w:numId w:val="5"/>
        </w:num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Shipping delays, for example:  When a corrected NDC is needed from Caremark, or a product is on back order.</w:t>
      </w:r>
    </w:p>
    <w:p w14:paraId="720CA8B9"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6AB1A935"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0168"/>
      </w:tblGrid>
      <w:tr w:rsidR="00995713" w:rsidRPr="00995713" w14:paraId="7701D928" w14:textId="77777777" w:rsidTr="006309F9">
        <w:tc>
          <w:tcPr>
            <w:tcW w:w="1074" w:type="pct"/>
            <w:shd w:val="clear" w:color="auto" w:fill="D9D9D9"/>
          </w:tcPr>
          <w:p w14:paraId="3CB53497"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Benefit Plans</w:t>
            </w:r>
          </w:p>
        </w:tc>
        <w:tc>
          <w:tcPr>
            <w:tcW w:w="3926" w:type="pct"/>
            <w:shd w:val="clear" w:color="auto" w:fill="D9D9D9"/>
          </w:tcPr>
          <w:p w14:paraId="0EAF52A2"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Coverage Details</w:t>
            </w:r>
          </w:p>
        </w:tc>
      </w:tr>
      <w:tr w:rsidR="00995713" w:rsidRPr="00995713" w14:paraId="53FC98A9" w14:textId="77777777" w:rsidTr="006309F9">
        <w:tc>
          <w:tcPr>
            <w:tcW w:w="1074" w:type="pct"/>
            <w:shd w:val="clear" w:color="auto" w:fill="auto"/>
          </w:tcPr>
          <w:p w14:paraId="1CF4B83D"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 xml:space="preserve"> All</w:t>
            </w:r>
          </w:p>
          <w:p w14:paraId="734CB46E"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 xml:space="preserve">(This does not apply to FEP) </w:t>
            </w:r>
          </w:p>
        </w:tc>
        <w:tc>
          <w:tcPr>
            <w:tcW w:w="3926" w:type="pct"/>
            <w:shd w:val="clear" w:color="auto" w:fill="auto"/>
          </w:tcPr>
          <w:p w14:paraId="60B2C99C" w14:textId="77777777" w:rsidR="00995713" w:rsidRPr="00995713" w:rsidRDefault="00995713" w:rsidP="00995713">
            <w:pPr>
              <w:spacing w:before="120" w:after="120" w:line="240" w:lineRule="auto"/>
              <w:rPr>
                <w:rFonts w:ascii="Verdana" w:eastAsia="Times New Roman" w:hAnsi="Verdana" w:cs="Arial"/>
                <w:kern w:val="0"/>
                <w:sz w:val="22"/>
                <w:szCs w:val="22"/>
                <w14:ligatures w14:val="none"/>
              </w:rPr>
            </w:pPr>
            <w:r w:rsidRPr="00995713">
              <w:rPr>
                <w:rFonts w:ascii="Verdana" w:eastAsia="Times New Roman" w:hAnsi="Verdana" w:cs="Arial"/>
                <w:kern w:val="0"/>
                <w14:ligatures w14:val="none"/>
              </w:rPr>
              <w:t>A prescription is required for Medical Foods. These orders are processed through the front end of CVS Caremark Mail Order Pharmacy as normal prescriptions are under the Mail Order benefit.</w:t>
            </w:r>
          </w:p>
          <w:p w14:paraId="45ED4402" w14:textId="77777777" w:rsidR="00995713" w:rsidRPr="00995713" w:rsidRDefault="00995713" w:rsidP="00995713">
            <w:pPr>
              <w:spacing w:before="120" w:after="120" w:line="240" w:lineRule="auto"/>
              <w:rPr>
                <w:rFonts w:ascii="Verdana" w:eastAsia="Times New Roman" w:hAnsi="Verdana" w:cs="Arial"/>
                <w:kern w:val="0"/>
                <w14:ligatures w14:val="none"/>
              </w:rPr>
            </w:pPr>
          </w:p>
          <w:p w14:paraId="3A56CE81" w14:textId="77777777" w:rsidR="00995713" w:rsidRPr="00995713" w:rsidRDefault="00995713" w:rsidP="00995713">
            <w:pPr>
              <w:spacing w:before="120" w:after="120" w:line="240" w:lineRule="auto"/>
              <w:rPr>
                <w:rFonts w:ascii="Verdana" w:eastAsia="Times New Roman" w:hAnsi="Verdana" w:cs="Arial"/>
                <w:b/>
                <w:kern w:val="0"/>
                <w14:ligatures w14:val="none"/>
              </w:rPr>
            </w:pPr>
            <w:r w:rsidRPr="00995713">
              <w:rPr>
                <w:rFonts w:ascii="Verdana" w:eastAsia="Times New Roman" w:hAnsi="Verdana" w:cs="Arial"/>
                <w:b/>
                <w:kern w:val="0"/>
                <w14:ligatures w14:val="none"/>
              </w:rPr>
              <w:t>Warm Transfer the following Standard Option Medical Food Call Types to Coram:</w:t>
            </w:r>
          </w:p>
          <w:p w14:paraId="2F3CF32C" w14:textId="77777777" w:rsidR="00995713" w:rsidRPr="00995713" w:rsidRDefault="00995713" w:rsidP="00995713">
            <w:pPr>
              <w:numPr>
                <w:ilvl w:val="0"/>
                <w:numId w:val="4"/>
              </w:numPr>
              <w:spacing w:before="120" w:after="120" w:line="240" w:lineRule="auto"/>
              <w:rPr>
                <w:rFonts w:ascii="Verdana" w:eastAsia="Times New Roman" w:hAnsi="Verdana" w:cs="Arial"/>
                <w:kern w:val="0"/>
                <w:sz w:val="22"/>
                <w:szCs w:val="22"/>
                <w14:ligatures w14:val="none"/>
              </w:rPr>
            </w:pPr>
            <w:r w:rsidRPr="00995713">
              <w:rPr>
                <w:rFonts w:ascii="Verdana" w:eastAsia="Times New Roman" w:hAnsi="Verdana" w:cs="Arial"/>
                <w:kern w:val="0"/>
                <w14:ligatures w14:val="none"/>
              </w:rPr>
              <w:t>Customer Care is unable to determine the Order Status from the notes listed.</w:t>
            </w:r>
          </w:p>
          <w:p w14:paraId="50499D53" w14:textId="77777777" w:rsidR="00995713" w:rsidRPr="00995713" w:rsidRDefault="00995713" w:rsidP="00995713">
            <w:pPr>
              <w:numPr>
                <w:ilvl w:val="0"/>
                <w:numId w:val="4"/>
              </w:numPr>
              <w:spacing w:before="120" w:after="120" w:line="240" w:lineRule="auto"/>
              <w:rPr>
                <w:rFonts w:ascii="Verdana" w:eastAsia="Times New Roman" w:hAnsi="Verdana" w:cs="Arial"/>
                <w:kern w:val="0"/>
                <w:sz w:val="22"/>
                <w:szCs w:val="22"/>
                <w14:ligatures w14:val="none"/>
              </w:rPr>
            </w:pPr>
            <w:r w:rsidRPr="00995713">
              <w:rPr>
                <w:rFonts w:ascii="Verdana" w:eastAsia="Times New Roman" w:hAnsi="Verdana" w:cs="Arial"/>
                <w:kern w:val="0"/>
                <w14:ligatures w14:val="none"/>
              </w:rPr>
              <w:t>Received partial fill and needs remaining part of the fill sent.</w:t>
            </w:r>
          </w:p>
          <w:p w14:paraId="332557CA" w14:textId="77777777" w:rsidR="00995713" w:rsidRPr="00995713" w:rsidRDefault="00995713" w:rsidP="00995713">
            <w:pPr>
              <w:numPr>
                <w:ilvl w:val="0"/>
                <w:numId w:val="4"/>
              </w:numPr>
              <w:spacing w:before="120" w:after="120" w:line="240" w:lineRule="auto"/>
              <w:rPr>
                <w:rFonts w:ascii="Verdana" w:eastAsia="Times New Roman" w:hAnsi="Verdana" w:cs="Arial"/>
                <w:kern w:val="0"/>
                <w:sz w:val="22"/>
                <w:szCs w:val="22"/>
                <w14:ligatures w14:val="none"/>
              </w:rPr>
            </w:pPr>
            <w:proofErr w:type="gramStart"/>
            <w:r w:rsidRPr="00995713">
              <w:rPr>
                <w:rFonts w:ascii="Verdana" w:eastAsia="Times New Roman" w:hAnsi="Verdana" w:cs="Arial"/>
                <w:kern w:val="0"/>
                <w14:ligatures w14:val="none"/>
              </w:rPr>
              <w:t>Reship</w:t>
            </w:r>
            <w:proofErr w:type="gramEnd"/>
            <w:r w:rsidRPr="00995713">
              <w:rPr>
                <w:rFonts w:ascii="Verdana" w:eastAsia="Times New Roman" w:hAnsi="Verdana" w:cs="Arial"/>
                <w:kern w:val="0"/>
                <w14:ligatures w14:val="none"/>
              </w:rPr>
              <w:t xml:space="preserve"> needed.</w:t>
            </w:r>
          </w:p>
          <w:p w14:paraId="3AA5A3AB" w14:textId="77777777" w:rsidR="00995713" w:rsidRPr="00995713" w:rsidRDefault="00995713" w:rsidP="00995713">
            <w:pPr>
              <w:numPr>
                <w:ilvl w:val="0"/>
                <w:numId w:val="4"/>
              </w:numPr>
              <w:spacing w:before="120" w:after="120" w:line="240" w:lineRule="auto"/>
              <w:rPr>
                <w:rFonts w:ascii="Verdana" w:eastAsia="Times New Roman" w:hAnsi="Verdana" w:cs="Arial"/>
                <w:kern w:val="0"/>
                <w:sz w:val="22"/>
                <w:szCs w:val="22"/>
                <w14:ligatures w14:val="none"/>
              </w:rPr>
            </w:pPr>
            <w:r w:rsidRPr="00995713">
              <w:rPr>
                <w:rFonts w:ascii="Verdana" w:eastAsia="Times New Roman" w:hAnsi="Verdana" w:cs="Arial"/>
                <w:kern w:val="0"/>
                <w14:ligatures w14:val="none"/>
              </w:rPr>
              <w:t>Lost in Transit</w:t>
            </w:r>
          </w:p>
          <w:p w14:paraId="7F84B54D" w14:textId="77777777" w:rsidR="00995713" w:rsidRPr="00995713" w:rsidRDefault="00995713" w:rsidP="00995713">
            <w:pPr>
              <w:numPr>
                <w:ilvl w:val="0"/>
                <w:numId w:val="4"/>
              </w:numPr>
              <w:spacing w:before="120" w:after="120" w:line="240" w:lineRule="auto"/>
              <w:rPr>
                <w:rFonts w:ascii="Verdana" w:eastAsia="Times New Roman" w:hAnsi="Verdana" w:cs="Arial"/>
                <w:kern w:val="0"/>
                <w:sz w:val="22"/>
                <w:szCs w:val="22"/>
                <w14:ligatures w14:val="none"/>
              </w:rPr>
            </w:pPr>
            <w:r w:rsidRPr="00995713">
              <w:rPr>
                <w:rFonts w:ascii="Verdana" w:eastAsia="Times New Roman" w:hAnsi="Verdana" w:cs="Arial"/>
                <w:kern w:val="0"/>
                <w14:ligatures w14:val="none"/>
              </w:rPr>
              <w:t>Return Order Pick up.</w:t>
            </w:r>
          </w:p>
          <w:p w14:paraId="212C578A" w14:textId="77777777" w:rsidR="00995713" w:rsidRPr="00995713" w:rsidRDefault="00995713" w:rsidP="00995713">
            <w:pPr>
              <w:spacing w:before="120" w:after="120" w:line="240" w:lineRule="auto"/>
              <w:rPr>
                <w:rFonts w:ascii="Verdana" w:eastAsia="Times New Roman" w:hAnsi="Verdana" w:cs="Arial"/>
                <w:kern w:val="0"/>
                <w14:ligatures w14:val="none"/>
              </w:rPr>
            </w:pPr>
          </w:p>
          <w:p w14:paraId="3D2719AE" w14:textId="77777777" w:rsidR="00995713" w:rsidRPr="00995713" w:rsidRDefault="00995713" w:rsidP="00995713">
            <w:pPr>
              <w:spacing w:before="120" w:after="120" w:line="240" w:lineRule="auto"/>
              <w:rPr>
                <w:rFonts w:ascii="Verdana" w:eastAsia="Times New Roman" w:hAnsi="Verdana" w:cs="Arial"/>
                <w:b/>
                <w:kern w:val="0"/>
                <w14:ligatures w14:val="none"/>
              </w:rPr>
            </w:pPr>
            <w:r w:rsidRPr="00995713">
              <w:rPr>
                <w:rFonts w:ascii="Verdana" w:eastAsia="Times New Roman" w:hAnsi="Verdana" w:cs="Arial"/>
                <w:bCs/>
                <w:kern w:val="0"/>
                <w14:ligatures w14:val="none"/>
              </w:rPr>
              <w:t xml:space="preserve">Coram’s phone number </w:t>
            </w:r>
            <w:r w:rsidRPr="00995713">
              <w:rPr>
                <w:rFonts w:ascii="Verdana" w:eastAsia="Times New Roman" w:hAnsi="Verdana" w:cs="Arial"/>
                <w:b/>
                <w:kern w:val="0"/>
                <w14:ligatures w14:val="none"/>
              </w:rPr>
              <w:t>(Internal do not provide to caller)</w:t>
            </w:r>
            <w:r w:rsidRPr="00995713">
              <w:rPr>
                <w:rFonts w:ascii="Verdana" w:eastAsia="Times New Roman" w:hAnsi="Verdana" w:cs="Arial"/>
                <w:bCs/>
                <w:kern w:val="0"/>
                <w14:ligatures w14:val="none"/>
              </w:rPr>
              <w:t>:</w:t>
            </w:r>
            <w:r w:rsidRPr="00995713">
              <w:rPr>
                <w:rFonts w:ascii="Verdana" w:eastAsia="Times New Roman" w:hAnsi="Verdana" w:cs="Arial"/>
                <w:b/>
                <w:kern w:val="0"/>
                <w14:ligatures w14:val="none"/>
              </w:rPr>
              <w:t xml:space="preserve">  </w:t>
            </w:r>
          </w:p>
          <w:p w14:paraId="20110C2B" w14:textId="77777777" w:rsidR="00995713" w:rsidRPr="00995713" w:rsidRDefault="00995713" w:rsidP="00995713">
            <w:pPr>
              <w:spacing w:before="120" w:after="120" w:line="240" w:lineRule="auto"/>
              <w:rPr>
                <w:rFonts w:ascii="Verdana" w:eastAsia="Times New Roman" w:hAnsi="Verdana" w:cs="Arial"/>
                <w:kern w:val="0"/>
                <w14:ligatures w14:val="none"/>
              </w:rPr>
            </w:pPr>
            <w:r w:rsidRPr="00995713">
              <w:rPr>
                <w:rFonts w:ascii="Verdana" w:eastAsia="Times New Roman" w:hAnsi="Verdana" w:cs="Arial"/>
                <w:bCs/>
                <w:kern w:val="0"/>
                <w14:ligatures w14:val="none"/>
              </w:rPr>
              <w:t>Call</w:t>
            </w:r>
            <w:r w:rsidRPr="00995713">
              <w:rPr>
                <w:rFonts w:ascii="Verdana" w:eastAsia="Times New Roman" w:hAnsi="Verdana" w:cs="Arial"/>
                <w:b/>
                <w:kern w:val="0"/>
                <w14:ligatures w14:val="none"/>
              </w:rPr>
              <w:t xml:space="preserve"> 1-888-334-7978 </w:t>
            </w:r>
            <w:r w:rsidRPr="00995713">
              <w:rPr>
                <w:rFonts w:ascii="Verdana" w:eastAsia="Times New Roman" w:hAnsi="Verdana" w:cs="Arial"/>
                <w:bCs/>
                <w:kern w:val="0"/>
                <w14:ligatures w14:val="none"/>
              </w:rPr>
              <w:t>and</w:t>
            </w:r>
            <w:r w:rsidRPr="00995713">
              <w:rPr>
                <w:rFonts w:ascii="Verdana" w:eastAsia="Times New Roman" w:hAnsi="Verdana" w:cs="Arial"/>
                <w:kern w:val="0"/>
                <w14:ligatures w14:val="none"/>
              </w:rPr>
              <w:t xml:space="preserve"> select the appropriate prompt. </w:t>
            </w:r>
          </w:p>
          <w:p w14:paraId="490C8CEF" w14:textId="77777777" w:rsidR="00995713" w:rsidRPr="00995713" w:rsidRDefault="00995713" w:rsidP="00995713">
            <w:pPr>
              <w:spacing w:before="120" w:after="120" w:line="240" w:lineRule="auto"/>
              <w:rPr>
                <w:rFonts w:ascii="Verdana" w:eastAsia="Times New Roman" w:hAnsi="Verdana" w:cs="Arial"/>
                <w:kern w:val="0"/>
                <w14:ligatures w14:val="none"/>
              </w:rPr>
            </w:pPr>
          </w:p>
          <w:p w14:paraId="01879953" w14:textId="77777777" w:rsidR="00995713" w:rsidRPr="00995713" w:rsidRDefault="00995713" w:rsidP="00995713">
            <w:pPr>
              <w:numPr>
                <w:ilvl w:val="0"/>
                <w:numId w:val="4"/>
              </w:numPr>
              <w:spacing w:before="120" w:after="120" w:line="240" w:lineRule="auto"/>
              <w:rPr>
                <w:rFonts w:ascii="Verdana" w:eastAsia="Times New Roman" w:hAnsi="Verdana" w:cs="Arial"/>
                <w:kern w:val="0"/>
                <w14:ligatures w14:val="none"/>
              </w:rPr>
            </w:pPr>
            <w:r w:rsidRPr="00995713">
              <w:rPr>
                <w:rFonts w:ascii="Verdana" w:eastAsia="Times New Roman" w:hAnsi="Verdana" w:cs="Arial"/>
                <w:b/>
                <w:kern w:val="0"/>
                <w14:ligatures w14:val="none"/>
              </w:rPr>
              <w:t xml:space="preserve">Hours of Operation: </w:t>
            </w:r>
          </w:p>
          <w:p w14:paraId="4A11B93A" w14:textId="77777777" w:rsidR="00995713" w:rsidRPr="00995713" w:rsidRDefault="00995713" w:rsidP="00995713">
            <w:pPr>
              <w:numPr>
                <w:ilvl w:val="0"/>
                <w:numId w:val="17"/>
              </w:numPr>
              <w:spacing w:before="120" w:after="120" w:line="240" w:lineRule="auto"/>
              <w:rPr>
                <w:rFonts w:ascii="Verdana" w:eastAsia="Times New Roman" w:hAnsi="Verdana" w:cs="Arial"/>
                <w:kern w:val="0"/>
                <w14:ligatures w14:val="none"/>
              </w:rPr>
            </w:pPr>
            <w:r w:rsidRPr="00995713">
              <w:rPr>
                <w:rFonts w:ascii="Verdana" w:eastAsia="Times New Roman" w:hAnsi="Verdana" w:cs="Arial"/>
                <w:b/>
                <w:bCs/>
                <w:kern w:val="0"/>
                <w14:ligatures w14:val="none"/>
              </w:rPr>
              <w:t>Monday through Friday:</w:t>
            </w:r>
            <w:r w:rsidRPr="00995713">
              <w:rPr>
                <w:rFonts w:ascii="Verdana" w:eastAsia="Times New Roman" w:hAnsi="Verdana" w:cs="Arial"/>
                <w:kern w:val="0"/>
                <w14:ligatures w14:val="none"/>
              </w:rPr>
              <w:t xml:space="preserve">  8am - 12am (Midnight) CT. </w:t>
            </w:r>
          </w:p>
          <w:p w14:paraId="24FBC921" w14:textId="77777777" w:rsidR="00995713" w:rsidRPr="00995713" w:rsidRDefault="00995713" w:rsidP="00995713">
            <w:pPr>
              <w:numPr>
                <w:ilvl w:val="0"/>
                <w:numId w:val="17"/>
              </w:num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b/>
                <w:bCs/>
                <w:kern w:val="0"/>
                <w14:ligatures w14:val="none"/>
              </w:rPr>
              <w:t>Saturday:</w:t>
            </w:r>
            <w:r w:rsidRPr="00995713">
              <w:rPr>
                <w:rFonts w:ascii="Verdana" w:eastAsia="Times New Roman" w:hAnsi="Verdana" w:cs="Times New Roman"/>
                <w:kern w:val="0"/>
                <w14:ligatures w14:val="none"/>
              </w:rPr>
              <w:t xml:space="preserve">  8am – 5pm CT. </w:t>
            </w:r>
          </w:p>
          <w:p w14:paraId="6A5FBADF" w14:textId="77777777" w:rsidR="00995713" w:rsidRPr="00995713" w:rsidRDefault="00995713" w:rsidP="00995713">
            <w:pPr>
              <w:numPr>
                <w:ilvl w:val="0"/>
                <w:numId w:val="17"/>
              </w:numPr>
              <w:spacing w:before="120" w:after="120" w:line="240" w:lineRule="auto"/>
              <w:rPr>
                <w:rFonts w:ascii="Verdana" w:eastAsia="Times New Roman" w:hAnsi="Verdana" w:cs="Arial"/>
                <w:kern w:val="0"/>
                <w14:ligatures w14:val="none"/>
              </w:rPr>
            </w:pPr>
            <w:r w:rsidRPr="00995713">
              <w:rPr>
                <w:rFonts w:ascii="Verdana" w:eastAsia="Times New Roman" w:hAnsi="Verdana" w:cs="Times New Roman"/>
                <w:b/>
                <w:bCs/>
                <w:kern w:val="0"/>
                <w14:ligatures w14:val="none"/>
              </w:rPr>
              <w:t>Sunday:</w:t>
            </w:r>
            <w:r w:rsidRPr="00995713">
              <w:rPr>
                <w:rFonts w:ascii="Verdana" w:eastAsia="Times New Roman" w:hAnsi="Verdana" w:cs="Times New Roman"/>
                <w:kern w:val="0"/>
                <w14:ligatures w14:val="none"/>
              </w:rPr>
              <w:t xml:space="preserve">  Closed  </w:t>
            </w:r>
          </w:p>
          <w:p w14:paraId="7590EC94" w14:textId="77777777" w:rsidR="00995713" w:rsidRPr="00995713" w:rsidRDefault="00995713" w:rsidP="00995713">
            <w:pPr>
              <w:numPr>
                <w:ilvl w:val="1"/>
                <w:numId w:val="4"/>
              </w:numPr>
              <w:spacing w:before="120" w:after="120" w:line="240" w:lineRule="auto"/>
              <w:rPr>
                <w:rFonts w:ascii="Verdana" w:eastAsia="Times New Roman" w:hAnsi="Verdana" w:cs="Arial"/>
                <w:kern w:val="0"/>
                <w14:ligatures w14:val="none"/>
              </w:rPr>
            </w:pPr>
            <w:r w:rsidRPr="00995713">
              <w:rPr>
                <w:rFonts w:ascii="Verdana" w:eastAsia="Times New Roman" w:hAnsi="Verdana" w:cs="Arial"/>
                <w:b/>
                <w:kern w:val="0"/>
                <w14:ligatures w14:val="none"/>
              </w:rPr>
              <w:t xml:space="preserve">After hours:  </w:t>
            </w:r>
            <w:r w:rsidRPr="00995713">
              <w:rPr>
                <w:rFonts w:ascii="Verdana" w:eastAsia="Times New Roman" w:hAnsi="Verdana" w:cs="Arial"/>
                <w:kern w:val="0"/>
                <w14:ligatures w14:val="none"/>
              </w:rPr>
              <w:t>Members must call Customer Care back during Coram’s business hours to be warm transferred.</w:t>
            </w:r>
          </w:p>
          <w:p w14:paraId="53D0D55D" w14:textId="77777777" w:rsidR="00995713" w:rsidRPr="00995713" w:rsidRDefault="00995713" w:rsidP="00995713">
            <w:pPr>
              <w:spacing w:before="120" w:after="120" w:line="240" w:lineRule="auto"/>
              <w:rPr>
                <w:rFonts w:ascii="Verdana" w:eastAsia="Times New Roman" w:hAnsi="Verdana" w:cs="Arial"/>
                <w:kern w:val="0"/>
                <w:sz w:val="22"/>
                <w:szCs w:val="22"/>
                <w14:ligatures w14:val="none"/>
              </w:rPr>
            </w:pPr>
          </w:p>
          <w:p w14:paraId="0D962455" w14:textId="77777777" w:rsidR="00995713" w:rsidRPr="00995713" w:rsidRDefault="00995713" w:rsidP="00995713">
            <w:pPr>
              <w:spacing w:before="120" w:after="120" w:line="240" w:lineRule="auto"/>
              <w:rPr>
                <w:rFonts w:ascii="Verdana" w:eastAsia="Times New Roman" w:hAnsi="Verdana" w:cs="Arial"/>
                <w:b/>
                <w:kern w:val="0"/>
                <w14:ligatures w14:val="none"/>
              </w:rPr>
            </w:pPr>
            <w:r w:rsidRPr="00995713">
              <w:rPr>
                <w:rFonts w:ascii="Arial" w:eastAsia="Times New Roman" w:hAnsi="Arial" w:cs="Arial"/>
                <w:b/>
                <w:noProof/>
                <w:kern w:val="0"/>
                <w:sz w:val="22"/>
                <w:szCs w:val="22"/>
                <w14:ligatures w14:val="none"/>
              </w:rPr>
              <w:drawing>
                <wp:inline distT="0" distB="0" distL="0" distR="0" wp14:anchorId="57CABF9F" wp14:editId="182611A7">
                  <wp:extent cx="371475" cy="276225"/>
                  <wp:effectExtent l="0" t="0" r="9525" b="9525"/>
                  <wp:docPr id="2" name="Picture 2"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995713">
              <w:rPr>
                <w:rFonts w:ascii="Verdana" w:eastAsia="Times New Roman" w:hAnsi="Verdana" w:cs="Arial"/>
                <w:bCs/>
                <w:kern w:val="0"/>
                <w14:ligatures w14:val="none"/>
              </w:rPr>
              <w:t>Prior Approval is handled by CVS Caremark.</w:t>
            </w:r>
          </w:p>
        </w:tc>
      </w:tr>
    </w:tbl>
    <w:p w14:paraId="1C7965B0"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783EBFB1"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hyperlink w:anchor="_top" w:history="1">
        <w:r w:rsidRPr="00995713">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95713" w:rsidRPr="00995713" w14:paraId="0FE0F711" w14:textId="77777777" w:rsidTr="006309F9">
        <w:trPr>
          <w:trHeight w:val="251"/>
        </w:trPr>
        <w:tc>
          <w:tcPr>
            <w:tcW w:w="5000" w:type="pct"/>
            <w:shd w:val="clear" w:color="auto" w:fill="C0C0C0"/>
          </w:tcPr>
          <w:p w14:paraId="1A4CD054" w14:textId="77777777" w:rsidR="00995713" w:rsidRPr="00995713" w:rsidRDefault="00995713" w:rsidP="00995713">
            <w:pPr>
              <w:keepNext/>
              <w:tabs>
                <w:tab w:val="left" w:pos="11985"/>
              </w:tabs>
              <w:spacing w:before="120" w:after="120" w:line="240" w:lineRule="auto"/>
              <w:outlineLvl w:val="1"/>
              <w:rPr>
                <w:rFonts w:ascii="Verdana" w:eastAsia="Times New Roman" w:hAnsi="Verdana" w:cs="Arial"/>
                <w:b/>
                <w:bCs/>
                <w:kern w:val="0"/>
                <w:sz w:val="28"/>
                <w:szCs w:val="28"/>
                <w14:ligatures w14:val="none"/>
              </w:rPr>
            </w:pPr>
            <w:bookmarkStart w:id="29" w:name="_Toc136354395"/>
            <w:r w:rsidRPr="00995713">
              <w:rPr>
                <w:rFonts w:ascii="Verdana" w:eastAsia="Times New Roman" w:hAnsi="Verdana" w:cs="Arial"/>
                <w:b/>
                <w:bCs/>
                <w:kern w:val="0"/>
                <w:sz w:val="28"/>
                <w:szCs w:val="28"/>
                <w14:ligatures w14:val="none"/>
              </w:rPr>
              <w:t>Process</w:t>
            </w:r>
            <w:bookmarkEnd w:id="29"/>
          </w:p>
        </w:tc>
      </w:tr>
    </w:tbl>
    <w:p w14:paraId="447304C4" w14:textId="77777777" w:rsidR="00995713" w:rsidRPr="00995713" w:rsidRDefault="00995713" w:rsidP="00995713">
      <w:pPr>
        <w:autoSpaceDE w:val="0"/>
        <w:autoSpaceDN w:val="0"/>
        <w:adjustRightInd w:val="0"/>
        <w:spacing w:before="120" w:after="120" w:line="240" w:lineRule="auto"/>
        <w:rPr>
          <w:rFonts w:ascii="Verdana" w:eastAsia="Times New Roman" w:hAnsi="Verdana" w:cs="Arial"/>
          <w:color w:val="000000"/>
          <w:kern w:val="0"/>
          <w14:ligatures w14:val="none"/>
        </w:rPr>
      </w:pPr>
      <w:r w:rsidRPr="00995713">
        <w:rPr>
          <w:rFonts w:ascii="Verdana" w:eastAsia="Times New Roman" w:hAnsi="Verdana" w:cs="Times New Roman"/>
          <w:kern w:val="0"/>
          <w14:ligatures w14:val="none"/>
        </w:rPr>
        <w:t xml:space="preserve"> </w:t>
      </w:r>
      <w:r w:rsidRPr="00995713">
        <w:rPr>
          <w:rFonts w:ascii="Verdana" w:eastAsia="Times New Roman" w:hAnsi="Verdana" w:cs="Arial"/>
          <w:noProof/>
          <w:color w:val="000000"/>
          <w:kern w:val="0"/>
          <w14:ligatures w14:val="none"/>
        </w:rPr>
        <w:drawing>
          <wp:inline distT="0" distB="0" distL="0" distR="0" wp14:anchorId="077FF3CF" wp14:editId="52B91242">
            <wp:extent cx="23812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995713">
        <w:rPr>
          <w:rFonts w:ascii="Verdana" w:eastAsia="Times New Roman" w:hAnsi="Verdana" w:cs="Arial"/>
          <w:color w:val="000000"/>
          <w:kern w:val="0"/>
          <w14:ligatures w14:val="none"/>
        </w:rPr>
        <w:t xml:space="preserve"> This does NOT apply to MED D.</w:t>
      </w:r>
    </w:p>
    <w:p w14:paraId="0B8AB8E2"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63E37C3C" w14:textId="77777777" w:rsidR="00995713" w:rsidRPr="00995713" w:rsidRDefault="00995713" w:rsidP="00995713">
      <w:pPr>
        <w:spacing w:before="120" w:after="120" w:line="240" w:lineRule="auto"/>
        <w:rPr>
          <w:rFonts w:ascii="Verdana" w:eastAsia="Times New Roman" w:hAnsi="Verdana" w:cs="Times New Roman"/>
          <w:b/>
          <w:kern w:val="0"/>
          <w14:ligatures w14:val="none"/>
        </w:rPr>
      </w:pPr>
      <w:r w:rsidRPr="00995713">
        <w:rPr>
          <w:rFonts w:ascii="Verdana" w:eastAsia="Times New Roman" w:hAnsi="Verdana" w:cs="Times New Roman"/>
          <w:kern w:val="0"/>
          <w14:ligatures w14:val="none"/>
        </w:rPr>
        <w:t>Perform the following steps for calls related to Medical Food:</w:t>
      </w:r>
    </w:p>
    <w:p w14:paraId="2921E43D" w14:textId="77777777" w:rsidR="00995713" w:rsidRPr="00995713" w:rsidRDefault="00995713" w:rsidP="00995713">
      <w:pPr>
        <w:spacing w:before="120" w:after="120" w:line="240" w:lineRule="auto"/>
        <w:rPr>
          <w:rFonts w:ascii="Verdana" w:eastAsia="Times New Roman" w:hAnsi="Verdana" w:cs="Times New Roman"/>
          <w:b/>
          <w:kern w:val="0"/>
          <w14:ligatures w14:val="none"/>
        </w:rPr>
      </w:pPr>
      <w:r w:rsidRPr="00995713">
        <w:rPr>
          <w:rFonts w:ascii="Verdana" w:eastAsia="Times New Roman" w:hAnsi="Verdana" w:cs="Times New Roman"/>
          <w:b/>
          <w:kern w:val="0"/>
          <w14:ligatures w14:val="none"/>
        </w:rPr>
        <w:t xml:space="preserve">Notes: </w:t>
      </w:r>
    </w:p>
    <w:p w14:paraId="143DB4DB" w14:textId="77777777" w:rsidR="00995713" w:rsidRPr="00995713" w:rsidRDefault="00995713" w:rsidP="00995713">
      <w:pPr>
        <w:numPr>
          <w:ilvl w:val="1"/>
          <w:numId w:val="1"/>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There are no</w:t>
      </w:r>
      <w:r w:rsidRPr="00995713">
        <w:rPr>
          <w:rFonts w:ascii="Verdana" w:eastAsia="Times New Roman" w:hAnsi="Verdana" w:cs="Times New Roman"/>
          <w:b/>
          <w:kern w:val="0"/>
          <w14:ligatures w14:val="none"/>
        </w:rPr>
        <w:t xml:space="preserve"> </w:t>
      </w:r>
      <w:r w:rsidRPr="00995713">
        <w:rPr>
          <w:rFonts w:ascii="Verdana" w:eastAsia="Times New Roman" w:hAnsi="Verdana" w:cs="Times New Roman"/>
          <w:kern w:val="0"/>
          <w14:ligatures w14:val="none"/>
        </w:rPr>
        <w:t>Messaging Platform (MP) alerts for Medical Food Mail Orders.</w:t>
      </w:r>
    </w:p>
    <w:p w14:paraId="1E4FEDFB" w14:textId="77777777" w:rsidR="00995713" w:rsidRPr="00995713" w:rsidRDefault="00995713" w:rsidP="00995713">
      <w:pPr>
        <w:numPr>
          <w:ilvl w:val="1"/>
          <w:numId w:val="1"/>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Coram places the Quantity and Day Supply in the notes of what was shipped and places outbound calls to the member:</w:t>
      </w:r>
    </w:p>
    <w:p w14:paraId="7B698767" w14:textId="77777777" w:rsidR="00995713" w:rsidRPr="00995713" w:rsidRDefault="00995713" w:rsidP="00995713">
      <w:pPr>
        <w:numPr>
          <w:ilvl w:val="1"/>
          <w:numId w:val="5"/>
        </w:numPr>
        <w:spacing w:before="120" w:after="120" w:line="240" w:lineRule="auto"/>
        <w:ind w:left="835"/>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Verify the </w:t>
      </w:r>
      <w:r w:rsidRPr="00995713">
        <w:rPr>
          <w:rFonts w:ascii="Verdana" w:eastAsia="Times New Roman" w:hAnsi="Verdana" w:cs="Times New Roman"/>
          <w:bCs/>
          <w:kern w:val="0"/>
          <w14:ligatures w14:val="none"/>
        </w:rPr>
        <w:t xml:space="preserve">first </w:t>
      </w:r>
      <w:r w:rsidRPr="00995713">
        <w:rPr>
          <w:rFonts w:ascii="Verdana" w:eastAsia="Times New Roman" w:hAnsi="Verdana" w:cs="Times New Roman"/>
          <w:kern w:val="0"/>
          <w14:ligatures w14:val="none"/>
        </w:rPr>
        <w:t>order information and advise the package and branding looks different from CVS Caremark Mail Order packages.</w:t>
      </w:r>
    </w:p>
    <w:p w14:paraId="1A7C76BA" w14:textId="77777777" w:rsidR="00995713" w:rsidRPr="00995713" w:rsidRDefault="00995713" w:rsidP="00995713">
      <w:pPr>
        <w:spacing w:before="120" w:after="120" w:line="240" w:lineRule="auto"/>
        <w:ind w:left="720"/>
        <w:rPr>
          <w:rFonts w:ascii="Verdana" w:eastAsia="Times New Roman" w:hAnsi="Verdana" w:cs="Times New Roman"/>
          <w:kern w:val="0"/>
          <w14:ligatures w14:val="none"/>
        </w:rPr>
      </w:pPr>
      <w:r w:rsidRPr="00995713">
        <w:rPr>
          <w:rFonts w:ascii="Verdana" w:eastAsia="Times New Roman" w:hAnsi="Verdana" w:cs="Times New Roman"/>
          <w:b/>
          <w:bCs/>
          <w:kern w:val="0"/>
          <w14:ligatures w14:val="none"/>
        </w:rPr>
        <w:t>Example:</w:t>
      </w:r>
      <w:r w:rsidRPr="00995713">
        <w:rPr>
          <w:rFonts w:ascii="Verdana" w:eastAsia="Times New Roman" w:hAnsi="Verdana" w:cs="Times New Roman"/>
          <w:kern w:val="0"/>
          <w14:ligatures w14:val="none"/>
        </w:rPr>
        <w:t xml:space="preserve">  Coram advises members that the Medical Foods comes from McKesson and the print packet is mailed from Caremark with a label and refill order form.</w:t>
      </w:r>
    </w:p>
    <w:p w14:paraId="33E37E3C" w14:textId="77777777" w:rsidR="00995713" w:rsidRPr="00995713" w:rsidRDefault="00995713" w:rsidP="00995713">
      <w:pPr>
        <w:numPr>
          <w:ilvl w:val="1"/>
          <w:numId w:val="5"/>
        </w:numPr>
        <w:spacing w:before="120" w:after="120" w:line="240" w:lineRule="auto"/>
        <w:ind w:left="835"/>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Refill changes.</w:t>
      </w:r>
    </w:p>
    <w:p w14:paraId="396E9445" w14:textId="77777777" w:rsidR="00995713" w:rsidRPr="00995713" w:rsidRDefault="00995713" w:rsidP="00995713">
      <w:pPr>
        <w:spacing w:before="120" w:after="120" w:line="240" w:lineRule="auto"/>
        <w:ind w:left="720"/>
        <w:rPr>
          <w:rFonts w:ascii="Verdana" w:eastAsia="Times New Roman" w:hAnsi="Verdana" w:cs="Times New Roman"/>
          <w:kern w:val="0"/>
          <w14:ligatures w14:val="none"/>
        </w:rPr>
      </w:pPr>
      <w:r w:rsidRPr="00995713">
        <w:rPr>
          <w:rFonts w:ascii="Verdana" w:eastAsia="Times New Roman" w:hAnsi="Verdana" w:cs="Times New Roman"/>
          <w:b/>
          <w:bCs/>
          <w:kern w:val="0"/>
          <w14:ligatures w14:val="none"/>
        </w:rPr>
        <w:t>Example:</w:t>
      </w:r>
      <w:r w:rsidRPr="00995713">
        <w:rPr>
          <w:rFonts w:ascii="Verdana" w:eastAsia="Times New Roman" w:hAnsi="Verdana" w:cs="Times New Roman"/>
          <w:kern w:val="0"/>
          <w14:ligatures w14:val="none"/>
        </w:rPr>
        <w:t xml:space="preserve">  Member wants a different flavor, address change.</w:t>
      </w:r>
    </w:p>
    <w:p w14:paraId="623AF80D" w14:textId="77777777" w:rsidR="00995713" w:rsidRPr="00995713" w:rsidRDefault="00995713" w:rsidP="00995713">
      <w:pPr>
        <w:numPr>
          <w:ilvl w:val="1"/>
          <w:numId w:val="5"/>
        </w:numPr>
        <w:spacing w:before="120" w:after="120" w:line="240" w:lineRule="auto"/>
        <w:ind w:left="835"/>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Shipping delays</w:t>
      </w:r>
    </w:p>
    <w:p w14:paraId="0B4AF486" w14:textId="77777777" w:rsidR="00995713" w:rsidRPr="00995713" w:rsidRDefault="00995713" w:rsidP="00995713">
      <w:pPr>
        <w:spacing w:before="120" w:after="120" w:line="240" w:lineRule="auto"/>
        <w:ind w:left="720"/>
        <w:rPr>
          <w:rFonts w:ascii="Verdana" w:eastAsia="Times New Roman" w:hAnsi="Verdana" w:cs="Times New Roman"/>
          <w:kern w:val="0"/>
          <w14:ligatures w14:val="none"/>
        </w:rPr>
      </w:pPr>
      <w:r w:rsidRPr="00995713">
        <w:rPr>
          <w:rFonts w:ascii="Verdana" w:eastAsia="Times New Roman" w:hAnsi="Verdana" w:cs="Times New Roman"/>
          <w:b/>
          <w:bCs/>
          <w:kern w:val="0"/>
          <w14:ligatures w14:val="none"/>
        </w:rPr>
        <w:t>Example:</w:t>
      </w:r>
      <w:r w:rsidRPr="00995713">
        <w:rPr>
          <w:rFonts w:ascii="Verdana" w:eastAsia="Times New Roman" w:hAnsi="Verdana" w:cs="Times New Roman"/>
          <w:kern w:val="0"/>
          <w14:ligatures w14:val="none"/>
        </w:rPr>
        <w:t xml:space="preserve">  When a corrected NDC is needed from Caremark, or a product is on back order.</w:t>
      </w:r>
    </w:p>
    <w:p w14:paraId="55937E70"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5727"/>
        <w:gridCol w:w="6399"/>
      </w:tblGrid>
      <w:tr w:rsidR="00995713" w:rsidRPr="00995713" w14:paraId="584209DB" w14:textId="77777777" w:rsidTr="00995713">
        <w:tc>
          <w:tcPr>
            <w:tcW w:w="259" w:type="pct"/>
            <w:tcBorders>
              <w:top w:val="single" w:sz="4" w:space="0" w:color="auto"/>
              <w:left w:val="single" w:sz="4" w:space="0" w:color="auto"/>
              <w:bottom w:val="single" w:sz="4" w:space="0" w:color="auto"/>
              <w:right w:val="single" w:sz="4" w:space="0" w:color="auto"/>
            </w:tcBorders>
            <w:shd w:val="clear" w:color="auto" w:fill="D9D9D9"/>
            <w:hideMark/>
          </w:tcPr>
          <w:p w14:paraId="16666CA7"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Step</w:t>
            </w:r>
          </w:p>
        </w:tc>
        <w:tc>
          <w:tcPr>
            <w:tcW w:w="4741"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7262ED99"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Action</w:t>
            </w:r>
          </w:p>
        </w:tc>
      </w:tr>
      <w:tr w:rsidR="00995713" w:rsidRPr="00995713" w14:paraId="4FD8F45C" w14:textId="77777777" w:rsidTr="006309F9">
        <w:trPr>
          <w:trHeight w:val="638"/>
        </w:trPr>
        <w:tc>
          <w:tcPr>
            <w:tcW w:w="259" w:type="pct"/>
            <w:tcBorders>
              <w:top w:val="single" w:sz="4" w:space="0" w:color="auto"/>
              <w:left w:val="single" w:sz="4" w:space="0" w:color="auto"/>
              <w:bottom w:val="single" w:sz="4" w:space="0" w:color="auto"/>
              <w:right w:val="single" w:sz="4" w:space="0" w:color="auto"/>
            </w:tcBorders>
            <w:hideMark/>
          </w:tcPr>
          <w:p w14:paraId="7880F963"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1</w:t>
            </w:r>
          </w:p>
        </w:tc>
        <w:tc>
          <w:tcPr>
            <w:tcW w:w="4741" w:type="pct"/>
            <w:gridSpan w:val="2"/>
            <w:tcBorders>
              <w:top w:val="single" w:sz="4" w:space="0" w:color="auto"/>
              <w:left w:val="single" w:sz="4" w:space="0" w:color="auto"/>
              <w:bottom w:val="single" w:sz="4" w:space="0" w:color="auto"/>
              <w:right w:val="single" w:sz="4" w:space="0" w:color="auto"/>
            </w:tcBorders>
          </w:tcPr>
          <w:p w14:paraId="06EC3B36" w14:textId="77777777" w:rsidR="00995713" w:rsidRPr="00995713" w:rsidRDefault="00995713" w:rsidP="00995713">
            <w:pPr>
              <w:spacing w:before="120" w:after="120" w:line="240" w:lineRule="auto"/>
              <w:rPr>
                <w:rFonts w:ascii="Verdana" w:eastAsia="Times New Roman" w:hAnsi="Verdana" w:cs="Arial"/>
                <w:bCs/>
                <w:kern w:val="0"/>
                <w14:ligatures w14:val="none"/>
              </w:rPr>
            </w:pPr>
            <w:r w:rsidRPr="00995713">
              <w:rPr>
                <w:rFonts w:ascii="Verdana" w:eastAsia="Times New Roman" w:hAnsi="Verdana" w:cs="Arial"/>
                <w:bCs/>
                <w:kern w:val="0"/>
                <w14:ligatures w14:val="none"/>
              </w:rPr>
              <w:t xml:space="preserve">Determine the </w:t>
            </w:r>
            <w:r w:rsidRPr="00995713">
              <w:rPr>
                <w:rFonts w:ascii="Verdana" w:eastAsia="Times New Roman" w:hAnsi="Verdana" w:cs="Arial"/>
                <w:b/>
                <w:kern w:val="0"/>
                <w14:ligatures w14:val="none"/>
              </w:rPr>
              <w:t>Medical Foods Call Type</w:t>
            </w:r>
            <w:r w:rsidRPr="00995713">
              <w:rPr>
                <w:rFonts w:ascii="Verdana" w:eastAsia="Times New Roman" w:hAnsi="Verdana" w:cs="Arial"/>
                <w:bCs/>
                <w:kern w:val="0"/>
                <w14:ligatures w14:val="none"/>
              </w:rPr>
              <w:t>.</w:t>
            </w:r>
          </w:p>
          <w:p w14:paraId="2FA83DFE" w14:textId="77777777" w:rsidR="00995713" w:rsidRPr="00995713" w:rsidRDefault="00995713" w:rsidP="00995713">
            <w:pPr>
              <w:numPr>
                <w:ilvl w:val="0"/>
                <w:numId w:val="8"/>
              </w:numPr>
              <w:spacing w:before="120" w:after="120" w:line="240" w:lineRule="auto"/>
              <w:ind w:left="504"/>
              <w:rPr>
                <w:rFonts w:ascii="Verdana" w:eastAsia="Times New Roman" w:hAnsi="Verdana" w:cs="Arial"/>
                <w:bCs/>
                <w:kern w:val="0"/>
                <w14:ligatures w14:val="none"/>
              </w:rPr>
            </w:pPr>
            <w:r w:rsidRPr="00995713">
              <w:rPr>
                <w:rFonts w:ascii="Verdana" w:eastAsia="Times New Roman" w:hAnsi="Verdana" w:cs="Arial"/>
                <w:bCs/>
                <w:kern w:val="0"/>
                <w14:ligatures w14:val="none"/>
              </w:rPr>
              <w:t xml:space="preserve">Medical Foods Order Status, proceed to </w:t>
            </w:r>
            <w:r w:rsidRPr="00995713">
              <w:rPr>
                <w:rFonts w:ascii="Verdana" w:eastAsia="Times New Roman" w:hAnsi="Verdana" w:cs="Arial"/>
                <w:b/>
                <w:kern w:val="0"/>
                <w14:ligatures w14:val="none"/>
              </w:rPr>
              <w:t>Step 2</w:t>
            </w:r>
            <w:r w:rsidRPr="00995713">
              <w:rPr>
                <w:rFonts w:ascii="Verdana" w:eastAsia="Times New Roman" w:hAnsi="Verdana" w:cs="Arial"/>
                <w:bCs/>
                <w:kern w:val="0"/>
                <w14:ligatures w14:val="none"/>
              </w:rPr>
              <w:t>.</w:t>
            </w:r>
          </w:p>
          <w:p w14:paraId="645EF5AA" w14:textId="77777777" w:rsidR="00995713" w:rsidRPr="00995713" w:rsidRDefault="00995713" w:rsidP="00995713">
            <w:pPr>
              <w:numPr>
                <w:ilvl w:val="0"/>
                <w:numId w:val="8"/>
              </w:numPr>
              <w:spacing w:before="120" w:after="120" w:line="240" w:lineRule="auto"/>
              <w:ind w:left="504"/>
              <w:rPr>
                <w:rFonts w:ascii="Verdana" w:eastAsia="Times New Roman" w:hAnsi="Verdana" w:cs="Arial"/>
                <w:bCs/>
                <w:kern w:val="0"/>
                <w14:ligatures w14:val="none"/>
              </w:rPr>
            </w:pPr>
            <w:r w:rsidRPr="00995713">
              <w:rPr>
                <w:rFonts w:ascii="Verdana" w:eastAsia="Times New Roman" w:hAnsi="Verdana" w:cs="Arial"/>
                <w:bCs/>
                <w:kern w:val="0"/>
                <w14:ligatures w14:val="none"/>
              </w:rPr>
              <w:t>Medical Foods coverage inquiries refer to appropriate section:</w:t>
            </w:r>
          </w:p>
          <w:p w14:paraId="2A036409" w14:textId="77777777" w:rsidR="00995713" w:rsidRPr="00995713" w:rsidRDefault="00995713" w:rsidP="00995713">
            <w:pPr>
              <w:numPr>
                <w:ilvl w:val="1"/>
                <w:numId w:val="8"/>
              </w:numPr>
              <w:spacing w:before="120" w:after="120" w:line="240" w:lineRule="auto"/>
              <w:rPr>
                <w:rFonts w:ascii="Verdana" w:eastAsia="Times New Roman" w:hAnsi="Verdana" w:cs="Arial"/>
                <w:bCs/>
                <w:kern w:val="0"/>
                <w14:ligatures w14:val="none"/>
              </w:rPr>
            </w:pPr>
            <w:hyperlink w:anchor="_Price_Estimates" w:history="1">
              <w:r w:rsidRPr="00995713">
                <w:rPr>
                  <w:rFonts w:ascii="Verdana" w:eastAsia="Times New Roman" w:hAnsi="Verdana" w:cs="Times New Roman"/>
                  <w:color w:val="0000FF"/>
                  <w:kern w:val="0"/>
                  <w:u w:val="single"/>
                  <w14:ligatures w14:val="none"/>
                </w:rPr>
                <w:t>Price Estimates</w:t>
              </w:r>
            </w:hyperlink>
          </w:p>
          <w:p w14:paraId="5F21689C" w14:textId="77777777" w:rsidR="00995713" w:rsidRPr="00995713" w:rsidRDefault="00995713" w:rsidP="00995713">
            <w:pPr>
              <w:numPr>
                <w:ilvl w:val="1"/>
                <w:numId w:val="8"/>
              </w:numPr>
              <w:spacing w:before="120" w:after="120" w:line="240" w:lineRule="auto"/>
              <w:rPr>
                <w:rFonts w:ascii="Verdana" w:eastAsia="Times New Roman" w:hAnsi="Verdana" w:cs="Arial"/>
                <w:bCs/>
                <w:kern w:val="0"/>
                <w14:ligatures w14:val="none"/>
              </w:rPr>
            </w:pPr>
            <w:hyperlink w:anchor="_Details" w:history="1">
              <w:r w:rsidRPr="00995713">
                <w:rPr>
                  <w:rFonts w:ascii="Verdana" w:eastAsia="Times New Roman" w:hAnsi="Verdana" w:cs="Times New Roman"/>
                  <w:color w:val="0000FF"/>
                  <w:kern w:val="0"/>
                  <w:u w:val="single"/>
                  <w14:ligatures w14:val="none"/>
                </w:rPr>
                <w:t>Details</w:t>
              </w:r>
            </w:hyperlink>
          </w:p>
          <w:p w14:paraId="1FB7237B" w14:textId="77777777" w:rsidR="00995713" w:rsidRPr="00995713" w:rsidRDefault="00995713" w:rsidP="00995713">
            <w:pPr>
              <w:numPr>
                <w:ilvl w:val="0"/>
                <w:numId w:val="8"/>
              </w:numPr>
              <w:spacing w:before="120" w:after="120" w:line="240" w:lineRule="auto"/>
              <w:ind w:left="504"/>
              <w:rPr>
                <w:rFonts w:ascii="Verdana" w:eastAsia="Times New Roman" w:hAnsi="Verdana" w:cs="Arial"/>
                <w:bCs/>
                <w:kern w:val="0"/>
                <w14:ligatures w14:val="none"/>
              </w:rPr>
            </w:pPr>
            <w:r w:rsidRPr="00995713">
              <w:rPr>
                <w:rFonts w:ascii="Verdana" w:eastAsia="Times New Roman" w:hAnsi="Verdana" w:cs="Arial"/>
                <w:bCs/>
                <w:kern w:val="0"/>
                <w14:ligatures w14:val="none"/>
              </w:rPr>
              <w:t xml:space="preserve">For general Medical Foods questions, Prior Approval inquiries, Prescription Requirements, Coram, and Benefit Details (handling Refills, Partial fills, Reships, or Lost in Transit) refer to </w:t>
            </w:r>
            <w:hyperlink w:anchor="_Details" w:history="1">
              <w:r w:rsidRPr="00995713">
                <w:rPr>
                  <w:rFonts w:ascii="Verdana" w:eastAsia="Times New Roman" w:hAnsi="Verdana" w:cs="Times New Roman"/>
                  <w:color w:val="0000FF"/>
                  <w:kern w:val="0"/>
                  <w:u w:val="single"/>
                  <w14:ligatures w14:val="none"/>
                </w:rPr>
                <w:t>Details</w:t>
              </w:r>
            </w:hyperlink>
            <w:r w:rsidRPr="00995713">
              <w:rPr>
                <w:rFonts w:ascii="Verdana" w:eastAsia="Times New Roman" w:hAnsi="Verdana" w:cs="Arial"/>
                <w:bCs/>
                <w:kern w:val="0"/>
                <w14:ligatures w14:val="none"/>
              </w:rPr>
              <w:t>.</w:t>
            </w:r>
          </w:p>
        </w:tc>
      </w:tr>
      <w:tr w:rsidR="00995713" w:rsidRPr="00995713" w14:paraId="65123B01" w14:textId="77777777" w:rsidTr="006309F9">
        <w:trPr>
          <w:trHeight w:val="638"/>
        </w:trPr>
        <w:tc>
          <w:tcPr>
            <w:tcW w:w="259" w:type="pct"/>
            <w:tcBorders>
              <w:top w:val="single" w:sz="4" w:space="0" w:color="auto"/>
              <w:left w:val="single" w:sz="4" w:space="0" w:color="auto"/>
              <w:bottom w:val="single" w:sz="4" w:space="0" w:color="auto"/>
              <w:right w:val="single" w:sz="4" w:space="0" w:color="auto"/>
            </w:tcBorders>
            <w:hideMark/>
          </w:tcPr>
          <w:p w14:paraId="51233C9F"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2</w:t>
            </w:r>
          </w:p>
        </w:tc>
        <w:tc>
          <w:tcPr>
            <w:tcW w:w="4741" w:type="pct"/>
            <w:gridSpan w:val="2"/>
            <w:tcBorders>
              <w:top w:val="single" w:sz="4" w:space="0" w:color="auto"/>
              <w:left w:val="single" w:sz="4" w:space="0" w:color="auto"/>
              <w:bottom w:val="single" w:sz="4" w:space="0" w:color="auto"/>
              <w:right w:val="single" w:sz="4" w:space="0" w:color="auto"/>
            </w:tcBorders>
          </w:tcPr>
          <w:p w14:paraId="4FD97960" w14:textId="77777777" w:rsidR="00995713" w:rsidRPr="00995713" w:rsidRDefault="00995713" w:rsidP="00995713">
            <w:pPr>
              <w:spacing w:before="120" w:after="120" w:line="240" w:lineRule="auto"/>
              <w:rPr>
                <w:rFonts w:ascii="Verdana" w:eastAsia="Times New Roman" w:hAnsi="Verdana" w:cs="Arial"/>
                <w:bCs/>
                <w:kern w:val="0"/>
                <w14:ligatures w14:val="none"/>
              </w:rPr>
            </w:pPr>
            <w:r w:rsidRPr="00995713">
              <w:rPr>
                <w:rFonts w:ascii="Verdana" w:eastAsia="Times New Roman" w:hAnsi="Verdana" w:cs="Arial"/>
                <w:bCs/>
                <w:kern w:val="0"/>
                <w14:ligatures w14:val="none"/>
              </w:rPr>
              <w:t xml:space="preserve">Locate the Order Number from the Main screen in </w:t>
            </w:r>
            <w:proofErr w:type="spellStart"/>
            <w:r w:rsidRPr="00995713">
              <w:rPr>
                <w:rFonts w:ascii="Verdana" w:eastAsia="Times New Roman" w:hAnsi="Verdana" w:cs="Arial"/>
                <w:bCs/>
                <w:kern w:val="0"/>
                <w14:ligatures w14:val="none"/>
              </w:rPr>
              <w:t>PeopleSafe</w:t>
            </w:r>
            <w:proofErr w:type="spellEnd"/>
            <w:r w:rsidRPr="00995713">
              <w:rPr>
                <w:rFonts w:ascii="Verdana" w:eastAsia="Times New Roman" w:hAnsi="Verdana" w:cs="Arial"/>
                <w:bCs/>
                <w:kern w:val="0"/>
                <w14:ligatures w14:val="none"/>
              </w:rPr>
              <w:t xml:space="preserve"> then click the </w:t>
            </w:r>
            <w:r w:rsidRPr="00995713">
              <w:rPr>
                <w:rFonts w:ascii="Verdana" w:eastAsia="Times New Roman" w:hAnsi="Verdana" w:cs="Arial"/>
                <w:b/>
                <w:kern w:val="0"/>
                <w14:ligatures w14:val="none"/>
              </w:rPr>
              <w:t>Order Number</w:t>
            </w:r>
            <w:r w:rsidRPr="00995713">
              <w:rPr>
                <w:rFonts w:ascii="Verdana" w:eastAsia="Times New Roman" w:hAnsi="Verdana" w:cs="Arial"/>
                <w:bCs/>
                <w:kern w:val="0"/>
                <w14:ligatures w14:val="none"/>
              </w:rPr>
              <w:t xml:space="preserve"> and verify the shipping address, then proceed the next step.</w:t>
            </w:r>
          </w:p>
        </w:tc>
      </w:tr>
      <w:tr w:rsidR="00995713" w:rsidRPr="00995713" w14:paraId="47DD7CE2" w14:textId="77777777" w:rsidTr="006309F9">
        <w:tc>
          <w:tcPr>
            <w:tcW w:w="259" w:type="pct"/>
            <w:tcBorders>
              <w:top w:val="single" w:sz="4" w:space="0" w:color="auto"/>
              <w:left w:val="single" w:sz="4" w:space="0" w:color="auto"/>
              <w:bottom w:val="single" w:sz="4" w:space="0" w:color="auto"/>
              <w:right w:val="single" w:sz="4" w:space="0" w:color="auto"/>
            </w:tcBorders>
            <w:hideMark/>
          </w:tcPr>
          <w:p w14:paraId="076E7B1F"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3</w:t>
            </w:r>
          </w:p>
        </w:tc>
        <w:tc>
          <w:tcPr>
            <w:tcW w:w="4741" w:type="pct"/>
            <w:gridSpan w:val="2"/>
            <w:tcBorders>
              <w:top w:val="single" w:sz="4" w:space="0" w:color="auto"/>
              <w:left w:val="single" w:sz="4" w:space="0" w:color="auto"/>
              <w:bottom w:val="single" w:sz="4" w:space="0" w:color="auto"/>
              <w:right w:val="single" w:sz="4" w:space="0" w:color="auto"/>
            </w:tcBorders>
          </w:tcPr>
          <w:p w14:paraId="3475FB00" w14:textId="77777777" w:rsidR="00995713" w:rsidRPr="00995713" w:rsidRDefault="00995713" w:rsidP="00995713">
            <w:pPr>
              <w:spacing w:before="120" w:after="120" w:line="240" w:lineRule="auto"/>
              <w:rPr>
                <w:rFonts w:ascii="Verdana" w:eastAsia="Times New Roman" w:hAnsi="Verdana" w:cs="Arial"/>
                <w:b/>
                <w:kern w:val="0"/>
                <w14:ligatures w14:val="none"/>
              </w:rPr>
            </w:pPr>
            <w:r w:rsidRPr="00995713">
              <w:rPr>
                <w:rFonts w:ascii="Verdana" w:eastAsia="Times New Roman" w:hAnsi="Verdana" w:cs="Arial"/>
                <w:bCs/>
                <w:kern w:val="0"/>
                <w14:ligatures w14:val="none"/>
              </w:rPr>
              <w:t>Verify the</w:t>
            </w:r>
            <w:r w:rsidRPr="00995713">
              <w:rPr>
                <w:rFonts w:ascii="Verdana" w:eastAsia="Times New Roman" w:hAnsi="Verdana" w:cs="Arial"/>
                <w:b/>
                <w:kern w:val="0"/>
                <w14:ligatures w14:val="none"/>
              </w:rPr>
              <w:t xml:space="preserve"> </w:t>
            </w:r>
            <w:r w:rsidRPr="00995713">
              <w:rPr>
                <w:rFonts w:ascii="Verdana" w:eastAsia="Times New Roman" w:hAnsi="Verdana" w:cs="Arial"/>
                <w:bCs/>
                <w:kern w:val="0"/>
                <w14:ligatures w14:val="none"/>
              </w:rPr>
              <w:t>Tracking Number displays on the Main</w:t>
            </w:r>
            <w:r w:rsidRPr="00995713">
              <w:rPr>
                <w:rFonts w:ascii="Verdana" w:eastAsia="Times New Roman" w:hAnsi="Verdana" w:cs="Arial"/>
                <w:b/>
                <w:kern w:val="0"/>
                <w14:ligatures w14:val="none"/>
              </w:rPr>
              <w:t xml:space="preserve"> </w:t>
            </w:r>
            <w:r w:rsidRPr="00995713">
              <w:rPr>
                <w:rFonts w:ascii="Verdana" w:eastAsia="Times New Roman" w:hAnsi="Verdana" w:cs="Arial"/>
                <w:bCs/>
                <w:kern w:val="0"/>
                <w14:ligatures w14:val="none"/>
              </w:rPr>
              <w:t>screen.</w:t>
            </w:r>
            <w:r w:rsidRPr="00995713">
              <w:rPr>
                <w:rFonts w:ascii="Verdana" w:eastAsia="Times New Roman" w:hAnsi="Verdana" w:cs="Arial"/>
                <w:b/>
                <w:kern w:val="0"/>
                <w14:ligatures w14:val="none"/>
              </w:rPr>
              <w:t xml:space="preserve"> </w:t>
            </w:r>
          </w:p>
          <w:p w14:paraId="2D2B0552" w14:textId="77777777" w:rsidR="00995713" w:rsidRPr="00995713" w:rsidRDefault="00995713" w:rsidP="00995713">
            <w:pPr>
              <w:spacing w:before="120" w:after="120" w:line="240" w:lineRule="auto"/>
              <w:rPr>
                <w:rFonts w:ascii="Verdana" w:eastAsia="Times New Roman" w:hAnsi="Verdana" w:cs="Arial"/>
                <w:bCs/>
                <w:kern w:val="0"/>
                <w14:ligatures w14:val="none"/>
              </w:rPr>
            </w:pPr>
            <w:r w:rsidRPr="00995713">
              <w:rPr>
                <w:rFonts w:ascii="Arial" w:eastAsia="Times New Roman" w:hAnsi="Arial" w:cs="Arial"/>
                <w:b/>
                <w:noProof/>
                <w:kern w:val="0"/>
                <w:sz w:val="22"/>
                <w:szCs w:val="22"/>
                <w14:ligatures w14:val="none"/>
              </w:rPr>
              <w:drawing>
                <wp:inline distT="0" distB="0" distL="0" distR="0" wp14:anchorId="20FE4173" wp14:editId="55219997">
                  <wp:extent cx="371475" cy="276225"/>
                  <wp:effectExtent l="0" t="0" r="9525" b="9525"/>
                  <wp:docPr id="21" name="Picture 21"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995713">
              <w:rPr>
                <w:rFonts w:ascii="Verdana" w:eastAsia="Times New Roman" w:hAnsi="Verdana" w:cs="Arial"/>
                <w:bCs/>
                <w:kern w:val="0"/>
                <w14:ligatures w14:val="none"/>
              </w:rPr>
              <w:t xml:space="preserve">Do not provide the caller with this information, any tracking details must be provided from the Order Level Comments (See </w:t>
            </w:r>
            <w:r w:rsidRPr="00995713">
              <w:rPr>
                <w:rFonts w:ascii="Verdana" w:eastAsia="Times New Roman" w:hAnsi="Verdana" w:cs="Arial"/>
                <w:b/>
                <w:kern w:val="0"/>
                <w14:ligatures w14:val="none"/>
              </w:rPr>
              <w:t>Step 4</w:t>
            </w:r>
            <w:r w:rsidRPr="00995713">
              <w:rPr>
                <w:rFonts w:ascii="Verdana" w:eastAsia="Times New Roman" w:hAnsi="Verdana" w:cs="Arial"/>
                <w:bCs/>
                <w:kern w:val="0"/>
                <w14:ligatures w14:val="none"/>
              </w:rPr>
              <w:t>).</w:t>
            </w:r>
          </w:p>
          <w:p w14:paraId="6677D7DB" w14:textId="77777777" w:rsidR="00995713" w:rsidRPr="00995713" w:rsidRDefault="00995713" w:rsidP="00995713">
            <w:pPr>
              <w:spacing w:before="120" w:after="120" w:line="240" w:lineRule="auto"/>
              <w:rPr>
                <w:rFonts w:ascii="Verdana" w:eastAsia="Times New Roman" w:hAnsi="Verdana" w:cs="Arial"/>
                <w:bCs/>
                <w:kern w:val="0"/>
                <w14:ligatures w14:val="none"/>
              </w:rPr>
            </w:pPr>
          </w:p>
          <w:p w14:paraId="1EA0C7D3" w14:textId="77777777" w:rsidR="00995713" w:rsidRPr="00995713" w:rsidRDefault="00995713" w:rsidP="00995713">
            <w:pPr>
              <w:numPr>
                <w:ilvl w:val="0"/>
                <w:numId w:val="9"/>
              </w:numPr>
              <w:spacing w:before="120" w:after="120" w:line="240" w:lineRule="auto"/>
              <w:ind w:left="504"/>
              <w:rPr>
                <w:rFonts w:ascii="Verdana" w:eastAsia="Times New Roman" w:hAnsi="Verdana" w:cs="Arial"/>
                <w:bCs/>
                <w:kern w:val="0"/>
                <w14:ligatures w14:val="none"/>
              </w:rPr>
            </w:pPr>
            <w:r w:rsidRPr="00995713">
              <w:rPr>
                <w:rFonts w:ascii="Verdana" w:eastAsia="Times New Roman" w:hAnsi="Verdana" w:cs="Arial"/>
                <w:bCs/>
                <w:kern w:val="0"/>
                <w14:ligatures w14:val="none"/>
              </w:rPr>
              <w:t>If the tracking number</w:t>
            </w:r>
            <w:r w:rsidRPr="00995713">
              <w:rPr>
                <w:rFonts w:ascii="Verdana" w:eastAsia="Times New Roman" w:hAnsi="Verdana" w:cs="Arial"/>
                <w:b/>
                <w:kern w:val="0"/>
                <w14:ligatures w14:val="none"/>
              </w:rPr>
              <w:t xml:space="preserve"> </w:t>
            </w:r>
            <w:r w:rsidRPr="00995713">
              <w:rPr>
                <w:rFonts w:ascii="Verdana" w:eastAsia="Times New Roman" w:hAnsi="Verdana" w:cs="Arial"/>
                <w:bCs/>
                <w:kern w:val="0"/>
                <w14:ligatures w14:val="none"/>
              </w:rPr>
              <w:t xml:space="preserve">is available, proceed to </w:t>
            </w:r>
            <w:r w:rsidRPr="00995713">
              <w:rPr>
                <w:rFonts w:ascii="Verdana" w:eastAsia="Times New Roman" w:hAnsi="Verdana" w:cs="Arial"/>
                <w:b/>
                <w:kern w:val="0"/>
                <w14:ligatures w14:val="none"/>
              </w:rPr>
              <w:t>Step 4</w:t>
            </w:r>
            <w:r w:rsidRPr="00995713">
              <w:rPr>
                <w:rFonts w:ascii="Verdana" w:eastAsia="Times New Roman" w:hAnsi="Verdana" w:cs="Arial"/>
                <w:bCs/>
                <w:kern w:val="0"/>
                <w14:ligatures w14:val="none"/>
              </w:rPr>
              <w:t>.</w:t>
            </w:r>
          </w:p>
          <w:p w14:paraId="191EA646" w14:textId="77777777" w:rsidR="00995713" w:rsidRPr="00995713" w:rsidRDefault="00995713" w:rsidP="00995713">
            <w:pPr>
              <w:numPr>
                <w:ilvl w:val="0"/>
                <w:numId w:val="9"/>
              </w:numPr>
              <w:spacing w:before="120" w:after="120" w:line="240" w:lineRule="auto"/>
              <w:ind w:left="504"/>
              <w:rPr>
                <w:rFonts w:ascii="Verdana" w:eastAsia="Times New Roman" w:hAnsi="Verdana" w:cs="Arial"/>
                <w:b/>
                <w:kern w:val="0"/>
                <w14:ligatures w14:val="none"/>
              </w:rPr>
            </w:pPr>
            <w:r w:rsidRPr="00995713">
              <w:rPr>
                <w:rFonts w:ascii="Verdana" w:eastAsia="Times New Roman" w:hAnsi="Verdana" w:cs="Arial"/>
                <w:bCs/>
                <w:kern w:val="0"/>
                <w14:ligatures w14:val="none"/>
              </w:rPr>
              <w:t xml:space="preserve">If the tracking number is </w:t>
            </w:r>
            <w:r w:rsidRPr="00995713">
              <w:rPr>
                <w:rFonts w:ascii="Verdana" w:eastAsia="Times New Roman" w:hAnsi="Verdana" w:cs="Arial"/>
                <w:b/>
                <w:kern w:val="0"/>
                <w14:ligatures w14:val="none"/>
              </w:rPr>
              <w:t xml:space="preserve">not </w:t>
            </w:r>
            <w:r w:rsidRPr="00995713">
              <w:rPr>
                <w:rFonts w:ascii="Verdana" w:eastAsia="Times New Roman" w:hAnsi="Verdana" w:cs="Arial"/>
                <w:bCs/>
                <w:kern w:val="0"/>
                <w14:ligatures w14:val="none"/>
              </w:rPr>
              <w:t xml:space="preserve">available, click the Rx # and advise as to the order status with standard processing time; refer to the </w:t>
            </w:r>
            <w:hyperlink r:id="rId12" w:anchor="!/view?docid=684a02bb-9cb0-473d-9b90-56fc922c1ed6" w:history="1">
              <w:proofErr w:type="spellStart"/>
              <w:r w:rsidRPr="00995713">
                <w:rPr>
                  <w:rFonts w:ascii="Verdana" w:eastAsia="Times New Roman" w:hAnsi="Verdana" w:cs="Arial"/>
                  <w:color w:val="0000FF"/>
                  <w:kern w:val="0"/>
                  <w:u w:val="single"/>
                  <w14:ligatures w14:val="none"/>
                </w:rPr>
                <w:t>PeopleSafe</w:t>
              </w:r>
              <w:proofErr w:type="spellEnd"/>
              <w:r w:rsidRPr="00995713">
                <w:rPr>
                  <w:rFonts w:ascii="Verdana" w:eastAsia="Times New Roman" w:hAnsi="Verdana" w:cs="Arial"/>
                  <w:color w:val="0000FF"/>
                  <w:kern w:val="0"/>
                  <w:u w:val="single"/>
                  <w14:ligatures w14:val="none"/>
                </w:rPr>
                <w:t xml:space="preserve"> - Order Status (004758)</w:t>
              </w:r>
            </w:hyperlink>
            <w:r w:rsidRPr="00995713">
              <w:rPr>
                <w:rFonts w:ascii="Times New Roman" w:eastAsia="Times New Roman" w:hAnsi="Times New Roman" w:cs="Times New Roman"/>
                <w:kern w:val="0"/>
                <w14:ligatures w14:val="none"/>
              </w:rPr>
              <w:t xml:space="preserve"> </w:t>
            </w:r>
            <w:r w:rsidRPr="00995713">
              <w:rPr>
                <w:rFonts w:ascii="Verdana" w:eastAsia="Times New Roman" w:hAnsi="Verdana" w:cs="Arial"/>
                <w:kern w:val="0"/>
                <w14:ligatures w14:val="none"/>
              </w:rPr>
              <w:t>Reference Table</w:t>
            </w:r>
            <w:r w:rsidRPr="00995713">
              <w:rPr>
                <w:rFonts w:ascii="Verdana" w:eastAsia="Times New Roman" w:hAnsi="Verdana" w:cs="Arial"/>
                <w:b/>
                <w:kern w:val="0"/>
                <w14:ligatures w14:val="none"/>
              </w:rPr>
              <w:t>.</w:t>
            </w:r>
            <w:r w:rsidRPr="00995713">
              <w:rPr>
                <w:rFonts w:ascii="Verdana" w:eastAsia="Times New Roman" w:hAnsi="Verdana" w:cs="Arial"/>
                <w:bCs/>
                <w:kern w:val="0"/>
                <w14:ligatures w14:val="none"/>
              </w:rPr>
              <w:t xml:space="preserve">  </w:t>
            </w:r>
          </w:p>
        </w:tc>
      </w:tr>
      <w:tr w:rsidR="00995713" w:rsidRPr="00995713" w14:paraId="3C5D6191" w14:textId="77777777" w:rsidTr="006309F9">
        <w:tc>
          <w:tcPr>
            <w:tcW w:w="259" w:type="pct"/>
            <w:tcBorders>
              <w:top w:val="single" w:sz="4" w:space="0" w:color="auto"/>
              <w:left w:val="single" w:sz="4" w:space="0" w:color="auto"/>
              <w:bottom w:val="single" w:sz="4" w:space="0" w:color="auto"/>
              <w:right w:val="single" w:sz="4" w:space="0" w:color="auto"/>
            </w:tcBorders>
            <w:hideMark/>
          </w:tcPr>
          <w:p w14:paraId="170CBF73"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4</w:t>
            </w:r>
          </w:p>
        </w:tc>
        <w:tc>
          <w:tcPr>
            <w:tcW w:w="4741" w:type="pct"/>
            <w:gridSpan w:val="2"/>
            <w:tcBorders>
              <w:top w:val="single" w:sz="4" w:space="0" w:color="auto"/>
              <w:left w:val="single" w:sz="4" w:space="0" w:color="auto"/>
              <w:bottom w:val="single" w:sz="4" w:space="0" w:color="auto"/>
              <w:right w:val="single" w:sz="4" w:space="0" w:color="auto"/>
            </w:tcBorders>
          </w:tcPr>
          <w:p w14:paraId="5F194DFB" w14:textId="77777777" w:rsidR="00995713" w:rsidRPr="00995713" w:rsidRDefault="00995713" w:rsidP="00995713">
            <w:pPr>
              <w:spacing w:before="120" w:after="120" w:line="240" w:lineRule="auto"/>
              <w:rPr>
                <w:rFonts w:ascii="Verdana" w:eastAsia="Times New Roman" w:hAnsi="Verdana" w:cs="Arial"/>
                <w:bCs/>
                <w:kern w:val="0"/>
                <w14:ligatures w14:val="none"/>
              </w:rPr>
            </w:pPr>
            <w:r w:rsidRPr="00995713">
              <w:rPr>
                <w:rFonts w:ascii="Verdana" w:eastAsia="Times New Roman" w:hAnsi="Verdana" w:cs="Arial"/>
                <w:bCs/>
                <w:kern w:val="0"/>
                <w14:ligatures w14:val="none"/>
              </w:rPr>
              <w:t xml:space="preserve">Access the </w:t>
            </w:r>
            <w:r w:rsidRPr="00995713">
              <w:rPr>
                <w:rFonts w:ascii="Verdana" w:eastAsia="Times New Roman" w:hAnsi="Verdana" w:cs="Arial"/>
                <w:b/>
                <w:kern w:val="0"/>
                <w14:ligatures w14:val="none"/>
              </w:rPr>
              <w:t xml:space="preserve">Order Level Comments </w:t>
            </w:r>
            <w:r w:rsidRPr="00995713">
              <w:rPr>
                <w:rFonts w:ascii="Verdana" w:eastAsia="Times New Roman" w:hAnsi="Verdana" w:cs="Arial"/>
                <w:bCs/>
                <w:kern w:val="0"/>
                <w14:ligatures w14:val="none"/>
              </w:rPr>
              <w:t>(</w:t>
            </w:r>
            <w:r w:rsidRPr="00995713">
              <w:rPr>
                <w:rFonts w:ascii="Verdana" w:eastAsia="Times New Roman" w:hAnsi="Verdana" w:cs="Times New Roman"/>
                <w:kern w:val="0"/>
                <w14:ligatures w14:val="none"/>
              </w:rPr>
              <w:t xml:space="preserve">Department field = </w:t>
            </w:r>
            <w:r w:rsidRPr="00995713">
              <w:rPr>
                <w:rFonts w:ascii="Verdana" w:eastAsia="Times New Roman" w:hAnsi="Verdana" w:cs="Times New Roman"/>
                <w:bCs/>
                <w:kern w:val="0"/>
                <w14:ligatures w14:val="none"/>
              </w:rPr>
              <w:t>Corporate Accounts</w:t>
            </w:r>
            <w:r w:rsidRPr="00995713">
              <w:rPr>
                <w:rFonts w:ascii="Verdana" w:eastAsia="Times New Roman" w:hAnsi="Verdana" w:cs="Times New Roman"/>
                <w:kern w:val="0"/>
                <w14:ligatures w14:val="none"/>
              </w:rPr>
              <w:t xml:space="preserve">) </w:t>
            </w:r>
            <w:r w:rsidRPr="00995713">
              <w:rPr>
                <w:rFonts w:ascii="Verdana" w:eastAsia="Times New Roman" w:hAnsi="Verdana" w:cs="Arial"/>
                <w:bCs/>
                <w:kern w:val="0"/>
                <w14:ligatures w14:val="none"/>
              </w:rPr>
              <w:t>and verify that the tracking numbers have been noted.</w:t>
            </w:r>
          </w:p>
          <w:p w14:paraId="68D180A8" w14:textId="77777777" w:rsidR="00995713" w:rsidRPr="00995713" w:rsidRDefault="00995713" w:rsidP="00995713">
            <w:pPr>
              <w:spacing w:before="120" w:after="120" w:line="240" w:lineRule="auto"/>
              <w:rPr>
                <w:rFonts w:ascii="Verdana" w:eastAsia="Times New Roman" w:hAnsi="Verdana" w:cs="Arial"/>
                <w:bCs/>
                <w:kern w:val="0"/>
                <w14:ligatures w14:val="none"/>
              </w:rPr>
            </w:pPr>
          </w:p>
          <w:p w14:paraId="48418B24" w14:textId="77777777" w:rsidR="00995713" w:rsidRPr="00995713" w:rsidRDefault="00995713" w:rsidP="00995713">
            <w:pPr>
              <w:spacing w:before="120" w:after="120" w:line="240" w:lineRule="auto"/>
              <w:rPr>
                <w:rFonts w:ascii="Verdana" w:eastAsia="Times New Roman" w:hAnsi="Verdana" w:cs="Arial"/>
                <w:bCs/>
                <w:kern w:val="0"/>
                <w14:ligatures w14:val="none"/>
              </w:rPr>
            </w:pPr>
            <w:r w:rsidRPr="00995713">
              <w:rPr>
                <w:rFonts w:ascii="Verdana" w:eastAsia="Times New Roman" w:hAnsi="Verdana" w:cs="Arial"/>
                <w:b/>
                <w:kern w:val="0"/>
                <w14:ligatures w14:val="none"/>
              </w:rPr>
              <w:t>Note:</w:t>
            </w:r>
            <w:r w:rsidRPr="00995713">
              <w:rPr>
                <w:rFonts w:ascii="Verdana" w:eastAsia="Times New Roman" w:hAnsi="Verdana" w:cs="Arial"/>
                <w:bCs/>
                <w:kern w:val="0"/>
                <w14:ligatures w14:val="none"/>
              </w:rPr>
              <w:t xml:space="preserve">  </w:t>
            </w:r>
          </w:p>
          <w:p w14:paraId="1583C351" w14:textId="77777777" w:rsidR="00995713" w:rsidRPr="00995713" w:rsidRDefault="00995713" w:rsidP="00995713">
            <w:pPr>
              <w:numPr>
                <w:ilvl w:val="0"/>
                <w:numId w:val="14"/>
              </w:numPr>
              <w:spacing w:before="120" w:after="120" w:line="240" w:lineRule="auto"/>
              <w:ind w:left="504"/>
              <w:rPr>
                <w:rFonts w:ascii="Verdana" w:eastAsia="Times New Roman" w:hAnsi="Verdana" w:cs="Arial"/>
                <w:bCs/>
                <w:kern w:val="0"/>
                <w14:ligatures w14:val="none"/>
              </w:rPr>
            </w:pPr>
            <w:r w:rsidRPr="00995713">
              <w:rPr>
                <w:rFonts w:ascii="Verdana" w:eastAsia="Times New Roman" w:hAnsi="Verdana" w:cs="Arial"/>
                <w:bCs/>
                <w:kern w:val="0"/>
                <w14:ligatures w14:val="none"/>
              </w:rPr>
              <w:t>If the tracking numbers are listed, advise the order has been shipped. The tracking number may be provided upon request.</w:t>
            </w:r>
          </w:p>
          <w:p w14:paraId="7AE8A8BA" w14:textId="77777777" w:rsidR="00995713" w:rsidRPr="00995713" w:rsidRDefault="00995713" w:rsidP="00995713">
            <w:pPr>
              <w:numPr>
                <w:ilvl w:val="0"/>
                <w:numId w:val="14"/>
              </w:numPr>
              <w:spacing w:before="120" w:after="120" w:line="240" w:lineRule="auto"/>
              <w:ind w:left="504"/>
              <w:rPr>
                <w:rFonts w:ascii="Verdana" w:eastAsia="Times New Roman" w:hAnsi="Verdana" w:cs="Arial"/>
                <w:b/>
                <w:kern w:val="0"/>
                <w14:ligatures w14:val="none"/>
              </w:rPr>
            </w:pPr>
            <w:r w:rsidRPr="00995713">
              <w:rPr>
                <w:rFonts w:ascii="Verdana" w:eastAsia="Times New Roman" w:hAnsi="Verdana" w:cs="Arial"/>
                <w:bCs/>
                <w:kern w:val="0"/>
                <w14:ligatures w14:val="none"/>
              </w:rPr>
              <w:t xml:space="preserve">If the tracking numbers are not listed, access the prescription number to determine order status and provide standard processing time. </w:t>
            </w:r>
          </w:p>
          <w:p w14:paraId="4A9DF183" w14:textId="77777777" w:rsidR="00995713" w:rsidRPr="00995713" w:rsidRDefault="00995713" w:rsidP="00995713">
            <w:pPr>
              <w:numPr>
                <w:ilvl w:val="0"/>
                <w:numId w:val="10"/>
              </w:numPr>
              <w:spacing w:before="120" w:after="120" w:line="240" w:lineRule="auto"/>
              <w:ind w:left="835"/>
              <w:rPr>
                <w:rFonts w:ascii="Verdana" w:eastAsia="Times New Roman" w:hAnsi="Verdana" w:cs="Arial"/>
                <w:bCs/>
                <w:kern w:val="0"/>
                <w14:ligatures w14:val="none"/>
              </w:rPr>
            </w:pPr>
            <w:r w:rsidRPr="00995713">
              <w:rPr>
                <w:rFonts w:ascii="Verdana" w:eastAsia="Times New Roman" w:hAnsi="Verdana" w:cs="Arial"/>
                <w:bCs/>
                <w:kern w:val="0"/>
                <w14:ligatures w14:val="none"/>
              </w:rPr>
              <w:t xml:space="preserve">If the order needs to be updated, proceed to </w:t>
            </w:r>
            <w:r w:rsidRPr="00995713">
              <w:rPr>
                <w:rFonts w:ascii="Verdana" w:eastAsia="Times New Roman" w:hAnsi="Verdana" w:cs="Arial"/>
                <w:b/>
                <w:kern w:val="0"/>
                <w14:ligatures w14:val="none"/>
              </w:rPr>
              <w:t>Step 5</w:t>
            </w:r>
            <w:r w:rsidRPr="00995713">
              <w:rPr>
                <w:rFonts w:ascii="Verdana" w:eastAsia="Times New Roman" w:hAnsi="Verdana" w:cs="Arial"/>
                <w:bCs/>
                <w:kern w:val="0"/>
                <w14:ligatures w14:val="none"/>
              </w:rPr>
              <w:t>.</w:t>
            </w:r>
          </w:p>
          <w:p w14:paraId="284717DE" w14:textId="77777777" w:rsidR="00995713" w:rsidRPr="00995713" w:rsidRDefault="00995713" w:rsidP="00995713">
            <w:pPr>
              <w:spacing w:before="120" w:after="120" w:line="240" w:lineRule="auto"/>
              <w:rPr>
                <w:rFonts w:ascii="Verdana" w:eastAsia="Times New Roman" w:hAnsi="Verdana" w:cs="Arial"/>
                <w:b/>
                <w:kern w:val="0"/>
                <w14:ligatures w14:val="none"/>
              </w:rPr>
            </w:pPr>
          </w:p>
          <w:p w14:paraId="4A6B5AFE" w14:textId="77777777" w:rsidR="00995713" w:rsidRPr="00995713" w:rsidRDefault="00995713" w:rsidP="00995713">
            <w:pPr>
              <w:spacing w:before="120" w:after="120" w:line="240" w:lineRule="auto"/>
              <w:rPr>
                <w:rFonts w:ascii="Verdana" w:eastAsia="Times New Roman" w:hAnsi="Verdana" w:cs="Times New Roman"/>
                <w:b/>
                <w:kern w:val="0"/>
                <w14:ligatures w14:val="none"/>
              </w:rPr>
            </w:pPr>
            <w:r w:rsidRPr="00995713">
              <w:rPr>
                <w:rFonts w:ascii="Verdana" w:eastAsia="Times New Roman" w:hAnsi="Verdana" w:cs="Times New Roman"/>
                <w:b/>
                <w:kern w:val="0"/>
                <w14:ligatures w14:val="none"/>
              </w:rPr>
              <w:t xml:space="preserve">Notes: </w:t>
            </w:r>
          </w:p>
          <w:p w14:paraId="138E96B8" w14:textId="77777777" w:rsidR="00995713" w:rsidRPr="00995713" w:rsidRDefault="00995713" w:rsidP="00995713">
            <w:pPr>
              <w:numPr>
                <w:ilvl w:val="1"/>
                <w:numId w:val="1"/>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Arial"/>
                <w:bCs/>
                <w:kern w:val="0"/>
                <w14:ligatures w14:val="none"/>
              </w:rPr>
              <w:t>This tracking number can be provided if requested.</w:t>
            </w:r>
          </w:p>
          <w:p w14:paraId="6038DF84" w14:textId="77777777" w:rsidR="00995713" w:rsidRPr="00995713" w:rsidRDefault="00995713" w:rsidP="00995713">
            <w:pPr>
              <w:numPr>
                <w:ilvl w:val="1"/>
                <w:numId w:val="1"/>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Messaging Platform (MP) alerts do not exist for these orders.</w:t>
            </w:r>
          </w:p>
          <w:p w14:paraId="00E3C085" w14:textId="77777777" w:rsidR="00995713" w:rsidRPr="00995713" w:rsidRDefault="00995713" w:rsidP="00995713">
            <w:pPr>
              <w:numPr>
                <w:ilvl w:val="0"/>
                <w:numId w:val="1"/>
              </w:numPr>
              <w:spacing w:before="120" w:after="120" w:line="240" w:lineRule="auto"/>
              <w:ind w:left="504"/>
              <w:rPr>
                <w:rFonts w:ascii="Verdana" w:eastAsia="Times New Roman" w:hAnsi="Verdana" w:cs="Arial"/>
                <w:b/>
                <w:kern w:val="0"/>
                <w14:ligatures w14:val="none"/>
              </w:rPr>
            </w:pPr>
            <w:r w:rsidRPr="00995713">
              <w:rPr>
                <w:rFonts w:ascii="Verdana" w:eastAsia="Times New Roman" w:hAnsi="Verdana" w:cs="Times New Roman"/>
                <w:kern w:val="0"/>
                <w14:ligatures w14:val="none"/>
              </w:rPr>
              <w:t>Coram places the Quantity and Day Supply in the notes of what was shipped.</w:t>
            </w:r>
          </w:p>
        </w:tc>
      </w:tr>
      <w:tr w:rsidR="00995713" w:rsidRPr="00995713" w14:paraId="0D897418" w14:textId="77777777" w:rsidTr="006309F9">
        <w:tc>
          <w:tcPr>
            <w:tcW w:w="259" w:type="pct"/>
            <w:vMerge w:val="restart"/>
            <w:tcBorders>
              <w:top w:val="single" w:sz="4" w:space="0" w:color="auto"/>
              <w:left w:val="single" w:sz="4" w:space="0" w:color="auto"/>
              <w:bottom w:val="single" w:sz="4" w:space="0" w:color="auto"/>
              <w:right w:val="single" w:sz="4" w:space="0" w:color="auto"/>
            </w:tcBorders>
            <w:hideMark/>
          </w:tcPr>
          <w:p w14:paraId="6574DACE"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5</w:t>
            </w:r>
          </w:p>
        </w:tc>
        <w:tc>
          <w:tcPr>
            <w:tcW w:w="4741" w:type="pct"/>
            <w:gridSpan w:val="2"/>
            <w:tcBorders>
              <w:top w:val="single" w:sz="4" w:space="0" w:color="auto"/>
              <w:left w:val="single" w:sz="4" w:space="0" w:color="auto"/>
              <w:bottom w:val="single" w:sz="4" w:space="0" w:color="auto"/>
              <w:right w:val="single" w:sz="4" w:space="0" w:color="auto"/>
            </w:tcBorders>
          </w:tcPr>
          <w:p w14:paraId="4EFB020D" w14:textId="77777777" w:rsidR="00995713" w:rsidRPr="00995713" w:rsidRDefault="00995713" w:rsidP="00995713">
            <w:p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 xml:space="preserve">Determine the status of the prescription by clicking the </w:t>
            </w:r>
            <w:r w:rsidRPr="00995713">
              <w:rPr>
                <w:rFonts w:ascii="Verdana" w:eastAsia="Times New Roman" w:hAnsi="Verdana" w:cs="Arial"/>
                <w:b/>
                <w:bCs/>
                <w:kern w:val="0"/>
                <w14:ligatures w14:val="none"/>
              </w:rPr>
              <w:t>prescription number</w:t>
            </w:r>
            <w:r w:rsidRPr="00995713">
              <w:rPr>
                <w:rFonts w:ascii="Verdana" w:eastAsia="Times New Roman" w:hAnsi="Verdana" w:cs="Arial"/>
                <w:kern w:val="0"/>
                <w14:ligatures w14:val="none"/>
              </w:rPr>
              <w:t>:</w:t>
            </w:r>
          </w:p>
          <w:p w14:paraId="0E8A982C" w14:textId="77777777" w:rsidR="00995713" w:rsidRPr="00995713" w:rsidRDefault="00995713" w:rsidP="00995713">
            <w:pPr>
              <w:spacing w:before="120" w:after="120" w:line="240" w:lineRule="auto"/>
              <w:rPr>
                <w:rFonts w:ascii="Verdana" w:eastAsia="Times New Roman" w:hAnsi="Verdana" w:cs="Arial"/>
                <w:b/>
                <w:kern w:val="0"/>
                <w14:ligatures w14:val="none"/>
              </w:rPr>
            </w:pPr>
            <w:r w:rsidRPr="00995713">
              <w:rPr>
                <w:rFonts w:ascii="Verdana" w:eastAsia="Times New Roman" w:hAnsi="Verdana" w:cs="Arial"/>
                <w:b/>
                <w:kern w:val="0"/>
                <w14:ligatures w14:val="none"/>
              </w:rPr>
              <w:t xml:space="preserve">Result:  </w:t>
            </w:r>
            <w:r w:rsidRPr="00995713">
              <w:rPr>
                <w:rFonts w:ascii="Verdana" w:eastAsia="Times New Roman" w:hAnsi="Verdana" w:cs="Arial"/>
                <w:bCs/>
                <w:kern w:val="0"/>
                <w14:ligatures w14:val="none"/>
              </w:rPr>
              <w:t>The status displays</w:t>
            </w:r>
            <w:r w:rsidRPr="00995713">
              <w:rPr>
                <w:rFonts w:ascii="Verdana" w:eastAsia="Times New Roman" w:hAnsi="Verdana" w:cs="Arial"/>
                <w:b/>
                <w:kern w:val="0"/>
                <w14:ligatures w14:val="none"/>
              </w:rPr>
              <w:t>.</w:t>
            </w:r>
          </w:p>
          <w:p w14:paraId="75FC9597" w14:textId="77777777" w:rsidR="00995713" w:rsidRPr="00995713" w:rsidRDefault="00995713" w:rsidP="00995713">
            <w:pPr>
              <w:spacing w:before="120" w:after="120" w:line="240" w:lineRule="auto"/>
              <w:jc w:val="center"/>
              <w:rPr>
                <w:rFonts w:ascii="Times New Roman" w:eastAsia="Times New Roman" w:hAnsi="Times New Roman" w:cs="Times New Roman"/>
                <w:kern w:val="0"/>
                <w14:ligatures w14:val="none"/>
              </w:rPr>
            </w:pPr>
            <w:r w:rsidRPr="00995713">
              <w:rPr>
                <w:rFonts w:ascii="Times New Roman" w:eastAsia="Times New Roman" w:hAnsi="Times New Roman" w:cs="Times New Roman"/>
                <w:noProof/>
                <w:kern w:val="0"/>
                <w14:ligatures w14:val="none"/>
              </w:rPr>
              <w:drawing>
                <wp:inline distT="0" distB="0" distL="0" distR="0" wp14:anchorId="050E1445" wp14:editId="082C4973">
                  <wp:extent cx="6896100" cy="1285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896100" cy="1285875"/>
                          </a:xfrm>
                          <a:prstGeom prst="rect">
                            <a:avLst/>
                          </a:prstGeom>
                          <a:noFill/>
                          <a:ln>
                            <a:noFill/>
                          </a:ln>
                        </pic:spPr>
                      </pic:pic>
                    </a:graphicData>
                  </a:graphic>
                </wp:inline>
              </w:drawing>
            </w:r>
          </w:p>
          <w:p w14:paraId="7603B83D" w14:textId="77777777" w:rsidR="00995713" w:rsidRPr="00995713" w:rsidRDefault="00995713" w:rsidP="00995713">
            <w:pPr>
              <w:spacing w:before="120" w:after="120" w:line="240" w:lineRule="auto"/>
              <w:jc w:val="center"/>
              <w:rPr>
                <w:rFonts w:ascii="Times New Roman" w:eastAsia="Times New Roman" w:hAnsi="Times New Roman" w:cs="Times New Roman"/>
                <w:kern w:val="0"/>
                <w14:ligatures w14:val="none"/>
              </w:rPr>
            </w:pPr>
          </w:p>
          <w:p w14:paraId="07BFFC11"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b/>
                <w:bCs/>
                <w:kern w:val="0"/>
                <w14:ligatures w14:val="none"/>
              </w:rPr>
              <w:t>Notes:</w:t>
            </w:r>
            <w:r w:rsidRPr="00995713">
              <w:rPr>
                <w:rFonts w:ascii="Verdana" w:eastAsia="Times New Roman" w:hAnsi="Verdana" w:cs="Times New Roman"/>
                <w:kern w:val="0"/>
                <w14:ligatures w14:val="none"/>
              </w:rPr>
              <w:t xml:space="preserve">  </w:t>
            </w:r>
          </w:p>
          <w:p w14:paraId="6B35CE0C" w14:textId="77777777" w:rsidR="00995713" w:rsidRPr="00995713" w:rsidRDefault="00995713" w:rsidP="00995713">
            <w:pPr>
              <w:numPr>
                <w:ilvl w:val="0"/>
                <w:numId w:val="15"/>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Tracking information does not become available to Coram until the next business day after the order is shipped. </w:t>
            </w:r>
          </w:p>
          <w:p w14:paraId="0A2E9334" w14:textId="77777777" w:rsidR="00995713" w:rsidRPr="00995713" w:rsidRDefault="00995713" w:rsidP="00995713">
            <w:pPr>
              <w:numPr>
                <w:ilvl w:val="0"/>
                <w:numId w:val="15"/>
              </w:numPr>
              <w:spacing w:before="120" w:after="120" w:line="240" w:lineRule="auto"/>
              <w:ind w:left="504"/>
              <w:rPr>
                <w:rFonts w:ascii="Verdana" w:eastAsia="Times New Roman" w:hAnsi="Verdana" w:cs="Arial"/>
                <w:kern w:val="0"/>
                <w14:ligatures w14:val="none"/>
              </w:rPr>
            </w:pPr>
            <w:r w:rsidRPr="00995713">
              <w:rPr>
                <w:rFonts w:ascii="Verdana" w:eastAsia="Times New Roman" w:hAnsi="Verdana" w:cs="Times New Roman"/>
                <w:kern w:val="0"/>
                <w14:ligatures w14:val="none"/>
              </w:rPr>
              <w:t xml:space="preserve">Orders are shipped via UPS. </w:t>
            </w:r>
          </w:p>
          <w:p w14:paraId="37D1FAA6" w14:textId="77777777" w:rsidR="00995713" w:rsidRPr="00995713" w:rsidRDefault="00995713" w:rsidP="00995713">
            <w:pPr>
              <w:spacing w:before="120" w:after="120" w:line="240" w:lineRule="auto"/>
              <w:ind w:left="533"/>
              <w:rPr>
                <w:rFonts w:ascii="Verdana" w:eastAsia="Times New Roman" w:hAnsi="Verdana" w:cs="Arial"/>
                <w:kern w:val="0"/>
                <w14:ligatures w14:val="none"/>
              </w:rPr>
            </w:pPr>
            <w:r w:rsidRPr="00995713">
              <w:rPr>
                <w:rFonts w:ascii="Verdana" w:eastAsia="Times New Roman" w:hAnsi="Verdana" w:cs="Times New Roman"/>
                <w:b/>
                <w:kern w:val="0"/>
                <w14:ligatures w14:val="none"/>
              </w:rPr>
              <w:t xml:space="preserve">Exception:  </w:t>
            </w:r>
            <w:r w:rsidRPr="00995713">
              <w:rPr>
                <w:rFonts w:ascii="Verdana" w:eastAsia="Times New Roman" w:hAnsi="Verdana" w:cs="Times New Roman"/>
                <w:kern w:val="0"/>
                <w14:ligatures w14:val="none"/>
              </w:rPr>
              <w:t xml:space="preserve">Orders for California members are shipped via Golden State Overnight (GSO). </w:t>
            </w:r>
          </w:p>
        </w:tc>
      </w:tr>
      <w:tr w:rsidR="00995713" w:rsidRPr="00995713" w14:paraId="44748E75" w14:textId="77777777" w:rsidTr="00995713">
        <w:tc>
          <w:tcPr>
            <w:tcW w:w="259" w:type="pct"/>
            <w:vMerge/>
            <w:vAlign w:val="center"/>
            <w:hideMark/>
          </w:tcPr>
          <w:p w14:paraId="6D3782A0" w14:textId="77777777" w:rsidR="00995713" w:rsidRPr="00995713" w:rsidRDefault="00995713" w:rsidP="00995713">
            <w:pPr>
              <w:spacing w:before="120" w:after="120" w:line="240" w:lineRule="auto"/>
              <w:rPr>
                <w:rFonts w:ascii="Verdana" w:eastAsia="Times New Roman" w:hAnsi="Verdana" w:cs="Arial"/>
                <w:b/>
                <w:kern w:val="0"/>
                <w14:ligatures w14:val="none"/>
              </w:rPr>
            </w:pPr>
          </w:p>
        </w:tc>
        <w:tc>
          <w:tcPr>
            <w:tcW w:w="2241" w:type="pct"/>
            <w:tcBorders>
              <w:top w:val="single" w:sz="4" w:space="0" w:color="auto"/>
              <w:left w:val="single" w:sz="4" w:space="0" w:color="auto"/>
              <w:bottom w:val="single" w:sz="4" w:space="0" w:color="auto"/>
              <w:right w:val="single" w:sz="4" w:space="0" w:color="auto"/>
            </w:tcBorders>
            <w:shd w:val="clear" w:color="auto" w:fill="D9D9D9"/>
            <w:hideMark/>
          </w:tcPr>
          <w:p w14:paraId="059B2007"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If the prescription status reflects…</w:t>
            </w:r>
          </w:p>
        </w:tc>
        <w:tc>
          <w:tcPr>
            <w:tcW w:w="2500" w:type="pct"/>
            <w:tcBorders>
              <w:top w:val="single" w:sz="4" w:space="0" w:color="auto"/>
              <w:left w:val="single" w:sz="4" w:space="0" w:color="auto"/>
              <w:bottom w:val="single" w:sz="4" w:space="0" w:color="auto"/>
              <w:right w:val="single" w:sz="4" w:space="0" w:color="auto"/>
            </w:tcBorders>
            <w:shd w:val="clear" w:color="auto" w:fill="D9D9D9"/>
            <w:hideMark/>
          </w:tcPr>
          <w:p w14:paraId="2B284F3D"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Then…</w:t>
            </w:r>
          </w:p>
        </w:tc>
      </w:tr>
      <w:tr w:rsidR="00995713" w:rsidRPr="00995713" w14:paraId="5496314B" w14:textId="77777777" w:rsidTr="006309F9">
        <w:tc>
          <w:tcPr>
            <w:tcW w:w="259" w:type="pct"/>
            <w:vMerge/>
            <w:vAlign w:val="center"/>
            <w:hideMark/>
          </w:tcPr>
          <w:p w14:paraId="4689FA4A" w14:textId="77777777" w:rsidR="00995713" w:rsidRPr="00995713" w:rsidRDefault="00995713" w:rsidP="00995713">
            <w:pPr>
              <w:spacing w:before="120" w:after="120" w:line="240" w:lineRule="auto"/>
              <w:rPr>
                <w:rFonts w:ascii="Verdana" w:eastAsia="Times New Roman" w:hAnsi="Verdana" w:cs="Arial"/>
                <w:b/>
                <w:kern w:val="0"/>
                <w14:ligatures w14:val="none"/>
              </w:rPr>
            </w:pPr>
          </w:p>
        </w:tc>
        <w:tc>
          <w:tcPr>
            <w:tcW w:w="2241" w:type="pct"/>
            <w:tcBorders>
              <w:top w:val="single" w:sz="4" w:space="0" w:color="auto"/>
              <w:left w:val="single" w:sz="4" w:space="0" w:color="auto"/>
              <w:bottom w:val="single" w:sz="4" w:space="0" w:color="auto"/>
              <w:right w:val="single" w:sz="4" w:space="0" w:color="auto"/>
            </w:tcBorders>
          </w:tcPr>
          <w:p w14:paraId="3653D647" w14:textId="77777777" w:rsidR="00995713" w:rsidRPr="00995713" w:rsidRDefault="00995713" w:rsidP="00995713">
            <w:pPr>
              <w:spacing w:before="120" w:after="120" w:line="240" w:lineRule="auto"/>
              <w:rPr>
                <w:rFonts w:ascii="Verdana" w:eastAsia="Times New Roman" w:hAnsi="Verdana" w:cs="Arial"/>
                <w:b/>
                <w:kern w:val="0"/>
                <w14:ligatures w14:val="none"/>
              </w:rPr>
            </w:pPr>
            <w:r w:rsidRPr="00995713">
              <w:rPr>
                <w:rFonts w:ascii="Verdana" w:eastAsia="Times New Roman" w:hAnsi="Verdana" w:cs="Arial"/>
                <w:b/>
                <w:kern w:val="0"/>
                <w14:ligatures w14:val="none"/>
              </w:rPr>
              <w:t xml:space="preserve">Label Print  </w:t>
            </w:r>
          </w:p>
          <w:p w14:paraId="49504320" w14:textId="77777777" w:rsidR="00995713" w:rsidRPr="00995713" w:rsidRDefault="00995713" w:rsidP="00995713">
            <w:pPr>
              <w:spacing w:before="120" w:after="120" w:line="240" w:lineRule="auto"/>
              <w:rPr>
                <w:rFonts w:ascii="Verdana" w:eastAsia="Times New Roman" w:hAnsi="Verdana" w:cs="Arial"/>
                <w:b/>
                <w:kern w:val="0"/>
                <w14:ligatures w14:val="none"/>
              </w:rPr>
            </w:pPr>
          </w:p>
          <w:p w14:paraId="272BFA98" w14:textId="77777777" w:rsidR="00995713" w:rsidRPr="00995713" w:rsidRDefault="00995713" w:rsidP="00995713">
            <w:pPr>
              <w:spacing w:before="120" w:after="120" w:line="240" w:lineRule="auto"/>
              <w:rPr>
                <w:rFonts w:ascii="Verdana" w:eastAsia="Times New Roman" w:hAnsi="Verdana" w:cs="Arial"/>
                <w:b/>
                <w:kern w:val="0"/>
                <w14:ligatures w14:val="none"/>
              </w:rPr>
            </w:pPr>
          </w:p>
          <w:p w14:paraId="5D395622" w14:textId="77777777" w:rsidR="00995713" w:rsidRPr="00995713" w:rsidRDefault="00995713" w:rsidP="00995713">
            <w:pPr>
              <w:spacing w:before="120" w:after="120" w:line="240" w:lineRule="auto"/>
              <w:rPr>
                <w:rFonts w:ascii="Verdana" w:eastAsia="Times New Roman" w:hAnsi="Verdana" w:cs="Arial"/>
                <w:b/>
                <w:kern w:val="0"/>
                <w14:ligatures w14:val="none"/>
              </w:rPr>
            </w:pPr>
            <w:r w:rsidRPr="00995713">
              <w:rPr>
                <w:rFonts w:ascii="Arial" w:eastAsia="Times New Roman" w:hAnsi="Arial" w:cs="Arial"/>
                <w:b/>
                <w:noProof/>
                <w:kern w:val="0"/>
                <w:sz w:val="22"/>
                <w:szCs w:val="22"/>
                <w14:ligatures w14:val="none"/>
              </w:rPr>
              <w:drawing>
                <wp:inline distT="0" distB="0" distL="0" distR="0" wp14:anchorId="260A84F7" wp14:editId="7C9BB671">
                  <wp:extent cx="371475" cy="276225"/>
                  <wp:effectExtent l="0" t="0" r="9525" b="9525"/>
                  <wp:docPr id="19" name="Picture 19"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portan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proofErr w:type="spellStart"/>
            <w:r w:rsidRPr="00995713">
              <w:rPr>
                <w:rFonts w:ascii="Verdana" w:eastAsia="Times New Roman" w:hAnsi="Verdana" w:cs="Times New Roman"/>
                <w:kern w:val="0"/>
                <w14:ligatures w14:val="none"/>
              </w:rPr>
              <w:t>PeopleSafe</w:t>
            </w:r>
            <w:proofErr w:type="spellEnd"/>
            <w:r w:rsidRPr="00995713">
              <w:rPr>
                <w:rFonts w:ascii="Verdana" w:eastAsia="Times New Roman" w:hAnsi="Verdana" w:cs="Times New Roman"/>
                <w:kern w:val="0"/>
                <w14:ligatures w14:val="none"/>
              </w:rPr>
              <w:t xml:space="preserve"> reflects USPS tracking information, however the Order Level Comments has both tracking numbers for reference.</w:t>
            </w:r>
          </w:p>
        </w:tc>
        <w:tc>
          <w:tcPr>
            <w:tcW w:w="2500" w:type="pct"/>
            <w:tcBorders>
              <w:top w:val="single" w:sz="4" w:space="0" w:color="auto"/>
              <w:left w:val="single" w:sz="4" w:space="0" w:color="auto"/>
              <w:bottom w:val="single" w:sz="4" w:space="0" w:color="auto"/>
              <w:right w:val="single" w:sz="4" w:space="0" w:color="auto"/>
            </w:tcBorders>
          </w:tcPr>
          <w:p w14:paraId="7BAA4A0A" w14:textId="77777777" w:rsidR="00995713" w:rsidRPr="00995713" w:rsidRDefault="00995713" w:rsidP="00995713">
            <w:pPr>
              <w:numPr>
                <w:ilvl w:val="0"/>
                <w:numId w:val="11"/>
              </w:num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 xml:space="preserve">Any update requested </w:t>
            </w:r>
            <w:r w:rsidRPr="00995713">
              <w:rPr>
                <w:rFonts w:ascii="Verdana" w:eastAsia="Times New Roman" w:hAnsi="Verdana" w:cs="Arial"/>
                <w:b/>
                <w:kern w:val="0"/>
                <w14:ligatures w14:val="none"/>
              </w:rPr>
              <w:t>must</w:t>
            </w:r>
            <w:r w:rsidRPr="00995713">
              <w:rPr>
                <w:rFonts w:ascii="Verdana" w:eastAsia="Times New Roman" w:hAnsi="Verdana" w:cs="Arial"/>
                <w:kern w:val="0"/>
                <w14:ligatures w14:val="none"/>
              </w:rPr>
              <w:t xml:space="preserve"> be communicated to Coram.</w:t>
            </w:r>
          </w:p>
          <w:p w14:paraId="4EE74CDB" w14:textId="77777777" w:rsidR="00995713" w:rsidRPr="00995713" w:rsidRDefault="00995713" w:rsidP="00995713">
            <w:pPr>
              <w:numPr>
                <w:ilvl w:val="0"/>
                <w:numId w:val="11"/>
              </w:numPr>
              <w:spacing w:before="120" w:after="120" w:line="240" w:lineRule="auto"/>
              <w:rPr>
                <w:rFonts w:ascii="Verdana" w:eastAsia="Times New Roman" w:hAnsi="Verdana" w:cs="Arial"/>
                <w:kern w:val="0"/>
                <w14:ligatures w14:val="none"/>
              </w:rPr>
            </w:pPr>
            <w:r w:rsidRPr="00995713">
              <w:rPr>
                <w:rFonts w:ascii="Verdana" w:eastAsia="Times New Roman" w:hAnsi="Verdana" w:cs="Arial"/>
                <w:noProof/>
                <w:kern w:val="0"/>
                <w14:ligatures w14:val="none"/>
              </w:rPr>
              <w:drawing>
                <wp:inline distT="0" distB="0" distL="0" distR="0" wp14:anchorId="7CB30E86" wp14:editId="7C412615">
                  <wp:extent cx="304762" cy="304762"/>
                  <wp:effectExtent l="0" t="0" r="635" b="635"/>
                  <wp:docPr id="173074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49335" name="Picture 1730749335"/>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995713">
              <w:rPr>
                <w:rFonts w:ascii="Verdana" w:eastAsia="Times New Roman" w:hAnsi="Verdana" w:cs="Arial"/>
                <w:kern w:val="0"/>
                <w14:ligatures w14:val="none"/>
              </w:rPr>
              <w:t xml:space="preserve"> Send an email with the below template to the following Coram contacts </w:t>
            </w:r>
            <w:r w:rsidRPr="00995713">
              <w:rPr>
                <w:rFonts w:ascii="Verdana" w:eastAsia="Times New Roman" w:hAnsi="Verdana" w:cs="Arial"/>
                <w:b/>
                <w:bCs/>
                <w:kern w:val="0"/>
                <w14:ligatures w14:val="none"/>
              </w:rPr>
              <w:t>and</w:t>
            </w:r>
            <w:r w:rsidRPr="00995713">
              <w:rPr>
                <w:rFonts w:ascii="Verdana" w:eastAsia="Times New Roman" w:hAnsi="Verdana" w:cs="Arial"/>
                <w:kern w:val="0"/>
                <w14:ligatures w14:val="none"/>
              </w:rPr>
              <w:t xml:space="preserve"> proceed with Work Instruction processes: </w:t>
            </w:r>
          </w:p>
          <w:p w14:paraId="1A7C44B4" w14:textId="77777777" w:rsidR="00995713" w:rsidRPr="00995713" w:rsidRDefault="00995713" w:rsidP="00995713">
            <w:pPr>
              <w:spacing w:before="120" w:after="120" w:line="240" w:lineRule="auto"/>
              <w:ind w:left="360"/>
              <w:rPr>
                <w:rFonts w:ascii="Verdana" w:eastAsia="Times New Roman" w:hAnsi="Verdana" w:cs="Arial"/>
                <w:kern w:val="0"/>
                <w14:ligatures w14:val="none"/>
              </w:rPr>
            </w:pPr>
          </w:p>
          <w:p w14:paraId="2C646A62" w14:textId="77777777" w:rsidR="00995713" w:rsidRPr="00995713" w:rsidRDefault="00995713" w:rsidP="00995713">
            <w:pPr>
              <w:spacing w:before="120" w:after="120" w:line="240" w:lineRule="auto"/>
              <w:ind w:left="720"/>
              <w:rPr>
                <w:rFonts w:ascii="Verdana" w:eastAsia="Times New Roman" w:hAnsi="Verdana" w:cs="Times New Roman"/>
                <w:kern w:val="0"/>
                <w14:ligatures w14:val="none"/>
              </w:rPr>
            </w:pPr>
            <w:hyperlink r:id="rId16" w:history="1">
              <w:r w:rsidRPr="00995713">
                <w:rPr>
                  <w:rFonts w:ascii="Verdana" w:eastAsia="Calibri" w:hAnsi="Verdana" w:cs="Calibri"/>
                  <w:color w:val="0000FF"/>
                  <w:kern w:val="0"/>
                  <w:u w:val="single"/>
                  <w14:ligatures w14:val="none"/>
                </w:rPr>
                <w:t>Stephanie.Holman@CoramHC.com</w:t>
              </w:r>
            </w:hyperlink>
            <w:r w:rsidRPr="00995713">
              <w:rPr>
                <w:rFonts w:ascii="Verdana" w:eastAsia="Calibri" w:hAnsi="Verdana" w:cs="Calibri"/>
                <w:kern w:val="0"/>
                <w14:ligatures w14:val="none"/>
              </w:rPr>
              <w:t xml:space="preserve"> </w:t>
            </w:r>
          </w:p>
          <w:p w14:paraId="235205E6" w14:textId="77777777" w:rsidR="00995713" w:rsidRPr="00995713" w:rsidRDefault="00995713" w:rsidP="00995713">
            <w:pPr>
              <w:spacing w:before="120" w:after="120" w:line="240" w:lineRule="auto"/>
              <w:ind w:left="720"/>
              <w:contextualSpacing/>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CC:</w:t>
            </w:r>
            <w:r w:rsidRPr="00995713">
              <w:rPr>
                <w:rFonts w:ascii="Times New Roman" w:eastAsia="Times New Roman" w:hAnsi="Times New Roman" w:cs="Times New Roman"/>
                <w:kern w:val="0"/>
                <w14:ligatures w14:val="none"/>
              </w:rPr>
              <w:t xml:space="preserve"> </w:t>
            </w:r>
            <w:hyperlink r:id="rId17" w:history="1">
              <w:r w:rsidRPr="00995713">
                <w:rPr>
                  <w:rFonts w:ascii="Verdana" w:eastAsia="Calibri" w:hAnsi="Verdana" w:cs="Calibri"/>
                  <w:color w:val="0000FF"/>
                  <w:kern w:val="0"/>
                  <w:u w:val="single"/>
                  <w14:ligatures w14:val="none"/>
                </w:rPr>
                <w:t>Monique.Buchanan2@coramhc.com</w:t>
              </w:r>
            </w:hyperlink>
          </w:p>
          <w:p w14:paraId="1CB9094C" w14:textId="77777777" w:rsidR="00995713" w:rsidRPr="00995713" w:rsidRDefault="00995713" w:rsidP="00995713">
            <w:pPr>
              <w:spacing w:before="120" w:after="120" w:line="240" w:lineRule="auto"/>
              <w:ind w:left="360"/>
              <w:rPr>
                <w:rFonts w:ascii="Verdana" w:eastAsia="Times New Roman" w:hAnsi="Verdana" w:cs="Arial"/>
                <w:kern w:val="0"/>
                <w14:ligatures w14:val="none"/>
              </w:rPr>
            </w:pPr>
            <w:r w:rsidRPr="00995713" w:rsidDel="0047445A">
              <w:rPr>
                <w:rFonts w:ascii="Times New Roman" w:eastAsia="Times New Roman" w:hAnsi="Times New Roman" w:cs="Times New Roman"/>
                <w:kern w:val="0"/>
                <w14:ligatures w14:val="none"/>
              </w:rPr>
              <w:t xml:space="preserve"> </w:t>
            </w:r>
          </w:p>
          <w:p w14:paraId="01A659B1" w14:textId="77777777" w:rsidR="00995713" w:rsidRPr="00995713" w:rsidRDefault="00995713" w:rsidP="00995713">
            <w:pPr>
              <w:spacing w:before="120" w:after="120" w:line="240" w:lineRule="auto"/>
              <w:rPr>
                <w:rFonts w:ascii="Verdana" w:eastAsia="Times New Roman" w:hAnsi="Verdana" w:cs="Arial"/>
                <w:kern w:val="0"/>
                <w14:ligatures w14:val="none"/>
              </w:rPr>
            </w:pPr>
          </w:p>
          <w:p w14:paraId="65CB8DCD" w14:textId="77777777" w:rsidR="00995713" w:rsidRPr="00995713" w:rsidRDefault="00995713" w:rsidP="00995713">
            <w:pPr>
              <w:spacing w:before="120" w:after="120" w:line="240" w:lineRule="auto"/>
              <w:ind w:left="144"/>
              <w:rPr>
                <w:rFonts w:ascii="Verdana" w:eastAsia="Times New Roman" w:hAnsi="Verdana" w:cs="Arial"/>
                <w:kern w:val="0"/>
                <w14:ligatures w14:val="none"/>
              </w:rPr>
            </w:pPr>
            <w:r w:rsidRPr="00995713">
              <w:rPr>
                <w:rFonts w:ascii="Verdana" w:eastAsia="Times New Roman" w:hAnsi="Verdana" w:cs="Arial"/>
                <w:kern w:val="0"/>
                <w14:ligatures w14:val="none"/>
              </w:rPr>
              <w:t>Use the following template:</w:t>
            </w:r>
          </w:p>
          <w:p w14:paraId="4D0BDBA6" w14:textId="77777777" w:rsidR="00995713" w:rsidRPr="00995713" w:rsidRDefault="00995713" w:rsidP="00995713">
            <w:pPr>
              <w:numPr>
                <w:ilvl w:val="0"/>
                <w:numId w:val="12"/>
              </w:num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 xml:space="preserve">Member’s Name: </w:t>
            </w:r>
          </w:p>
          <w:p w14:paraId="5AF63D01" w14:textId="77777777" w:rsidR="00995713" w:rsidRPr="00995713" w:rsidRDefault="00995713" w:rsidP="00995713">
            <w:pPr>
              <w:numPr>
                <w:ilvl w:val="0"/>
                <w:numId w:val="12"/>
              </w:num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 xml:space="preserve">Member’s ID#: </w:t>
            </w:r>
          </w:p>
          <w:p w14:paraId="338F3711" w14:textId="77777777" w:rsidR="00995713" w:rsidRPr="00995713" w:rsidRDefault="00995713" w:rsidP="00995713">
            <w:pPr>
              <w:numPr>
                <w:ilvl w:val="0"/>
                <w:numId w:val="12"/>
              </w:num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 xml:space="preserve">Order Number: </w:t>
            </w:r>
          </w:p>
          <w:p w14:paraId="184049A4" w14:textId="77777777" w:rsidR="00995713" w:rsidRPr="00995713" w:rsidRDefault="00995713" w:rsidP="00995713">
            <w:pPr>
              <w:numPr>
                <w:ilvl w:val="0"/>
                <w:numId w:val="12"/>
              </w:num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Requested Updates:</w:t>
            </w:r>
          </w:p>
          <w:p w14:paraId="7555D079" w14:textId="77777777" w:rsidR="00995713" w:rsidRPr="00995713" w:rsidRDefault="00995713" w:rsidP="00995713">
            <w:pPr>
              <w:numPr>
                <w:ilvl w:val="1"/>
                <w:numId w:val="12"/>
              </w:num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Stop order was requested (Advised no guarantee)</w:t>
            </w:r>
          </w:p>
          <w:p w14:paraId="782B9F20" w14:textId="77777777" w:rsidR="00995713" w:rsidRPr="00995713" w:rsidRDefault="00995713" w:rsidP="00995713">
            <w:pPr>
              <w:numPr>
                <w:ilvl w:val="1"/>
                <w:numId w:val="12"/>
              </w:num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 xml:space="preserve">Update address </w:t>
            </w:r>
          </w:p>
          <w:p w14:paraId="3C84817E" w14:textId="77777777" w:rsidR="00995713" w:rsidRPr="00995713" w:rsidRDefault="00995713" w:rsidP="00995713">
            <w:pPr>
              <w:spacing w:before="120" w:after="120" w:line="240" w:lineRule="auto"/>
              <w:ind w:left="810"/>
              <w:rPr>
                <w:rFonts w:ascii="Verdana" w:eastAsia="Times New Roman" w:hAnsi="Verdana" w:cs="Arial"/>
                <w:kern w:val="0"/>
                <w14:ligatures w14:val="none"/>
              </w:rPr>
            </w:pPr>
          </w:p>
          <w:p w14:paraId="426883C8" w14:textId="77777777" w:rsidR="00995713" w:rsidRPr="00995713" w:rsidRDefault="00995713" w:rsidP="00995713">
            <w:pPr>
              <w:numPr>
                <w:ilvl w:val="0"/>
                <w:numId w:val="11"/>
              </w:num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Add the Sensitivity Stamp Label to the email on Outlook.</w:t>
            </w:r>
          </w:p>
          <w:p w14:paraId="3E9474A9" w14:textId="77777777" w:rsidR="00995713" w:rsidRPr="00995713" w:rsidRDefault="00995713" w:rsidP="00995713">
            <w:pPr>
              <w:spacing w:before="120" w:after="120" w:line="240" w:lineRule="auto"/>
              <w:ind w:left="360"/>
              <w:jc w:val="center"/>
              <w:rPr>
                <w:rFonts w:ascii="Times New Roman" w:eastAsia="Times New Roman" w:hAnsi="Times New Roman" w:cs="Arial"/>
                <w:b/>
                <w:noProof/>
                <w:kern w:val="0"/>
                <w14:ligatures w14:val="none"/>
              </w:rPr>
            </w:pPr>
          </w:p>
          <w:p w14:paraId="604C4B8A" w14:textId="77777777" w:rsidR="00995713" w:rsidRPr="00995713" w:rsidRDefault="00995713" w:rsidP="00995713">
            <w:pPr>
              <w:spacing w:before="120" w:after="120" w:line="240" w:lineRule="auto"/>
              <w:ind w:left="360"/>
              <w:jc w:val="center"/>
              <w:rPr>
                <w:rFonts w:ascii="Verdana" w:eastAsia="Times New Roman" w:hAnsi="Verdana" w:cs="Arial"/>
                <w:kern w:val="0"/>
                <w14:ligatures w14:val="none"/>
              </w:rPr>
            </w:pPr>
            <w:r w:rsidRPr="00995713">
              <w:rPr>
                <w:rFonts w:ascii="Times New Roman" w:eastAsia="Times New Roman" w:hAnsi="Times New Roman" w:cs="Times New Roman"/>
                <w:noProof/>
                <w:kern w:val="0"/>
                <w14:ligatures w14:val="none"/>
              </w:rPr>
              <w:t xml:space="preserve"> </w:t>
            </w:r>
            <w:r w:rsidRPr="00995713">
              <w:rPr>
                <w:rFonts w:ascii="Times New Roman" w:eastAsia="Times New Roman" w:hAnsi="Times New Roman" w:cs="Times New Roman"/>
                <w:noProof/>
                <w:kern w:val="0"/>
                <w14:ligatures w14:val="none"/>
              </w:rPr>
              <w:drawing>
                <wp:inline distT="0" distB="0" distL="0" distR="0" wp14:anchorId="6A5EFA1F" wp14:editId="080F3482">
                  <wp:extent cx="2723809" cy="2647619"/>
                  <wp:effectExtent l="0" t="0" r="635" b="635"/>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pic:nvPicPr>
                        <pic:blipFill>
                          <a:blip r:embed="rId18"/>
                          <a:stretch>
                            <a:fillRect/>
                          </a:stretch>
                        </pic:blipFill>
                        <pic:spPr>
                          <a:xfrm>
                            <a:off x="0" y="0"/>
                            <a:ext cx="2723809" cy="2647619"/>
                          </a:xfrm>
                          <a:prstGeom prst="rect">
                            <a:avLst/>
                          </a:prstGeom>
                        </pic:spPr>
                      </pic:pic>
                    </a:graphicData>
                  </a:graphic>
                </wp:inline>
              </w:drawing>
            </w:r>
          </w:p>
          <w:p w14:paraId="69FAC64C" w14:textId="77777777" w:rsidR="00995713" w:rsidRPr="00995713" w:rsidRDefault="00995713" w:rsidP="00995713">
            <w:pPr>
              <w:spacing w:before="120" w:after="120" w:line="240" w:lineRule="auto"/>
              <w:rPr>
                <w:rFonts w:ascii="Verdana" w:eastAsia="Times New Roman" w:hAnsi="Verdana" w:cs="Arial"/>
                <w:kern w:val="0"/>
                <w14:ligatures w14:val="none"/>
              </w:rPr>
            </w:pPr>
            <w:r w:rsidRPr="00995713">
              <w:rPr>
                <w:rFonts w:ascii="Arial" w:eastAsia="Times New Roman" w:hAnsi="Arial" w:cs="Arial"/>
                <w:b/>
                <w:noProof/>
                <w:kern w:val="0"/>
                <w:sz w:val="22"/>
                <w:szCs w:val="22"/>
                <w14:ligatures w14:val="none"/>
              </w:rPr>
              <w:drawing>
                <wp:inline distT="0" distB="0" distL="0" distR="0" wp14:anchorId="386EDECD" wp14:editId="106621B0">
                  <wp:extent cx="371475" cy="276225"/>
                  <wp:effectExtent l="0" t="0" r="9525" b="9525"/>
                  <wp:docPr id="17" name="Picture 17"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portan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995713">
              <w:rPr>
                <w:rFonts w:ascii="Verdana" w:eastAsia="Times New Roman" w:hAnsi="Verdana" w:cs="Arial"/>
                <w:bCs/>
                <w:kern w:val="0"/>
                <w14:ligatures w14:val="none"/>
              </w:rPr>
              <w:t>These orders cannot have upgraded shipping.</w:t>
            </w:r>
            <w:r w:rsidRPr="00995713">
              <w:rPr>
                <w:rFonts w:ascii="Verdana" w:eastAsia="Times New Roman" w:hAnsi="Verdana" w:cs="Arial"/>
                <w:b/>
                <w:kern w:val="0"/>
                <w14:ligatures w14:val="none"/>
              </w:rPr>
              <w:t xml:space="preserve"> </w:t>
            </w:r>
          </w:p>
        </w:tc>
      </w:tr>
      <w:tr w:rsidR="00995713" w:rsidRPr="00995713" w14:paraId="0F4AAB5F" w14:textId="77777777" w:rsidTr="006309F9">
        <w:tc>
          <w:tcPr>
            <w:tcW w:w="259" w:type="pct"/>
            <w:vMerge/>
            <w:vAlign w:val="center"/>
            <w:hideMark/>
          </w:tcPr>
          <w:p w14:paraId="20EDE25D" w14:textId="77777777" w:rsidR="00995713" w:rsidRPr="00995713" w:rsidRDefault="00995713" w:rsidP="00995713">
            <w:pPr>
              <w:spacing w:before="120" w:after="120" w:line="240" w:lineRule="auto"/>
              <w:rPr>
                <w:rFonts w:ascii="Verdana" w:eastAsia="Times New Roman" w:hAnsi="Verdana" w:cs="Arial"/>
                <w:b/>
                <w:kern w:val="0"/>
                <w14:ligatures w14:val="none"/>
              </w:rPr>
            </w:pPr>
          </w:p>
        </w:tc>
        <w:tc>
          <w:tcPr>
            <w:tcW w:w="2241" w:type="pct"/>
            <w:tcBorders>
              <w:top w:val="single" w:sz="4" w:space="0" w:color="auto"/>
              <w:left w:val="single" w:sz="4" w:space="0" w:color="auto"/>
              <w:bottom w:val="single" w:sz="4" w:space="0" w:color="auto"/>
              <w:right w:val="single" w:sz="4" w:space="0" w:color="auto"/>
            </w:tcBorders>
          </w:tcPr>
          <w:p w14:paraId="6111D4A3" w14:textId="77777777" w:rsidR="00995713" w:rsidRPr="00995713" w:rsidRDefault="00995713" w:rsidP="00995713">
            <w:pPr>
              <w:spacing w:before="120" w:after="120" w:line="240" w:lineRule="auto"/>
              <w:rPr>
                <w:rFonts w:ascii="Verdana" w:eastAsia="Times New Roman" w:hAnsi="Verdana" w:cs="Arial"/>
                <w:b/>
                <w:kern w:val="0"/>
                <w14:ligatures w14:val="none"/>
              </w:rPr>
            </w:pPr>
            <w:r w:rsidRPr="00995713">
              <w:rPr>
                <w:rFonts w:ascii="Verdana" w:eastAsia="Times New Roman" w:hAnsi="Verdana" w:cs="Arial"/>
                <w:b/>
                <w:kern w:val="0"/>
                <w14:ligatures w14:val="none"/>
              </w:rPr>
              <w:t xml:space="preserve">Awaiting Accepted, Translated OK, </w:t>
            </w:r>
            <w:r w:rsidRPr="00995713">
              <w:rPr>
                <w:rFonts w:ascii="Verdana" w:eastAsia="Times New Roman" w:hAnsi="Verdana" w:cs="Arial"/>
                <w:kern w:val="0"/>
                <w14:ligatures w14:val="none"/>
              </w:rPr>
              <w:t>or</w:t>
            </w:r>
            <w:r w:rsidRPr="00995713">
              <w:rPr>
                <w:rFonts w:ascii="Verdana" w:eastAsia="Times New Roman" w:hAnsi="Verdana" w:cs="Arial"/>
                <w:b/>
                <w:kern w:val="0"/>
                <w14:ligatures w14:val="none"/>
              </w:rPr>
              <w:t xml:space="preserve"> Adjudication Accepted</w:t>
            </w:r>
          </w:p>
        </w:tc>
        <w:tc>
          <w:tcPr>
            <w:tcW w:w="2500" w:type="pct"/>
            <w:tcBorders>
              <w:top w:val="single" w:sz="4" w:space="0" w:color="auto"/>
              <w:left w:val="single" w:sz="4" w:space="0" w:color="auto"/>
              <w:bottom w:val="single" w:sz="4" w:space="0" w:color="auto"/>
              <w:right w:val="single" w:sz="4" w:space="0" w:color="auto"/>
            </w:tcBorders>
            <w:hideMark/>
          </w:tcPr>
          <w:p w14:paraId="04175CAA" w14:textId="77777777" w:rsidR="00995713" w:rsidRPr="00995713" w:rsidRDefault="00995713" w:rsidP="00995713">
            <w:pPr>
              <w:spacing w:before="120" w:after="120" w:line="240" w:lineRule="auto"/>
              <w:rPr>
                <w:rFonts w:ascii="Verdana" w:eastAsia="Times New Roman" w:hAnsi="Verdana" w:cs="Arial"/>
                <w:kern w:val="0"/>
                <w14:ligatures w14:val="none"/>
              </w:rPr>
            </w:pPr>
            <w:r w:rsidRPr="00995713">
              <w:rPr>
                <w:rFonts w:ascii="Verdana" w:eastAsia="Times New Roman" w:hAnsi="Verdana" w:cs="Arial"/>
                <w:kern w:val="0"/>
                <w14:ligatures w14:val="none"/>
              </w:rPr>
              <w:t>Proceed with the requested updates.</w:t>
            </w:r>
          </w:p>
        </w:tc>
      </w:tr>
    </w:tbl>
    <w:p w14:paraId="3E9D052C" w14:textId="77777777" w:rsidR="00995713" w:rsidRPr="00995713" w:rsidRDefault="00995713" w:rsidP="00995713">
      <w:pPr>
        <w:spacing w:before="120" w:after="120" w:line="240" w:lineRule="auto"/>
        <w:rPr>
          <w:rFonts w:ascii="Verdana" w:eastAsia="Times New Roman" w:hAnsi="Verdana" w:cs="Arial"/>
          <w:b/>
          <w:kern w:val="0"/>
          <w14:ligatures w14:val="none"/>
        </w:rPr>
      </w:pPr>
    </w:p>
    <w:p w14:paraId="28DC4287" w14:textId="77777777" w:rsidR="00995713" w:rsidRPr="00995713" w:rsidRDefault="00995713" w:rsidP="00995713">
      <w:pPr>
        <w:spacing w:before="120" w:after="120" w:line="240" w:lineRule="auto"/>
        <w:rPr>
          <w:rFonts w:ascii="Verdana" w:eastAsia="Times New Roman" w:hAnsi="Verdana" w:cs="Times New Roman"/>
          <w:b/>
          <w:kern w:val="0"/>
          <w14:ligatures w14:val="none"/>
        </w:rPr>
      </w:pPr>
      <w:bookmarkStart w:id="30" w:name="frequently"/>
      <w:bookmarkStart w:id="31" w:name="faq"/>
    </w:p>
    <w:bookmarkEnd w:id="30"/>
    <w:bookmarkEnd w:id="31"/>
    <w:p w14:paraId="24F0EAD8"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r w:rsidRPr="00995713">
        <w:rPr>
          <w:rFonts w:ascii="Verdana" w:eastAsia="Times New Roman" w:hAnsi="Verdana" w:cs="Times New Roman"/>
          <w:kern w:val="0"/>
          <w14:ligatures w14:val="none"/>
        </w:rPr>
        <w:fldChar w:fldCharType="begin"/>
      </w:r>
      <w:r w:rsidRPr="00995713">
        <w:rPr>
          <w:rFonts w:ascii="Verdana" w:eastAsia="Times New Roman" w:hAnsi="Verdana" w:cs="Times New Roman"/>
          <w:kern w:val="0"/>
          <w14:ligatures w14:val="none"/>
        </w:rPr>
        <w:instrText xml:space="preserve"> HYPERLINK  \l "_top" </w:instrText>
      </w:r>
      <w:r w:rsidRPr="00995713">
        <w:rPr>
          <w:rFonts w:ascii="Verdana" w:eastAsia="Times New Roman" w:hAnsi="Verdana" w:cs="Times New Roman"/>
          <w:kern w:val="0"/>
          <w14:ligatures w14:val="none"/>
        </w:rPr>
      </w:r>
      <w:r w:rsidRPr="00995713">
        <w:rPr>
          <w:rFonts w:ascii="Verdana" w:eastAsia="Times New Roman" w:hAnsi="Verdana" w:cs="Times New Roman"/>
          <w:kern w:val="0"/>
          <w14:ligatures w14:val="none"/>
        </w:rPr>
        <w:fldChar w:fldCharType="separate"/>
      </w:r>
      <w:r w:rsidRPr="00995713">
        <w:rPr>
          <w:rFonts w:ascii="Verdana" w:eastAsia="Times New Roman" w:hAnsi="Verdana" w:cs="Times New Roman"/>
          <w:color w:val="0000FF"/>
          <w:kern w:val="0"/>
          <w:u w:val="single"/>
          <w14:ligatures w14:val="none"/>
        </w:rPr>
        <w:t>Top of the Document</w:t>
      </w:r>
      <w:r w:rsidRPr="00995713">
        <w:rPr>
          <w:rFonts w:ascii="Verdana" w:eastAsia="Times New Roman" w:hAnsi="Verdana" w:cs="Times New Roman"/>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2950"/>
      </w:tblGrid>
      <w:tr w:rsidR="00995713" w:rsidRPr="00995713" w14:paraId="216720EA" w14:textId="77777777" w:rsidTr="006309F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96E23FB" w14:textId="77777777" w:rsidR="00995713" w:rsidRPr="00995713" w:rsidRDefault="00995713" w:rsidP="00995713">
            <w:pPr>
              <w:keepNext/>
              <w:tabs>
                <w:tab w:val="left" w:pos="11985"/>
              </w:tabs>
              <w:spacing w:before="120" w:after="120" w:line="240" w:lineRule="auto"/>
              <w:outlineLvl w:val="1"/>
              <w:rPr>
                <w:rFonts w:ascii="Verdana" w:eastAsia="Times New Roman" w:hAnsi="Verdana" w:cs="Arial"/>
                <w:b/>
                <w:bCs/>
                <w:kern w:val="0"/>
                <w14:ligatures w14:val="none"/>
              </w:rPr>
            </w:pPr>
            <w:bookmarkStart w:id="32" w:name="_Price_Estimates"/>
            <w:bookmarkStart w:id="33" w:name="_Toc67923977"/>
            <w:bookmarkStart w:id="34" w:name="_Toc136354396"/>
            <w:bookmarkEnd w:id="32"/>
            <w:r w:rsidRPr="00995713">
              <w:rPr>
                <w:rFonts w:ascii="Verdana" w:eastAsia="Times New Roman" w:hAnsi="Verdana" w:cs="Arial"/>
                <w:b/>
                <w:bCs/>
                <w:kern w:val="0"/>
                <w:sz w:val="28"/>
                <w:szCs w:val="28"/>
                <w14:ligatures w14:val="none"/>
              </w:rPr>
              <w:t>Price Estimates</w:t>
            </w:r>
            <w:bookmarkEnd w:id="33"/>
            <w:bookmarkEnd w:id="34"/>
          </w:p>
        </w:tc>
      </w:tr>
    </w:tbl>
    <w:p w14:paraId="0C66647D" w14:textId="77777777" w:rsidR="00995713" w:rsidRPr="00995713" w:rsidRDefault="00995713" w:rsidP="00995713">
      <w:pPr>
        <w:spacing w:before="120" w:after="120" w:line="240" w:lineRule="auto"/>
        <w:rPr>
          <w:rFonts w:ascii="Verdana" w:eastAsia="Times New Roman" w:hAnsi="Verdana" w:cs="Arial"/>
          <w:bCs/>
          <w:kern w:val="0"/>
          <w14:ligatures w14:val="none"/>
        </w:rPr>
      </w:pPr>
      <w:r w:rsidRPr="00995713">
        <w:rPr>
          <w:rFonts w:ascii="Arial" w:eastAsia="Times New Roman" w:hAnsi="Arial" w:cs="Arial"/>
          <w:b/>
          <w:noProof/>
          <w:kern w:val="0"/>
          <w:sz w:val="22"/>
          <w:szCs w:val="22"/>
          <w14:ligatures w14:val="none"/>
        </w:rPr>
        <w:drawing>
          <wp:inline distT="0" distB="0" distL="0" distR="0" wp14:anchorId="39270DCB" wp14:editId="2A48E8B5">
            <wp:extent cx="371475" cy="276225"/>
            <wp:effectExtent l="0" t="0" r="9525" b="9525"/>
            <wp:docPr id="23" name="Picture 23"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995713">
        <w:rPr>
          <w:rFonts w:ascii="Verdana" w:eastAsia="Times New Roman" w:hAnsi="Verdana" w:cs="Arial"/>
          <w:bCs/>
          <w:kern w:val="0"/>
          <w14:ligatures w14:val="none"/>
        </w:rPr>
        <w:t>Prior Approval is handled by CVS Caremark.</w:t>
      </w:r>
    </w:p>
    <w:p w14:paraId="4F29BAB8" w14:textId="77777777" w:rsidR="00995713" w:rsidRPr="00995713" w:rsidRDefault="00995713" w:rsidP="00995713">
      <w:pPr>
        <w:spacing w:before="120" w:after="120" w:line="240" w:lineRule="auto"/>
        <w:contextualSpacing/>
        <w:rPr>
          <w:rFonts w:ascii="Verdana" w:eastAsia="Times New Roman" w:hAnsi="Verdana" w:cs="Times New Roman"/>
          <w:kern w:val="0"/>
          <w14:ligatures w14:val="none"/>
        </w:rPr>
      </w:pPr>
    </w:p>
    <w:p w14:paraId="0EECFE3D"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995713" w:rsidRPr="00995713" w14:paraId="523A0BCD" w14:textId="77777777" w:rsidTr="00995713">
        <w:tc>
          <w:tcPr>
            <w:tcW w:w="244" w:type="pct"/>
            <w:tcBorders>
              <w:top w:val="single" w:sz="4" w:space="0" w:color="auto"/>
              <w:left w:val="single" w:sz="4" w:space="0" w:color="auto"/>
              <w:bottom w:val="single" w:sz="4" w:space="0" w:color="auto"/>
              <w:right w:val="single" w:sz="4" w:space="0" w:color="auto"/>
            </w:tcBorders>
            <w:shd w:val="clear" w:color="auto" w:fill="D9D9D9"/>
            <w:hideMark/>
          </w:tcPr>
          <w:p w14:paraId="34E21206"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Step</w:t>
            </w:r>
          </w:p>
        </w:tc>
        <w:tc>
          <w:tcPr>
            <w:tcW w:w="4756" w:type="pct"/>
            <w:tcBorders>
              <w:top w:val="single" w:sz="4" w:space="0" w:color="auto"/>
              <w:left w:val="single" w:sz="4" w:space="0" w:color="auto"/>
              <w:bottom w:val="single" w:sz="4" w:space="0" w:color="auto"/>
              <w:right w:val="single" w:sz="4" w:space="0" w:color="auto"/>
            </w:tcBorders>
            <w:shd w:val="clear" w:color="auto" w:fill="D9D9D9"/>
            <w:hideMark/>
          </w:tcPr>
          <w:p w14:paraId="5FDA3BEE"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Process</w:t>
            </w:r>
          </w:p>
        </w:tc>
      </w:tr>
      <w:tr w:rsidR="00995713" w:rsidRPr="00995713" w14:paraId="43ACCD46" w14:textId="77777777" w:rsidTr="006309F9">
        <w:tc>
          <w:tcPr>
            <w:tcW w:w="244" w:type="pct"/>
            <w:tcBorders>
              <w:top w:val="single" w:sz="4" w:space="0" w:color="auto"/>
              <w:left w:val="single" w:sz="4" w:space="0" w:color="auto"/>
              <w:bottom w:val="single" w:sz="4" w:space="0" w:color="auto"/>
              <w:right w:val="single" w:sz="4" w:space="0" w:color="auto"/>
            </w:tcBorders>
            <w:hideMark/>
          </w:tcPr>
          <w:p w14:paraId="17E3985C"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1</w:t>
            </w:r>
          </w:p>
        </w:tc>
        <w:tc>
          <w:tcPr>
            <w:tcW w:w="4756" w:type="pct"/>
            <w:tcBorders>
              <w:top w:val="single" w:sz="4" w:space="0" w:color="auto"/>
              <w:left w:val="single" w:sz="4" w:space="0" w:color="auto"/>
              <w:bottom w:val="single" w:sz="4" w:space="0" w:color="auto"/>
              <w:right w:val="single" w:sz="4" w:space="0" w:color="auto"/>
            </w:tcBorders>
          </w:tcPr>
          <w:p w14:paraId="1158AF95"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Access the </w:t>
            </w:r>
            <w:hyperlink r:id="rId19" w:anchor="!/view?docid=7dd44b55-e4ce-41e0-8fa7-838ddcb5e810" w:history="1">
              <w:r w:rsidRPr="00995713">
                <w:rPr>
                  <w:rFonts w:ascii="Verdana" w:eastAsia="Times New Roman" w:hAnsi="Verdana" w:cs="Times New Roman"/>
                  <w:color w:val="0000FF"/>
                  <w:kern w:val="0"/>
                  <w:u w:val="single"/>
                  <w14:ligatures w14:val="none"/>
                </w:rPr>
                <w:t>FEP Shared - Medical Foods List (009161)</w:t>
              </w:r>
            </w:hyperlink>
            <w:r w:rsidRPr="00995713">
              <w:rPr>
                <w:rFonts w:ascii="Verdana" w:eastAsia="Times New Roman" w:hAnsi="Verdana" w:cs="Times New Roman"/>
                <w:kern w:val="0"/>
                <w14:ligatures w14:val="none"/>
              </w:rPr>
              <w:t>.</w:t>
            </w:r>
          </w:p>
          <w:p w14:paraId="12549669"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b/>
                <w:bCs/>
                <w:kern w:val="0"/>
                <w14:ligatures w14:val="none"/>
              </w:rPr>
              <w:t>Result:</w:t>
            </w:r>
            <w:r w:rsidRPr="00995713">
              <w:rPr>
                <w:rFonts w:ascii="Verdana" w:eastAsia="Times New Roman" w:hAnsi="Verdana" w:cs="Times New Roman"/>
                <w:kern w:val="0"/>
                <w14:ligatures w14:val="none"/>
              </w:rPr>
              <w:t xml:space="preserve">  Medicals Foods Excel Sheet downloads. Use </w:t>
            </w:r>
            <w:r w:rsidRPr="00995713">
              <w:rPr>
                <w:rFonts w:ascii="Verdana" w:eastAsia="Times New Roman" w:hAnsi="Verdana" w:cs="Times New Roman"/>
                <w:b/>
                <w:bCs/>
                <w:kern w:val="0"/>
                <w14:ligatures w14:val="none"/>
              </w:rPr>
              <w:t>CTRL + F</w:t>
            </w:r>
            <w:r w:rsidRPr="00995713">
              <w:rPr>
                <w:rFonts w:ascii="Verdana" w:eastAsia="Times New Roman" w:hAnsi="Verdana" w:cs="Times New Roman"/>
                <w:kern w:val="0"/>
                <w14:ligatures w14:val="none"/>
              </w:rPr>
              <w:t xml:space="preserve"> and type the name of the Medical Food. </w:t>
            </w:r>
          </w:p>
          <w:p w14:paraId="521B0539"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71A435B1"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Arial" w:eastAsia="Times New Roman" w:hAnsi="Arial" w:cs="Arial"/>
                <w:b/>
                <w:noProof/>
                <w:kern w:val="0"/>
                <w:sz w:val="22"/>
                <w:szCs w:val="22"/>
                <w14:ligatures w14:val="none"/>
              </w:rPr>
              <w:drawing>
                <wp:inline distT="0" distB="0" distL="0" distR="0" wp14:anchorId="4A1437ED" wp14:editId="04B26694">
                  <wp:extent cx="371475" cy="276225"/>
                  <wp:effectExtent l="0" t="0" r="9525" b="9525"/>
                  <wp:docPr id="22" name="Picture 22" descr="Importa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portant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995713">
              <w:rPr>
                <w:rFonts w:ascii="Verdana" w:eastAsia="Times New Roman" w:hAnsi="Verdana" w:cs="Times New Roman"/>
                <w:kern w:val="0"/>
                <w14:ligatures w14:val="none"/>
              </w:rPr>
              <w:t xml:space="preserve">The Medical Food List’s medication names may vary and may not be all inclusive; the </w:t>
            </w:r>
            <w:r w:rsidRPr="00995713">
              <w:rPr>
                <w:rFonts w:ascii="Verdana" w:eastAsia="Times New Roman" w:hAnsi="Verdana" w:cs="Times New Roman"/>
                <w:bCs/>
                <w:kern w:val="0"/>
                <w14:ligatures w14:val="none"/>
              </w:rPr>
              <w:t>NDC</w:t>
            </w:r>
            <w:r w:rsidRPr="00995713">
              <w:rPr>
                <w:rFonts w:ascii="Verdana" w:eastAsia="Times New Roman" w:hAnsi="Verdana" w:cs="Times New Roman"/>
                <w:kern w:val="0"/>
                <w14:ligatures w14:val="none"/>
              </w:rPr>
              <w:t xml:space="preserve"> specifically identifies the covered item. If the medication is NOT on the list, proceed to </w:t>
            </w:r>
            <w:r w:rsidRPr="00995713">
              <w:rPr>
                <w:rFonts w:ascii="Verdana" w:eastAsia="Times New Roman" w:hAnsi="Verdana" w:cs="Times New Roman"/>
                <w:b/>
                <w:bCs/>
                <w:kern w:val="0"/>
                <w14:ligatures w14:val="none"/>
              </w:rPr>
              <w:t>Step 2</w:t>
            </w:r>
            <w:r w:rsidRPr="00995713">
              <w:rPr>
                <w:rFonts w:ascii="Verdana" w:eastAsia="Times New Roman" w:hAnsi="Verdana" w:cs="Times New Roman"/>
                <w:kern w:val="0"/>
                <w14:ligatures w14:val="none"/>
              </w:rPr>
              <w:t>.</w:t>
            </w:r>
          </w:p>
        </w:tc>
      </w:tr>
      <w:tr w:rsidR="00995713" w:rsidRPr="00995713" w14:paraId="314945C0" w14:textId="77777777" w:rsidTr="006309F9">
        <w:tc>
          <w:tcPr>
            <w:tcW w:w="244" w:type="pct"/>
            <w:tcBorders>
              <w:top w:val="single" w:sz="4" w:space="0" w:color="auto"/>
              <w:left w:val="single" w:sz="4" w:space="0" w:color="auto"/>
              <w:bottom w:val="single" w:sz="4" w:space="0" w:color="auto"/>
              <w:right w:val="single" w:sz="4" w:space="0" w:color="auto"/>
            </w:tcBorders>
            <w:hideMark/>
          </w:tcPr>
          <w:p w14:paraId="574BC793" w14:textId="77777777" w:rsidR="00995713" w:rsidRPr="00995713" w:rsidRDefault="00995713" w:rsidP="00995713">
            <w:pPr>
              <w:spacing w:before="120" w:after="120" w:line="240" w:lineRule="auto"/>
              <w:jc w:val="center"/>
              <w:rPr>
                <w:rFonts w:ascii="Verdana" w:eastAsia="Times New Roman" w:hAnsi="Verdana" w:cs="Arial"/>
                <w:b/>
                <w:kern w:val="0"/>
                <w14:ligatures w14:val="none"/>
              </w:rPr>
            </w:pPr>
            <w:r w:rsidRPr="00995713">
              <w:rPr>
                <w:rFonts w:ascii="Verdana" w:eastAsia="Times New Roman" w:hAnsi="Verdana" w:cs="Arial"/>
                <w:b/>
                <w:kern w:val="0"/>
                <w14:ligatures w14:val="none"/>
              </w:rPr>
              <w:t>2</w:t>
            </w:r>
          </w:p>
        </w:tc>
        <w:tc>
          <w:tcPr>
            <w:tcW w:w="4756" w:type="pct"/>
            <w:tcBorders>
              <w:top w:val="single" w:sz="4" w:space="0" w:color="auto"/>
              <w:left w:val="single" w:sz="4" w:space="0" w:color="auto"/>
              <w:bottom w:val="single" w:sz="4" w:space="0" w:color="auto"/>
              <w:right w:val="single" w:sz="4" w:space="0" w:color="auto"/>
            </w:tcBorders>
          </w:tcPr>
          <w:p w14:paraId="113447BE" w14:textId="77777777" w:rsidR="00995713" w:rsidRPr="00995713" w:rsidRDefault="00995713" w:rsidP="00995713">
            <w:pPr>
              <w:spacing w:before="120" w:after="120" w:line="240" w:lineRule="auto"/>
              <w:rPr>
                <w:rFonts w:ascii="Verdana" w:eastAsia="Times New Roman" w:hAnsi="Verdana" w:cs="Arial"/>
                <w:bCs/>
                <w:kern w:val="0"/>
                <w14:ligatures w14:val="none"/>
              </w:rPr>
            </w:pPr>
            <w:r w:rsidRPr="00995713">
              <w:rPr>
                <w:rFonts w:ascii="Verdana" w:eastAsia="Times New Roman" w:hAnsi="Verdana" w:cs="Times New Roman"/>
                <w:kern w:val="0"/>
                <w14:ligatures w14:val="none"/>
              </w:rPr>
              <w:t xml:space="preserve">Use the Medical Food NDC to run a Price Estimate, refer to </w:t>
            </w:r>
            <w:hyperlink r:id="rId20" w:anchor="!/view?docid=59c4e7fa-4a87-43c4-89cd-5d4f8c6c3421" w:history="1">
              <w:proofErr w:type="spellStart"/>
              <w:r w:rsidRPr="00995713">
                <w:rPr>
                  <w:rFonts w:ascii="Verdana" w:eastAsia="Times New Roman" w:hAnsi="Verdana" w:cs="Times New Roman"/>
                  <w:color w:val="0000FF"/>
                  <w:kern w:val="0"/>
                  <w:u w:val="single"/>
                  <w14:ligatures w14:val="none"/>
                </w:rPr>
                <w:t>PeopleSafe</w:t>
              </w:r>
              <w:proofErr w:type="spellEnd"/>
              <w:r w:rsidRPr="00995713">
                <w:rPr>
                  <w:rFonts w:ascii="Verdana" w:eastAsia="Times New Roman" w:hAnsi="Verdana" w:cs="Times New Roman"/>
                  <w:color w:val="0000FF"/>
                  <w:kern w:val="0"/>
                  <w:u w:val="single"/>
                  <w14:ligatures w14:val="none"/>
                </w:rPr>
                <w:t xml:space="preserve"> - Test Claim (004573)</w:t>
              </w:r>
            </w:hyperlink>
            <w:r w:rsidRPr="00995713">
              <w:rPr>
                <w:rFonts w:ascii="Verdana" w:eastAsia="Times New Roman" w:hAnsi="Verdana" w:cs="Arial"/>
                <w:bCs/>
                <w:kern w:val="0"/>
                <w14:ligatures w14:val="none"/>
              </w:rPr>
              <w:t xml:space="preserve">. </w:t>
            </w:r>
          </w:p>
          <w:p w14:paraId="1DB108BC" w14:textId="77777777" w:rsidR="00995713" w:rsidRPr="00995713" w:rsidRDefault="00995713" w:rsidP="00995713">
            <w:pPr>
              <w:spacing w:before="120" w:after="120" w:line="240" w:lineRule="auto"/>
              <w:rPr>
                <w:rFonts w:ascii="Verdana" w:eastAsia="Times New Roman" w:hAnsi="Verdana" w:cs="Times New Roman"/>
                <w:b/>
                <w:bCs/>
                <w:kern w:val="0"/>
                <w14:ligatures w14:val="none"/>
              </w:rPr>
            </w:pPr>
          </w:p>
          <w:p w14:paraId="2BA8DD6E"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b/>
                <w:bCs/>
                <w:kern w:val="0"/>
                <w14:ligatures w14:val="none"/>
              </w:rPr>
              <w:t xml:space="preserve">Note:  </w:t>
            </w:r>
            <w:r w:rsidRPr="00995713">
              <w:rPr>
                <w:rFonts w:ascii="Verdana" w:eastAsia="Times New Roman" w:hAnsi="Verdana" w:cs="Times New Roman"/>
                <w:kern w:val="0"/>
                <w14:ligatures w14:val="none"/>
              </w:rPr>
              <w:t xml:space="preserve">If unable to locate the medication through the NDC, take the first five numbers from the NDC and input it into the GCN field or type the drug name into the Drug Name field of your Price Estimate. </w:t>
            </w:r>
          </w:p>
          <w:p w14:paraId="0843833B"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210E1FBD"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Possible outcomes:</w:t>
            </w:r>
          </w:p>
          <w:p w14:paraId="35E45D11" w14:textId="77777777" w:rsidR="00995713" w:rsidRPr="00995713" w:rsidRDefault="00995713" w:rsidP="00995713">
            <w:pPr>
              <w:numPr>
                <w:ilvl w:val="0"/>
                <w:numId w:val="13"/>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Accept, refer to </w:t>
            </w:r>
            <w:hyperlink w:anchor="_Details" w:history="1">
              <w:r w:rsidRPr="00995713">
                <w:rPr>
                  <w:rFonts w:ascii="Verdana" w:eastAsia="Times New Roman" w:hAnsi="Verdana" w:cs="Times New Roman"/>
                  <w:color w:val="0000FF"/>
                  <w:kern w:val="0"/>
                  <w:u w:val="single"/>
                  <w14:ligatures w14:val="none"/>
                </w:rPr>
                <w:t>Details</w:t>
              </w:r>
            </w:hyperlink>
            <w:r w:rsidRPr="00995713">
              <w:rPr>
                <w:rFonts w:ascii="Verdana" w:eastAsia="Times New Roman" w:hAnsi="Verdana" w:cs="Times New Roman"/>
                <w:kern w:val="0"/>
                <w14:ligatures w14:val="none"/>
              </w:rPr>
              <w:t xml:space="preserve">. </w:t>
            </w:r>
          </w:p>
          <w:p w14:paraId="14D332FD" w14:textId="77777777" w:rsidR="00995713" w:rsidRPr="00995713" w:rsidRDefault="00995713" w:rsidP="00995713">
            <w:pPr>
              <w:numPr>
                <w:ilvl w:val="0"/>
                <w:numId w:val="13"/>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Denied, access the denial details:</w:t>
            </w:r>
          </w:p>
          <w:p w14:paraId="0557D746" w14:textId="77777777" w:rsidR="00995713" w:rsidRPr="00995713" w:rsidRDefault="00995713" w:rsidP="00995713">
            <w:pPr>
              <w:numPr>
                <w:ilvl w:val="1"/>
                <w:numId w:val="13"/>
              </w:num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Quantity Restrictions and/or Prior Approval needed, follow appropriate Prior Approval Process for the Client. Refer to the CIF. </w:t>
            </w:r>
          </w:p>
          <w:p w14:paraId="15EA5739" w14:textId="77777777" w:rsidR="00995713" w:rsidRPr="00995713" w:rsidRDefault="00995713" w:rsidP="00995713">
            <w:pPr>
              <w:numPr>
                <w:ilvl w:val="1"/>
                <w:numId w:val="13"/>
              </w:num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Over the Counter/Prescription:</w:t>
            </w:r>
            <w:r w:rsidRPr="00995713">
              <w:rPr>
                <w:rFonts w:ascii="Verdana" w:eastAsia="Times New Roman" w:hAnsi="Verdana" w:cs="Times New Roman"/>
                <w:b/>
                <w:bCs/>
                <w:kern w:val="0"/>
                <w14:ligatures w14:val="none"/>
              </w:rPr>
              <w:t xml:space="preserve">  </w:t>
            </w:r>
            <w:r w:rsidRPr="00995713">
              <w:rPr>
                <w:rFonts w:ascii="Verdana" w:eastAsia="Times New Roman" w:hAnsi="Verdana" w:cs="Times New Roman"/>
                <w:kern w:val="0"/>
                <w14:ligatures w14:val="none"/>
              </w:rPr>
              <w:t>Advise the member they can submit a Prior Approval for coverage.</w:t>
            </w:r>
          </w:p>
          <w:p w14:paraId="5A20E16C" w14:textId="77777777" w:rsidR="00995713" w:rsidRPr="00995713" w:rsidRDefault="00995713" w:rsidP="00995713">
            <w:pPr>
              <w:numPr>
                <w:ilvl w:val="1"/>
                <w:numId w:val="13"/>
              </w:num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Refill Too Soon, advise of the next available fill date.</w:t>
            </w:r>
          </w:p>
          <w:p w14:paraId="3A74E385"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tc>
      </w:tr>
    </w:tbl>
    <w:p w14:paraId="6305A7D2"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6B0411A8"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hyperlink w:anchor="_top" w:history="1">
        <w:r w:rsidRPr="00995713">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5713" w:rsidRPr="00995713" w14:paraId="55D3FED3" w14:textId="77777777" w:rsidTr="006309F9">
        <w:tc>
          <w:tcPr>
            <w:tcW w:w="5000" w:type="pct"/>
            <w:shd w:val="clear" w:color="auto" w:fill="C0C0C0"/>
          </w:tcPr>
          <w:p w14:paraId="1626493A" w14:textId="77777777" w:rsidR="00995713" w:rsidRPr="00995713" w:rsidRDefault="00995713" w:rsidP="00995713">
            <w:pPr>
              <w:keepNext/>
              <w:spacing w:before="120" w:after="120" w:line="240" w:lineRule="auto"/>
              <w:outlineLvl w:val="1"/>
              <w:rPr>
                <w:rFonts w:ascii="Verdana" w:eastAsia="Times New Roman" w:hAnsi="Verdana" w:cs="Arial"/>
                <w:b/>
                <w:bCs/>
                <w:kern w:val="0"/>
                <w:sz w:val="28"/>
                <w:szCs w:val="28"/>
                <w14:ligatures w14:val="none"/>
              </w:rPr>
            </w:pPr>
            <w:bookmarkStart w:id="35" w:name="_Frequently_Asked_Questions_1"/>
            <w:bookmarkStart w:id="36" w:name="_Toc136354397"/>
            <w:bookmarkEnd w:id="35"/>
            <w:r w:rsidRPr="00995713">
              <w:rPr>
                <w:rFonts w:ascii="Verdana" w:eastAsia="Times New Roman" w:hAnsi="Verdana" w:cs="Arial"/>
                <w:b/>
                <w:bCs/>
                <w:kern w:val="0"/>
                <w:sz w:val="28"/>
                <w:szCs w:val="28"/>
                <w14:ligatures w14:val="none"/>
              </w:rPr>
              <w:t>Scenarios</w:t>
            </w:r>
            <w:bookmarkEnd w:id="36"/>
          </w:p>
        </w:tc>
      </w:tr>
    </w:tbl>
    <w:p w14:paraId="40E3CCCE" w14:textId="77777777" w:rsidR="00995713" w:rsidRPr="00995713" w:rsidRDefault="00995713" w:rsidP="00995713">
      <w:pPr>
        <w:spacing w:before="120" w:after="120" w:line="240" w:lineRule="auto"/>
        <w:contextualSpacing/>
        <w:rPr>
          <w:rFonts w:ascii="Verdana" w:eastAsia="Times New Roman" w:hAnsi="Verdana" w:cs="Times New Roman"/>
          <w:kern w:val="0"/>
          <w14:ligatures w14:val="none"/>
        </w:rPr>
      </w:pPr>
    </w:p>
    <w:p w14:paraId="7E34C0BE"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Refer to the following scenario: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0168"/>
      </w:tblGrid>
      <w:tr w:rsidR="00995713" w:rsidRPr="00995713" w14:paraId="0CA8350C" w14:textId="77777777" w:rsidTr="00995713">
        <w:tc>
          <w:tcPr>
            <w:tcW w:w="1074" w:type="pct"/>
            <w:shd w:val="clear" w:color="auto" w:fill="D9D9D9"/>
          </w:tcPr>
          <w:p w14:paraId="48D324EC" w14:textId="77777777" w:rsidR="00995713" w:rsidRPr="00995713" w:rsidRDefault="00995713" w:rsidP="00995713">
            <w:pPr>
              <w:spacing w:before="120" w:after="120" w:line="240" w:lineRule="auto"/>
              <w:jc w:val="center"/>
              <w:rPr>
                <w:rFonts w:ascii="Verdana" w:eastAsia="Times New Roman" w:hAnsi="Verdana" w:cs="Times New Roman"/>
                <w:b/>
                <w:kern w:val="0"/>
                <w14:ligatures w14:val="none"/>
              </w:rPr>
            </w:pPr>
            <w:r w:rsidRPr="00995713">
              <w:rPr>
                <w:rFonts w:ascii="Verdana" w:eastAsia="Times New Roman" w:hAnsi="Verdana" w:cs="Times New Roman"/>
                <w:b/>
                <w:kern w:val="0"/>
                <w14:ligatures w14:val="none"/>
              </w:rPr>
              <w:t>Scenario</w:t>
            </w:r>
          </w:p>
        </w:tc>
        <w:tc>
          <w:tcPr>
            <w:tcW w:w="3926" w:type="pct"/>
            <w:shd w:val="clear" w:color="auto" w:fill="D9D9D9"/>
          </w:tcPr>
          <w:p w14:paraId="673C3ACA" w14:textId="77777777" w:rsidR="00995713" w:rsidRPr="00995713" w:rsidRDefault="00995713" w:rsidP="00995713">
            <w:pPr>
              <w:spacing w:before="120" w:after="120" w:line="240" w:lineRule="auto"/>
              <w:jc w:val="center"/>
              <w:rPr>
                <w:rFonts w:ascii="Verdana" w:eastAsia="Times New Roman" w:hAnsi="Verdana" w:cs="Times New Roman"/>
                <w:b/>
                <w:kern w:val="0"/>
                <w14:ligatures w14:val="none"/>
              </w:rPr>
            </w:pPr>
            <w:r w:rsidRPr="00995713">
              <w:rPr>
                <w:rFonts w:ascii="Verdana" w:eastAsia="Times New Roman" w:hAnsi="Verdana" w:cs="Times New Roman"/>
                <w:b/>
                <w:kern w:val="0"/>
                <w14:ligatures w14:val="none"/>
              </w:rPr>
              <w:t>Action</w:t>
            </w:r>
          </w:p>
        </w:tc>
      </w:tr>
      <w:tr w:rsidR="00995713" w:rsidRPr="00995713" w14:paraId="18B0628E" w14:textId="77777777" w:rsidTr="006309F9">
        <w:tc>
          <w:tcPr>
            <w:tcW w:w="1074" w:type="pct"/>
            <w:shd w:val="clear" w:color="auto" w:fill="auto"/>
          </w:tcPr>
          <w:p w14:paraId="2C07C2C9" w14:textId="77777777" w:rsidR="00995713" w:rsidRPr="00995713" w:rsidRDefault="00995713" w:rsidP="00995713">
            <w:pPr>
              <w:spacing w:before="120" w:after="120" w:line="240" w:lineRule="auto"/>
              <w:rPr>
                <w:rFonts w:ascii="Verdana" w:eastAsia="Times New Roman" w:hAnsi="Verdana" w:cs="Times New Roman"/>
                <w:b/>
                <w:bCs/>
                <w:kern w:val="0"/>
                <w14:ligatures w14:val="none"/>
              </w:rPr>
            </w:pPr>
            <w:r w:rsidRPr="00995713">
              <w:rPr>
                <w:rFonts w:ascii="Verdana" w:eastAsia="Times New Roman" w:hAnsi="Verdana" w:cs="Times New Roman"/>
                <w:b/>
                <w:bCs/>
                <w:kern w:val="0"/>
                <w14:ligatures w14:val="none"/>
              </w:rPr>
              <w:t xml:space="preserve">Member does </w:t>
            </w:r>
            <w:r w:rsidRPr="00995713">
              <w:rPr>
                <w:rFonts w:ascii="Verdana" w:eastAsia="Times New Roman" w:hAnsi="Verdana" w:cs="Times New Roman"/>
                <w:b/>
                <w:bCs/>
                <w:color w:val="FF0000"/>
                <w:kern w:val="0"/>
                <w14:ligatures w14:val="none"/>
              </w:rPr>
              <w:t>not</w:t>
            </w:r>
            <w:r w:rsidRPr="00995713">
              <w:rPr>
                <w:rFonts w:ascii="Verdana" w:eastAsia="Times New Roman" w:hAnsi="Verdana" w:cs="Times New Roman"/>
                <w:b/>
                <w:bCs/>
                <w:kern w:val="0"/>
                <w14:ligatures w14:val="none"/>
              </w:rPr>
              <w:t xml:space="preserve"> have a prescription for the Medical Foods</w:t>
            </w:r>
            <w:r w:rsidRPr="00995713">
              <w:rPr>
                <w:rFonts w:ascii="Verdana" w:eastAsia="Times New Roman" w:hAnsi="Verdana" w:cs="Times New Roman"/>
                <w:kern w:val="0"/>
                <w14:ligatures w14:val="none"/>
              </w:rPr>
              <w:t>.</w:t>
            </w:r>
          </w:p>
          <w:p w14:paraId="40C8600D" w14:textId="77777777" w:rsidR="00995713" w:rsidRPr="00995713" w:rsidRDefault="00995713" w:rsidP="00995713">
            <w:pPr>
              <w:spacing w:before="120" w:after="120" w:line="240" w:lineRule="auto"/>
              <w:rPr>
                <w:rFonts w:ascii="Verdana" w:eastAsia="Times New Roman" w:hAnsi="Verdana" w:cs="Times New Roman"/>
                <w:b/>
                <w:bCs/>
                <w:kern w:val="0"/>
                <w14:ligatures w14:val="none"/>
              </w:rPr>
            </w:pPr>
          </w:p>
          <w:p w14:paraId="6219B40E" w14:textId="77777777" w:rsidR="00995713" w:rsidRPr="00995713" w:rsidRDefault="00995713" w:rsidP="00995713">
            <w:pPr>
              <w:spacing w:before="120" w:after="120" w:line="240" w:lineRule="auto"/>
              <w:rPr>
                <w:rFonts w:ascii="Verdana" w:eastAsia="Times New Roman" w:hAnsi="Verdana" w:cs="Times New Roman"/>
                <w:b/>
                <w:bCs/>
                <w:kern w:val="0"/>
                <w14:ligatures w14:val="none"/>
              </w:rPr>
            </w:pPr>
          </w:p>
          <w:p w14:paraId="0F1D550E" w14:textId="77777777" w:rsidR="00995713" w:rsidRPr="00995713" w:rsidRDefault="00995713" w:rsidP="00995713">
            <w:pPr>
              <w:spacing w:before="120" w:after="120" w:line="240" w:lineRule="auto"/>
              <w:rPr>
                <w:rFonts w:ascii="Verdana" w:eastAsia="Times New Roman" w:hAnsi="Verdana" w:cs="Times New Roman"/>
                <w:b/>
                <w:bCs/>
                <w:kern w:val="0"/>
                <w14:ligatures w14:val="none"/>
              </w:rPr>
            </w:pPr>
          </w:p>
        </w:tc>
        <w:tc>
          <w:tcPr>
            <w:tcW w:w="3926" w:type="pct"/>
            <w:shd w:val="clear" w:color="auto" w:fill="auto"/>
          </w:tcPr>
          <w:p w14:paraId="7354B700"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noProof/>
                <w:kern w:val="0"/>
                <w14:ligatures w14:val="none"/>
              </w:rPr>
              <w:drawing>
                <wp:inline distT="0" distB="0" distL="0" distR="0" wp14:anchorId="4B15E952" wp14:editId="22A4D96A">
                  <wp:extent cx="371475" cy="27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995713">
              <w:rPr>
                <w:rFonts w:ascii="Verdana" w:eastAsia="Times New Roman" w:hAnsi="Verdana" w:cs="Arial"/>
                <w:kern w:val="0"/>
                <w14:ligatures w14:val="none"/>
              </w:rPr>
              <w:t xml:space="preserve"> </w:t>
            </w:r>
            <w:r w:rsidRPr="00995713">
              <w:rPr>
                <w:rFonts w:ascii="Verdana" w:eastAsia="Times New Roman" w:hAnsi="Verdana" w:cs="Times New Roman"/>
                <w:kern w:val="0"/>
                <w14:ligatures w14:val="none"/>
              </w:rPr>
              <w:t xml:space="preserve">To receive benefits for Medical Foods, the member </w:t>
            </w:r>
            <w:r w:rsidRPr="00995713">
              <w:rPr>
                <w:rFonts w:ascii="Verdana" w:eastAsia="Times New Roman" w:hAnsi="Verdana" w:cs="Times New Roman"/>
                <w:b/>
                <w:kern w:val="0"/>
                <w14:ligatures w14:val="none"/>
              </w:rPr>
              <w:t xml:space="preserve">must </w:t>
            </w:r>
            <w:r w:rsidRPr="00995713">
              <w:rPr>
                <w:rFonts w:ascii="Verdana" w:eastAsia="Times New Roman" w:hAnsi="Verdana" w:cs="Times New Roman"/>
                <w:kern w:val="0"/>
                <w14:ligatures w14:val="none"/>
              </w:rPr>
              <w:t>have a physician’s prescription for each Medical Food obtained at a Preferred Retail Pharmacy.</w:t>
            </w:r>
          </w:p>
          <w:p w14:paraId="13FD6EB1" w14:textId="77777777" w:rsidR="00995713" w:rsidRPr="00995713" w:rsidRDefault="00995713" w:rsidP="00995713">
            <w:pPr>
              <w:spacing w:before="120" w:after="120" w:line="240" w:lineRule="auto"/>
              <w:rPr>
                <w:rFonts w:ascii="Verdana" w:eastAsia="Times New Roman" w:hAnsi="Verdana" w:cs="Times New Roman"/>
                <w:kern w:val="0"/>
                <w14:ligatures w14:val="none"/>
              </w:rPr>
            </w:pPr>
          </w:p>
          <w:p w14:paraId="7C8C4128" w14:textId="77777777" w:rsidR="00995713" w:rsidRPr="00995713" w:rsidRDefault="00995713" w:rsidP="00995713">
            <w:pPr>
              <w:numPr>
                <w:ilvl w:val="0"/>
                <w:numId w:val="3"/>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Pharmacies require a prescription in order to electronically transmit the claim to us. </w:t>
            </w:r>
          </w:p>
          <w:p w14:paraId="2BAC98F6" w14:textId="77777777" w:rsidR="00995713" w:rsidRPr="00995713" w:rsidRDefault="00995713" w:rsidP="00995713">
            <w:pPr>
              <w:numPr>
                <w:ilvl w:val="0"/>
                <w:numId w:val="3"/>
              </w:numPr>
              <w:spacing w:before="120" w:after="120" w:line="240" w:lineRule="auto"/>
              <w:ind w:left="504"/>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Educating the member to obtain a prescription for Medical Foods is important. </w:t>
            </w:r>
          </w:p>
          <w:p w14:paraId="1774F1E8" w14:textId="77777777" w:rsidR="00995713" w:rsidRPr="00995713" w:rsidRDefault="00995713" w:rsidP="00995713">
            <w:pPr>
              <w:numPr>
                <w:ilvl w:val="1"/>
                <w:numId w:val="3"/>
              </w:numPr>
              <w:spacing w:before="120" w:after="120" w:line="240" w:lineRule="auto"/>
              <w:ind w:left="835"/>
              <w:rPr>
                <w:rFonts w:ascii="Verdana" w:eastAsia="Times New Roman" w:hAnsi="Verdana" w:cs="Times New Roman"/>
                <w:kern w:val="0"/>
                <w14:ligatures w14:val="none"/>
              </w:rPr>
            </w:pPr>
            <w:r w:rsidRPr="00995713">
              <w:rPr>
                <w:rFonts w:ascii="Verdana" w:eastAsia="Times New Roman" w:hAnsi="Verdana" w:cs="Times New Roman"/>
                <w:kern w:val="0"/>
                <w14:ligatures w14:val="none"/>
              </w:rPr>
              <w:t xml:space="preserve">This ensures the members receive full benefits. </w:t>
            </w:r>
          </w:p>
          <w:p w14:paraId="7C711144" w14:textId="77777777" w:rsidR="00995713" w:rsidRPr="00995713" w:rsidRDefault="00995713" w:rsidP="00995713">
            <w:pPr>
              <w:numPr>
                <w:ilvl w:val="1"/>
                <w:numId w:val="3"/>
              </w:numPr>
              <w:spacing w:before="120" w:after="120" w:line="240" w:lineRule="auto"/>
              <w:ind w:left="835"/>
              <w:rPr>
                <w:rFonts w:ascii="Verdana" w:eastAsia="Times New Roman" w:hAnsi="Verdana" w:cs="Times New Roman"/>
                <w:kern w:val="0"/>
                <w:sz w:val="22"/>
                <w:szCs w:val="22"/>
                <w14:ligatures w14:val="none"/>
              </w:rPr>
            </w:pPr>
            <w:r w:rsidRPr="00995713">
              <w:rPr>
                <w:rFonts w:ascii="Verdana" w:eastAsia="Times New Roman" w:hAnsi="Verdana" w:cs="Times New Roman"/>
                <w:kern w:val="0"/>
                <w14:ligatures w14:val="none"/>
              </w:rPr>
              <w:t xml:space="preserve">It may be possible to obtain a prescription over the phone for these items. This would save the member the time and effort involved in a prescriber's visit. </w:t>
            </w:r>
          </w:p>
        </w:tc>
      </w:tr>
      <w:tr w:rsidR="00995713" w:rsidRPr="00995713" w14:paraId="4D59CA2F" w14:textId="77777777" w:rsidTr="006309F9">
        <w:tc>
          <w:tcPr>
            <w:tcW w:w="1074" w:type="pct"/>
            <w:shd w:val="clear" w:color="auto" w:fill="auto"/>
          </w:tcPr>
          <w:p w14:paraId="41C19703" w14:textId="77777777" w:rsidR="00995713" w:rsidRPr="00995713" w:rsidRDefault="00995713" w:rsidP="00995713">
            <w:pPr>
              <w:spacing w:before="120" w:after="120" w:line="240" w:lineRule="auto"/>
              <w:rPr>
                <w:rFonts w:ascii="Verdana" w:eastAsia="Times New Roman" w:hAnsi="Verdana" w:cs="Times New Roman"/>
                <w:b/>
                <w:bCs/>
                <w:kern w:val="0"/>
                <w14:ligatures w14:val="none"/>
              </w:rPr>
            </w:pPr>
            <w:r w:rsidRPr="00995713">
              <w:rPr>
                <w:rFonts w:ascii="Verdana" w:eastAsia="Times New Roman" w:hAnsi="Verdana" w:cs="Times New Roman"/>
                <w:b/>
                <w:bCs/>
                <w:kern w:val="0"/>
                <w14:ligatures w14:val="none"/>
              </w:rPr>
              <w:t>Member wishes to submit a Paper Claim for the Medical Foods</w:t>
            </w:r>
            <w:r w:rsidRPr="00995713">
              <w:rPr>
                <w:rFonts w:ascii="Verdana" w:eastAsia="Times New Roman" w:hAnsi="Verdana" w:cs="Times New Roman"/>
                <w:kern w:val="0"/>
                <w14:ligatures w14:val="none"/>
              </w:rPr>
              <w:t>.</w:t>
            </w:r>
          </w:p>
        </w:tc>
        <w:tc>
          <w:tcPr>
            <w:tcW w:w="3926" w:type="pct"/>
            <w:shd w:val="clear" w:color="auto" w:fill="auto"/>
          </w:tcPr>
          <w:p w14:paraId="3ACB151F" w14:textId="77777777" w:rsidR="00995713" w:rsidRPr="00995713" w:rsidRDefault="00995713" w:rsidP="00995713">
            <w:pPr>
              <w:spacing w:before="120" w:after="120" w:line="240" w:lineRule="auto"/>
              <w:rPr>
                <w:rFonts w:ascii="Verdana" w:eastAsia="Times New Roman" w:hAnsi="Verdana" w:cs="Times New Roman"/>
                <w:noProof/>
                <w:kern w:val="0"/>
                <w14:ligatures w14:val="none"/>
              </w:rPr>
            </w:pPr>
            <w:r w:rsidRPr="00995713">
              <w:rPr>
                <w:rFonts w:ascii="Verdana" w:eastAsia="Times New Roman" w:hAnsi="Verdana" w:cs="Times New Roman"/>
                <w:noProof/>
                <w:kern w:val="0"/>
                <w14:ligatures w14:val="none"/>
              </w:rPr>
              <w:t xml:space="preserve">Inform the Member a pharmacy receipt is required and reference </w:t>
            </w:r>
            <w:r w:rsidRPr="00995713">
              <w:rPr>
                <w:rFonts w:ascii="Verdana" w:eastAsia="Times New Roman" w:hAnsi="Verdana" w:cs="Times New Roman"/>
                <w:kern w:val="0"/>
                <w14:ligatures w14:val="none"/>
              </w:rPr>
              <w:t>Paper Claim.</w:t>
            </w:r>
          </w:p>
          <w:p w14:paraId="1BF62799" w14:textId="77777777" w:rsidR="00995713" w:rsidRPr="00995713" w:rsidRDefault="00995713" w:rsidP="00995713">
            <w:pPr>
              <w:spacing w:before="120" w:after="120" w:line="240" w:lineRule="auto"/>
              <w:rPr>
                <w:rFonts w:ascii="Times New Roman" w:eastAsia="Times New Roman" w:hAnsi="Times New Roman" w:cs="Times New Roman"/>
                <w:noProof/>
                <w:kern w:val="0"/>
                <w14:ligatures w14:val="none"/>
              </w:rPr>
            </w:pPr>
            <w:r w:rsidRPr="00995713">
              <w:rPr>
                <w:rFonts w:ascii="Verdana" w:eastAsia="Times New Roman" w:hAnsi="Verdana" w:cs="Times New Roman"/>
                <w:b/>
                <w:kern w:val="0"/>
                <w14:ligatures w14:val="none"/>
              </w:rPr>
              <w:t xml:space="preserve">Note:  </w:t>
            </w:r>
            <w:r w:rsidRPr="00995713">
              <w:rPr>
                <w:rFonts w:ascii="Verdana" w:eastAsia="Times New Roman" w:hAnsi="Verdana" w:cs="Times New Roman"/>
                <w:kern w:val="0"/>
                <w14:ligatures w14:val="none"/>
              </w:rPr>
              <w:t xml:space="preserve">If the member questions the reimbursement regarding </w:t>
            </w:r>
            <w:bookmarkStart w:id="37" w:name="OLE_LINK18"/>
            <w:r w:rsidRPr="00995713">
              <w:rPr>
                <w:rFonts w:ascii="Verdana" w:eastAsia="Times New Roman" w:hAnsi="Verdana" w:cs="Times New Roman"/>
                <w:color w:val="000000"/>
                <w:kern w:val="0"/>
                <w14:ligatures w14:val="none"/>
              </w:rPr>
              <w:fldChar w:fldCharType="begin"/>
            </w:r>
            <w:r w:rsidRPr="00995713">
              <w:rPr>
                <w:rFonts w:ascii="Verdana" w:eastAsia="Times New Roman" w:hAnsi="Verdana" w:cs="Times New Roman"/>
                <w:color w:val="000000"/>
                <w:kern w:val="0"/>
                <w14:ligatures w14:val="none"/>
              </w:rPr>
              <w:instrText>HYPERLINK "https://thesource.cvshealth.com/nuxeo/thesource/" \l "!/view?docid=4e81c6b3-9feb-442a-b625-508abf839729"</w:instrText>
            </w:r>
            <w:r w:rsidRPr="00995713">
              <w:rPr>
                <w:rFonts w:ascii="Verdana" w:eastAsia="Times New Roman" w:hAnsi="Verdana" w:cs="Times New Roman"/>
                <w:color w:val="000000"/>
                <w:kern w:val="0"/>
                <w14:ligatures w14:val="none"/>
              </w:rPr>
            </w:r>
            <w:r w:rsidRPr="00995713">
              <w:rPr>
                <w:rFonts w:ascii="Verdana" w:eastAsia="Times New Roman" w:hAnsi="Verdana" w:cs="Times New Roman"/>
                <w:color w:val="000000"/>
                <w:kern w:val="0"/>
                <w14:ligatures w14:val="none"/>
              </w:rPr>
              <w:fldChar w:fldCharType="separate"/>
            </w:r>
            <w:r w:rsidRPr="00995713">
              <w:rPr>
                <w:rFonts w:ascii="Verdana" w:eastAsia="Times New Roman" w:hAnsi="Verdana" w:cs="Times New Roman"/>
                <w:color w:val="0000FF"/>
                <w:kern w:val="0"/>
                <w:u w:val="single"/>
                <w14:ligatures w14:val="none"/>
              </w:rPr>
              <w:t>Paper Claim Research (Submissions, Locating, Rejections and Reimbursements)</w:t>
            </w:r>
            <w:bookmarkEnd w:id="37"/>
            <w:r w:rsidRPr="00995713">
              <w:rPr>
                <w:rFonts w:ascii="Verdana" w:eastAsia="Times New Roman" w:hAnsi="Verdana" w:cs="Times New Roman"/>
                <w:color w:val="0000FF"/>
                <w:kern w:val="0"/>
                <w:u w:val="single"/>
                <w14:ligatures w14:val="none"/>
              </w:rPr>
              <w:t xml:space="preserve"> (059668)</w:t>
            </w:r>
            <w:r w:rsidRPr="00995713">
              <w:rPr>
                <w:rFonts w:ascii="Verdana" w:eastAsia="Times New Roman" w:hAnsi="Verdana" w:cs="Times New Roman"/>
                <w:color w:val="000000"/>
                <w:kern w:val="0"/>
                <w14:ligatures w14:val="none"/>
              </w:rPr>
              <w:fldChar w:fldCharType="end"/>
            </w:r>
            <w:r w:rsidRPr="00995713">
              <w:rPr>
                <w:rFonts w:ascii="Verdana" w:eastAsia="Times New Roman" w:hAnsi="Verdana" w:cs="Times New Roman"/>
                <w:kern w:val="0"/>
                <w14:ligatures w14:val="none"/>
              </w:rPr>
              <w:t xml:space="preserve"> create a RM Task for possible adjustment.</w:t>
            </w:r>
          </w:p>
        </w:tc>
      </w:tr>
    </w:tbl>
    <w:p w14:paraId="08AE505C"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p>
    <w:bookmarkStart w:id="38" w:name="_Compound_High_Dollar"/>
    <w:bookmarkEnd w:id="38"/>
    <w:p w14:paraId="224D8063"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r w:rsidRPr="00995713">
        <w:rPr>
          <w:rFonts w:ascii="Verdana" w:eastAsia="Times New Roman" w:hAnsi="Verdana" w:cs="Times New Roman"/>
          <w:kern w:val="0"/>
          <w14:ligatures w14:val="none"/>
        </w:rPr>
        <w:fldChar w:fldCharType="begin"/>
      </w:r>
      <w:r w:rsidRPr="00995713">
        <w:rPr>
          <w:rFonts w:ascii="Verdana" w:eastAsia="Times New Roman" w:hAnsi="Verdana" w:cs="Times New Roman"/>
          <w:kern w:val="0"/>
          <w14:ligatures w14:val="none"/>
        </w:rPr>
        <w:instrText xml:space="preserve"> HYPERLINK  \l "_top" </w:instrText>
      </w:r>
      <w:r w:rsidRPr="00995713">
        <w:rPr>
          <w:rFonts w:ascii="Verdana" w:eastAsia="Times New Roman" w:hAnsi="Verdana" w:cs="Times New Roman"/>
          <w:kern w:val="0"/>
          <w14:ligatures w14:val="none"/>
        </w:rPr>
      </w:r>
      <w:r w:rsidRPr="00995713">
        <w:rPr>
          <w:rFonts w:ascii="Verdana" w:eastAsia="Times New Roman" w:hAnsi="Verdana" w:cs="Times New Roman"/>
          <w:kern w:val="0"/>
          <w14:ligatures w14:val="none"/>
        </w:rPr>
        <w:fldChar w:fldCharType="separate"/>
      </w:r>
      <w:r w:rsidRPr="00995713">
        <w:rPr>
          <w:rFonts w:ascii="Verdana" w:eastAsia="Times New Roman" w:hAnsi="Verdana" w:cs="Times New Roman"/>
          <w:color w:val="0000FF"/>
          <w:kern w:val="0"/>
          <w:u w:val="single"/>
          <w14:ligatures w14:val="none"/>
        </w:rPr>
        <w:t>Top</w:t>
      </w:r>
      <w:r w:rsidRPr="00995713">
        <w:rPr>
          <w:rFonts w:ascii="Verdana" w:eastAsia="Times New Roman" w:hAnsi="Verdana" w:cs="Times New Roman"/>
          <w:color w:val="0000FF"/>
          <w:kern w:val="0"/>
          <w:u w:val="single"/>
          <w14:ligatures w14:val="none"/>
        </w:rPr>
        <w:t xml:space="preserve"> </w:t>
      </w:r>
      <w:r w:rsidRPr="00995713">
        <w:rPr>
          <w:rFonts w:ascii="Verdana" w:eastAsia="Times New Roman" w:hAnsi="Verdana" w:cs="Times New Roman"/>
          <w:color w:val="0000FF"/>
          <w:kern w:val="0"/>
          <w:u w:val="single"/>
          <w14:ligatures w14:val="none"/>
        </w:rPr>
        <w:t>of the Document</w:t>
      </w:r>
      <w:r w:rsidRPr="00995713">
        <w:rPr>
          <w:rFonts w:ascii="Verdana" w:eastAsia="Times New Roman" w:hAnsi="Verdana" w:cs="Times New Roman"/>
          <w:kern w:val="0"/>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95713" w:rsidRPr="00995713" w14:paraId="3368E7B8" w14:textId="77777777" w:rsidTr="006309F9">
        <w:tc>
          <w:tcPr>
            <w:tcW w:w="5000" w:type="pct"/>
            <w:shd w:val="clear" w:color="auto" w:fill="C0C0C0"/>
          </w:tcPr>
          <w:p w14:paraId="12431AD4" w14:textId="77777777" w:rsidR="00995713" w:rsidRPr="00995713" w:rsidRDefault="00995713" w:rsidP="00995713">
            <w:pPr>
              <w:keepNext/>
              <w:spacing w:before="120" w:after="120" w:line="240" w:lineRule="auto"/>
              <w:outlineLvl w:val="1"/>
              <w:rPr>
                <w:rFonts w:ascii="Verdana" w:eastAsia="Times New Roman" w:hAnsi="Verdana" w:cs="Arial"/>
                <w:b/>
                <w:bCs/>
                <w:kern w:val="0"/>
                <w:sz w:val="28"/>
                <w:szCs w:val="28"/>
                <w14:ligatures w14:val="none"/>
              </w:rPr>
            </w:pPr>
            <w:bookmarkStart w:id="39" w:name="_Toc525906530"/>
            <w:bookmarkStart w:id="40" w:name="_Toc527710674"/>
            <w:bookmarkStart w:id="41" w:name="_Toc136354398"/>
            <w:r w:rsidRPr="00995713">
              <w:rPr>
                <w:rFonts w:ascii="Verdana" w:eastAsia="Times New Roman" w:hAnsi="Verdana" w:cs="Arial"/>
                <w:b/>
                <w:bCs/>
                <w:kern w:val="0"/>
                <w:sz w:val="28"/>
                <w:szCs w:val="28"/>
                <w14:ligatures w14:val="none"/>
              </w:rPr>
              <w:t>Related Documents</w:t>
            </w:r>
            <w:bookmarkEnd w:id="39"/>
            <w:bookmarkEnd w:id="40"/>
            <w:bookmarkEnd w:id="41"/>
          </w:p>
        </w:tc>
      </w:tr>
    </w:tbl>
    <w:p w14:paraId="5A8E5A3B" w14:textId="77777777" w:rsidR="00995713" w:rsidRPr="00995713" w:rsidRDefault="00995713" w:rsidP="00995713">
      <w:pPr>
        <w:spacing w:before="120" w:after="120" w:line="240" w:lineRule="auto"/>
        <w:contextualSpacing/>
        <w:rPr>
          <w:rFonts w:ascii="Times New Roman" w:eastAsia="Times New Roman" w:hAnsi="Times New Roman" w:cs="Times New Roman"/>
          <w:kern w:val="0"/>
          <w14:ligatures w14:val="none"/>
        </w:rPr>
      </w:pPr>
    </w:p>
    <w:p w14:paraId="222861DA" w14:textId="77777777" w:rsidR="00995713" w:rsidRPr="00995713" w:rsidRDefault="00995713" w:rsidP="00995713">
      <w:pPr>
        <w:spacing w:before="120" w:after="120" w:line="240" w:lineRule="auto"/>
        <w:rPr>
          <w:rFonts w:ascii="Verdana" w:eastAsia="Times New Roman" w:hAnsi="Verdana" w:cs="Times New Roman"/>
          <w:kern w:val="0"/>
          <w14:ligatures w14:val="none"/>
        </w:rPr>
      </w:pPr>
      <w:hyperlink r:id="rId21" w:anchor="!/view?docid=c1f1028b-e42c-4b4f-a4cf-cc0b42c91606" w:history="1">
        <w:r w:rsidRPr="00995713">
          <w:rPr>
            <w:rFonts w:ascii="Verdana" w:eastAsia="Times New Roman" w:hAnsi="Verdana" w:cs="Times New Roman"/>
            <w:color w:val="0000FF"/>
            <w:kern w:val="0"/>
            <w:u w:val="single"/>
            <w14:ligatures w14:val="none"/>
          </w:rPr>
          <w:t>Customer Care Abbreviations, Definitions, and Terms I</w:t>
        </w:r>
        <w:r w:rsidRPr="00995713">
          <w:rPr>
            <w:rFonts w:ascii="Verdana" w:eastAsia="Times New Roman" w:hAnsi="Verdana" w:cs="Times New Roman"/>
            <w:color w:val="0000FF"/>
            <w:kern w:val="0"/>
            <w:u w:val="single"/>
            <w14:ligatures w14:val="none"/>
          </w:rPr>
          <w:t>n</w:t>
        </w:r>
        <w:r w:rsidRPr="00995713">
          <w:rPr>
            <w:rFonts w:ascii="Verdana" w:eastAsia="Times New Roman" w:hAnsi="Verdana" w:cs="Times New Roman"/>
            <w:color w:val="0000FF"/>
            <w:kern w:val="0"/>
            <w:u w:val="single"/>
            <w14:ligatures w14:val="none"/>
          </w:rPr>
          <w:t>dex (017428)</w:t>
        </w:r>
      </w:hyperlink>
      <w:r w:rsidRPr="00995713">
        <w:rPr>
          <w:rFonts w:ascii="Verdana" w:eastAsia="Times New Roman" w:hAnsi="Verdana" w:cs="Times New Roman"/>
          <w:color w:val="0000FF"/>
          <w:kern w:val="0"/>
          <w:u w:val="single"/>
          <w14:ligatures w14:val="none"/>
        </w:rPr>
        <w:t xml:space="preserve"> </w:t>
      </w:r>
    </w:p>
    <w:p w14:paraId="023EA890" w14:textId="77777777" w:rsidR="00995713" w:rsidRPr="00995713" w:rsidRDefault="00995713" w:rsidP="00995713">
      <w:pPr>
        <w:spacing w:before="120" w:after="120" w:line="240" w:lineRule="auto"/>
        <w:rPr>
          <w:rFonts w:ascii="Verdana" w:eastAsia="Times New Roman" w:hAnsi="Verdana" w:cs="Times New Roman"/>
          <w:kern w:val="0"/>
          <w14:ligatures w14:val="none"/>
        </w:rPr>
      </w:pPr>
      <w:r w:rsidRPr="00995713">
        <w:rPr>
          <w:rFonts w:ascii="Verdana" w:eastAsia="Times New Roman" w:hAnsi="Verdana" w:cs="Times New Roman"/>
          <w:b/>
          <w:kern w:val="0"/>
          <w14:ligatures w14:val="none"/>
        </w:rPr>
        <w:t>Parent Document:</w:t>
      </w:r>
      <w:r w:rsidRPr="00995713">
        <w:rPr>
          <w:rFonts w:ascii="Verdana" w:eastAsia="Times New Roman" w:hAnsi="Verdana" w:cs="Times New Roman"/>
          <w:kern w:val="0"/>
          <w14:ligatures w14:val="none"/>
        </w:rPr>
        <w:t xml:space="preserve"> </w:t>
      </w:r>
      <w:hyperlink r:id="rId22" w:tgtFrame="_blank" w:history="1">
        <w:r w:rsidRPr="00995713">
          <w:rPr>
            <w:rFonts w:ascii="Verdana" w:eastAsia="Times New Roman" w:hAnsi="Verdana" w:cs="Times New Roman"/>
            <w:color w:val="0000FF"/>
            <w:kern w:val="0"/>
            <w:u w:val="single"/>
            <w14:ligatures w14:val="none"/>
          </w:rPr>
          <w:t>CALL 0049 Customer Care Internal and External Call Handling</w:t>
        </w:r>
      </w:hyperlink>
    </w:p>
    <w:p w14:paraId="38D550EA" w14:textId="77777777" w:rsidR="00995713" w:rsidRPr="00995713" w:rsidRDefault="00995713" w:rsidP="00995713">
      <w:pPr>
        <w:spacing w:before="120" w:after="120" w:line="240" w:lineRule="auto"/>
        <w:jc w:val="right"/>
        <w:rPr>
          <w:rFonts w:ascii="Verdana" w:eastAsia="Times New Roman" w:hAnsi="Verdana" w:cs="Times New Roman"/>
          <w:kern w:val="0"/>
          <w14:ligatures w14:val="none"/>
        </w:rPr>
      </w:pPr>
      <w:hyperlink w:anchor="_top" w:history="1">
        <w:r w:rsidRPr="00995713">
          <w:rPr>
            <w:rFonts w:ascii="Verdana" w:eastAsia="Times New Roman" w:hAnsi="Verdana" w:cs="Times New Roman"/>
            <w:color w:val="0000FF"/>
            <w:kern w:val="0"/>
            <w:u w:val="single"/>
            <w14:ligatures w14:val="none"/>
          </w:rPr>
          <w:t>To</w:t>
        </w:r>
        <w:r w:rsidRPr="00995713">
          <w:rPr>
            <w:rFonts w:ascii="Verdana" w:eastAsia="Times New Roman" w:hAnsi="Verdana" w:cs="Times New Roman"/>
            <w:color w:val="0000FF"/>
            <w:kern w:val="0"/>
            <w:u w:val="single"/>
            <w14:ligatures w14:val="none"/>
          </w:rPr>
          <w:t>p</w:t>
        </w:r>
        <w:r w:rsidRPr="00995713">
          <w:rPr>
            <w:rFonts w:ascii="Verdana" w:eastAsia="Times New Roman" w:hAnsi="Verdana" w:cs="Times New Roman"/>
            <w:color w:val="0000FF"/>
            <w:kern w:val="0"/>
            <w:u w:val="single"/>
            <w14:ligatures w14:val="none"/>
          </w:rPr>
          <w:t xml:space="preserve"> of the Document</w:t>
        </w:r>
      </w:hyperlink>
    </w:p>
    <w:p w14:paraId="6A8DE81D" w14:textId="77777777" w:rsidR="00995713" w:rsidRPr="00995713" w:rsidRDefault="00995713" w:rsidP="00995713">
      <w:pPr>
        <w:spacing w:before="120" w:after="120" w:line="240" w:lineRule="auto"/>
        <w:jc w:val="right"/>
        <w:rPr>
          <w:rFonts w:ascii="Verdana" w:eastAsia="Times New Roman" w:hAnsi="Verdana" w:cs="Times New Roman"/>
          <w:kern w:val="0"/>
          <w:sz w:val="16"/>
          <w:szCs w:val="16"/>
          <w14:ligatures w14:val="none"/>
        </w:rPr>
      </w:pPr>
    </w:p>
    <w:p w14:paraId="610E9FD6" w14:textId="77777777" w:rsidR="00995713" w:rsidRPr="00995713" w:rsidRDefault="00995713" w:rsidP="00995713">
      <w:pPr>
        <w:spacing w:before="120" w:after="120" w:line="240" w:lineRule="auto"/>
        <w:jc w:val="center"/>
        <w:rPr>
          <w:rFonts w:ascii="Verdana" w:eastAsia="Times New Roman" w:hAnsi="Verdana" w:cs="Times New Roman"/>
          <w:kern w:val="0"/>
          <w:sz w:val="16"/>
          <w:szCs w:val="16"/>
          <w14:ligatures w14:val="none"/>
        </w:rPr>
      </w:pPr>
      <w:r w:rsidRPr="00995713">
        <w:rPr>
          <w:rFonts w:ascii="Verdana" w:eastAsia="Times New Roman" w:hAnsi="Verdana" w:cs="Times New Roman"/>
          <w:kern w:val="0"/>
          <w:sz w:val="16"/>
          <w:szCs w:val="16"/>
          <w14:ligatures w14:val="none"/>
        </w:rPr>
        <w:t>Not To Be Reproduced or Disclosed to Others Without Prior Written Approval</w:t>
      </w:r>
    </w:p>
    <w:p w14:paraId="0916C5E3" w14:textId="77777777" w:rsidR="00995713" w:rsidRPr="00995713" w:rsidRDefault="00995713" w:rsidP="00995713">
      <w:pPr>
        <w:spacing w:before="120" w:after="120" w:line="240" w:lineRule="auto"/>
        <w:jc w:val="center"/>
        <w:rPr>
          <w:rFonts w:ascii="Verdana" w:eastAsia="Times New Roman" w:hAnsi="Verdana" w:cs="Times New Roman"/>
          <w:b/>
          <w:color w:val="000000"/>
          <w:kern w:val="0"/>
          <w:sz w:val="16"/>
          <w:szCs w:val="16"/>
          <w14:ligatures w14:val="none"/>
        </w:rPr>
      </w:pPr>
      <w:r w:rsidRPr="00995713">
        <w:rPr>
          <w:rFonts w:ascii="Verdana" w:eastAsia="Times New Roman" w:hAnsi="Verdana" w:cs="Times New Roman"/>
          <w:b/>
          <w:color w:val="000000"/>
          <w:kern w:val="0"/>
          <w:sz w:val="16"/>
          <w:szCs w:val="16"/>
          <w14:ligatures w14:val="none"/>
        </w:rPr>
        <w:t>ELECTRONIC DATA = OFFICIAL VERSION - PAPER COPY - INFORMATIONAL ONLY</w:t>
      </w:r>
    </w:p>
    <w:p w14:paraId="49B25395" w14:textId="77777777" w:rsidR="00995713" w:rsidRPr="00995713" w:rsidRDefault="00995713" w:rsidP="00995713">
      <w:pPr>
        <w:spacing w:before="120" w:after="120" w:line="240" w:lineRule="auto"/>
        <w:jc w:val="center"/>
        <w:rPr>
          <w:rFonts w:ascii="Verdana" w:eastAsia="Times New Roman" w:hAnsi="Verdana" w:cs="Times New Roman"/>
          <w:kern w:val="0"/>
          <w:sz w:val="16"/>
          <w:szCs w:val="16"/>
          <w14:ligatures w14:val="none"/>
        </w:rPr>
      </w:pPr>
    </w:p>
    <w:p w14:paraId="593D44DB" w14:textId="77777777" w:rsidR="00995713" w:rsidRPr="00995713" w:rsidRDefault="00995713" w:rsidP="00995713">
      <w:pPr>
        <w:spacing w:before="120" w:after="120" w:line="240" w:lineRule="auto"/>
        <w:jc w:val="center"/>
        <w:rPr>
          <w:rFonts w:ascii="Verdana" w:eastAsia="Times New Roman" w:hAnsi="Verdana" w:cs="Times New Roman"/>
          <w:kern w:val="0"/>
          <w:sz w:val="16"/>
          <w:szCs w:val="16"/>
          <w14:ligatures w14:val="none"/>
        </w:rPr>
      </w:pPr>
    </w:p>
    <w:p w14:paraId="1E877B93" w14:textId="77777777" w:rsidR="00995713" w:rsidRPr="00995713" w:rsidRDefault="00995713" w:rsidP="00995713">
      <w:pPr>
        <w:spacing w:before="120" w:after="120" w:line="240" w:lineRule="auto"/>
        <w:jc w:val="center"/>
        <w:rPr>
          <w:rFonts w:ascii="Verdana" w:eastAsia="Times New Roman" w:hAnsi="Verdana" w:cs="Times New Roman"/>
          <w:kern w:val="0"/>
          <w:sz w:val="16"/>
          <w:szCs w:val="16"/>
          <w14:ligatures w14:val="none"/>
        </w:rPr>
      </w:pPr>
    </w:p>
    <w:p w14:paraId="5944E10E" w14:textId="77777777" w:rsidR="008F475D" w:rsidRDefault="008F475D"/>
    <w:sectPr w:rsidR="008F475D" w:rsidSect="00995713">
      <w:footerReference w:type="even" r:id="rId23"/>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7D31" w14:textId="77777777" w:rsidR="00000000" w:rsidRDefault="00000000"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1097CC" w14:textId="77777777" w:rsidR="00000000" w:rsidRDefault="00000000" w:rsidP="000F71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153CA" w14:textId="77777777" w:rsidR="00000000" w:rsidRDefault="00000000" w:rsidP="00F66E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B28791A" w14:textId="77777777" w:rsidR="00000000" w:rsidRPr="000F7107" w:rsidRDefault="00000000" w:rsidP="000F7107">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6E30" w14:textId="77777777" w:rsidR="00000000" w:rsidRPr="00CD2229" w:rsidRDefault="00000000">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B6021" w14:textId="77777777" w:rsidR="00000000" w:rsidRDefault="00000000">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595D"/>
    <w:multiLevelType w:val="hybridMultilevel"/>
    <w:tmpl w:val="DC727D42"/>
    <w:lvl w:ilvl="0" w:tplc="04090001">
      <w:start w:val="1"/>
      <w:numFmt w:val="bullet"/>
      <w:lvlText w:val=""/>
      <w:lvlJc w:val="left"/>
      <w:pPr>
        <w:ind w:left="360" w:hanging="360"/>
      </w:pPr>
      <w:rPr>
        <w:rFonts w:ascii="Symbol" w:hAnsi="Symbol" w:hint="default"/>
      </w:rPr>
    </w:lvl>
    <w:lvl w:ilvl="1" w:tplc="8C20275A">
      <w:start w:val="1"/>
      <w:numFmt w:val="bullet"/>
      <w:lvlText w:val=""/>
      <w:lvlJc w:val="left"/>
      <w:pPr>
        <w:ind w:left="720" w:hanging="360"/>
      </w:pPr>
      <w:rPr>
        <w:rFonts w:ascii="Symbol" w:hAnsi="Symbol" w:hint="default"/>
        <w:b/>
        <w:bCs/>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041E5D"/>
    <w:multiLevelType w:val="hybridMultilevel"/>
    <w:tmpl w:val="5E041906"/>
    <w:lvl w:ilvl="0" w:tplc="DFFC65F8">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CD5A23"/>
    <w:multiLevelType w:val="hybridMultilevel"/>
    <w:tmpl w:val="4456215C"/>
    <w:lvl w:ilvl="0" w:tplc="31CCC5E0">
      <w:start w:val="1"/>
      <w:numFmt w:val="bullet"/>
      <w:lvlText w:val=""/>
      <w:lvlJc w:val="left"/>
      <w:pPr>
        <w:ind w:left="720" w:hanging="360"/>
      </w:pPr>
      <w:rPr>
        <w:rFonts w:ascii="Symbol" w:hAnsi="Symbol" w:hint="default"/>
        <w:b/>
        <w:bCs/>
      </w:rPr>
    </w:lvl>
    <w:lvl w:ilvl="1" w:tplc="2C2A9554">
      <w:start w:val="1"/>
      <w:numFmt w:val="bullet"/>
      <w:lvlText w:val="o"/>
      <w:lvlJc w:val="left"/>
      <w:pPr>
        <w:ind w:left="1440"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75779"/>
    <w:multiLevelType w:val="hybridMultilevel"/>
    <w:tmpl w:val="19EA7AC6"/>
    <w:lvl w:ilvl="0" w:tplc="F8C08520">
      <w:start w:val="1"/>
      <w:numFmt w:val="bullet"/>
      <w:lvlText w:val=""/>
      <w:lvlJc w:val="left"/>
      <w:pPr>
        <w:ind w:left="720" w:hanging="360"/>
      </w:pPr>
      <w:rPr>
        <w:rFonts w:ascii="Symbol" w:hAnsi="Symbol" w:hint="default"/>
        <w:b/>
        <w:bCs/>
      </w:rPr>
    </w:lvl>
    <w:lvl w:ilvl="1" w:tplc="234205A8">
      <w:start w:val="1"/>
      <w:numFmt w:val="bullet"/>
      <w:lvlText w:val="o"/>
      <w:lvlJc w:val="left"/>
      <w:pPr>
        <w:ind w:left="1080" w:hanging="360"/>
      </w:pPr>
      <w:rPr>
        <w:rFonts w:ascii="Courier New" w:hAnsi="Courier New" w:hint="default"/>
        <w:b/>
        <w:bCs/>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43320F"/>
    <w:multiLevelType w:val="hybridMultilevel"/>
    <w:tmpl w:val="B7A84158"/>
    <w:lvl w:ilvl="0" w:tplc="4596054A">
      <w:start w:val="1"/>
      <w:numFmt w:val="bullet"/>
      <w:lvlText w:val="o"/>
      <w:lvlJc w:val="left"/>
      <w:pPr>
        <w:ind w:left="1080" w:hanging="360"/>
      </w:pPr>
      <w:rPr>
        <w:rFonts w:ascii="Courier New" w:hAnsi="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63DF4"/>
    <w:multiLevelType w:val="hybridMultilevel"/>
    <w:tmpl w:val="1366AA1E"/>
    <w:lvl w:ilvl="0" w:tplc="8C38D314">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C1584A"/>
    <w:multiLevelType w:val="hybridMultilevel"/>
    <w:tmpl w:val="82E63FB4"/>
    <w:lvl w:ilvl="0" w:tplc="62B43344">
      <w:start w:val="1"/>
      <w:numFmt w:val="bullet"/>
      <w:lvlText w:val=""/>
      <w:lvlJc w:val="left"/>
      <w:pPr>
        <w:ind w:left="720" w:hanging="360"/>
      </w:pPr>
      <w:rPr>
        <w:rFonts w:ascii="Symbol" w:hAnsi="Symbol" w:hint="default"/>
        <w:b/>
        <w:bCs w:val="0"/>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15:restartNumberingAfterBreak="0">
    <w:nsid w:val="3B127365"/>
    <w:multiLevelType w:val="hybridMultilevel"/>
    <w:tmpl w:val="AA18EC8C"/>
    <w:lvl w:ilvl="0" w:tplc="22380A56">
      <w:start w:val="1"/>
      <w:numFmt w:val="bullet"/>
      <w:lvlText w:val=""/>
      <w:lvlJc w:val="left"/>
      <w:pPr>
        <w:ind w:left="720" w:hanging="360"/>
      </w:pPr>
      <w:rPr>
        <w:rFonts w:ascii="Symbol" w:hAnsi="Symbol" w:hint="default"/>
        <w:b/>
        <w:bCs w:val="0"/>
      </w:rPr>
    </w:lvl>
    <w:lvl w:ilvl="1" w:tplc="99002376">
      <w:start w:val="1"/>
      <w:numFmt w:val="bullet"/>
      <w:lvlText w:val="o"/>
      <w:lvlJc w:val="left"/>
      <w:pPr>
        <w:ind w:left="1080" w:hanging="360"/>
      </w:pPr>
      <w:rPr>
        <w:rFonts w:ascii="Courier New" w:hAnsi="Courier New" w:hint="default"/>
        <w:b/>
        <w:bCs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24D53CC"/>
    <w:multiLevelType w:val="hybridMultilevel"/>
    <w:tmpl w:val="EBEA22C8"/>
    <w:lvl w:ilvl="0" w:tplc="357EB0BA">
      <w:start w:val="1"/>
      <w:numFmt w:val="bullet"/>
      <w:lvlText w:val="o"/>
      <w:lvlJc w:val="left"/>
      <w:pPr>
        <w:ind w:left="1080" w:hanging="360"/>
      </w:pPr>
      <w:rPr>
        <w:rFonts w:ascii="Courier New" w:hAnsi="Courier New" w:hint="default"/>
        <w:b/>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042BF0"/>
    <w:multiLevelType w:val="hybridMultilevel"/>
    <w:tmpl w:val="8FD0A690"/>
    <w:lvl w:ilvl="0" w:tplc="28F48BC4">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05FD"/>
    <w:multiLevelType w:val="hybridMultilevel"/>
    <w:tmpl w:val="90384226"/>
    <w:lvl w:ilvl="0" w:tplc="7486CBF0">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067AF"/>
    <w:multiLevelType w:val="hybridMultilevel"/>
    <w:tmpl w:val="B6A8BBFC"/>
    <w:lvl w:ilvl="0" w:tplc="342261CE">
      <w:start w:val="1"/>
      <w:numFmt w:val="bullet"/>
      <w:lvlText w:val=""/>
      <w:lvlJc w:val="left"/>
      <w:pPr>
        <w:ind w:left="720" w:hanging="360"/>
      </w:pPr>
      <w:rPr>
        <w:rFonts w:ascii="Symbol" w:hAnsi="Symbol" w:hint="default"/>
        <w:b/>
        <w:bCs/>
      </w:rPr>
    </w:lvl>
    <w:lvl w:ilvl="1" w:tplc="7B9A2FC6">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4600E5"/>
    <w:multiLevelType w:val="hybridMultilevel"/>
    <w:tmpl w:val="6AE06C76"/>
    <w:lvl w:ilvl="0" w:tplc="968CE536">
      <w:start w:val="1"/>
      <w:numFmt w:val="bullet"/>
      <w:lvlText w:val=""/>
      <w:lvlJc w:val="left"/>
      <w:pPr>
        <w:ind w:left="360" w:hanging="288"/>
      </w:pPr>
      <w:rPr>
        <w:rFonts w:ascii="Symbol" w:hAnsi="Symbol" w:hint="default"/>
      </w:rPr>
    </w:lvl>
    <w:lvl w:ilvl="1" w:tplc="7BEA51F0">
      <w:start w:val="1"/>
      <w:numFmt w:val="bullet"/>
      <w:lvlText w:val="o"/>
      <w:lvlJc w:val="left"/>
      <w:pPr>
        <w:ind w:left="1080" w:hanging="360"/>
      </w:pPr>
      <w:rPr>
        <w:rFonts w:ascii="Courier New" w:hAnsi="Courier New" w:hint="default"/>
        <w:b/>
        <w:bCs/>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B95E25"/>
    <w:multiLevelType w:val="hybridMultilevel"/>
    <w:tmpl w:val="51FCC466"/>
    <w:lvl w:ilvl="0" w:tplc="3D681CA6">
      <w:start w:val="1"/>
      <w:numFmt w:val="bullet"/>
      <w:lvlText w:val=""/>
      <w:lvlJc w:val="left"/>
      <w:pPr>
        <w:ind w:left="720" w:hanging="360"/>
      </w:pPr>
      <w:rPr>
        <w:rFonts w:ascii="Symbol" w:hAnsi="Symbol" w:hint="default"/>
        <w:b/>
        <w:bCs/>
      </w:rPr>
    </w:lvl>
    <w:lvl w:ilvl="1" w:tplc="01E04278">
      <w:start w:val="1"/>
      <w:numFmt w:val="bullet"/>
      <w:lvlText w:val="o"/>
      <w:lvlJc w:val="left"/>
      <w:pPr>
        <w:ind w:left="1080" w:hanging="360"/>
      </w:pPr>
      <w:rPr>
        <w:rFonts w:ascii="Courier New" w:hAnsi="Courier New" w:hint="default"/>
        <w:b/>
        <w:bCs/>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7EE69C8"/>
    <w:multiLevelType w:val="hybridMultilevel"/>
    <w:tmpl w:val="BA90AF76"/>
    <w:lvl w:ilvl="0" w:tplc="9978164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5D2080"/>
    <w:multiLevelType w:val="hybridMultilevel"/>
    <w:tmpl w:val="57DE3EDA"/>
    <w:lvl w:ilvl="0" w:tplc="54D4A7CC">
      <w:start w:val="1"/>
      <w:numFmt w:val="decimal"/>
      <w:lvlText w:val="%1."/>
      <w:lvlJc w:val="left"/>
      <w:pPr>
        <w:ind w:left="720" w:hanging="360"/>
      </w:pPr>
      <w:rPr>
        <w:rFonts w:hint="default"/>
        <w:b w:val="0"/>
        <w:bCs/>
      </w:rPr>
    </w:lvl>
    <w:lvl w:ilvl="1" w:tplc="44F60C54">
      <w:start w:val="1"/>
      <w:numFmt w:val="lowerLetter"/>
      <w:lvlText w:val="%2."/>
      <w:lvlJc w:val="left"/>
      <w:pPr>
        <w:ind w:left="1080" w:hanging="360"/>
      </w:pPr>
      <w:rPr>
        <w:rFonts w:hint="default"/>
        <w:b w:val="0"/>
        <w:bCs/>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6" w15:restartNumberingAfterBreak="0">
    <w:nsid w:val="7B350180"/>
    <w:multiLevelType w:val="hybridMultilevel"/>
    <w:tmpl w:val="82BE4D34"/>
    <w:lvl w:ilvl="0" w:tplc="04090001">
      <w:start w:val="1"/>
      <w:numFmt w:val="bullet"/>
      <w:lvlText w:val=""/>
      <w:lvlJc w:val="left"/>
      <w:pPr>
        <w:ind w:left="720" w:hanging="360"/>
      </w:pPr>
      <w:rPr>
        <w:rFonts w:ascii="Symbol" w:hAnsi="Symbol" w:hint="default"/>
      </w:rPr>
    </w:lvl>
    <w:lvl w:ilvl="1" w:tplc="3FAC395E">
      <w:start w:val="1"/>
      <w:numFmt w:val="bullet"/>
      <w:lvlText w:val="o"/>
      <w:lvlJc w:val="left"/>
      <w:pPr>
        <w:ind w:left="810" w:hanging="360"/>
      </w:pPr>
      <w:rPr>
        <w:rFonts w:ascii="Courier New" w:hAnsi="Courier New" w:cs="Courier New" w:hint="default"/>
        <w:b/>
        <w:bC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26035700">
    <w:abstractNumId w:val="0"/>
  </w:num>
  <w:num w:numId="2" w16cid:durableId="1784377959">
    <w:abstractNumId w:val="9"/>
  </w:num>
  <w:num w:numId="3" w16cid:durableId="729158625">
    <w:abstractNumId w:val="2"/>
  </w:num>
  <w:num w:numId="4" w16cid:durableId="278340644">
    <w:abstractNumId w:val="13"/>
  </w:num>
  <w:num w:numId="5" w16cid:durableId="1936859443">
    <w:abstractNumId w:val="12"/>
  </w:num>
  <w:num w:numId="6" w16cid:durableId="612632698">
    <w:abstractNumId w:val="15"/>
  </w:num>
  <w:num w:numId="7" w16cid:durableId="1962346650">
    <w:abstractNumId w:val="11"/>
  </w:num>
  <w:num w:numId="8" w16cid:durableId="107625644">
    <w:abstractNumId w:val="7"/>
  </w:num>
  <w:num w:numId="9" w16cid:durableId="136076117">
    <w:abstractNumId w:val="6"/>
  </w:num>
  <w:num w:numId="10" w16cid:durableId="1597203485">
    <w:abstractNumId w:val="8"/>
  </w:num>
  <w:num w:numId="11" w16cid:durableId="229273474">
    <w:abstractNumId w:val="1"/>
  </w:num>
  <w:num w:numId="12" w16cid:durableId="1694456265">
    <w:abstractNumId w:val="3"/>
  </w:num>
  <w:num w:numId="13" w16cid:durableId="1975525587">
    <w:abstractNumId w:val="16"/>
  </w:num>
  <w:num w:numId="14" w16cid:durableId="1413971427">
    <w:abstractNumId w:val="14"/>
  </w:num>
  <w:num w:numId="15" w16cid:durableId="486170204">
    <w:abstractNumId w:val="5"/>
  </w:num>
  <w:num w:numId="16" w16cid:durableId="1465582864">
    <w:abstractNumId w:val="10"/>
  </w:num>
  <w:num w:numId="17" w16cid:durableId="931202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13"/>
    <w:rsid w:val="00487F43"/>
    <w:rsid w:val="004C1CC3"/>
    <w:rsid w:val="00726DF3"/>
    <w:rsid w:val="0076712A"/>
    <w:rsid w:val="008F475D"/>
    <w:rsid w:val="00995713"/>
    <w:rsid w:val="009F1F01"/>
    <w:rsid w:val="00E63ADD"/>
    <w:rsid w:val="00EF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BCAB"/>
  <w15:chartTrackingRefBased/>
  <w15:docId w15:val="{1B983097-FE80-4E2D-A62B-BBB14118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713"/>
    <w:rPr>
      <w:rFonts w:eastAsiaTheme="majorEastAsia" w:cstheme="majorBidi"/>
      <w:color w:val="272727" w:themeColor="text1" w:themeTint="D8"/>
    </w:rPr>
  </w:style>
  <w:style w:type="paragraph" w:styleId="Title">
    <w:name w:val="Title"/>
    <w:basedOn w:val="Normal"/>
    <w:next w:val="Normal"/>
    <w:link w:val="TitleChar"/>
    <w:uiPriority w:val="10"/>
    <w:qFormat/>
    <w:rsid w:val="00995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713"/>
    <w:pPr>
      <w:spacing w:before="160"/>
      <w:jc w:val="center"/>
    </w:pPr>
    <w:rPr>
      <w:i/>
      <w:iCs/>
      <w:color w:val="404040" w:themeColor="text1" w:themeTint="BF"/>
    </w:rPr>
  </w:style>
  <w:style w:type="character" w:customStyle="1" w:styleId="QuoteChar">
    <w:name w:val="Quote Char"/>
    <w:basedOn w:val="DefaultParagraphFont"/>
    <w:link w:val="Quote"/>
    <w:uiPriority w:val="29"/>
    <w:rsid w:val="00995713"/>
    <w:rPr>
      <w:i/>
      <w:iCs/>
      <w:color w:val="404040" w:themeColor="text1" w:themeTint="BF"/>
    </w:rPr>
  </w:style>
  <w:style w:type="paragraph" w:styleId="ListParagraph">
    <w:name w:val="List Paragraph"/>
    <w:basedOn w:val="Normal"/>
    <w:uiPriority w:val="34"/>
    <w:qFormat/>
    <w:rsid w:val="00995713"/>
    <w:pPr>
      <w:ind w:left="720"/>
      <w:contextualSpacing/>
    </w:pPr>
  </w:style>
  <w:style w:type="character" w:styleId="IntenseEmphasis">
    <w:name w:val="Intense Emphasis"/>
    <w:basedOn w:val="DefaultParagraphFont"/>
    <w:uiPriority w:val="21"/>
    <w:qFormat/>
    <w:rsid w:val="00995713"/>
    <w:rPr>
      <w:i/>
      <w:iCs/>
      <w:color w:val="0F4761" w:themeColor="accent1" w:themeShade="BF"/>
    </w:rPr>
  </w:style>
  <w:style w:type="paragraph" w:styleId="IntenseQuote">
    <w:name w:val="Intense Quote"/>
    <w:basedOn w:val="Normal"/>
    <w:next w:val="Normal"/>
    <w:link w:val="IntenseQuoteChar"/>
    <w:uiPriority w:val="30"/>
    <w:qFormat/>
    <w:rsid w:val="00995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713"/>
    <w:rPr>
      <w:i/>
      <w:iCs/>
      <w:color w:val="0F4761" w:themeColor="accent1" w:themeShade="BF"/>
    </w:rPr>
  </w:style>
  <w:style w:type="character" w:styleId="IntenseReference">
    <w:name w:val="Intense Reference"/>
    <w:basedOn w:val="DefaultParagraphFont"/>
    <w:uiPriority w:val="32"/>
    <w:qFormat/>
    <w:rsid w:val="00995713"/>
    <w:rPr>
      <w:b/>
      <w:bCs/>
      <w:smallCaps/>
      <w:color w:val="0F4761" w:themeColor="accent1" w:themeShade="BF"/>
      <w:spacing w:val="5"/>
    </w:rPr>
  </w:style>
  <w:style w:type="paragraph" w:styleId="Header">
    <w:name w:val="header"/>
    <w:basedOn w:val="Normal"/>
    <w:link w:val="HeaderChar"/>
    <w:uiPriority w:val="99"/>
    <w:semiHidden/>
    <w:unhideWhenUsed/>
    <w:rsid w:val="009957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5713"/>
  </w:style>
  <w:style w:type="paragraph" w:styleId="Footer">
    <w:name w:val="footer"/>
    <w:basedOn w:val="Normal"/>
    <w:link w:val="FooterChar"/>
    <w:uiPriority w:val="99"/>
    <w:semiHidden/>
    <w:unhideWhenUsed/>
    <w:rsid w:val="009957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713"/>
  </w:style>
  <w:style w:type="character" w:styleId="PageNumber">
    <w:name w:val="page number"/>
    <w:basedOn w:val="DefaultParagraphFont"/>
    <w:rsid w:val="00995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7" Type="http://schemas.openxmlformats.org/officeDocument/2006/relationships/image" Target="media/image2.png"/><Relationship Id="rId12" Type="http://schemas.openxmlformats.org/officeDocument/2006/relationships/hyperlink" Target="https://thesource.cvshealth.com/nuxeo/thesource/" TargetMode="External"/><Relationship Id="rId17" Type="http://schemas.openxmlformats.org/officeDocument/2006/relationships/hyperlink" Target="mailto:Monique.Buchanan2@coramhc.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Stephanie.Holman@CoramHC.com" TargetMode="External"/><Relationship Id="rId20"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cid:image001.png@01D4EF96.E25FA980" TargetMode="External"/><Relationship Id="rId19"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C:\Users\C196635\AppData\Local\Microsoft\Windows\INetCache\Content.Outlook\AppData\Local\Microsoft\Windows\INetCache\Content.Outlook\AppData\Local\Microsoft\Windows\INetCache\Content.Outlook\AppData\Local\Microsoft\Windows\INetCache\u045084\AppData\Local\Temp\SNAGHTMLf2dd958.PNG" TargetMode="External"/><Relationship Id="rId22" Type="http://schemas.openxmlformats.org/officeDocument/2006/relationships/hyperlink" Target="https://policy.corp.cvscaremark.com/pnp/faces/DocRenderer?documentId=CALL-004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2106</Words>
  <Characters>12010</Characters>
  <Application>Microsoft Office Word</Application>
  <DocSecurity>0</DocSecurity>
  <Lines>100</Lines>
  <Paragraphs>28</Paragraphs>
  <ScaleCrop>false</ScaleCrop>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Radunzel, Elizabeth A</dc:creator>
  <cp:keywords/>
  <dc:description/>
  <cp:lastModifiedBy>Radunzel, Elizabeth A</cp:lastModifiedBy>
  <cp:revision>1</cp:revision>
  <dcterms:created xsi:type="dcterms:W3CDTF">2025-03-20T16:19:00Z</dcterms:created>
  <dcterms:modified xsi:type="dcterms:W3CDTF">2025-03-20T16:22:00Z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2025-03-20T16:22:25Z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bfb2a70e-9000-45e2-b106-57d307878f1d</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