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692D4" w14:textId="626AD204" w:rsidR="00211C84" w:rsidRPr="00D66E87" w:rsidRDefault="00F60DB3" w:rsidP="00211C84">
      <w:pPr>
        <w:pStyle w:val="Heading1"/>
        <w:rPr>
          <w:rFonts w:ascii="Verdana" w:hAnsi="Verdana"/>
          <w:color w:val="000000"/>
          <w:sz w:val="18"/>
          <w:szCs w:val="18"/>
        </w:rPr>
      </w:pPr>
      <w:bookmarkStart w:id="0" w:name="_top"/>
      <w:bookmarkEnd w:id="0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- </w:t>
      </w:r>
      <w:r w:rsidR="00211C84">
        <w:rPr>
          <w:rFonts w:ascii="Verdana" w:hAnsi="Verdana"/>
          <w:color w:val="auto"/>
          <w:sz w:val="36"/>
          <w:szCs w:val="36"/>
        </w:rPr>
        <w:t>Fulfillment Requests</w:t>
      </w:r>
      <w:r w:rsidR="00126556">
        <w:rPr>
          <w:rFonts w:ascii="Verdana" w:hAnsi="Verdana"/>
          <w:color w:val="auto"/>
          <w:sz w:val="36"/>
          <w:szCs w:val="36"/>
        </w:rPr>
        <w:t xml:space="preserve"> </w:t>
      </w:r>
    </w:p>
    <w:p w14:paraId="7C4B9046" w14:textId="77777777" w:rsidR="00273969" w:rsidRDefault="00273969" w:rsidP="00AE7541">
      <w:pPr>
        <w:pStyle w:val="TOC2"/>
      </w:pPr>
    </w:p>
    <w:p w14:paraId="3BADF460" w14:textId="35E20E8B" w:rsidR="0071383F" w:rsidRDefault="005D412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\o "2-2" \n \p " " \h \z \u </w:instrText>
      </w:r>
      <w:r>
        <w:rPr>
          <w:rStyle w:val="Hyperlink"/>
          <w:noProof/>
        </w:rPr>
        <w:fldChar w:fldCharType="separate"/>
      </w:r>
      <w:hyperlink w:anchor="_Toc165558932" w:history="1">
        <w:r w:rsidR="0071383F" w:rsidRPr="003D3B32">
          <w:rPr>
            <w:rStyle w:val="Hyperlink"/>
            <w:rFonts w:ascii="Verdana" w:hAnsi="Verdana"/>
            <w:noProof/>
          </w:rPr>
          <w:t>Determining How to Handle Fulfillment Requests</w:t>
        </w:r>
      </w:hyperlink>
    </w:p>
    <w:p w14:paraId="1B84D5ED" w14:textId="178D507E" w:rsidR="0071383F" w:rsidRDefault="0071383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8933" w:history="1">
        <w:r w:rsidRPr="003D3B32">
          <w:rPr>
            <w:rStyle w:val="Hyperlink"/>
            <w:rFonts w:ascii="Verdana" w:hAnsi="Verdana"/>
            <w:noProof/>
          </w:rPr>
          <w:t>Fulfillment Table</w:t>
        </w:r>
      </w:hyperlink>
    </w:p>
    <w:p w14:paraId="520FB0C6" w14:textId="26E2633C" w:rsidR="0071383F" w:rsidRDefault="0071383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8934" w:history="1">
        <w:r w:rsidRPr="003D3B32">
          <w:rPr>
            <w:rStyle w:val="Hyperlink"/>
            <w:rFonts w:ascii="Verdana" w:hAnsi="Verdana"/>
            <w:noProof/>
          </w:rPr>
          <w:t>Fulfillment – Alternate or Accessible Formats</w:t>
        </w:r>
      </w:hyperlink>
    </w:p>
    <w:p w14:paraId="3EFD874D" w14:textId="363CE740" w:rsidR="0071383F" w:rsidRDefault="0071383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8935" w:history="1">
        <w:r w:rsidRPr="003D3B32">
          <w:rPr>
            <w:rStyle w:val="Hyperlink"/>
            <w:rFonts w:ascii="Verdana" w:hAnsi="Verdana"/>
            <w:noProof/>
          </w:rPr>
          <w:t>Fulfillment Automation</w:t>
        </w:r>
      </w:hyperlink>
    </w:p>
    <w:p w14:paraId="1F3C79FA" w14:textId="2DBE1FFE" w:rsidR="0071383F" w:rsidRDefault="0071383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8936" w:history="1">
        <w:r w:rsidRPr="003D3B32">
          <w:rPr>
            <w:rStyle w:val="Hyperlink"/>
            <w:rFonts w:ascii="Verdana" w:hAnsi="Verdana"/>
            <w:noProof/>
          </w:rPr>
          <w:t>Resolution Manager Task</w:t>
        </w:r>
      </w:hyperlink>
    </w:p>
    <w:p w14:paraId="6E203FF6" w14:textId="718CD931" w:rsidR="0071383F" w:rsidRDefault="0071383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8937" w:history="1">
        <w:r w:rsidRPr="003D3B32">
          <w:rPr>
            <w:rStyle w:val="Hyperlink"/>
            <w:rFonts w:ascii="Verdana" w:hAnsi="Verdana"/>
            <w:noProof/>
          </w:rPr>
          <w:t>Turn Around Time</w:t>
        </w:r>
      </w:hyperlink>
    </w:p>
    <w:p w14:paraId="6642BFE5" w14:textId="7CFC82C5" w:rsidR="0071383F" w:rsidRDefault="0071383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8938" w:history="1">
        <w:r w:rsidRPr="003D3B32">
          <w:rPr>
            <w:rStyle w:val="Hyperlink"/>
            <w:rFonts w:ascii="Verdana" w:hAnsi="Verdana"/>
            <w:noProof/>
          </w:rPr>
          <w:t>Related Documents</w:t>
        </w:r>
      </w:hyperlink>
    </w:p>
    <w:p w14:paraId="1F0B7D93" w14:textId="29C89407" w:rsidR="005D412C" w:rsidRDefault="005D412C" w:rsidP="005D412C">
      <w:pPr>
        <w:jc w:val="right"/>
        <w:rPr>
          <w:rFonts w:ascii="Verdana" w:hAnsi="Verdana"/>
        </w:rPr>
      </w:pPr>
      <w:r>
        <w:rPr>
          <w:rStyle w:val="Hyperlink"/>
          <w:noProof/>
        </w:rPr>
        <w:fldChar w:fldCharType="end"/>
      </w:r>
      <w:r w:rsidR="00644A57">
        <w:rPr>
          <w:rFonts w:ascii="Verdana" w:hAnsi="Verdana"/>
        </w:rPr>
        <w:t xml:space="preserve"> </w:t>
      </w:r>
    </w:p>
    <w:p w14:paraId="44F20D6E" w14:textId="6F62CEEB" w:rsidR="005C1CC5" w:rsidRDefault="00DB01E6" w:rsidP="0037694D">
      <w:pPr>
        <w:spacing w:before="120" w:after="120"/>
        <w:rPr>
          <w:rFonts w:ascii="Verdana" w:hAnsi="Verdana"/>
        </w:rPr>
      </w:pPr>
      <w:r w:rsidRPr="00301475">
        <w:rPr>
          <w:rFonts w:ascii="Verdana" w:hAnsi="Verdana"/>
          <w:b/>
          <w:bCs/>
        </w:rPr>
        <w:t>Description</w:t>
      </w:r>
      <w:proofErr w:type="gramStart"/>
      <w:r w:rsidRPr="00301475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 </w:t>
      </w:r>
      <w:bookmarkStart w:id="1" w:name="OLE_LINK2"/>
      <w:bookmarkStart w:id="2" w:name="OLE_LINK3"/>
      <w:r w:rsidR="00AC6EA2">
        <w:rPr>
          <w:rFonts w:ascii="Verdana" w:hAnsi="Verdana"/>
        </w:rPr>
        <w:t>D</w:t>
      </w:r>
      <w:r w:rsidR="00644A57">
        <w:rPr>
          <w:rFonts w:ascii="Verdana" w:hAnsi="Verdana"/>
        </w:rPr>
        <w:t>irection</w:t>
      </w:r>
      <w:proofErr w:type="gramEnd"/>
      <w:r w:rsidR="00644A57">
        <w:rPr>
          <w:rFonts w:ascii="Verdana" w:hAnsi="Verdana"/>
        </w:rPr>
        <w:t xml:space="preserve"> </w:t>
      </w:r>
      <w:r w:rsidR="00432FC9">
        <w:rPr>
          <w:rFonts w:ascii="Verdana" w:hAnsi="Verdana"/>
        </w:rPr>
        <w:t xml:space="preserve">that helps </w:t>
      </w:r>
      <w:r w:rsidR="00273969" w:rsidRPr="00211C84">
        <w:rPr>
          <w:rFonts w:ascii="Verdana" w:hAnsi="Verdana"/>
        </w:rPr>
        <w:t xml:space="preserve">determine when a fulfillment request should be processed </w:t>
      </w:r>
      <w:r w:rsidR="0098506B">
        <w:rPr>
          <w:rFonts w:ascii="Verdana" w:hAnsi="Verdana"/>
        </w:rPr>
        <w:t>t</w:t>
      </w:r>
      <w:r w:rsidR="0098506B" w:rsidRPr="00211C84">
        <w:rPr>
          <w:rFonts w:ascii="Verdana" w:hAnsi="Verdana"/>
        </w:rPr>
        <w:t>hrough</w:t>
      </w:r>
      <w:r w:rsidR="0098506B">
        <w:rPr>
          <w:rFonts w:ascii="Verdana" w:hAnsi="Verdana"/>
        </w:rPr>
        <w:t xml:space="preserve"> </w:t>
      </w:r>
      <w:r w:rsidR="00B74472">
        <w:rPr>
          <w:rFonts w:ascii="Verdana" w:hAnsi="Verdana"/>
        </w:rPr>
        <w:t>F</w:t>
      </w:r>
      <w:r w:rsidR="00273969" w:rsidRPr="00211C84">
        <w:rPr>
          <w:rFonts w:ascii="Verdana" w:hAnsi="Verdana"/>
        </w:rPr>
        <w:t>ulfillment</w:t>
      </w:r>
      <w:r w:rsidR="009C614D">
        <w:rPr>
          <w:rFonts w:ascii="Verdana" w:hAnsi="Verdana"/>
        </w:rPr>
        <w:t xml:space="preserve"> </w:t>
      </w:r>
      <w:r w:rsidR="00D7185F">
        <w:rPr>
          <w:rFonts w:ascii="Verdana" w:hAnsi="Verdana"/>
        </w:rPr>
        <w:t>a</w:t>
      </w:r>
      <w:r w:rsidR="009C614D">
        <w:rPr>
          <w:rFonts w:ascii="Verdana" w:hAnsi="Verdana"/>
        </w:rPr>
        <w:t>utomation</w:t>
      </w:r>
      <w:r w:rsidR="00432FC9">
        <w:rPr>
          <w:rFonts w:ascii="Verdana" w:hAnsi="Verdana"/>
        </w:rPr>
        <w:t xml:space="preserve"> </w:t>
      </w:r>
      <w:r w:rsidR="00273969">
        <w:rPr>
          <w:rFonts w:ascii="Verdana" w:hAnsi="Verdana"/>
        </w:rPr>
        <w:t>in</w:t>
      </w:r>
      <w:r w:rsidR="00273969" w:rsidRPr="00211C84">
        <w:rPr>
          <w:rFonts w:ascii="Verdana" w:hAnsi="Verdana"/>
        </w:rPr>
        <w:t xml:space="preserve"> PeopleSafe </w:t>
      </w:r>
      <w:r w:rsidR="00BC187E">
        <w:rPr>
          <w:rFonts w:ascii="Verdana" w:hAnsi="Verdana"/>
        </w:rPr>
        <w:t>or</w:t>
      </w:r>
      <w:r w:rsidR="00432FC9">
        <w:rPr>
          <w:rFonts w:ascii="Verdana" w:hAnsi="Verdana"/>
        </w:rPr>
        <w:t xml:space="preserve"> a manual</w:t>
      </w:r>
      <w:r w:rsidR="00273969" w:rsidRPr="00211C84">
        <w:rPr>
          <w:rFonts w:ascii="Verdana" w:hAnsi="Verdana"/>
        </w:rPr>
        <w:t xml:space="preserve"> </w:t>
      </w:r>
      <w:r w:rsidR="00273969">
        <w:rPr>
          <w:rFonts w:ascii="Verdana" w:hAnsi="Verdana"/>
        </w:rPr>
        <w:t>R</w:t>
      </w:r>
      <w:r w:rsidR="00273969" w:rsidRPr="00211C84">
        <w:rPr>
          <w:rFonts w:ascii="Verdana" w:hAnsi="Verdana"/>
        </w:rPr>
        <w:t xml:space="preserve">esolution </w:t>
      </w:r>
      <w:r w:rsidR="00273969">
        <w:rPr>
          <w:rFonts w:ascii="Verdana" w:hAnsi="Verdana"/>
        </w:rPr>
        <w:t>M</w:t>
      </w:r>
      <w:r w:rsidR="00273969" w:rsidRPr="00211C84">
        <w:rPr>
          <w:rFonts w:ascii="Verdana" w:hAnsi="Verdana"/>
        </w:rPr>
        <w:t xml:space="preserve">anager </w:t>
      </w:r>
      <w:r w:rsidR="00273969">
        <w:rPr>
          <w:rFonts w:ascii="Verdana" w:hAnsi="Verdana"/>
        </w:rPr>
        <w:t>T</w:t>
      </w:r>
      <w:r w:rsidR="00273969" w:rsidRPr="00211C84">
        <w:rPr>
          <w:rFonts w:ascii="Verdana" w:hAnsi="Verdana"/>
        </w:rPr>
        <w:t>ask.</w:t>
      </w:r>
      <w:r w:rsidR="00273969">
        <w:rPr>
          <w:rFonts w:ascii="Verdana" w:hAnsi="Verdana"/>
        </w:rPr>
        <w:t xml:space="preserve"> </w:t>
      </w:r>
      <w:r w:rsidR="00273969" w:rsidRPr="00211C84">
        <w:rPr>
          <w:rFonts w:ascii="Verdana" w:hAnsi="Verdana"/>
        </w:rPr>
        <w:t xml:space="preserve"> </w:t>
      </w:r>
      <w:r w:rsidR="00644A57">
        <w:rPr>
          <w:rFonts w:ascii="Verdana" w:hAnsi="Verdana"/>
        </w:rPr>
        <w:t xml:space="preserve"> </w:t>
      </w:r>
      <w:bookmarkStart w:id="3" w:name="_Rationale"/>
      <w:bookmarkStart w:id="4" w:name="_Definitions"/>
      <w:bookmarkStart w:id="5" w:name="_Abbreviations/Definitions"/>
      <w:bookmarkEnd w:id="1"/>
      <w:bookmarkEnd w:id="2"/>
      <w:bookmarkEnd w:id="3"/>
      <w:bookmarkEnd w:id="4"/>
      <w:bookmarkEnd w:id="5"/>
    </w:p>
    <w:p w14:paraId="39039985" w14:textId="59085584" w:rsidR="0037694D" w:rsidRDefault="0037694D" w:rsidP="0037694D">
      <w:pPr>
        <w:spacing w:before="120" w:after="120"/>
        <w:rPr>
          <w:rFonts w:ascii="Verdana" w:hAnsi="Verdana"/>
        </w:rPr>
      </w:pPr>
    </w:p>
    <w:p w14:paraId="2FC58040" w14:textId="0684D33F" w:rsidR="006D05E3" w:rsidRDefault="00421CB1" w:rsidP="0037694D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69D3FE64" wp14:editId="0D6AF2ED">
            <wp:extent cx="238095" cy="2095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72">
        <w:rPr>
          <w:rFonts w:ascii="Verdana" w:hAnsi="Verdana"/>
        </w:rPr>
        <w:t xml:space="preserve"> </w:t>
      </w:r>
      <w:r w:rsidR="00545E7B">
        <w:rPr>
          <w:rFonts w:ascii="Verdana" w:hAnsi="Verdana"/>
        </w:rPr>
        <w:t xml:space="preserve">Fulfillment requests </w:t>
      </w:r>
      <w:r w:rsidR="003A5AD0">
        <w:rPr>
          <w:rFonts w:ascii="Verdana" w:hAnsi="Verdana"/>
        </w:rPr>
        <w:t>can only be submitted for “Active” accounts.</w:t>
      </w:r>
    </w:p>
    <w:p w14:paraId="02C84B95" w14:textId="77777777" w:rsidR="006D05E3" w:rsidRDefault="006D05E3" w:rsidP="0037694D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11C84" w:rsidRPr="00336602" w14:paraId="5997CED0" w14:textId="77777777" w:rsidTr="00CE7393">
        <w:tc>
          <w:tcPr>
            <w:tcW w:w="5000" w:type="pct"/>
            <w:shd w:val="clear" w:color="auto" w:fill="C0C0C0"/>
          </w:tcPr>
          <w:p w14:paraId="14FA18D8" w14:textId="478FFBF2" w:rsidR="00211C84" w:rsidRPr="00336602" w:rsidRDefault="000767ED" w:rsidP="0037694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Determining_How_to"/>
            <w:bookmarkStart w:id="11" w:name="_Toc1472803"/>
            <w:bookmarkStart w:id="12" w:name="_Toc5083274"/>
            <w:bookmarkStart w:id="13" w:name="_Toc5083311"/>
            <w:bookmarkStart w:id="14" w:name="_Toc165558932"/>
            <w:bookmarkEnd w:id="6"/>
            <w:bookmarkEnd w:id="7"/>
            <w:bookmarkEnd w:id="8"/>
            <w:bookmarkEnd w:id="9"/>
            <w:bookmarkEnd w:id="10"/>
            <w:r w:rsidRPr="00336602">
              <w:rPr>
                <w:rFonts w:ascii="Verdana" w:hAnsi="Verdana"/>
                <w:i w:val="0"/>
                <w:iCs w:val="0"/>
              </w:rPr>
              <w:t>Determining How to Handle Fulfillment Requests</w:t>
            </w:r>
            <w:bookmarkEnd w:id="11"/>
            <w:bookmarkEnd w:id="12"/>
            <w:bookmarkEnd w:id="13"/>
            <w:bookmarkEnd w:id="14"/>
          </w:p>
        </w:tc>
      </w:tr>
    </w:tbl>
    <w:p w14:paraId="2FE5F22E" w14:textId="1EEAE221" w:rsidR="00273969" w:rsidRDefault="00273969" w:rsidP="0037694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12002"/>
      </w:tblGrid>
      <w:tr w:rsidR="00273969" w:rsidRPr="00336602" w14:paraId="6D973A40" w14:textId="77777777" w:rsidTr="00E4778E">
        <w:tc>
          <w:tcPr>
            <w:tcW w:w="366" w:type="pct"/>
            <w:shd w:val="clear" w:color="auto" w:fill="E6E6E6"/>
          </w:tcPr>
          <w:p w14:paraId="2388A8C7" w14:textId="77777777" w:rsidR="00273969" w:rsidRPr="00336602" w:rsidRDefault="00273969" w:rsidP="0037694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6602">
              <w:rPr>
                <w:rFonts w:ascii="Verdana" w:hAnsi="Verdana"/>
                <w:b/>
              </w:rPr>
              <w:t>Step</w:t>
            </w:r>
          </w:p>
        </w:tc>
        <w:tc>
          <w:tcPr>
            <w:tcW w:w="4634" w:type="pct"/>
            <w:shd w:val="clear" w:color="auto" w:fill="E6E6E6"/>
          </w:tcPr>
          <w:p w14:paraId="4CBF9A82" w14:textId="77777777" w:rsidR="00273969" w:rsidRPr="00336602" w:rsidRDefault="00273969" w:rsidP="0037694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6602">
              <w:rPr>
                <w:rFonts w:ascii="Verdana" w:hAnsi="Verdana"/>
                <w:b/>
              </w:rPr>
              <w:t>Action</w:t>
            </w:r>
          </w:p>
        </w:tc>
      </w:tr>
      <w:tr w:rsidR="00273969" w:rsidRPr="00336602" w14:paraId="3024DAF2" w14:textId="77777777" w:rsidTr="00E4778E">
        <w:tc>
          <w:tcPr>
            <w:tcW w:w="366" w:type="pct"/>
          </w:tcPr>
          <w:p w14:paraId="5DA29EF6" w14:textId="77777777" w:rsidR="00273969" w:rsidRPr="00336602" w:rsidRDefault="00273969" w:rsidP="00421CB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34" w:type="pct"/>
          </w:tcPr>
          <w:p w14:paraId="42B92AFE" w14:textId="60A2D387" w:rsidR="00273969" w:rsidRPr="0071383F" w:rsidRDefault="001C59A2" w:rsidP="005342C8">
            <w:pPr>
              <w:numPr>
                <w:ilvl w:val="0"/>
                <w:numId w:val="3"/>
              </w:numPr>
              <w:spacing w:before="120" w:after="120"/>
              <w:rPr>
                <w:rStyle w:val="Hyperlink"/>
                <w:rFonts w:ascii="Verdana" w:hAnsi="Verdana"/>
                <w:color w:val="auto"/>
                <w:u w:val="none"/>
              </w:rPr>
            </w:pPr>
            <w:hyperlink r:id="rId9" w:anchor="!/view?docid=57660ff2-9cac-4009-8267-7231e754b512" w:history="1">
              <w:r w:rsidRPr="001C59A2">
                <w:rPr>
                  <w:rStyle w:val="Hyperlink"/>
                  <w:rFonts w:ascii="Verdana" w:hAnsi="Verdana"/>
                </w:rPr>
                <w:t>Search Find and View a Member's Profile in PeopleSafe and RxClaim (027257)</w:t>
              </w:r>
            </w:hyperlink>
            <w:r w:rsidR="00AC6F2E">
              <w:rPr>
                <w:rFonts w:ascii="Verdana" w:hAnsi="Verdana"/>
              </w:rPr>
              <w:t xml:space="preserve">. </w:t>
            </w:r>
          </w:p>
          <w:p w14:paraId="6B809F48" w14:textId="77777777" w:rsidR="00273969" w:rsidRDefault="00273969" w:rsidP="005342C8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the Client Information Form</w:t>
            </w:r>
            <w:r w:rsidR="006C0FB6">
              <w:rPr>
                <w:rFonts w:ascii="Verdana" w:hAnsi="Verdana"/>
              </w:rPr>
              <w:t xml:space="preserve"> (CIF)</w:t>
            </w:r>
            <w:r>
              <w:rPr>
                <w:rFonts w:ascii="Verdana" w:hAnsi="Verdana"/>
              </w:rPr>
              <w:t xml:space="preserve"> in </w:t>
            </w:r>
            <w:proofErr w:type="gramStart"/>
            <w:r>
              <w:rPr>
                <w:rFonts w:ascii="Verdana" w:hAnsi="Verdana"/>
              </w:rPr>
              <w:t>theSource</w:t>
            </w:r>
            <w:proofErr w:type="gramEnd"/>
            <w:r>
              <w:rPr>
                <w:rFonts w:ascii="Verdana" w:hAnsi="Verdana"/>
              </w:rPr>
              <w:t xml:space="preserve"> to determine who processes fulfillment orders prior to beginning a process.</w:t>
            </w:r>
          </w:p>
          <w:p w14:paraId="79E3B85E" w14:textId="7C4904B7" w:rsidR="00F56C6E" w:rsidRPr="00CE7393" w:rsidRDefault="00F56C6E" w:rsidP="005342C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 w:rsidRPr="00F56C6E">
              <w:rPr>
                <w:rFonts w:ascii="Verdana" w:hAnsi="Verdana"/>
              </w:rPr>
              <w:lastRenderedPageBreak/>
              <w:t>Access the View Activity screen to determine if the Fulfillment item has already been requested.</w:t>
            </w:r>
          </w:p>
        </w:tc>
      </w:tr>
      <w:tr w:rsidR="00273969" w:rsidRPr="00336602" w14:paraId="77150ED7" w14:textId="77777777" w:rsidTr="00E4778E">
        <w:tc>
          <w:tcPr>
            <w:tcW w:w="366" w:type="pct"/>
          </w:tcPr>
          <w:p w14:paraId="10F045DE" w14:textId="77777777" w:rsidR="00273969" w:rsidRPr="00336602" w:rsidRDefault="00273969" w:rsidP="00421CB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2</w:t>
            </w:r>
          </w:p>
        </w:tc>
        <w:tc>
          <w:tcPr>
            <w:tcW w:w="4634" w:type="pct"/>
          </w:tcPr>
          <w:p w14:paraId="6CB501DB" w14:textId="77777777" w:rsidR="00273969" w:rsidRPr="00644A57" w:rsidRDefault="00273969" w:rsidP="00421CB1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Determine what type of fulfillment is needed</w:t>
            </w:r>
            <w:r w:rsidR="00644A57">
              <w:rPr>
                <w:rFonts w:ascii="Verdana" w:hAnsi="Verdana"/>
              </w:rPr>
              <w:t xml:space="preserve"> then r</w:t>
            </w:r>
            <w:r>
              <w:rPr>
                <w:rFonts w:ascii="Verdana" w:hAnsi="Verdana"/>
              </w:rPr>
              <w:t xml:space="preserve">efer to the </w:t>
            </w:r>
            <w:hyperlink w:anchor="_Fulfillment_Table_04/07/2020" w:history="1">
              <w:r w:rsidRPr="00B30ABC">
                <w:rPr>
                  <w:rStyle w:val="Hyperlink"/>
                  <w:rFonts w:ascii="Verdana" w:hAnsi="Verdana"/>
                </w:rPr>
                <w:t xml:space="preserve">Fulfillment </w:t>
              </w:r>
              <w:r w:rsidR="00B30ABC" w:rsidRPr="00B30ABC">
                <w:rPr>
                  <w:rStyle w:val="Hyperlink"/>
                  <w:rFonts w:ascii="Verdana" w:hAnsi="Verdana"/>
                </w:rPr>
                <w:t>T</w:t>
              </w:r>
              <w:r w:rsidRPr="00B30ABC">
                <w:rPr>
                  <w:rStyle w:val="Hyperlink"/>
                  <w:rFonts w:ascii="Verdana" w:hAnsi="Verdana"/>
                </w:rPr>
                <w:t>able</w:t>
              </w:r>
            </w:hyperlink>
            <w:r>
              <w:rPr>
                <w:rFonts w:ascii="Verdana" w:hAnsi="Verdana"/>
              </w:rPr>
              <w:t xml:space="preserve"> below. </w:t>
            </w:r>
          </w:p>
        </w:tc>
      </w:tr>
    </w:tbl>
    <w:p w14:paraId="7DE737AD" w14:textId="77777777" w:rsidR="00CB0DEF" w:rsidRDefault="00CB0DEF" w:rsidP="0037694D">
      <w:pPr>
        <w:spacing w:before="120" w:after="120"/>
        <w:rPr>
          <w:rFonts w:ascii="Verdana" w:hAnsi="Verdana"/>
        </w:rPr>
      </w:pPr>
    </w:p>
    <w:bookmarkStart w:id="15" w:name="_Resolution_Manager_Task_1"/>
    <w:bookmarkEnd w:id="15"/>
    <w:p w14:paraId="260117F2" w14:textId="77777777" w:rsidR="005D412C" w:rsidRDefault="00C23DE0" w:rsidP="0037694D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5D412C" w:rsidRPr="00191349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D412C" w:rsidRPr="00336602" w14:paraId="1225ACCF" w14:textId="77777777" w:rsidTr="00B74472">
        <w:tc>
          <w:tcPr>
            <w:tcW w:w="5000" w:type="pct"/>
            <w:shd w:val="clear" w:color="auto" w:fill="C0C0C0"/>
          </w:tcPr>
          <w:p w14:paraId="13006B6B" w14:textId="29D54988" w:rsidR="005D412C" w:rsidRPr="00336602" w:rsidRDefault="005D412C" w:rsidP="008C40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Fulfillment_Table_04/07/2020"/>
            <w:bookmarkStart w:id="17" w:name="_Toc165558933"/>
            <w:bookmarkEnd w:id="16"/>
            <w:r>
              <w:rPr>
                <w:rFonts w:ascii="Verdana" w:hAnsi="Verdana"/>
                <w:i w:val="0"/>
                <w:iCs w:val="0"/>
              </w:rPr>
              <w:t>Fulfillment Table</w:t>
            </w:r>
            <w:bookmarkEnd w:id="17"/>
            <w:r w:rsidR="00644A57">
              <w:rPr>
                <w:rFonts w:ascii="Verdana" w:hAnsi="Verdana"/>
                <w:i w:val="0"/>
                <w:iCs w:val="0"/>
              </w:rPr>
              <w:t xml:space="preserve"> </w:t>
            </w:r>
            <w:r w:rsidR="0012546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6983629" w14:textId="41EEE98C" w:rsidR="009B0C05" w:rsidRDefault="00D7185F" w:rsidP="009B0C05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</w:rPr>
        <w:t>N</w:t>
      </w:r>
      <w:bookmarkStart w:id="18" w:name="OLE_LINK15"/>
      <w:r w:rsidR="009B0C05">
        <w:rPr>
          <w:rFonts w:ascii="Verdana" w:hAnsi="Verdana"/>
          <w:b/>
          <w:bCs/>
        </w:rPr>
        <w:t>ote</w:t>
      </w:r>
      <w:proofErr w:type="gramStart"/>
      <w:r w:rsidR="009B0C05">
        <w:rPr>
          <w:rFonts w:ascii="Verdana" w:hAnsi="Verdana"/>
          <w:b/>
          <w:bCs/>
        </w:rPr>
        <w:t>:</w:t>
      </w:r>
      <w:r w:rsidR="009B0C05">
        <w:rPr>
          <w:rFonts w:ascii="Verdana" w:hAnsi="Verdana"/>
        </w:rPr>
        <w:t xml:space="preserve">  Letters</w:t>
      </w:r>
      <w:proofErr w:type="gramEnd"/>
      <w:r w:rsidR="009B0C05">
        <w:rPr>
          <w:rFonts w:ascii="Verdana" w:hAnsi="Verdana"/>
        </w:rPr>
        <w:t xml:space="preserve"> of Eligibility and/or Termination need to be requested through the members’ benefits office or coverage provider. </w:t>
      </w:r>
    </w:p>
    <w:bookmarkEnd w:id="18"/>
    <w:p w14:paraId="1A7DA9ED" w14:textId="77777777" w:rsidR="009B0C05" w:rsidRDefault="009B0C05" w:rsidP="008C40C1">
      <w:pPr>
        <w:spacing w:before="120" w:after="120"/>
        <w:rPr>
          <w:rFonts w:ascii="Verdana" w:hAnsi="Verdana"/>
        </w:rPr>
      </w:pPr>
    </w:p>
    <w:p w14:paraId="4A6338DF" w14:textId="4ECC35AF" w:rsidR="00E74AF7" w:rsidRPr="004F33E9" w:rsidRDefault="00E74AF7" w:rsidP="008C40C1">
      <w:pPr>
        <w:spacing w:before="120" w:after="120"/>
        <w:rPr>
          <w:rFonts w:ascii="Verdana" w:hAnsi="Verdana"/>
        </w:rPr>
      </w:pPr>
      <w:r w:rsidRPr="004F33E9">
        <w:rPr>
          <w:rFonts w:ascii="Verdana" w:hAnsi="Verdana"/>
        </w:rPr>
        <w:t>Each of the following fulfillment items will be client specific</w:t>
      </w:r>
      <w:r w:rsidR="006C0FB6">
        <w:rPr>
          <w:rFonts w:ascii="Verdana" w:hAnsi="Verdana"/>
        </w:rPr>
        <w:t xml:space="preserve"> (</w:t>
      </w:r>
      <w:r w:rsidR="00104D3F">
        <w:rPr>
          <w:rFonts w:ascii="Verdana" w:hAnsi="Verdana"/>
        </w:rPr>
        <w:t>Review</w:t>
      </w:r>
      <w:r w:rsidR="006C0FB6">
        <w:rPr>
          <w:rFonts w:ascii="Verdana" w:hAnsi="Verdana"/>
        </w:rPr>
        <w:t xml:space="preserve"> </w:t>
      </w:r>
      <w:r w:rsidR="00104D3F">
        <w:rPr>
          <w:rFonts w:ascii="Verdana" w:hAnsi="Verdana"/>
        </w:rPr>
        <w:t xml:space="preserve">the </w:t>
      </w:r>
      <w:r w:rsidR="006C0FB6">
        <w:rPr>
          <w:rFonts w:ascii="Verdana" w:hAnsi="Verdana"/>
        </w:rPr>
        <w:t>CIF)</w:t>
      </w:r>
      <w:r w:rsidRPr="004F33E9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8689"/>
      </w:tblGrid>
      <w:tr w:rsidR="00C74281" w:rsidRPr="00336602" w14:paraId="0A8CF656" w14:textId="77777777" w:rsidTr="41C81FF2">
        <w:tc>
          <w:tcPr>
            <w:tcW w:w="1645" w:type="pct"/>
            <w:shd w:val="clear" w:color="auto" w:fill="E6E6E6"/>
          </w:tcPr>
          <w:p w14:paraId="5B899B47" w14:textId="77777777" w:rsidR="00211C84" w:rsidRPr="00336602" w:rsidRDefault="00E74AF7" w:rsidP="008C40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6602">
              <w:rPr>
                <w:rFonts w:ascii="Verdana" w:hAnsi="Verdana"/>
                <w:b/>
              </w:rPr>
              <w:t>Fulfillment Item</w:t>
            </w:r>
          </w:p>
        </w:tc>
        <w:tc>
          <w:tcPr>
            <w:tcW w:w="3355" w:type="pct"/>
            <w:shd w:val="clear" w:color="auto" w:fill="E6E6E6"/>
          </w:tcPr>
          <w:p w14:paraId="4916CB95" w14:textId="77777777" w:rsidR="00211C84" w:rsidRPr="00336602" w:rsidRDefault="00644A57" w:rsidP="008C40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</w:t>
            </w:r>
            <w:r w:rsidR="00A21ADD">
              <w:rPr>
                <w:rFonts w:ascii="Verdana" w:hAnsi="Verdana"/>
                <w:b/>
              </w:rPr>
              <w:t>efer to…</w:t>
            </w:r>
          </w:p>
        </w:tc>
      </w:tr>
      <w:tr w:rsidR="00C74281" w:rsidRPr="00336602" w14:paraId="0D4F9C64" w14:textId="77777777" w:rsidTr="41C81FF2">
        <w:tc>
          <w:tcPr>
            <w:tcW w:w="1645" w:type="pct"/>
          </w:tcPr>
          <w:p w14:paraId="46B60EEE" w14:textId="1007A8B1" w:rsidR="00EF1DF8" w:rsidRPr="00336602" w:rsidRDefault="00EF1DF8" w:rsidP="008C40C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Appeal</w:t>
            </w:r>
            <w:r w:rsidR="00595100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Form</w:t>
            </w:r>
          </w:p>
        </w:tc>
        <w:bookmarkStart w:id="19" w:name="OLE_LINK61"/>
        <w:tc>
          <w:tcPr>
            <w:tcW w:w="3355" w:type="pct"/>
          </w:tcPr>
          <w:p w14:paraId="516791C2" w14:textId="3F4A7555" w:rsidR="00C16074" w:rsidRDefault="004E10C4" w:rsidP="008C40C1">
            <w:pPr>
              <w:spacing w:before="120" w:after="120"/>
              <w:textAlignment w:val="top"/>
            </w:pPr>
            <w:r>
              <w:fldChar w:fldCharType="begin"/>
            </w:r>
            <w:r w:rsidR="00882939">
              <w:instrText>HYPERLINK  \l "_Various_Work_Instructions_3"</w:instrText>
            </w:r>
            <w:r>
              <w:fldChar w:fldCharType="separate"/>
            </w:r>
            <w:r w:rsidR="00595100">
              <w:rPr>
                <w:rStyle w:val="Hyperlink"/>
                <w:rFonts w:ascii="Verdana" w:hAnsi="Verdana"/>
              </w:rPr>
              <w:t xml:space="preserve">Fulfillment </w:t>
            </w:r>
            <w:r w:rsidR="00E16275">
              <w:rPr>
                <w:rStyle w:val="Hyperlink"/>
                <w:rFonts w:ascii="Verdana" w:hAnsi="Verdana"/>
              </w:rPr>
              <w:t>Requests</w:t>
            </w:r>
            <w:r>
              <w:rPr>
                <w:rStyle w:val="Hyperlink"/>
                <w:rFonts w:ascii="Verdana" w:hAnsi="Verdana"/>
              </w:rPr>
              <w:fldChar w:fldCharType="end"/>
            </w:r>
            <w:bookmarkEnd w:id="19"/>
          </w:p>
        </w:tc>
      </w:tr>
      <w:tr w:rsidR="00C74281" w:rsidRPr="00336602" w14:paraId="22724B61" w14:textId="77777777" w:rsidTr="41C81FF2">
        <w:tc>
          <w:tcPr>
            <w:tcW w:w="1645" w:type="pct"/>
          </w:tcPr>
          <w:p w14:paraId="3F491664" w14:textId="271D0D95" w:rsidR="00C16074" w:rsidRPr="00336602" w:rsidRDefault="00C16074" w:rsidP="008C40C1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  <w:color w:val="000000"/>
              </w:rPr>
              <w:t>Authorization Form</w:t>
            </w:r>
            <w:r w:rsidR="006C0FB6">
              <w:rPr>
                <w:rFonts w:ascii="Verdana" w:hAnsi="Verdana"/>
                <w:color w:val="000000"/>
              </w:rPr>
              <w:t>: One-time or Extended (Ongoing) Authorization Release</w:t>
            </w:r>
          </w:p>
        </w:tc>
        <w:tc>
          <w:tcPr>
            <w:tcW w:w="3355" w:type="pct"/>
          </w:tcPr>
          <w:p w14:paraId="0C90B438" w14:textId="6ADB54C8" w:rsidR="003239DD" w:rsidRDefault="003239DD" w:rsidP="003239D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9DF0A08" wp14:editId="0131B437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Do not use Fulfillment Automation in PeopleSafe</w:t>
            </w:r>
            <w:r>
              <w:rPr>
                <w:rFonts w:ascii="Verdana" w:hAnsi="Verdana"/>
              </w:rPr>
              <w:t>.</w:t>
            </w:r>
          </w:p>
          <w:p w14:paraId="77408379" w14:textId="77777777" w:rsidR="003239DD" w:rsidRDefault="003239DD" w:rsidP="008C40C1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BCA5D34" w14:textId="7F79B82B" w:rsidR="00E9643E" w:rsidRDefault="00E9643E" w:rsidP="008C40C1">
            <w:pPr>
              <w:spacing w:before="120" w:after="120"/>
              <w:rPr>
                <w:rFonts w:ascii="Verdana" w:hAnsi="Verdana"/>
                <w:color w:val="000000"/>
              </w:rPr>
            </w:pPr>
            <w:hyperlink w:anchor="_Resolution_Manager_Task_2" w:history="1">
              <w:r w:rsidRPr="00E9643E">
                <w:rPr>
                  <w:rStyle w:val="Hyperlink"/>
                  <w:rFonts w:ascii="Verdana" w:hAnsi="Verdana"/>
                </w:rPr>
                <w:t>Resolution Manager Task</w:t>
              </w:r>
            </w:hyperlink>
          </w:p>
          <w:p w14:paraId="769D1398" w14:textId="5CFCDFB8" w:rsidR="00E9643E" w:rsidRPr="00E9643E" w:rsidRDefault="00E9643E" w:rsidP="008C40C1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E9643E">
              <w:rPr>
                <w:rFonts w:ascii="Verdana" w:hAnsi="Verdana"/>
                <w:b/>
                <w:bCs/>
                <w:color w:val="000000"/>
              </w:rPr>
              <w:t>Or</w:t>
            </w:r>
          </w:p>
          <w:p w14:paraId="1A5A884A" w14:textId="03408962" w:rsidR="00C16074" w:rsidRDefault="00E9643E" w:rsidP="008C40C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The </w:t>
            </w:r>
            <w:r w:rsidR="006C0FB6" w:rsidRPr="00E9643E">
              <w:rPr>
                <w:rFonts w:ascii="Verdana" w:hAnsi="Verdana"/>
                <w:color w:val="000000"/>
              </w:rPr>
              <w:t>m</w:t>
            </w:r>
            <w:r w:rsidR="00C16074" w:rsidRPr="00E9643E">
              <w:rPr>
                <w:rFonts w:ascii="Verdana" w:hAnsi="Verdana"/>
                <w:color w:val="000000"/>
              </w:rPr>
              <w:t>emb</w:t>
            </w:r>
            <w:r w:rsidR="00C16074" w:rsidRPr="00104D3F">
              <w:rPr>
                <w:rFonts w:ascii="Verdana" w:hAnsi="Verdana"/>
                <w:color w:val="000000"/>
              </w:rPr>
              <w:t xml:space="preserve">er can </w:t>
            </w:r>
            <w:proofErr w:type="gramStart"/>
            <w:r w:rsidR="00C16074" w:rsidRPr="00104D3F">
              <w:rPr>
                <w:rFonts w:ascii="Verdana" w:hAnsi="Verdana"/>
                <w:color w:val="000000"/>
              </w:rPr>
              <w:t>download</w:t>
            </w:r>
            <w:proofErr w:type="gramEnd"/>
            <w:r w:rsidR="00C16074" w:rsidRPr="00104D3F">
              <w:rPr>
                <w:rFonts w:ascii="Verdana" w:hAnsi="Verdana"/>
                <w:color w:val="000000"/>
              </w:rPr>
              <w:t xml:space="preserve"> </w:t>
            </w:r>
            <w:r w:rsidR="00C16074" w:rsidRPr="00E9643E">
              <w:rPr>
                <w:rFonts w:ascii="Verdana" w:hAnsi="Verdana"/>
              </w:rPr>
              <w:t xml:space="preserve">on </w:t>
            </w:r>
            <w:r w:rsidR="006C0FB6" w:rsidRPr="0037694D">
              <w:t>C</w:t>
            </w:r>
            <w:r w:rsidR="006C0FB6" w:rsidRPr="0037694D">
              <w:rPr>
                <w:rFonts w:ascii="Verdana" w:hAnsi="Verdana"/>
              </w:rPr>
              <w:t xml:space="preserve">aremark.com </w:t>
            </w:r>
          </w:p>
          <w:p w14:paraId="5DE31532" w14:textId="77777777" w:rsidR="003239DD" w:rsidRPr="00104D3F" w:rsidRDefault="003239DD" w:rsidP="008C40C1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1ECBF42" w14:textId="23F69DC8" w:rsidR="00E84AE1" w:rsidRPr="0037694D" w:rsidRDefault="00104D3F" w:rsidP="0037694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37694D">
              <w:rPr>
                <w:rFonts w:ascii="Verdana" w:hAnsi="Verdana"/>
                <w:b/>
                <w:bCs/>
              </w:rPr>
              <w:lastRenderedPageBreak/>
              <w:t>Note</w:t>
            </w:r>
            <w:proofErr w:type="gramStart"/>
            <w:r w:rsidR="00E84AE1" w:rsidRPr="0037694D">
              <w:rPr>
                <w:rFonts w:ascii="Verdana" w:hAnsi="Verdana"/>
                <w:b/>
                <w:bCs/>
              </w:rPr>
              <w:t>:</w:t>
            </w:r>
            <w:r w:rsidR="00E84AE1" w:rsidRPr="0037694D">
              <w:rPr>
                <w:rFonts w:ascii="Verdana" w:hAnsi="Verdana"/>
              </w:rPr>
              <w:t xml:space="preserve"> </w:t>
            </w:r>
            <w:r w:rsidR="0037694D">
              <w:rPr>
                <w:rFonts w:ascii="Verdana" w:hAnsi="Verdana"/>
              </w:rPr>
              <w:t xml:space="preserve"> </w:t>
            </w:r>
            <w:r w:rsidRPr="0037694D">
              <w:rPr>
                <w:rFonts w:ascii="Verdana" w:hAnsi="Verdana"/>
              </w:rPr>
              <w:t>Review</w:t>
            </w:r>
            <w:proofErr w:type="gramEnd"/>
            <w:r w:rsidRPr="0037694D">
              <w:rPr>
                <w:rFonts w:ascii="Verdana" w:hAnsi="Verdana"/>
              </w:rPr>
              <w:t xml:space="preserve"> </w:t>
            </w:r>
            <w:r w:rsidR="00E84AE1" w:rsidRPr="0037694D">
              <w:rPr>
                <w:rFonts w:ascii="Verdana" w:hAnsi="Verdana"/>
              </w:rPr>
              <w:t>the CIF</w:t>
            </w:r>
            <w:r w:rsidR="003239DD">
              <w:rPr>
                <w:rFonts w:ascii="Verdana" w:hAnsi="Verdana"/>
              </w:rPr>
              <w:t xml:space="preserve"> as</w:t>
            </w:r>
            <w:r w:rsidR="00E84AE1" w:rsidRPr="0037694D">
              <w:rPr>
                <w:rFonts w:ascii="Verdana" w:hAnsi="Verdana"/>
              </w:rPr>
              <w:t xml:space="preserve"> some plans do not allow the member to access Caremark.com directly.</w:t>
            </w:r>
          </w:p>
        </w:tc>
      </w:tr>
      <w:tr w:rsidR="00C74281" w:rsidRPr="00336602" w14:paraId="621EA1F3" w14:textId="77777777" w:rsidTr="41C81FF2">
        <w:tc>
          <w:tcPr>
            <w:tcW w:w="1645" w:type="pct"/>
          </w:tcPr>
          <w:p w14:paraId="5CC4E2BD" w14:textId="6E2A9721" w:rsidR="00C16074" w:rsidRPr="00336602" w:rsidRDefault="00C16074" w:rsidP="008C40C1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</w:rPr>
              <w:lastRenderedPageBreak/>
              <w:t xml:space="preserve">Benefit Information – Varies by Client.  </w:t>
            </w:r>
          </w:p>
          <w:p w14:paraId="083B4D8C" w14:textId="77777777" w:rsidR="00C16074" w:rsidRPr="00336602" w:rsidRDefault="00C16074" w:rsidP="008C40C1">
            <w:pPr>
              <w:spacing w:before="120" w:after="120"/>
              <w:rPr>
                <w:rFonts w:ascii="Verdana" w:hAnsi="Verdana"/>
              </w:rPr>
            </w:pPr>
          </w:p>
          <w:p w14:paraId="280E3D85" w14:textId="0B371FA0" w:rsidR="00C16074" w:rsidRPr="00336602" w:rsidRDefault="00C16074" w:rsidP="008C40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355" w:type="pct"/>
          </w:tcPr>
          <w:p w14:paraId="2CDEADF3" w14:textId="346F69D4" w:rsidR="00C02ADE" w:rsidRDefault="009D2F97" w:rsidP="00C7428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CIF for details</w:t>
            </w:r>
            <w:r w:rsidR="00C5685B">
              <w:rPr>
                <w:rFonts w:ascii="Verdana" w:hAnsi="Verdana"/>
              </w:rPr>
              <w:t xml:space="preserve"> concerning:</w:t>
            </w:r>
          </w:p>
          <w:p w14:paraId="66C8E558" w14:textId="152D544D" w:rsidR="00C5685B" w:rsidRPr="00247457" w:rsidRDefault="00C5685B" w:rsidP="005342C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Verdana" w:hAnsi="Verdana"/>
              </w:rPr>
            </w:pPr>
            <w:r w:rsidRPr="00247457">
              <w:rPr>
                <w:rFonts w:ascii="Verdana" w:hAnsi="Verdana"/>
              </w:rPr>
              <w:t>B</w:t>
            </w:r>
            <w:r w:rsidR="00C02ADE" w:rsidRPr="00247457">
              <w:rPr>
                <w:rFonts w:ascii="Verdana" w:hAnsi="Verdana"/>
              </w:rPr>
              <w:t xml:space="preserve">enefit information access </w:t>
            </w:r>
          </w:p>
          <w:p w14:paraId="08DF1ECC" w14:textId="61E96BD5" w:rsidR="00C02ADE" w:rsidRPr="00247457" w:rsidRDefault="00C5685B" w:rsidP="005342C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Verdana" w:hAnsi="Verdana"/>
              </w:rPr>
            </w:pPr>
            <w:r w:rsidRPr="00247457">
              <w:rPr>
                <w:rFonts w:ascii="Verdana" w:hAnsi="Verdana"/>
              </w:rPr>
              <w:t xml:space="preserve">Who </w:t>
            </w:r>
            <w:r w:rsidR="00C02ADE" w:rsidRPr="00247457">
              <w:rPr>
                <w:rFonts w:ascii="Verdana" w:hAnsi="Verdana"/>
              </w:rPr>
              <w:t>handle</w:t>
            </w:r>
            <w:r w:rsidRPr="00247457">
              <w:rPr>
                <w:rFonts w:ascii="Verdana" w:hAnsi="Verdana"/>
              </w:rPr>
              <w:t>s</w:t>
            </w:r>
            <w:r w:rsidR="00C02ADE" w:rsidRPr="00247457">
              <w:rPr>
                <w:rFonts w:ascii="Verdana" w:hAnsi="Verdana"/>
              </w:rPr>
              <w:t xml:space="preserve"> fulfillment</w:t>
            </w:r>
            <w:r w:rsidRPr="00247457">
              <w:rPr>
                <w:rFonts w:ascii="Verdana" w:hAnsi="Verdana"/>
              </w:rPr>
              <w:t xml:space="preserve"> (could include Caremark, Client, Other)</w:t>
            </w:r>
          </w:p>
          <w:p w14:paraId="35AA9CAD" w14:textId="77777777" w:rsidR="00C5685B" w:rsidRDefault="00C5685B" w:rsidP="00C02ADE">
            <w:pPr>
              <w:spacing w:before="120" w:after="120"/>
              <w:rPr>
                <w:rFonts w:ascii="Verdana" w:hAnsi="Verdana"/>
              </w:rPr>
            </w:pPr>
          </w:p>
          <w:p w14:paraId="1CF78BD5" w14:textId="01A97D93" w:rsidR="00C5685B" w:rsidRDefault="00C5685B" w:rsidP="00C02ADE">
            <w:p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  <w:b/>
                <w:bCs/>
              </w:rPr>
              <w:t>Examples</w:t>
            </w:r>
            <w:r>
              <w:rPr>
                <w:rFonts w:ascii="Verdana" w:hAnsi="Verdana"/>
              </w:rPr>
              <w:t xml:space="preserve"> of </w:t>
            </w:r>
            <w:r w:rsidR="005342C8">
              <w:rPr>
                <w:rFonts w:ascii="Verdana" w:hAnsi="Verdana"/>
              </w:rPr>
              <w:t>CIF</w:t>
            </w:r>
            <w:r>
              <w:rPr>
                <w:rFonts w:ascii="Verdana" w:hAnsi="Verdana"/>
              </w:rPr>
              <w:t xml:space="preserve"> instructions:</w:t>
            </w:r>
          </w:p>
          <w:p w14:paraId="22A63A4A" w14:textId="034B893B" w:rsidR="00C02ADE" w:rsidRPr="00CE7393" w:rsidRDefault="00CE7393" w:rsidP="005342C8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</w:rPr>
              <w:t>Co</w:t>
            </w:r>
            <w:r w:rsidR="00C02ADE" w:rsidRPr="00CE7393">
              <w:rPr>
                <w:rFonts w:ascii="Verdana" w:hAnsi="Verdana"/>
              </w:rPr>
              <w:t>mpany/Plan specific website</w:t>
            </w:r>
          </w:p>
          <w:p w14:paraId="4E9433C4" w14:textId="51DE955E" w:rsidR="00C02ADE" w:rsidRPr="00CE7393" w:rsidRDefault="00C02ADE" w:rsidP="005342C8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</w:rPr>
              <w:t>Caremark.com access</w:t>
            </w:r>
          </w:p>
          <w:p w14:paraId="7467BD90" w14:textId="2DADF964" w:rsidR="00C02ADE" w:rsidRPr="00CE7393" w:rsidRDefault="00C02ADE" w:rsidP="005342C8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</w:rPr>
              <w:t>Phone number</w:t>
            </w:r>
            <w:r w:rsidR="00C5685B" w:rsidRPr="00CE7393">
              <w:rPr>
                <w:rFonts w:ascii="Verdana" w:hAnsi="Verdana"/>
              </w:rPr>
              <w:t xml:space="preserve"> listed</w:t>
            </w:r>
          </w:p>
          <w:p w14:paraId="5772810F" w14:textId="7E5412B3" w:rsidR="00C5685B" w:rsidRPr="00CE7393" w:rsidRDefault="00C02ADE" w:rsidP="005342C8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</w:rPr>
              <w:t>Third party</w:t>
            </w:r>
            <w:r w:rsidR="00C5685B" w:rsidRPr="00CE7393">
              <w:rPr>
                <w:rFonts w:ascii="Verdana" w:hAnsi="Verdana"/>
              </w:rPr>
              <w:t xml:space="preserve"> Process</w:t>
            </w:r>
          </w:p>
          <w:p w14:paraId="39E15974" w14:textId="61227E13" w:rsidR="00C5685B" w:rsidRPr="00CE7393" w:rsidRDefault="00C5685B" w:rsidP="005342C8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</w:rPr>
              <w:t xml:space="preserve">Specific RM Task </w:t>
            </w:r>
          </w:p>
          <w:p w14:paraId="0B460317" w14:textId="03779A91" w:rsidR="00F05E19" w:rsidRDefault="00F05E19" w:rsidP="000103C8">
            <w:pPr>
              <w:spacing w:before="120" w:after="120"/>
              <w:rPr>
                <w:rFonts w:ascii="Verdana" w:hAnsi="Verdana"/>
              </w:rPr>
            </w:pPr>
          </w:p>
          <w:p w14:paraId="493AEB66" w14:textId="61C611C0" w:rsidR="00C30708" w:rsidRDefault="006603A8" w:rsidP="00C7428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</w:t>
            </w:r>
          </w:p>
          <w:p w14:paraId="26C64919" w14:textId="26FA607B" w:rsidR="00C16074" w:rsidRPr="00336602" w:rsidRDefault="00F35223" w:rsidP="008C40C1">
            <w:pPr>
              <w:spacing w:before="120" w:after="120"/>
              <w:rPr>
                <w:rFonts w:ascii="Verdana" w:hAnsi="Verdana"/>
              </w:rPr>
            </w:pPr>
            <w:hyperlink r:id="rId10" w:anchor="!/view?docid=f8164eb0-4f1b-404c-95c8-3d885186138e" w:history="1">
              <w:r>
                <w:rPr>
                  <w:rStyle w:val="Hyperlink"/>
                  <w:rFonts w:ascii="Verdana" w:hAnsi="Verdana"/>
                  <w:bCs/>
                </w:rPr>
                <w:t>Member ID Card/Benefit Info (Kit) &amp; Replacement (008174)</w:t>
              </w:r>
            </w:hyperlink>
            <w:r w:rsidR="00C16074" w:rsidRPr="00336602">
              <w:rPr>
                <w:rFonts w:ascii="Verdana" w:hAnsi="Verdana"/>
              </w:rPr>
              <w:t xml:space="preserve"> </w:t>
            </w:r>
            <w:r w:rsidR="00862C2E">
              <w:rPr>
                <w:rFonts w:ascii="Verdana" w:hAnsi="Verdana"/>
              </w:rPr>
              <w:t xml:space="preserve"> or </w:t>
            </w:r>
            <w:hyperlink w:anchor="_Resolution_Manager_Task_2" w:history="1">
              <w:r w:rsidR="00862C2E" w:rsidRPr="00862C2E">
                <w:rPr>
                  <w:rStyle w:val="Hyperlink"/>
                  <w:rFonts w:ascii="Verdana" w:hAnsi="Verdana"/>
                </w:rPr>
                <w:t>Resolution Manager Task</w:t>
              </w:r>
            </w:hyperlink>
          </w:p>
          <w:p w14:paraId="26EABF2E" w14:textId="0A4B68F1" w:rsidR="00862C2E" w:rsidRDefault="00862C2E" w:rsidP="0037694D">
            <w:pPr>
              <w:spacing w:before="120" w:after="120"/>
              <w:rPr>
                <w:rFonts w:ascii="Verdana" w:hAnsi="Verdana"/>
                <w:color w:val="5B9BD5" w:themeColor="accent1"/>
              </w:rPr>
            </w:pPr>
            <w:r>
              <w:rPr>
                <w:rFonts w:ascii="Verdana" w:hAnsi="Verdana"/>
                <w:b/>
                <w:bCs/>
              </w:rPr>
              <w:t xml:space="preserve"> </w:t>
            </w:r>
          </w:p>
          <w:p w14:paraId="6751E65D" w14:textId="50591A45" w:rsidR="006603A8" w:rsidRDefault="00C16074" w:rsidP="0037694D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  <w:b/>
              </w:rPr>
              <w:t xml:space="preserve">Note: </w:t>
            </w:r>
            <w:r w:rsidR="00CE7393">
              <w:rPr>
                <w:rFonts w:ascii="Verdana" w:hAnsi="Verdana"/>
                <w:b/>
              </w:rPr>
              <w:t xml:space="preserve"> </w:t>
            </w:r>
            <w:r w:rsidRPr="00336602">
              <w:rPr>
                <w:rFonts w:ascii="Verdana" w:hAnsi="Verdana"/>
              </w:rPr>
              <w:t xml:space="preserve">Only use </w:t>
            </w:r>
            <w:r w:rsidRPr="00CB2237">
              <w:rPr>
                <w:rFonts w:ascii="Verdana" w:hAnsi="Verdana"/>
                <w:b/>
                <w:bCs/>
              </w:rPr>
              <w:t>RM Task</w:t>
            </w:r>
            <w:r w:rsidRPr="00336602">
              <w:rPr>
                <w:rFonts w:ascii="Verdana" w:hAnsi="Verdana"/>
              </w:rPr>
              <w:t xml:space="preserve"> for</w:t>
            </w:r>
            <w:r w:rsidR="008854A9">
              <w:rPr>
                <w:rFonts w:ascii="Verdana" w:hAnsi="Verdana"/>
              </w:rPr>
              <w:t xml:space="preserve"> (and specify in notes </w:t>
            </w:r>
            <w:r w:rsidR="00CE7393">
              <w:rPr>
                <w:rFonts w:ascii="Verdana" w:hAnsi="Verdana"/>
              </w:rPr>
              <w:t>“</w:t>
            </w:r>
            <w:r w:rsidR="008854A9">
              <w:rPr>
                <w:rFonts w:ascii="Verdana" w:hAnsi="Verdana"/>
              </w:rPr>
              <w:t>why</w:t>
            </w:r>
            <w:r w:rsidR="00CE7393">
              <w:rPr>
                <w:rFonts w:ascii="Verdana" w:hAnsi="Verdana"/>
              </w:rPr>
              <w:t>”</w:t>
            </w:r>
            <w:r w:rsidR="008854A9">
              <w:rPr>
                <w:rFonts w:ascii="Verdana" w:hAnsi="Verdana"/>
              </w:rPr>
              <w:t xml:space="preserve"> the RM task is being used)</w:t>
            </w:r>
            <w:r w:rsidR="006603A8">
              <w:rPr>
                <w:rFonts w:ascii="Verdana" w:hAnsi="Verdana"/>
              </w:rPr>
              <w:t>:</w:t>
            </w:r>
          </w:p>
          <w:p w14:paraId="561DAE49" w14:textId="1B2856B4" w:rsidR="006603A8" w:rsidRPr="00CE7393" w:rsidRDefault="00CE7393" w:rsidP="005342C8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</w:rPr>
              <w:t>S</w:t>
            </w:r>
            <w:r w:rsidR="00C16074" w:rsidRPr="00CE7393">
              <w:rPr>
                <w:rFonts w:ascii="Verdana" w:hAnsi="Verdana"/>
              </w:rPr>
              <w:t>pecific client</w:t>
            </w:r>
            <w:r w:rsidR="006603A8" w:rsidRPr="00CE7393">
              <w:rPr>
                <w:rFonts w:ascii="Verdana" w:hAnsi="Verdana"/>
              </w:rPr>
              <w:t xml:space="preserve">s </w:t>
            </w:r>
          </w:p>
          <w:p w14:paraId="136C8B70" w14:textId="4E83D708" w:rsidR="006603A8" w:rsidRPr="00CE7393" w:rsidRDefault="00CE7393" w:rsidP="005342C8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</w:rPr>
              <w:t>M</w:t>
            </w:r>
            <w:r w:rsidR="006603A8" w:rsidRPr="00CE7393">
              <w:rPr>
                <w:rFonts w:ascii="Verdana" w:hAnsi="Verdana"/>
              </w:rPr>
              <w:t>ultiple cards</w:t>
            </w:r>
            <w:r w:rsidR="00C5685B" w:rsidRPr="00CE7393">
              <w:rPr>
                <w:rFonts w:ascii="Verdana" w:hAnsi="Verdana"/>
              </w:rPr>
              <w:t xml:space="preserve">, </w:t>
            </w:r>
            <w:r w:rsidR="00A86FD0" w:rsidRPr="00CE7393">
              <w:rPr>
                <w:rFonts w:ascii="Verdana" w:hAnsi="Verdana"/>
              </w:rPr>
              <w:t>more than 5 forms requested</w:t>
            </w:r>
          </w:p>
          <w:p w14:paraId="14534AC1" w14:textId="6E8CD068" w:rsidR="005F0776" w:rsidRPr="00CE7393" w:rsidRDefault="00CE7393" w:rsidP="005342C8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CE7393">
              <w:rPr>
                <w:rFonts w:ascii="Verdana" w:hAnsi="Verdana"/>
              </w:rPr>
              <w:t>W</w:t>
            </w:r>
            <w:r w:rsidR="006603A8" w:rsidRPr="00CE7393">
              <w:rPr>
                <w:rFonts w:ascii="Verdana" w:hAnsi="Verdana"/>
              </w:rPr>
              <w:t>hen</w:t>
            </w:r>
            <w:r w:rsidR="000103C8" w:rsidRPr="00CE7393">
              <w:rPr>
                <w:rFonts w:ascii="Verdana" w:hAnsi="Verdana"/>
              </w:rPr>
              <w:t xml:space="preserve"> automation</w:t>
            </w:r>
            <w:r w:rsidR="006603A8" w:rsidRPr="00CE7393">
              <w:rPr>
                <w:rFonts w:ascii="Verdana" w:hAnsi="Verdana"/>
              </w:rPr>
              <w:t xml:space="preserve"> does not work</w:t>
            </w:r>
            <w:r w:rsidR="00A86FD0" w:rsidRPr="00CE7393">
              <w:rPr>
                <w:rFonts w:ascii="Verdana" w:hAnsi="Verdana"/>
              </w:rPr>
              <w:t xml:space="preserve"> </w:t>
            </w:r>
          </w:p>
          <w:p w14:paraId="135610DD" w14:textId="77777777" w:rsidR="00A86FD0" w:rsidRDefault="00A86FD0" w:rsidP="0037694D">
            <w:pPr>
              <w:spacing w:before="120" w:after="120"/>
              <w:rPr>
                <w:rFonts w:ascii="Verdana" w:hAnsi="Verdana"/>
              </w:rPr>
            </w:pPr>
          </w:p>
          <w:p w14:paraId="5E7C503A" w14:textId="6CAC240A" w:rsidR="006603A8" w:rsidRPr="0037694D" w:rsidRDefault="005F0776" w:rsidP="00247457">
            <w:pPr>
              <w:spacing w:before="120" w:after="120"/>
              <w:rPr>
                <w:rFonts w:ascii="Verdana" w:hAnsi="Verdana"/>
                <w:bCs/>
                <w:color w:val="FF0000"/>
              </w:rPr>
            </w:pPr>
            <w:r w:rsidRPr="00CB2237">
              <w:rPr>
                <w:rFonts w:ascii="Verdana" w:hAnsi="Verdana"/>
                <w:b/>
                <w:bCs/>
              </w:rPr>
              <w:lastRenderedPageBreak/>
              <w:t>Example:</w:t>
            </w:r>
            <w:r>
              <w:rPr>
                <w:rFonts w:ascii="Verdana" w:hAnsi="Verdana"/>
              </w:rPr>
              <w:t xml:space="preserve"> </w:t>
            </w:r>
            <w:r w:rsidR="00247457">
              <w:rPr>
                <w:rFonts w:ascii="Verdana" w:hAnsi="Verdana"/>
              </w:rPr>
              <w:t xml:space="preserve"> </w:t>
            </w:r>
            <w:r w:rsidR="00C16074" w:rsidRPr="00336602">
              <w:rPr>
                <w:rFonts w:ascii="Verdana" w:hAnsi="Verdana"/>
              </w:rPr>
              <w:t>Use</w:t>
            </w:r>
            <w:r w:rsidR="006603A8">
              <w:rPr>
                <w:rFonts w:ascii="Verdana" w:hAnsi="Verdana"/>
              </w:rPr>
              <w:t xml:space="preserve"> </w:t>
            </w:r>
            <w:r w:rsidR="006603A8" w:rsidRPr="00247457">
              <w:rPr>
                <w:rFonts w:ascii="Verdana" w:hAnsi="Verdana"/>
              </w:rPr>
              <w:t>RM Task</w:t>
            </w:r>
            <w:r w:rsidR="006603A8">
              <w:rPr>
                <w:rFonts w:ascii="Verdana" w:hAnsi="Verdana"/>
              </w:rPr>
              <w:t xml:space="preserve"> process</w:t>
            </w:r>
            <w:r w:rsidR="00C16074" w:rsidRPr="00336602">
              <w:rPr>
                <w:rFonts w:ascii="Verdana" w:hAnsi="Verdana"/>
              </w:rPr>
              <w:t xml:space="preserve"> if </w:t>
            </w:r>
            <w:r w:rsidR="006603A8">
              <w:rPr>
                <w:rFonts w:ascii="Verdana" w:hAnsi="Verdana"/>
              </w:rPr>
              <w:t>receive</w:t>
            </w:r>
            <w:r w:rsidR="00A86FD0">
              <w:rPr>
                <w:rFonts w:ascii="Verdana" w:hAnsi="Verdana"/>
              </w:rPr>
              <w:t xml:space="preserve"> </w:t>
            </w:r>
            <w:r w:rsidR="00C16074" w:rsidRPr="00336602">
              <w:rPr>
                <w:rFonts w:ascii="Verdana" w:hAnsi="Verdana"/>
              </w:rPr>
              <w:t>error</w:t>
            </w:r>
            <w:r w:rsidR="00432FC9" w:rsidRPr="00247457">
              <w:rPr>
                <w:rFonts w:ascii="Verdana" w:hAnsi="Verdana"/>
              </w:rPr>
              <w:t>:</w:t>
            </w:r>
            <w:r w:rsidR="00247457" w:rsidRPr="00247457">
              <w:rPr>
                <w:rFonts w:ascii="Verdana" w:hAnsi="Verdana"/>
              </w:rPr>
              <w:t xml:space="preserve"> </w:t>
            </w:r>
            <w:r w:rsidR="00432FC9" w:rsidRPr="00247457">
              <w:rPr>
                <w:rFonts w:ascii="Verdana" w:hAnsi="Verdana"/>
              </w:rPr>
              <w:t>“</w:t>
            </w:r>
            <w:r w:rsidR="00C16074" w:rsidRPr="00247457">
              <w:rPr>
                <w:rFonts w:ascii="Verdana" w:hAnsi="Verdana"/>
              </w:rPr>
              <w:t>Label not available for this client</w:t>
            </w:r>
            <w:r w:rsidR="00432FC9" w:rsidRPr="00247457">
              <w:rPr>
                <w:rFonts w:ascii="Verdana" w:hAnsi="Verdana"/>
              </w:rPr>
              <w:t>”</w:t>
            </w:r>
            <w:r w:rsidR="00C16074" w:rsidRPr="00247457">
              <w:rPr>
                <w:rFonts w:ascii="Verdana" w:hAnsi="Verdana"/>
              </w:rPr>
              <w:t xml:space="preserve"> displays upon clicking on </w:t>
            </w:r>
            <w:bookmarkStart w:id="20" w:name="OLE_LINK7"/>
            <w:r w:rsidR="00C16074" w:rsidRPr="00247457">
              <w:rPr>
                <w:rFonts w:ascii="Verdana" w:hAnsi="Verdana"/>
              </w:rPr>
              <w:t>Order Card, Kit</w:t>
            </w:r>
            <w:r w:rsidR="00C16074" w:rsidRPr="00336602">
              <w:rPr>
                <w:rFonts w:ascii="Verdana" w:hAnsi="Verdana"/>
                <w:b/>
              </w:rPr>
              <w:t xml:space="preserve"> </w:t>
            </w:r>
            <w:bookmarkEnd w:id="20"/>
            <w:r w:rsidR="00C16074" w:rsidRPr="00336602">
              <w:rPr>
                <w:rFonts w:ascii="Verdana" w:hAnsi="Verdana"/>
              </w:rPr>
              <w:t>button.</w:t>
            </w:r>
            <w:r w:rsidR="0037694D">
              <w:rPr>
                <w:rFonts w:ascii="Verdana" w:hAnsi="Verdana"/>
              </w:rPr>
              <w:t xml:space="preserve"> </w:t>
            </w:r>
          </w:p>
        </w:tc>
      </w:tr>
      <w:tr w:rsidR="00C74281" w:rsidRPr="00336602" w14:paraId="7D687A3B" w14:textId="77777777" w:rsidTr="41C81FF2">
        <w:tc>
          <w:tcPr>
            <w:tcW w:w="1645" w:type="pct"/>
          </w:tcPr>
          <w:p w14:paraId="79DCBD35" w14:textId="2DB01D90" w:rsidR="00C16074" w:rsidRPr="00336602" w:rsidRDefault="00C16074" w:rsidP="008C40C1">
            <w:pPr>
              <w:spacing w:before="120" w:after="120"/>
              <w:rPr>
                <w:rFonts w:ascii="Verdana" w:hAnsi="Verdana"/>
              </w:rPr>
            </w:pPr>
            <w:bookmarkStart w:id="21" w:name="_Hlk101885663"/>
            <w:r w:rsidRPr="00336602">
              <w:rPr>
                <w:rFonts w:ascii="Verdana" w:hAnsi="Verdana"/>
                <w:color w:val="000000"/>
              </w:rPr>
              <w:lastRenderedPageBreak/>
              <w:t>Cancel Fulfillment Order</w:t>
            </w:r>
          </w:p>
        </w:tc>
        <w:tc>
          <w:tcPr>
            <w:tcW w:w="3355" w:type="pct"/>
          </w:tcPr>
          <w:p w14:paraId="06D38028" w14:textId="24D3209D" w:rsidR="00C16074" w:rsidRPr="0037694D" w:rsidRDefault="0037694D" w:rsidP="004A1DE3">
            <w:pPr>
              <w:spacing w:before="120" w:after="120" w:line="360" w:lineRule="auto"/>
              <w:textAlignment w:val="top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r>
              <w:rPr>
                <w:rStyle w:val="Hyperlink"/>
                <w:rFonts w:ascii="Verdana" w:hAnsi="Verdana"/>
                <w:color w:val="000000" w:themeColor="text1"/>
                <w:u w:val="none"/>
              </w:rPr>
              <w:t>Access t</w:t>
            </w:r>
            <w:r w:rsidR="003820BD" w:rsidRPr="0037694D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he PeopleSafe Main Screen select </w:t>
            </w:r>
            <w:r w:rsidR="003820BD" w:rsidRPr="0037694D">
              <w:rPr>
                <w:rStyle w:val="Hyperlink"/>
                <w:rFonts w:ascii="Verdana" w:hAnsi="Verdana"/>
                <w:b/>
                <w:bCs/>
                <w:color w:val="000000" w:themeColor="text1"/>
                <w:u w:val="none"/>
              </w:rPr>
              <w:t>Order Fulfillment</w:t>
            </w:r>
            <w:r w:rsidR="003820BD" w:rsidRPr="0037694D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. Under Fulfillment History select </w:t>
            </w:r>
            <w:r w:rsidR="003820BD" w:rsidRPr="0037694D">
              <w:rPr>
                <w:rStyle w:val="Hyperlink"/>
                <w:rFonts w:ascii="Verdana" w:hAnsi="Verdana"/>
                <w:b/>
                <w:bCs/>
                <w:color w:val="000000" w:themeColor="text1"/>
                <w:u w:val="none"/>
              </w:rPr>
              <w:t>Cancel Order.</w:t>
            </w:r>
          </w:p>
          <w:p w14:paraId="1BC8B22F" w14:textId="5296DB2F" w:rsidR="00C16074" w:rsidRPr="00336602" w:rsidRDefault="00104D3F" w:rsidP="008C40C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</w:t>
            </w:r>
            <w:proofErr w:type="gramStart"/>
            <w:r>
              <w:rPr>
                <w:rFonts w:ascii="Verdana" w:hAnsi="Verdana"/>
                <w:b/>
                <w:bCs/>
              </w:rPr>
              <w:t>:</w:t>
            </w:r>
            <w:r w:rsidR="003820BD">
              <w:rPr>
                <w:rFonts w:ascii="Verdana" w:hAnsi="Verdana"/>
              </w:rPr>
              <w:t xml:space="preserve"> </w:t>
            </w:r>
            <w:r w:rsidR="0037694D">
              <w:rPr>
                <w:rFonts w:ascii="Verdana" w:hAnsi="Verdana"/>
              </w:rPr>
              <w:t xml:space="preserve"> </w:t>
            </w:r>
            <w:r w:rsidR="003820BD">
              <w:rPr>
                <w:rFonts w:ascii="Verdana" w:hAnsi="Verdana"/>
              </w:rPr>
              <w:t>Cancellation</w:t>
            </w:r>
            <w:proofErr w:type="gramEnd"/>
            <w:r w:rsidR="003820BD">
              <w:rPr>
                <w:rFonts w:ascii="Verdana" w:hAnsi="Verdana"/>
              </w:rPr>
              <w:t xml:space="preserve"> is only available for a short time after the fulfillment order has been created.</w:t>
            </w:r>
          </w:p>
        </w:tc>
      </w:tr>
      <w:bookmarkEnd w:id="21"/>
      <w:tr w:rsidR="00C74281" w14:paraId="252665A2" w14:textId="77777777" w:rsidTr="41C81FF2"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BB3D" w14:textId="1A083B1D" w:rsidR="003820BD" w:rsidRPr="00104D3F" w:rsidRDefault="003820B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04D3F">
              <w:rPr>
                <w:rFonts w:ascii="Verdana" w:hAnsi="Verdana"/>
                <w:color w:val="000000"/>
              </w:rPr>
              <w:t>Caremark.com Brochure</w:t>
            </w:r>
          </w:p>
        </w:tc>
        <w:tc>
          <w:tcPr>
            <w:tcW w:w="3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27B7" w14:textId="2886C608" w:rsidR="003820BD" w:rsidRPr="0037694D" w:rsidRDefault="003820BD" w:rsidP="003820BD">
            <w:pPr>
              <w:spacing w:before="120" w:after="120" w:line="360" w:lineRule="auto"/>
              <w:textAlignment w:val="top"/>
              <w:rPr>
                <w:rFonts w:ascii="Verdana" w:hAnsi="Verdana"/>
              </w:rPr>
            </w:pPr>
            <w:hyperlink w:anchor="_Various_Work_Instructions_3" w:history="1">
              <w:r w:rsidRPr="0037694D">
                <w:rPr>
                  <w:rStyle w:val="Hyperlink"/>
                  <w:rFonts w:ascii="Verdana" w:hAnsi="Verdana"/>
                </w:rPr>
                <w:t>Fulfillment Automation</w:t>
              </w:r>
            </w:hyperlink>
          </w:p>
        </w:tc>
      </w:tr>
      <w:tr w:rsidR="00C74281" w14:paraId="44DA22D5" w14:textId="77777777" w:rsidTr="41C81FF2"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A048" w14:textId="794C2CAA" w:rsidR="003820BD" w:rsidRPr="00104D3F" w:rsidRDefault="003820B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04D3F">
              <w:rPr>
                <w:rFonts w:ascii="Verdana" w:hAnsi="Verdana"/>
                <w:color w:val="000000"/>
              </w:rPr>
              <w:t>Claim Form</w:t>
            </w:r>
          </w:p>
        </w:tc>
        <w:tc>
          <w:tcPr>
            <w:tcW w:w="3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F1EF" w14:textId="45ECB1F1" w:rsidR="003820BD" w:rsidRPr="0037694D" w:rsidRDefault="003820BD" w:rsidP="003820BD">
            <w:pPr>
              <w:spacing w:before="120" w:after="120" w:line="360" w:lineRule="auto"/>
              <w:textAlignment w:val="top"/>
              <w:rPr>
                <w:rFonts w:ascii="Verdana" w:hAnsi="Verdana"/>
              </w:rPr>
            </w:pPr>
            <w:hyperlink w:anchor="_Various_Work_Instructions_3" w:history="1">
              <w:r w:rsidRPr="0037694D">
                <w:rPr>
                  <w:rStyle w:val="Hyperlink"/>
                  <w:rFonts w:ascii="Verdana" w:hAnsi="Verdana"/>
                </w:rPr>
                <w:t>Fulfillment Automation</w:t>
              </w:r>
            </w:hyperlink>
          </w:p>
        </w:tc>
      </w:tr>
      <w:tr w:rsidR="00C74281" w:rsidRPr="00336602" w14:paraId="7A8433A2" w14:textId="77777777" w:rsidTr="41C81FF2">
        <w:trPr>
          <w:trHeight w:val="1637"/>
        </w:trPr>
        <w:tc>
          <w:tcPr>
            <w:tcW w:w="1645" w:type="pct"/>
          </w:tcPr>
          <w:p w14:paraId="0D95C3AE" w14:textId="3BCD0621" w:rsidR="00C16074" w:rsidRPr="00336602" w:rsidRDefault="00C16074" w:rsidP="004A1DE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10B72">
              <w:rPr>
                <w:rFonts w:ascii="Verdana" w:hAnsi="Verdana"/>
                <w:color w:val="000000"/>
              </w:rPr>
              <w:t>Claim Form for Compound Prescription</w:t>
            </w:r>
          </w:p>
        </w:tc>
        <w:bookmarkStart w:id="22" w:name="OLE_LINK8"/>
        <w:tc>
          <w:tcPr>
            <w:tcW w:w="3355" w:type="pct"/>
          </w:tcPr>
          <w:p w14:paraId="4370E78B" w14:textId="1FE20CA6" w:rsidR="00C16074" w:rsidRPr="00F66E1A" w:rsidRDefault="00C16074" w:rsidP="004A1DE3">
            <w:pPr>
              <w:spacing w:before="120" w:after="120"/>
              <w:rPr>
                <w:rStyle w:val="Hyperlink"/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 w:rsidR="00667C51">
              <w:rPr>
                <w:rFonts w:ascii="Verdana" w:hAnsi="Verdana"/>
              </w:rPr>
              <w:instrText>HYPERLINK  \l "_Resolution_Manager_Task_2"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F66E1A">
              <w:rPr>
                <w:rStyle w:val="Hyperlink"/>
                <w:rFonts w:ascii="Verdana" w:hAnsi="Verdana"/>
              </w:rPr>
              <w:t>Resolution Manager Task</w:t>
            </w:r>
          </w:p>
          <w:p w14:paraId="45EA226B" w14:textId="70E63036" w:rsidR="00562092" w:rsidRDefault="00C16074" w:rsidP="004A1DE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fldChar w:fldCharType="end"/>
            </w:r>
            <w:bookmarkEnd w:id="22"/>
            <w:r w:rsidRPr="00510B72">
              <w:rPr>
                <w:rFonts w:ascii="Verdana" w:hAnsi="Verdana"/>
                <w:color w:val="000000"/>
              </w:rPr>
              <w:t xml:space="preserve">Specify in the task notes that a compound prescription form is needed.  </w:t>
            </w:r>
          </w:p>
          <w:p w14:paraId="719BA134" w14:textId="05CB1DBB" w:rsidR="00C16074" w:rsidRPr="00336602" w:rsidRDefault="00C16074" w:rsidP="004A1D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Refer </w:t>
            </w:r>
            <w:hyperlink r:id="rId11" w:anchor="!/view?docid=06a1b33b-4f4a-4603-a8ab-e0f1376bfdca" w:history="1">
              <w:r w:rsidR="00AA50BB">
                <w:rPr>
                  <w:rStyle w:val="Hyperlink"/>
                  <w:rFonts w:ascii="Verdana" w:hAnsi="Verdana" w:cs="Helvetica"/>
                  <w:shd w:val="clear" w:color="auto" w:fill="FFFFFF"/>
                </w:rPr>
                <w:t>Paper Claim Multi-Ingredient Compound Prescription (042384)</w:t>
              </w:r>
            </w:hyperlink>
            <w:r w:rsidR="00A321B4" w:rsidRPr="00A321B4">
              <w:rPr>
                <w:rFonts w:ascii="Verdana" w:hAnsi="Verdana" w:cs="Helvetica"/>
                <w:color w:val="000000"/>
                <w:shd w:val="clear" w:color="auto" w:fill="FFFFFF"/>
              </w:rPr>
              <w:t>.</w:t>
            </w:r>
          </w:p>
        </w:tc>
      </w:tr>
      <w:tr w:rsidR="00C74281" w:rsidRPr="00336602" w14:paraId="11AE30DB" w14:textId="77777777" w:rsidTr="41C81FF2">
        <w:tc>
          <w:tcPr>
            <w:tcW w:w="1645" w:type="pct"/>
          </w:tcPr>
          <w:p w14:paraId="3CBDD5D9" w14:textId="154BAE1C" w:rsidR="00C16074" w:rsidRPr="00510B72" w:rsidRDefault="00C16074" w:rsidP="0037694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36602">
              <w:rPr>
                <w:rFonts w:ascii="Verdana" w:hAnsi="Verdana"/>
              </w:rPr>
              <w:t>Counseling Sheet</w:t>
            </w:r>
          </w:p>
        </w:tc>
        <w:bookmarkStart w:id="23" w:name="OLE_LINK1"/>
        <w:tc>
          <w:tcPr>
            <w:tcW w:w="3355" w:type="pct"/>
          </w:tcPr>
          <w:p w14:paraId="770B905D" w14:textId="2C153FDA" w:rsidR="00C16074" w:rsidRPr="00336602" w:rsidRDefault="00C16074" w:rsidP="0037694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 w:rsidR="00667C51">
              <w:rPr>
                <w:rFonts w:ascii="Verdana" w:hAnsi="Verdana"/>
              </w:rPr>
              <w:instrText>HYPERLINK  \l "_Resolution_Manager_Task_2"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F66E1A">
              <w:rPr>
                <w:rStyle w:val="Hyperlink"/>
                <w:rFonts w:ascii="Verdana" w:hAnsi="Verdana"/>
              </w:rPr>
              <w:t>Resolution Manager Task</w:t>
            </w:r>
            <w:r>
              <w:rPr>
                <w:rFonts w:ascii="Verdana" w:hAnsi="Verdana"/>
              </w:rPr>
              <w:fldChar w:fldCharType="end"/>
            </w:r>
            <w:bookmarkEnd w:id="23"/>
          </w:p>
        </w:tc>
      </w:tr>
      <w:tr w:rsidR="00C74281" w14:paraId="1BB1C937" w14:textId="77777777" w:rsidTr="41C81FF2"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A77" w14:textId="1B4D26D1" w:rsidR="003820BD" w:rsidRPr="00804FA8" w:rsidRDefault="003820B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Drug List (Plan’s </w:t>
            </w:r>
            <w:r w:rsidRPr="00804FA8">
              <w:rPr>
                <w:rFonts w:ascii="Verdana" w:hAnsi="Verdana"/>
              </w:rPr>
              <w:t>formulary drug list)</w:t>
            </w:r>
          </w:p>
          <w:p w14:paraId="653EC9C1" w14:textId="3FB93992" w:rsidR="00562092" w:rsidRDefault="00562092">
            <w:pPr>
              <w:spacing w:before="120" w:after="120"/>
              <w:rPr>
                <w:rFonts w:ascii="Verdana" w:hAnsi="Verdana"/>
              </w:rPr>
            </w:pPr>
            <w:r w:rsidRPr="00804FA8">
              <w:rPr>
                <w:rFonts w:ascii="Verdana" w:hAnsi="Verdana"/>
                <w:b/>
                <w:bCs/>
              </w:rPr>
              <w:t>Note:</w:t>
            </w:r>
            <w:r w:rsidRPr="00804FA8">
              <w:rPr>
                <w:rFonts w:ascii="Verdana" w:hAnsi="Verdana"/>
              </w:rPr>
              <w:t xml:space="preserve"> </w:t>
            </w:r>
            <w:proofErr w:type="gramStart"/>
            <w:r w:rsidR="00CE7393">
              <w:rPr>
                <w:rFonts w:ascii="Verdana" w:hAnsi="Verdana"/>
              </w:rPr>
              <w:t xml:space="preserve"> </w:t>
            </w:r>
            <w:r w:rsidR="00B52D56">
              <w:rPr>
                <w:rFonts w:ascii="Verdana" w:hAnsi="Verdana"/>
              </w:rPr>
              <w:t>Review</w:t>
            </w:r>
            <w:proofErr w:type="gramEnd"/>
            <w:r w:rsidRPr="00804FA8">
              <w:rPr>
                <w:rFonts w:ascii="Verdana" w:hAnsi="Verdana"/>
              </w:rPr>
              <w:t xml:space="preserve"> the CIF for online access availability, Caremark.com access</w:t>
            </w:r>
          </w:p>
        </w:tc>
        <w:tc>
          <w:tcPr>
            <w:tcW w:w="3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9CFE" w14:textId="4822BE51" w:rsidR="003820BD" w:rsidRDefault="00804FA8" w:rsidP="0037694D">
            <w:pPr>
              <w:spacing w:before="120" w:after="120"/>
              <w:rPr>
                <w:rFonts w:ascii="Verdana" w:hAnsi="Verdana"/>
              </w:rPr>
            </w:pPr>
            <w:hyperlink w:anchor="_Various_Work_Instructions_3" w:history="1">
              <w:r w:rsidRPr="00804FA8">
                <w:rPr>
                  <w:rFonts w:ascii="Verdana" w:hAnsi="Verdana"/>
                  <w:color w:val="0000FF"/>
                  <w:u w:val="single"/>
                </w:rPr>
                <w:t>Fulfillment Automation</w:t>
              </w:r>
            </w:hyperlink>
          </w:p>
        </w:tc>
      </w:tr>
      <w:tr w:rsidR="00C74281" w:rsidRPr="00336602" w14:paraId="53910A7F" w14:textId="77777777" w:rsidTr="41C81FF2">
        <w:trPr>
          <w:trHeight w:val="773"/>
        </w:trPr>
        <w:tc>
          <w:tcPr>
            <w:tcW w:w="1645" w:type="pct"/>
          </w:tcPr>
          <w:p w14:paraId="0818E57B" w14:textId="523B4D31" w:rsidR="00C16074" w:rsidRPr="00336602" w:rsidRDefault="00C16074" w:rsidP="004A1DE3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</w:rPr>
              <w:lastRenderedPageBreak/>
              <w:t>Extra Bottle</w:t>
            </w:r>
          </w:p>
        </w:tc>
        <w:tc>
          <w:tcPr>
            <w:tcW w:w="3355" w:type="pct"/>
          </w:tcPr>
          <w:p w14:paraId="29D7B6EA" w14:textId="26CAB070" w:rsidR="00C16074" w:rsidRPr="00336602" w:rsidRDefault="0047336E" w:rsidP="004A1DE3">
            <w:pPr>
              <w:spacing w:before="120" w:after="120"/>
              <w:rPr>
                <w:rFonts w:ascii="Verdana" w:hAnsi="Verdana"/>
              </w:rPr>
            </w:pPr>
            <w:hyperlink r:id="rId12" w:anchor="!/view?docid=11fcc2d4-1d39-4b76-a6ac-9701e58372dd" w:history="1">
              <w:r>
                <w:rPr>
                  <w:rStyle w:val="Hyperlink"/>
                  <w:rFonts w:ascii="Verdana" w:hAnsi="Verdana"/>
                </w:rPr>
                <w:t>Extra Bottle Requests (004624)</w:t>
              </w:r>
            </w:hyperlink>
          </w:p>
        </w:tc>
      </w:tr>
      <w:tr w:rsidR="00C74281" w:rsidRPr="00336602" w14:paraId="0655D461" w14:textId="77777777" w:rsidTr="41C81FF2">
        <w:tc>
          <w:tcPr>
            <w:tcW w:w="1645" w:type="pct"/>
          </w:tcPr>
          <w:p w14:paraId="7E4C7BA8" w14:textId="28262D90" w:rsidR="00C16074" w:rsidRPr="00336602" w:rsidRDefault="00C16074" w:rsidP="004A1DE3">
            <w:pPr>
              <w:spacing w:before="120" w:after="120"/>
              <w:rPr>
                <w:rFonts w:ascii="Verdana" w:hAnsi="Verdana"/>
              </w:rPr>
            </w:pPr>
            <w:r w:rsidRPr="00EE6A66">
              <w:rPr>
                <w:rFonts w:ascii="Verdana" w:hAnsi="Verdana"/>
                <w:color w:val="000000"/>
              </w:rPr>
              <w:t>Financial Statement of Cost (SOC)</w:t>
            </w:r>
          </w:p>
        </w:tc>
        <w:tc>
          <w:tcPr>
            <w:tcW w:w="3355" w:type="pct"/>
          </w:tcPr>
          <w:p w14:paraId="5730CDD9" w14:textId="3F594C84" w:rsidR="00C16074" w:rsidRPr="00BA6DEC" w:rsidRDefault="0047336E" w:rsidP="0037694D">
            <w:pPr>
              <w:spacing w:before="120" w:after="120"/>
              <w:rPr>
                <w:rFonts w:ascii="Verdana" w:hAnsi="Verdana"/>
              </w:rPr>
            </w:pPr>
            <w:hyperlink r:id="rId13" w:anchor="!/view?docid=7049837e-d636-430e-b990-ae0706bd09e9" w:history="1">
              <w:r>
                <w:rPr>
                  <w:rStyle w:val="Hyperlink"/>
                  <w:rFonts w:ascii="Verdana" w:hAnsi="Verdana" w:cs="Helvetica"/>
                  <w:shd w:val="clear" w:color="auto" w:fill="FFFFFF"/>
                </w:rPr>
                <w:t>Financial Statement of Cost (SOC) Member, Spouse or Dependent (043264)</w:t>
              </w:r>
            </w:hyperlink>
          </w:p>
        </w:tc>
      </w:tr>
      <w:tr w:rsidR="00C74281" w:rsidRPr="00336602" w14:paraId="4041E732" w14:textId="77777777" w:rsidTr="41C81FF2">
        <w:tc>
          <w:tcPr>
            <w:tcW w:w="1645" w:type="pct"/>
          </w:tcPr>
          <w:p w14:paraId="50B851D4" w14:textId="5324AF95" w:rsidR="00554455" w:rsidRPr="0037694D" w:rsidRDefault="00554455" w:rsidP="00667C51">
            <w:pPr>
              <w:spacing w:before="120" w:after="120"/>
              <w:rPr>
                <w:rFonts w:ascii="Verdana" w:hAnsi="Verdana"/>
                <w:iCs/>
              </w:rPr>
            </w:pPr>
            <w:r w:rsidRPr="0037694D">
              <w:rPr>
                <w:rFonts w:ascii="Verdana" w:hAnsi="Verdana"/>
                <w:iCs/>
              </w:rPr>
              <w:t>Fulfillment – Alternate or Accessible Formats</w:t>
            </w:r>
          </w:p>
          <w:p w14:paraId="7C9019F4" w14:textId="77777777" w:rsidR="00554455" w:rsidRPr="00554455" w:rsidRDefault="00554455" w:rsidP="005342C8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iCs/>
              </w:rPr>
            </w:pPr>
            <w:r w:rsidRPr="00554455">
              <w:rPr>
                <w:rFonts w:ascii="Verdana" w:hAnsi="Verdana"/>
                <w:iCs/>
              </w:rPr>
              <w:t>Large print</w:t>
            </w:r>
          </w:p>
          <w:p w14:paraId="3F40A611" w14:textId="77777777" w:rsidR="00554455" w:rsidRPr="00554455" w:rsidRDefault="00554455" w:rsidP="005342C8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iCs/>
              </w:rPr>
            </w:pPr>
            <w:r w:rsidRPr="00554455">
              <w:rPr>
                <w:rFonts w:ascii="Verdana" w:hAnsi="Verdana"/>
                <w:iCs/>
              </w:rPr>
              <w:t>Braille</w:t>
            </w:r>
          </w:p>
          <w:p w14:paraId="2E2FC0E7" w14:textId="77777777" w:rsidR="00554455" w:rsidRPr="00554455" w:rsidRDefault="00554455" w:rsidP="005342C8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iCs/>
              </w:rPr>
            </w:pPr>
            <w:r w:rsidRPr="00554455">
              <w:rPr>
                <w:rFonts w:ascii="Verdana" w:hAnsi="Verdana"/>
                <w:iCs/>
              </w:rPr>
              <w:t xml:space="preserve">Data CD </w:t>
            </w:r>
          </w:p>
          <w:p w14:paraId="74F1F7FC" w14:textId="3FBC8CE8" w:rsidR="00554455" w:rsidRPr="00554455" w:rsidRDefault="00554455" w:rsidP="005342C8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iCs/>
              </w:rPr>
            </w:pPr>
            <w:r w:rsidRPr="00667C51">
              <w:rPr>
                <w:rFonts w:ascii="Verdana" w:hAnsi="Verdana"/>
                <w:iCs/>
              </w:rPr>
              <w:t>Audio CD</w:t>
            </w:r>
          </w:p>
        </w:tc>
        <w:tc>
          <w:tcPr>
            <w:tcW w:w="3355" w:type="pct"/>
          </w:tcPr>
          <w:p w14:paraId="099A15FE" w14:textId="2A473BE3" w:rsidR="007F1C4F" w:rsidRPr="007F1C4F" w:rsidDel="007F1C4F" w:rsidRDefault="007F1C4F" w:rsidP="00667C51">
            <w:pPr>
              <w:spacing w:before="120" w:after="120"/>
              <w:rPr>
                <w:rFonts w:ascii="Verdana" w:hAnsi="Verdana"/>
              </w:rPr>
            </w:pPr>
            <w:r w:rsidRPr="00CB2237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Refer to </w:t>
            </w:r>
            <w:hyperlink r:id="rId14" w:anchor="!/view?docid=fe97f023-d5aa-4578-ad84-b0e4e7b58b92" w:history="1">
              <w:r w:rsidR="00B90A97">
                <w:rPr>
                  <w:rStyle w:val="Hyperlink"/>
                  <w:rFonts w:ascii="Verdana" w:hAnsi="Verdana"/>
                </w:rPr>
                <w:t>Special Dispensing Instructions ScripTalk, Braille, Large Font and Signature (008618)</w:t>
              </w:r>
            </w:hyperlink>
            <w:r w:rsidRPr="00CB2237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or </w:t>
            </w:r>
            <w:bookmarkStart w:id="24" w:name="OLE_LINK10"/>
            <w:bookmarkStart w:id="25" w:name="OLE_LINK11"/>
          </w:p>
          <w:bookmarkEnd w:id="24"/>
          <w:bookmarkEnd w:id="25"/>
          <w:p w14:paraId="01C3668D" w14:textId="3C8706E8" w:rsidR="00554455" w:rsidRPr="007F1C4F" w:rsidRDefault="00B30AAA" w:rsidP="00667C5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fldChar w:fldCharType="begin"/>
            </w:r>
            <w:r w:rsidR="004E0F7C">
              <w:instrText>HYPERLINK "https://thesource.cvshealth.com/nuxeo/thesource/" \l "!/view?docid=2b1b303b-6046-4a45-8392-da51589d10f5"</w:instrText>
            </w:r>
            <w:r>
              <w:fldChar w:fldCharType="separate"/>
            </w:r>
            <w:r w:rsidR="004E0F7C">
              <w:rPr>
                <w:rStyle w:val="Hyperlink"/>
                <w:rFonts w:ascii="Verdana" w:hAnsi="Verdana" w:cs="Helvetica"/>
              </w:rPr>
              <w:t>Language Assistance Verbal Written Translation and Hearing or Speech Impaired (036465)</w:t>
            </w:r>
            <w:r>
              <w:rPr>
                <w:rStyle w:val="Hyperlink"/>
                <w:rFonts w:ascii="Verdana" w:hAnsi="Verdana" w:cs="Helvetica"/>
              </w:rPr>
              <w:fldChar w:fldCharType="end"/>
            </w:r>
            <w:r w:rsidR="00667C51">
              <w:rPr>
                <w:rFonts w:ascii="Verdana" w:hAnsi="Verdana" w:cs="Helvetica"/>
                <w:color w:val="000000"/>
              </w:rPr>
              <w:t xml:space="preserve">. </w:t>
            </w:r>
          </w:p>
        </w:tc>
      </w:tr>
      <w:tr w:rsidR="00C74281" w:rsidRPr="00336602" w14:paraId="1770C590" w14:textId="77777777" w:rsidTr="41C81FF2">
        <w:tc>
          <w:tcPr>
            <w:tcW w:w="1645" w:type="pct"/>
          </w:tcPr>
          <w:p w14:paraId="3B4F36F1" w14:textId="019D960E" w:rsidR="00554455" w:rsidRPr="00554455" w:rsidRDefault="00554455" w:rsidP="00667C51">
            <w:pPr>
              <w:spacing w:before="120" w:after="120"/>
              <w:rPr>
                <w:rFonts w:ascii="Verdana" w:hAnsi="Verdana"/>
                <w:iCs/>
              </w:rPr>
            </w:pPr>
            <w:bookmarkStart w:id="26" w:name="FulfillmentNonEnglishLanguage"/>
            <w:r w:rsidRPr="0037694D">
              <w:rPr>
                <w:rFonts w:ascii="Verdana" w:hAnsi="Verdana"/>
                <w:iCs/>
              </w:rPr>
              <w:t>Fulfillment – Non-English Language</w:t>
            </w:r>
            <w:bookmarkEnd w:id="26"/>
          </w:p>
        </w:tc>
        <w:tc>
          <w:tcPr>
            <w:tcW w:w="3355" w:type="pct"/>
          </w:tcPr>
          <w:p w14:paraId="19698A54" w14:textId="43687D58" w:rsidR="007F1C4F" w:rsidRDefault="007F1C4F" w:rsidP="00667C5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FE2C341" wp14:editId="592A7FF0">
                  <wp:extent cx="238125" cy="209550"/>
                  <wp:effectExtent l="0" t="0" r="9525" b="0"/>
                  <wp:docPr id="3" name="Picture 3" descr="Icon - 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con - 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</w:rPr>
              <w:t xml:space="preserve">  </w:t>
            </w:r>
            <w:r>
              <w:rPr>
                <w:rFonts w:ascii="Verdana" w:hAnsi="Verdana"/>
                <w:b/>
              </w:rPr>
              <w:t xml:space="preserve">Do not offer </w:t>
            </w:r>
            <w:r w:rsidR="00036902">
              <w:rPr>
                <w:rFonts w:ascii="Verdana" w:hAnsi="Verdana"/>
                <w:b/>
              </w:rPr>
              <w:t>non-English</w:t>
            </w:r>
            <w:r>
              <w:rPr>
                <w:rFonts w:ascii="Verdana" w:hAnsi="Verdana"/>
                <w:b/>
              </w:rPr>
              <w:t xml:space="preserve"> languages unless requested by the member.</w:t>
            </w:r>
          </w:p>
          <w:p w14:paraId="68FB9ADB" w14:textId="3B85DB78" w:rsidR="00554455" w:rsidRPr="00554455" w:rsidRDefault="007F1C4F" w:rsidP="00873381">
            <w:pPr>
              <w:spacing w:before="120" w:after="120"/>
              <w:rPr>
                <w:rFonts w:ascii="Verdana" w:hAnsi="Verdana"/>
                <w:iCs/>
                <w:color w:val="000000"/>
              </w:rPr>
            </w:pPr>
            <w:r>
              <w:rPr>
                <w:rFonts w:ascii="Verdana" w:hAnsi="Verdana"/>
                <w:iCs/>
                <w:color w:val="000000"/>
              </w:rPr>
              <w:t xml:space="preserve">Refer to </w:t>
            </w:r>
            <w:hyperlink r:id="rId15" w:anchor="!/view?docid=2b1b303b-6046-4a45-8392-da51589d10f5" w:history="1">
              <w:r w:rsidR="004E0F7C">
                <w:rPr>
                  <w:rStyle w:val="Hyperlink"/>
                  <w:rFonts w:ascii="Verdana" w:hAnsi="Verdana" w:cs="Helvetica"/>
                </w:rPr>
                <w:t>Language Assistance Verbal Written Translation and Hearing or Speech Impaired (036465)</w:t>
              </w:r>
            </w:hyperlink>
          </w:p>
        </w:tc>
      </w:tr>
      <w:tr w:rsidR="005C0C59" w14:paraId="6FD66B63" w14:textId="77777777" w:rsidTr="41C81FF2"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69DA" w14:textId="6906DBB2" w:rsidR="005C0C59" w:rsidRDefault="005C0C59" w:rsidP="00667C51">
            <w:pPr>
              <w:spacing w:before="120" w:after="120"/>
              <w:rPr>
                <w:rFonts w:ascii="Verdana" w:hAnsi="Verdana"/>
                <w:iCs/>
              </w:rPr>
            </w:pPr>
            <w:r>
              <w:rPr>
                <w:rFonts w:ascii="Verdana" w:hAnsi="Verdana"/>
                <w:iCs/>
              </w:rPr>
              <w:t>Inaccurate or conflicting member information</w:t>
            </w:r>
          </w:p>
        </w:tc>
        <w:tc>
          <w:tcPr>
            <w:tcW w:w="3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AAF0" w14:textId="4623E6A7" w:rsidR="005C0C59" w:rsidRDefault="005C0C59" w:rsidP="00667C51">
            <w:pPr>
              <w:spacing w:before="120" w:after="120"/>
              <w:rPr>
                <w:rFonts w:ascii="Verdana" w:hAnsi="Verdana"/>
                <w:iCs/>
                <w:color w:val="000000"/>
              </w:rPr>
            </w:pPr>
            <w:r>
              <w:rPr>
                <w:rFonts w:ascii="Verdana" w:hAnsi="Verdana"/>
                <w:iCs/>
                <w:color w:val="000000"/>
              </w:rPr>
              <w:t xml:space="preserve">Refer to </w:t>
            </w:r>
            <w:hyperlink r:id="rId16" w:anchor="!/view?docid=497dcdb2-2c97-4a3a-afe9-1fa95f6dd734" w:history="1">
              <w:r w:rsidR="00DA445E">
                <w:rPr>
                  <w:rStyle w:val="Hyperlink"/>
                  <w:rFonts w:ascii="Verdana" w:hAnsi="Verdana"/>
                  <w:iCs/>
                </w:rPr>
                <w:t>Account Executive Consideration Task (AE Task) (027240)</w:t>
              </w:r>
            </w:hyperlink>
          </w:p>
        </w:tc>
      </w:tr>
      <w:tr w:rsidR="007F1C4F" w14:paraId="778F1F91" w14:textId="77777777" w:rsidTr="41C81FF2"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599A" w14:textId="67B584FF" w:rsidR="007F1C4F" w:rsidRDefault="007F1C4F" w:rsidP="00667C51">
            <w:pPr>
              <w:spacing w:before="120" w:after="120"/>
              <w:rPr>
                <w:rFonts w:ascii="Verdana" w:hAnsi="Verdana"/>
                <w:iCs/>
              </w:rPr>
            </w:pPr>
            <w:r>
              <w:rPr>
                <w:rFonts w:ascii="Verdana" w:hAnsi="Verdana"/>
                <w:iCs/>
              </w:rPr>
              <w:t>Mail Service Order Form</w:t>
            </w:r>
          </w:p>
        </w:tc>
        <w:tc>
          <w:tcPr>
            <w:tcW w:w="3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90E5" w14:textId="77777777" w:rsidR="007F1C4F" w:rsidRDefault="007F1C4F" w:rsidP="00667C51">
            <w:pPr>
              <w:spacing w:before="120" w:after="120"/>
              <w:rPr>
                <w:rFonts w:ascii="Verdana" w:hAnsi="Verdana"/>
                <w:iCs/>
                <w:color w:val="000000"/>
              </w:rPr>
            </w:pPr>
            <w:r w:rsidRPr="003820BD">
              <w:rPr>
                <w:rFonts w:ascii="Verdana" w:hAnsi="Verdana"/>
                <w:iCs/>
                <w:color w:val="000000"/>
              </w:rPr>
              <w:t>Two options are available to obtain these forms:</w:t>
            </w:r>
          </w:p>
          <w:p w14:paraId="056D3250" w14:textId="6A5471F4" w:rsidR="007F1C4F" w:rsidRPr="00D372E0" w:rsidRDefault="007F1C4F" w:rsidP="004659CA">
            <w:pPr>
              <w:pStyle w:val="ListParagraph"/>
              <w:numPr>
                <w:ilvl w:val="0"/>
                <w:numId w:val="20"/>
              </w:numPr>
              <w:spacing w:before="120" w:after="120"/>
              <w:ind w:left="421"/>
              <w:rPr>
                <w:rFonts w:ascii="Verdana" w:hAnsi="Verdana"/>
                <w:iCs/>
                <w:color w:val="000000"/>
              </w:rPr>
            </w:pPr>
            <w:bookmarkStart w:id="27" w:name="OLE_LINK16"/>
            <w:r w:rsidRPr="00D372E0">
              <w:rPr>
                <w:rFonts w:ascii="Verdana" w:hAnsi="Verdana"/>
                <w:iCs/>
                <w:color w:val="000000"/>
              </w:rPr>
              <w:t xml:space="preserve">Members can download and print the paper order form from </w:t>
            </w:r>
            <w:hyperlink r:id="rId17" w:history="1">
              <w:r w:rsidRPr="00D372E0">
                <w:rPr>
                  <w:rStyle w:val="Hyperlink"/>
                  <w:rFonts w:ascii="Verdana" w:hAnsi="Verdana"/>
                  <w:iCs/>
                </w:rPr>
                <w:t>Caremark.com</w:t>
              </w:r>
            </w:hyperlink>
            <w:r w:rsidRPr="00D372E0">
              <w:rPr>
                <w:rFonts w:ascii="Verdana" w:hAnsi="Verdana"/>
                <w:iCs/>
                <w:color w:val="000000"/>
              </w:rPr>
              <w:t xml:space="preserve"> use a blank envelope to apply a postage stamp, </w:t>
            </w:r>
            <w:r w:rsidRPr="00D372E0" w:rsidDel="00562092">
              <w:rPr>
                <w:rFonts w:ascii="Verdana" w:hAnsi="Verdana"/>
                <w:iCs/>
                <w:color w:val="000000"/>
              </w:rPr>
              <w:t xml:space="preserve">then </w:t>
            </w:r>
            <w:r w:rsidR="001951C2" w:rsidRPr="00D372E0">
              <w:rPr>
                <w:rFonts w:ascii="Verdana" w:hAnsi="Verdana"/>
                <w:iCs/>
                <w:color w:val="000000"/>
              </w:rPr>
              <w:t xml:space="preserve">mail the </w:t>
            </w:r>
            <w:r w:rsidR="00A65FDE" w:rsidRPr="00D372E0">
              <w:rPr>
                <w:rFonts w:ascii="Verdana" w:hAnsi="Verdana"/>
                <w:iCs/>
                <w:color w:val="000000"/>
              </w:rPr>
              <w:t>order form to</w:t>
            </w:r>
            <w:r w:rsidRPr="00D372E0" w:rsidDel="00562092">
              <w:rPr>
                <w:rFonts w:ascii="Verdana" w:hAnsi="Verdana"/>
                <w:iCs/>
                <w:color w:val="000000"/>
              </w:rPr>
              <w:t xml:space="preserve"> </w:t>
            </w:r>
            <w:r w:rsidRPr="00D372E0">
              <w:rPr>
                <w:rFonts w:ascii="Verdana" w:hAnsi="Verdana"/>
                <w:iCs/>
                <w:color w:val="000000"/>
              </w:rPr>
              <w:t xml:space="preserve">the mailing address pre-printed on the </w:t>
            </w:r>
            <w:r w:rsidR="00EE1E6A" w:rsidRPr="00D372E0">
              <w:rPr>
                <w:rFonts w:ascii="Verdana" w:hAnsi="Verdana"/>
                <w:iCs/>
                <w:color w:val="000000"/>
              </w:rPr>
              <w:t>order form.</w:t>
            </w:r>
          </w:p>
          <w:bookmarkEnd w:id="27"/>
          <w:p w14:paraId="492FCEC6" w14:textId="77777777" w:rsidR="007F1C4F" w:rsidRPr="003820BD" w:rsidRDefault="007F1C4F" w:rsidP="00667C51">
            <w:pPr>
              <w:spacing w:before="120" w:after="120"/>
              <w:rPr>
                <w:rFonts w:ascii="Verdana" w:hAnsi="Verdana"/>
                <w:iCs/>
                <w:color w:val="000000"/>
              </w:rPr>
            </w:pPr>
          </w:p>
          <w:p w14:paraId="4D1D493A" w14:textId="4FAC4E92" w:rsidR="007F1C4F" w:rsidRPr="0079506C" w:rsidRDefault="007F1C4F" w:rsidP="005342C8">
            <w:pPr>
              <w:pStyle w:val="ListParagraph"/>
              <w:numPr>
                <w:ilvl w:val="0"/>
                <w:numId w:val="19"/>
              </w:numPr>
              <w:spacing w:before="120" w:after="120"/>
              <w:ind w:left="421"/>
              <w:rPr>
                <w:rFonts w:ascii="Verdana" w:hAnsi="Verdana"/>
                <w:iCs/>
                <w:color w:val="000000"/>
              </w:rPr>
            </w:pPr>
            <w:r w:rsidRPr="0037694D">
              <w:rPr>
                <w:rFonts w:ascii="Verdana" w:hAnsi="Verdana"/>
                <w:iCs/>
                <w:color w:val="000000"/>
              </w:rPr>
              <w:t xml:space="preserve">Order the forms and envelopes for the member using </w:t>
            </w:r>
            <w:hyperlink w:anchor="_Various_Work_Instructions_3" w:history="1">
              <w:r w:rsidRPr="005C39BE">
                <w:rPr>
                  <w:rStyle w:val="Hyperlink"/>
                  <w:rFonts w:ascii="Verdana" w:hAnsi="Verdana"/>
                  <w:iCs/>
                </w:rPr>
                <w:t>Fulfillment Automation.</w:t>
              </w:r>
            </w:hyperlink>
          </w:p>
        </w:tc>
      </w:tr>
      <w:tr w:rsidR="007F1C4F" w14:paraId="4AE13111" w14:textId="77777777" w:rsidTr="41C81FF2">
        <w:tc>
          <w:tcPr>
            <w:tcW w:w="1645" w:type="pct"/>
          </w:tcPr>
          <w:p w14:paraId="16EF2A6F" w14:textId="2A0E56C3" w:rsidR="007F1C4F" w:rsidRDefault="007F1C4F" w:rsidP="004A1D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Member ID Card</w:t>
            </w:r>
            <w:r w:rsidRPr="00336602">
              <w:rPr>
                <w:rFonts w:ascii="Verdana" w:hAnsi="Verdana"/>
              </w:rPr>
              <w:t xml:space="preserve"> - Varies by Client</w:t>
            </w:r>
          </w:p>
          <w:p w14:paraId="703B9673" w14:textId="77777777" w:rsidR="007F1C4F" w:rsidRPr="00336602" w:rsidRDefault="007F1C4F" w:rsidP="004A1DE3">
            <w:pPr>
              <w:spacing w:before="120" w:after="120"/>
              <w:rPr>
                <w:rFonts w:ascii="Verdana" w:hAnsi="Verdana"/>
              </w:rPr>
            </w:pPr>
          </w:p>
          <w:p w14:paraId="3246FCEE" w14:textId="75BB9F5D" w:rsidR="007F1C4F" w:rsidRPr="003820BD" w:rsidRDefault="007F1C4F">
            <w:pPr>
              <w:spacing w:before="120" w:after="120"/>
              <w:rPr>
                <w:rFonts w:ascii="Verdana" w:hAnsi="Verdana"/>
                <w:iCs/>
              </w:rPr>
            </w:pPr>
          </w:p>
        </w:tc>
        <w:tc>
          <w:tcPr>
            <w:tcW w:w="3355" w:type="pct"/>
          </w:tcPr>
          <w:p w14:paraId="5F875E05" w14:textId="77777777" w:rsidR="007F1C4F" w:rsidRDefault="007F1C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Validate in CIF to determine who handles ID Cards research any related details concerning ID Cards </w:t>
            </w:r>
          </w:p>
          <w:p w14:paraId="672ED2E9" w14:textId="77777777" w:rsidR="007F1C4F" w:rsidRDefault="007F1C4F" w:rsidP="00C02ADE">
            <w:pPr>
              <w:spacing w:before="120" w:after="120"/>
              <w:rPr>
                <w:rFonts w:ascii="Verdana" w:hAnsi="Verdana"/>
              </w:rPr>
            </w:pPr>
          </w:p>
          <w:p w14:paraId="0A5E2078" w14:textId="77777777" w:rsidR="007F1C4F" w:rsidRPr="00CB2237" w:rsidRDefault="007F1C4F" w:rsidP="005342C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CB2237">
              <w:rPr>
                <w:rFonts w:ascii="Verdana" w:hAnsi="Verdana"/>
              </w:rPr>
              <w:t xml:space="preserve">If </w:t>
            </w:r>
            <w:r w:rsidRPr="00CB2237">
              <w:rPr>
                <w:rFonts w:ascii="Verdana" w:hAnsi="Verdana"/>
                <w:b/>
                <w:bCs/>
              </w:rPr>
              <w:t xml:space="preserve">Caremark </w:t>
            </w:r>
            <w:r w:rsidRPr="00CB2237">
              <w:rPr>
                <w:rFonts w:ascii="Verdana" w:hAnsi="Verdana"/>
              </w:rPr>
              <w:t>is listed and Plan allows Caremark.com access:</w:t>
            </w:r>
          </w:p>
          <w:p w14:paraId="58105DAE" w14:textId="10827EFC" w:rsidR="007F1C4F" w:rsidRPr="00683EFA" w:rsidRDefault="00683EFA" w:rsidP="005342C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proofErr w:type="gramStart"/>
            <w:r w:rsidRPr="00683EFA">
              <w:rPr>
                <w:rFonts w:ascii="Verdana" w:hAnsi="Verdana"/>
              </w:rPr>
              <w:t>O</w:t>
            </w:r>
            <w:r w:rsidR="007F1C4F" w:rsidRPr="00683EFA">
              <w:rPr>
                <w:rFonts w:ascii="Verdana" w:hAnsi="Verdana"/>
              </w:rPr>
              <w:t>ffer</w:t>
            </w:r>
            <w:proofErr w:type="gramEnd"/>
            <w:r w:rsidR="007F1C4F" w:rsidRPr="00683EFA">
              <w:rPr>
                <w:rFonts w:ascii="Verdana" w:hAnsi="Verdana"/>
              </w:rPr>
              <w:t xml:space="preserve"> member option to print ID Card at Caremark.com account</w:t>
            </w:r>
          </w:p>
          <w:p w14:paraId="06E6BDFF" w14:textId="49FADBAE" w:rsidR="007F1C4F" w:rsidRPr="00683EFA" w:rsidRDefault="00683EFA" w:rsidP="005342C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683EFA">
              <w:rPr>
                <w:rFonts w:ascii="Verdana" w:hAnsi="Verdana"/>
              </w:rPr>
              <w:t>A</w:t>
            </w:r>
            <w:r w:rsidR="007F1C4F" w:rsidRPr="00683EFA">
              <w:rPr>
                <w:rFonts w:ascii="Verdana" w:hAnsi="Verdana"/>
              </w:rPr>
              <w:t>ssist with account access as needed (password change, submit reactivation link)</w:t>
            </w:r>
          </w:p>
          <w:p w14:paraId="5D1394AF" w14:textId="77777777" w:rsidR="007F1C4F" w:rsidRDefault="007F1C4F">
            <w:pPr>
              <w:spacing w:before="120" w:after="120"/>
              <w:rPr>
                <w:rFonts w:ascii="Verdana" w:hAnsi="Verdana"/>
              </w:rPr>
            </w:pPr>
          </w:p>
          <w:p w14:paraId="533BEE7E" w14:textId="77777777" w:rsidR="007F1C4F" w:rsidRPr="00683EFA" w:rsidRDefault="007F1C4F" w:rsidP="005342C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83EFA">
              <w:rPr>
                <w:rFonts w:ascii="Verdana" w:hAnsi="Verdana"/>
              </w:rPr>
              <w:t xml:space="preserve">If </w:t>
            </w:r>
            <w:proofErr w:type="gramStart"/>
            <w:r w:rsidRPr="00683EFA">
              <w:rPr>
                <w:rFonts w:ascii="Verdana" w:hAnsi="Verdana"/>
              </w:rPr>
              <w:t>member</w:t>
            </w:r>
            <w:proofErr w:type="gramEnd"/>
            <w:r w:rsidRPr="00683EFA">
              <w:rPr>
                <w:rFonts w:ascii="Verdana" w:hAnsi="Verdana"/>
              </w:rPr>
              <w:t xml:space="preserve"> still request an ID Card shipped to address &amp; </w:t>
            </w:r>
            <w:r w:rsidRPr="00683EFA">
              <w:rPr>
                <w:rFonts w:ascii="Verdana" w:hAnsi="Verdana"/>
                <w:b/>
                <w:bCs/>
              </w:rPr>
              <w:t>Caremark</w:t>
            </w:r>
            <w:r w:rsidRPr="00683EFA">
              <w:rPr>
                <w:rFonts w:ascii="Verdana" w:hAnsi="Verdana"/>
              </w:rPr>
              <w:t xml:space="preserve"> handles: </w:t>
            </w:r>
          </w:p>
          <w:p w14:paraId="3D392759" w14:textId="3F801DC9" w:rsidR="007F1C4F" w:rsidRPr="00683EFA" w:rsidRDefault="00683EFA" w:rsidP="005342C8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683EFA">
              <w:rPr>
                <w:rFonts w:ascii="Verdana" w:hAnsi="Verdana"/>
              </w:rPr>
              <w:t>V</w:t>
            </w:r>
            <w:r w:rsidR="007F1C4F" w:rsidRPr="00683EFA">
              <w:rPr>
                <w:rFonts w:ascii="Verdana" w:hAnsi="Verdana"/>
              </w:rPr>
              <w:t>erify the correct address</w:t>
            </w:r>
          </w:p>
          <w:p w14:paraId="54A7576C" w14:textId="5BF111B5" w:rsidR="007F1C4F" w:rsidRPr="00683EFA" w:rsidRDefault="00683EFA" w:rsidP="005342C8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proofErr w:type="gramStart"/>
            <w:r w:rsidRPr="00683EFA">
              <w:rPr>
                <w:rFonts w:ascii="Verdana" w:hAnsi="Verdana"/>
              </w:rPr>
              <w:t>C</w:t>
            </w:r>
            <w:r w:rsidR="007F1C4F" w:rsidRPr="00683EFA">
              <w:rPr>
                <w:rFonts w:ascii="Verdana" w:hAnsi="Verdana"/>
              </w:rPr>
              <w:t>ontinue</w:t>
            </w:r>
            <w:proofErr w:type="gramEnd"/>
            <w:r w:rsidR="007F1C4F" w:rsidRPr="00683EFA">
              <w:rPr>
                <w:rFonts w:ascii="Verdana" w:hAnsi="Verdana"/>
              </w:rPr>
              <w:t xml:space="preserve"> automation </w:t>
            </w:r>
            <w:r w:rsidR="007F1C4F" w:rsidRPr="00683EFA">
              <w:rPr>
                <w:rFonts w:ascii="Verdana" w:hAnsi="Verdana"/>
                <w:b/>
              </w:rPr>
              <w:t xml:space="preserve">Order Card, Kit </w:t>
            </w:r>
            <w:r w:rsidR="007F1C4F" w:rsidRPr="00683EFA">
              <w:rPr>
                <w:rFonts w:ascii="Verdana" w:hAnsi="Verdana"/>
                <w:bCs/>
              </w:rPr>
              <w:t xml:space="preserve">button save order </w:t>
            </w:r>
          </w:p>
          <w:p w14:paraId="48D0CAE5" w14:textId="77777777" w:rsidR="00EE5558" w:rsidRDefault="007F1C4F" w:rsidP="005342C8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683EFA">
              <w:rPr>
                <w:rFonts w:ascii="Verdana" w:hAnsi="Verdana"/>
              </w:rPr>
              <w:t>Provide estimated TAT: Processed within three days then shipped next business day</w:t>
            </w:r>
          </w:p>
          <w:p w14:paraId="32D1BF20" w14:textId="67948C21" w:rsidR="007F1C4F" w:rsidRPr="00683EFA" w:rsidDel="00C02ADE" w:rsidRDefault="007F1C4F" w:rsidP="005342C8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683EFA" w:rsidDel="009D2F97">
              <w:rPr>
                <w:rFonts w:ascii="Verdana" w:hAnsi="Verdana"/>
              </w:rPr>
              <w:t xml:space="preserve">Validate in CIF.  </w:t>
            </w:r>
          </w:p>
          <w:p w14:paraId="4D08B952" w14:textId="77777777" w:rsidR="007F1C4F" w:rsidRPr="009611ED" w:rsidRDefault="007F1C4F" w:rsidP="00CB2237">
            <w:pPr>
              <w:spacing w:before="120" w:after="120"/>
              <w:rPr>
                <w:rFonts w:ascii="Verdana" w:hAnsi="Verdana"/>
              </w:rPr>
            </w:pPr>
          </w:p>
          <w:p w14:paraId="4E0D27D2" w14:textId="6F6F80CB" w:rsidR="007F1C4F" w:rsidRPr="00F66E1A" w:rsidRDefault="00667C51" w:rsidP="00667C51">
            <w:pPr>
              <w:spacing w:before="120" w:after="120"/>
              <w:ind w:left="360"/>
              <w:rPr>
                <w:rStyle w:val="Hyperlink"/>
                <w:rFonts w:ascii="Verdana" w:hAnsi="Verdana"/>
              </w:rPr>
            </w:pPr>
            <w:r w:rsidRPr="00667C51">
              <w:rPr>
                <w:rFonts w:ascii="Verdana" w:hAnsi="Verdana"/>
              </w:rPr>
              <w:t>Refer to</w:t>
            </w:r>
            <w:r>
              <w:t xml:space="preserve"> </w:t>
            </w:r>
            <w:hyperlink r:id="rId18" w:anchor="!/view?docid=f8164eb0-4f1b-404c-95c8-3d885186138e" w:history="1">
              <w:r w:rsidR="007629B3">
                <w:rPr>
                  <w:rStyle w:val="Hyperlink"/>
                  <w:rFonts w:ascii="Verdana" w:hAnsi="Verdana"/>
                  <w:bCs/>
                </w:rPr>
                <w:t>Member ID Card/Benefit Info (Kit) &amp; Replacement (008174)</w:t>
              </w:r>
            </w:hyperlink>
            <w:r w:rsidR="007F1C4F" w:rsidRPr="0005434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</w:t>
            </w:r>
            <w:r w:rsidR="007F1C4F"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 \l "_Resolution_Manager_Task_2"</w:instrText>
            </w:r>
            <w:r w:rsidR="007F1C4F">
              <w:rPr>
                <w:rFonts w:ascii="Verdana" w:hAnsi="Verdana"/>
              </w:rPr>
            </w:r>
            <w:r w:rsidR="007F1C4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t xml:space="preserve"> </w:t>
            </w:r>
            <w:r w:rsidR="007F1C4F" w:rsidRPr="00F66E1A">
              <w:rPr>
                <w:rStyle w:val="Hyperlink"/>
                <w:rFonts w:ascii="Verdana" w:hAnsi="Verdana"/>
              </w:rPr>
              <w:t>Resolution Manager Task</w:t>
            </w:r>
            <w:r w:rsidR="00EE5558">
              <w:rPr>
                <w:rStyle w:val="Hyperlink"/>
                <w:rFonts w:ascii="Verdana" w:hAnsi="Verdana"/>
              </w:rPr>
              <w:t>.</w:t>
            </w:r>
            <w:r w:rsidR="007F1C4F" w:rsidRPr="00F66E1A">
              <w:rPr>
                <w:rStyle w:val="Hyperlink"/>
                <w:rFonts w:ascii="Verdana" w:hAnsi="Verdana"/>
              </w:rPr>
              <w:t xml:space="preserve"> </w:t>
            </w:r>
          </w:p>
          <w:p w14:paraId="69BD75DC" w14:textId="7390FB1A" w:rsidR="007F1C4F" w:rsidRDefault="007F1C4F" w:rsidP="004A1D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end"/>
            </w:r>
          </w:p>
          <w:p w14:paraId="78EE0963" w14:textId="23ACCDD4" w:rsidR="007F1C4F" w:rsidRPr="005C0C59" w:rsidRDefault="007F1C4F" w:rsidP="004A1DE3">
            <w:pPr>
              <w:spacing w:before="120" w:after="120"/>
              <w:rPr>
                <w:rFonts w:ascii="Verdana" w:hAnsi="Verdana"/>
              </w:rPr>
            </w:pPr>
            <w:r w:rsidRPr="0005434C">
              <w:rPr>
                <w:rFonts w:ascii="Verdana" w:hAnsi="Verdana"/>
                <w:b/>
              </w:rPr>
              <w:lastRenderedPageBreak/>
              <w:t>Note</w:t>
            </w:r>
            <w:proofErr w:type="gramStart"/>
            <w:r w:rsidRPr="0005434C">
              <w:rPr>
                <w:rFonts w:ascii="Verdana" w:hAnsi="Verdana"/>
                <w:b/>
              </w:rPr>
              <w:t xml:space="preserve">: </w:t>
            </w:r>
            <w:r w:rsidRPr="0005434C" w:rsidDel="009861D7">
              <w:rPr>
                <w:rFonts w:ascii="Verdana" w:hAnsi="Verdana"/>
                <w:b/>
              </w:rPr>
              <w:t xml:space="preserve"> </w:t>
            </w:r>
            <w:r w:rsidRPr="0005434C">
              <w:rPr>
                <w:rFonts w:ascii="Verdana" w:hAnsi="Verdana"/>
              </w:rPr>
              <w:t>Only</w:t>
            </w:r>
            <w:proofErr w:type="gramEnd"/>
            <w:r w:rsidRPr="0005434C">
              <w:rPr>
                <w:rFonts w:ascii="Verdana" w:hAnsi="Verdana"/>
              </w:rPr>
              <w:t xml:space="preserve"> use RM Task for specific clients.</w:t>
            </w:r>
            <w:r>
              <w:rPr>
                <w:rFonts w:ascii="Verdana" w:hAnsi="Verdana"/>
              </w:rPr>
              <w:t xml:space="preserve"> </w:t>
            </w:r>
            <w:r w:rsidRPr="0005434C" w:rsidDel="009861D7">
              <w:rPr>
                <w:rFonts w:ascii="Verdana" w:hAnsi="Verdana"/>
              </w:rPr>
              <w:t>Use if the error</w:t>
            </w:r>
            <w:r w:rsidRPr="0005434C" w:rsidDel="009861D7">
              <w:rPr>
                <w:rFonts w:ascii="Verdana" w:hAnsi="Verdana"/>
                <w:b/>
              </w:rPr>
              <w:t xml:space="preserve"> </w:t>
            </w:r>
            <w:r w:rsidRPr="00301475">
              <w:rPr>
                <w:rFonts w:ascii="Verdana" w:hAnsi="Verdana"/>
                <w:bCs/>
              </w:rPr>
              <w:t>“</w:t>
            </w:r>
            <w:r w:rsidRPr="00CB2237">
              <w:rPr>
                <w:rFonts w:ascii="Verdana" w:hAnsi="Verdana"/>
                <w:b/>
              </w:rPr>
              <w:t>Label not available for this client</w:t>
            </w:r>
            <w:r w:rsidRPr="00301475">
              <w:rPr>
                <w:rFonts w:ascii="Verdana" w:hAnsi="Verdana"/>
                <w:bCs/>
              </w:rPr>
              <w:t xml:space="preserve">” </w:t>
            </w:r>
            <w:r>
              <w:rPr>
                <w:rFonts w:ascii="Verdana" w:hAnsi="Verdana"/>
                <w:bCs/>
              </w:rPr>
              <w:t xml:space="preserve">displays upon clicking </w:t>
            </w:r>
            <w:r w:rsidR="00AF3042" w:rsidRPr="00AF3042">
              <w:rPr>
                <w:rFonts w:ascii="Verdana" w:hAnsi="Verdana"/>
                <w:bCs/>
              </w:rPr>
              <w:t>the</w:t>
            </w:r>
            <w:r w:rsidRPr="00DB01E6" w:rsidDel="009861D7">
              <w:rPr>
                <w:rFonts w:ascii="Verdana" w:hAnsi="Verdana"/>
                <w:bCs/>
              </w:rPr>
              <w:t xml:space="preserve"> </w:t>
            </w:r>
            <w:r w:rsidRPr="00301475">
              <w:rPr>
                <w:rFonts w:ascii="Verdana" w:hAnsi="Verdana"/>
                <w:bCs/>
              </w:rPr>
              <w:t>“</w:t>
            </w:r>
            <w:r w:rsidRPr="00CB2237">
              <w:rPr>
                <w:rFonts w:ascii="Verdana" w:hAnsi="Verdana"/>
                <w:b/>
              </w:rPr>
              <w:t>Order Card, Kit</w:t>
            </w:r>
            <w:r w:rsidRPr="00301475">
              <w:rPr>
                <w:rFonts w:ascii="Verdana" w:hAnsi="Verdana"/>
                <w:bCs/>
              </w:rPr>
              <w:t xml:space="preserve">” </w:t>
            </w:r>
            <w:r w:rsidRPr="00DB01E6">
              <w:rPr>
                <w:rFonts w:ascii="Verdana" w:hAnsi="Verdana"/>
                <w:bCs/>
              </w:rPr>
              <w:t>button</w:t>
            </w:r>
            <w:r w:rsidR="00AF3042">
              <w:rPr>
                <w:rFonts w:ascii="Verdana" w:hAnsi="Verdana"/>
                <w:bCs/>
              </w:rPr>
              <w:t>.</w:t>
            </w:r>
            <w:r w:rsidR="00AF3042">
              <w:rPr>
                <w:bCs/>
              </w:rPr>
              <w:t xml:space="preserve">  </w:t>
            </w:r>
            <w:r w:rsidR="00AF3042" w:rsidRPr="00AF3042">
              <w:rPr>
                <w:rFonts w:ascii="Verdana" w:hAnsi="Verdana"/>
                <w:bCs/>
              </w:rPr>
              <w:t>T</w:t>
            </w:r>
            <w:r w:rsidR="0000529F">
              <w:rPr>
                <w:rFonts w:ascii="Verdana" w:hAnsi="Verdana"/>
                <w:bCs/>
              </w:rPr>
              <w:t>he CIF states Caremark handles these requests</w:t>
            </w:r>
            <w:r w:rsidRPr="00DB01E6">
              <w:rPr>
                <w:rFonts w:ascii="Verdana" w:hAnsi="Verdana"/>
                <w:bCs/>
              </w:rPr>
              <w:t>.</w:t>
            </w:r>
          </w:p>
          <w:p w14:paraId="5EEB1193" w14:textId="77777777" w:rsidR="007F1C4F" w:rsidRDefault="007F1C4F" w:rsidP="004A1DE3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58999E1" w14:textId="2DEFDB91" w:rsidR="00667C51" w:rsidRPr="0037694D" w:rsidRDefault="20EBFA11" w:rsidP="41C81FF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41C81FF2">
              <w:rPr>
                <w:rFonts w:ascii="Verdana" w:hAnsi="Verdana"/>
                <w:color w:val="000000" w:themeColor="text1"/>
              </w:rPr>
              <w:t>If</w:t>
            </w:r>
            <w:r w:rsidR="5E9DE476" w:rsidRPr="41C81FF2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  <w:r w:rsidRPr="41C81FF2">
              <w:rPr>
                <w:rFonts w:ascii="Verdana" w:eastAsia="Verdana" w:hAnsi="Verdana" w:cs="Verdana"/>
                <w:color w:val="000000" w:themeColor="text1"/>
              </w:rPr>
              <w:t xml:space="preserve">the previous orders for ID Cards </w:t>
            </w:r>
            <w:r w:rsidR="005A52B2" w:rsidRPr="41C81FF2">
              <w:rPr>
                <w:rFonts w:ascii="Verdana" w:eastAsia="Verdana" w:hAnsi="Verdana" w:cs="Verdana"/>
                <w:color w:val="000000" w:themeColor="text1"/>
              </w:rPr>
              <w:t>indicate</w:t>
            </w:r>
            <w:r w:rsidRPr="41C81FF2">
              <w:rPr>
                <w:rFonts w:ascii="Verdana" w:eastAsia="Verdana" w:hAnsi="Verdana" w:cs="Verdana"/>
                <w:color w:val="000000" w:themeColor="text1"/>
              </w:rPr>
              <w:t xml:space="preserve"> that the request has failed more than once, </w:t>
            </w:r>
            <w:r w:rsidR="2895D17A" w:rsidRPr="41C81FF2">
              <w:rPr>
                <w:rFonts w:ascii="Verdana" w:eastAsia="Verdana" w:hAnsi="Verdana" w:cs="Verdana"/>
                <w:color w:val="000000" w:themeColor="text1"/>
              </w:rPr>
              <w:t xml:space="preserve">submit an </w:t>
            </w:r>
            <w:r w:rsidR="1F23FE75" w:rsidRPr="41C81FF2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  <w:hyperlink r:id="rId19" w:anchor="!/view?docid=497dcdb2-2c97-4a3a-afe9-1fa95f6dd734" w:history="1">
              <w:r w:rsidR="2895D17A" w:rsidRPr="007629B3">
                <w:rPr>
                  <w:rStyle w:val="Hyperlink"/>
                  <w:rFonts w:ascii="Verdana" w:eastAsia="Verdana" w:hAnsi="Verdana" w:cs="Verdana"/>
                </w:rPr>
                <w:t xml:space="preserve">Account Executive Consideration Task </w:t>
              </w:r>
              <w:r w:rsidR="7E932BA1" w:rsidRPr="007629B3">
                <w:rPr>
                  <w:rStyle w:val="Hyperlink"/>
                  <w:rFonts w:ascii="Verdana" w:eastAsia="Verdana" w:hAnsi="Verdana" w:cs="Verdana"/>
                </w:rPr>
                <w:t>(AE Task) (027240)</w:t>
              </w:r>
            </w:hyperlink>
            <w:r w:rsidR="7E932BA1" w:rsidRPr="41C81FF2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</w:p>
        </w:tc>
      </w:tr>
      <w:tr w:rsidR="007F1C4F" w:rsidRPr="00336602" w14:paraId="7FF39D75" w14:textId="77777777" w:rsidTr="41C81FF2">
        <w:tc>
          <w:tcPr>
            <w:tcW w:w="1645" w:type="pct"/>
          </w:tcPr>
          <w:p w14:paraId="1E0A91E3" w14:textId="10B12D74" w:rsidR="007F1C4F" w:rsidRPr="00336602" w:rsidRDefault="007F1C4F" w:rsidP="004A1DE3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</w:rPr>
              <w:lastRenderedPageBreak/>
              <w:t>Notice of Privacy Practices (NPP)</w:t>
            </w:r>
          </w:p>
        </w:tc>
        <w:tc>
          <w:tcPr>
            <w:tcW w:w="3355" w:type="pct"/>
          </w:tcPr>
          <w:p w14:paraId="168B7AD3" w14:textId="221DA279" w:rsidR="007F1C4F" w:rsidRPr="00CB2237" w:rsidRDefault="00330510" w:rsidP="004A1DE3">
            <w:pPr>
              <w:spacing w:before="120" w:after="120"/>
              <w:rPr>
                <w:rFonts w:ascii="Verdana" w:hAnsi="Verdana"/>
                <w:color w:val="000000"/>
              </w:rPr>
            </w:pPr>
            <w:hyperlink r:id="rId20" w:anchor="!/view?docid=1b12e088-b8a4-4093-94b4-e8a3093d0398" w:history="1">
              <w:r>
                <w:rPr>
                  <w:rStyle w:val="Hyperlink"/>
                  <w:rFonts w:ascii="Verdana" w:hAnsi="Verdana"/>
                </w:rPr>
                <w:t>Requests for Privacy Office/Officer (002186)</w:t>
              </w:r>
            </w:hyperlink>
            <w:r w:rsidR="007F1C4F">
              <w:rPr>
                <w:rFonts w:ascii="Verdana" w:hAnsi="Verdana"/>
              </w:rPr>
              <w:t xml:space="preserve">  </w:t>
            </w:r>
          </w:p>
        </w:tc>
      </w:tr>
      <w:tr w:rsidR="007F1C4F" w:rsidRPr="00336602" w14:paraId="2459A767" w14:textId="77777777" w:rsidTr="41C81FF2">
        <w:tc>
          <w:tcPr>
            <w:tcW w:w="1645" w:type="pct"/>
          </w:tcPr>
          <w:p w14:paraId="5BD73611" w14:textId="05618B37" w:rsidR="007F1C4F" w:rsidRPr="00336602" w:rsidRDefault="007F1C4F" w:rsidP="004A1DE3">
            <w:pPr>
              <w:spacing w:before="120" w:after="120"/>
              <w:rPr>
                <w:rFonts w:ascii="Verdana" w:hAnsi="Verdana"/>
              </w:rPr>
            </w:pPr>
            <w:r w:rsidRPr="00FD2955">
              <w:rPr>
                <w:rFonts w:ascii="Verdana" w:hAnsi="Verdana"/>
                <w:color w:val="000000"/>
              </w:rPr>
              <w:t>Package Insert</w:t>
            </w:r>
            <w:r>
              <w:rPr>
                <w:rFonts w:ascii="Verdana" w:hAnsi="Verdana"/>
                <w:color w:val="000000"/>
              </w:rPr>
              <w:t>s</w:t>
            </w:r>
          </w:p>
        </w:tc>
        <w:bookmarkStart w:id="28" w:name="OLE_LINK6"/>
        <w:tc>
          <w:tcPr>
            <w:tcW w:w="3355" w:type="pct"/>
          </w:tcPr>
          <w:p w14:paraId="0A02B154" w14:textId="29D999D1" w:rsidR="007F1C4F" w:rsidRPr="00336602" w:rsidRDefault="00301269" w:rsidP="004B4C57">
            <w:pPr>
              <w:spacing w:before="120" w:after="120"/>
              <w:rPr>
                <w:rFonts w:ascii="Verdana" w:hAnsi="Verdana"/>
              </w:rPr>
            </w:pPr>
            <w:r>
              <w:fldChar w:fldCharType="begin"/>
            </w:r>
            <w:r>
              <w:instrText xml:space="preserve"> HYPERLINK \l "_Resolution_Manager_Task_2" </w:instrText>
            </w:r>
            <w:r>
              <w:fldChar w:fldCharType="separate"/>
            </w:r>
            <w:r w:rsidR="007F1C4F" w:rsidRPr="00336602">
              <w:rPr>
                <w:rStyle w:val="Hyperlink"/>
                <w:rFonts w:ascii="Verdana" w:hAnsi="Verdana"/>
              </w:rPr>
              <w:t xml:space="preserve">Resolution Manager Task </w:t>
            </w:r>
            <w:r>
              <w:rPr>
                <w:rStyle w:val="Hyperlink"/>
                <w:rFonts w:ascii="Verdana" w:hAnsi="Verdana"/>
              </w:rPr>
              <w:fldChar w:fldCharType="end"/>
            </w:r>
            <w:bookmarkEnd w:id="28"/>
            <w:r>
              <w:fldChar w:fldCharType="begin"/>
            </w:r>
            <w:r>
              <w:instrText xml:space="preserve"> HYPERLINK \l "Res" </w:instrText>
            </w:r>
            <w:r>
              <w:fldChar w:fldCharType="end"/>
            </w:r>
          </w:p>
        </w:tc>
      </w:tr>
      <w:tr w:rsidR="007F1C4F" w:rsidRPr="00336602" w14:paraId="3A69ABDA" w14:textId="77777777" w:rsidTr="41C81FF2"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03F3" w14:textId="3D37D5F6" w:rsidR="007F1C4F" w:rsidRPr="00336602" w:rsidRDefault="007F1C4F" w:rsidP="004A1DE3">
            <w:pPr>
              <w:spacing w:before="120" w:after="120"/>
              <w:rPr>
                <w:rFonts w:ascii="Verdana" w:hAnsi="Verdana"/>
              </w:rPr>
            </w:pPr>
            <w:r w:rsidRPr="003652FD">
              <w:rPr>
                <w:rFonts w:ascii="Verdana" w:hAnsi="Verdana"/>
                <w:color w:val="000000"/>
              </w:rPr>
              <w:t>Participant AOB (Assignment of Benefits) Form</w:t>
            </w:r>
          </w:p>
        </w:tc>
        <w:tc>
          <w:tcPr>
            <w:tcW w:w="3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3785" w14:textId="0F13949F" w:rsidR="007F1C4F" w:rsidRPr="00644A57" w:rsidRDefault="007F1C4F" w:rsidP="0037694D">
            <w:pPr>
              <w:spacing w:before="120" w:after="120"/>
              <w:rPr>
                <w:rFonts w:ascii="Verdana" w:hAnsi="Verdana"/>
              </w:rPr>
            </w:pPr>
            <w:hyperlink w:anchor="_Various_Work_Instructions_3" w:history="1">
              <w:r w:rsidRPr="0037694D">
                <w:rPr>
                  <w:rStyle w:val="Hyperlink"/>
                  <w:rFonts w:ascii="Verdana" w:hAnsi="Verdana" w:cstheme="minorHAnsi"/>
                </w:rPr>
                <w:t>Fulfillment Automation</w:t>
              </w:r>
            </w:hyperlink>
          </w:p>
        </w:tc>
      </w:tr>
      <w:tr w:rsidR="007F1C4F" w14:paraId="4FD57D72" w14:textId="77777777" w:rsidTr="41C81FF2">
        <w:tc>
          <w:tcPr>
            <w:tcW w:w="1645" w:type="pct"/>
          </w:tcPr>
          <w:p w14:paraId="528B868D" w14:textId="09EC5960" w:rsidR="007F1C4F" w:rsidRPr="003652FD" w:rsidRDefault="007F1C4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D2955">
              <w:rPr>
                <w:rFonts w:ascii="Verdana" w:hAnsi="Verdana"/>
                <w:color w:val="000000"/>
              </w:rPr>
              <w:t>Pharmacy Listing</w:t>
            </w:r>
          </w:p>
        </w:tc>
        <w:tc>
          <w:tcPr>
            <w:tcW w:w="3355" w:type="pct"/>
          </w:tcPr>
          <w:p w14:paraId="4B101B9E" w14:textId="77777777" w:rsidR="007F1C4F" w:rsidRDefault="007F1C4F" w:rsidP="004A1DE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Members can find their in-network pharmacy list on Caremark.com</w:t>
            </w:r>
          </w:p>
          <w:p w14:paraId="44005065" w14:textId="77777777" w:rsidR="007F1C4F" w:rsidRDefault="007F1C4F" w:rsidP="004A1D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</w:t>
            </w:r>
            <w:proofErr w:type="gramStart"/>
            <w:r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Review</w:t>
            </w:r>
            <w:proofErr w:type="gramEnd"/>
            <w:r>
              <w:rPr>
                <w:rFonts w:ascii="Verdana" w:hAnsi="Verdana"/>
              </w:rPr>
              <w:t xml:space="preserve"> the CIF, some plans do not allow the member to access Caremark.com directly.</w:t>
            </w:r>
          </w:p>
          <w:p w14:paraId="4DB5BB0B" w14:textId="6144CD51" w:rsidR="007F1C4F" w:rsidRPr="0037694D" w:rsidRDefault="007F1C4F" w:rsidP="0037694D">
            <w:pPr>
              <w:spacing w:before="120" w:after="120"/>
              <w:rPr>
                <w:rFonts w:ascii="Verdana" w:hAnsi="Verdana" w:cstheme="minorHAnsi"/>
              </w:rPr>
            </w:pPr>
            <w:r>
              <w:rPr>
                <w:noProof/>
              </w:rPr>
              <w:drawing>
                <wp:inline distT="0" distB="0" distL="0" distR="0" wp14:anchorId="68D2084B" wp14:editId="5C9522F9">
                  <wp:extent cx="236220" cy="213360"/>
                  <wp:effectExtent l="0" t="0" r="0" b="0"/>
                  <wp:docPr id="2" name="Picture 2" descr="High Importa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High Importanc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Do </w:t>
            </w:r>
            <w:r>
              <w:rPr>
                <w:rFonts w:ascii="Verdana" w:hAnsi="Verdana"/>
                <w:b/>
                <w:bCs/>
              </w:rPr>
              <w:t>not</w:t>
            </w:r>
            <w:r>
              <w:rPr>
                <w:rFonts w:ascii="Verdana" w:hAnsi="Verdana"/>
              </w:rPr>
              <w:t xml:space="preserve"> use the option in Fulfillment Automation, it may not be accurate.</w:t>
            </w:r>
          </w:p>
        </w:tc>
      </w:tr>
      <w:tr w:rsidR="007F1C4F" w:rsidRPr="00336602" w14:paraId="52F7DC53" w14:textId="77777777" w:rsidTr="41C81FF2">
        <w:tc>
          <w:tcPr>
            <w:tcW w:w="1645" w:type="pct"/>
          </w:tcPr>
          <w:p w14:paraId="02F2AF6D" w14:textId="5211590F" w:rsidR="007F1C4F" w:rsidRPr="00FD2955" w:rsidRDefault="007F1C4F" w:rsidP="004A1DE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15BB">
              <w:rPr>
                <w:rFonts w:ascii="Verdana" w:hAnsi="Verdana"/>
                <w:color w:val="000000"/>
              </w:rPr>
              <w:t>Pre-paid Envelopes</w:t>
            </w:r>
          </w:p>
        </w:tc>
        <w:tc>
          <w:tcPr>
            <w:tcW w:w="3355" w:type="pct"/>
          </w:tcPr>
          <w:p w14:paraId="2EB0D5EE" w14:textId="77777777" w:rsidR="007F1C4F" w:rsidRDefault="007F1C4F" w:rsidP="00F66E1A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Some clients have</w:t>
            </w:r>
            <w:r w:rsidRPr="001715BB">
              <w:rPr>
                <w:rFonts w:ascii="Verdana" w:hAnsi="Verdana"/>
                <w:color w:val="000000"/>
              </w:rPr>
              <w:t xml:space="preserve"> a custom process in which we can request postage paid envelopes be sent to members.</w:t>
            </w:r>
          </w:p>
          <w:p w14:paraId="3340AB49" w14:textId="61FFAF24" w:rsidR="007F1C4F" w:rsidRPr="000747AA" w:rsidRDefault="007F1C4F" w:rsidP="004A1DE3">
            <w:pPr>
              <w:spacing w:before="120" w:after="120"/>
              <w:rPr>
                <w:rFonts w:ascii="Verdana" w:hAnsi="Verdana"/>
              </w:rPr>
            </w:pPr>
            <w:r w:rsidRPr="001715BB">
              <w:rPr>
                <w:rFonts w:ascii="Verdana" w:hAnsi="Verdana"/>
                <w:color w:val="000000"/>
              </w:rPr>
              <w:t xml:space="preserve">  For instructions on how to submit these requests, refer to the </w:t>
            </w:r>
            <w:r w:rsidRPr="00301475">
              <w:rPr>
                <w:rFonts w:ascii="Verdana" w:hAnsi="Verdana"/>
                <w:bCs/>
                <w:color w:val="000000"/>
              </w:rPr>
              <w:t>CIF</w:t>
            </w:r>
            <w:r w:rsidRPr="00DB01E6">
              <w:rPr>
                <w:rFonts w:ascii="Verdana" w:hAnsi="Verdana"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- </w:t>
            </w:r>
            <w:r w:rsidRPr="001715BB">
              <w:rPr>
                <w:rFonts w:ascii="Verdana" w:hAnsi="Verdana"/>
                <w:color w:val="000000"/>
              </w:rPr>
              <w:t>Client Specific Process section</w:t>
            </w:r>
            <w:r>
              <w:rPr>
                <w:rFonts w:ascii="Verdana" w:hAnsi="Verdana"/>
                <w:color w:val="000000"/>
              </w:rPr>
              <w:t>.</w:t>
            </w:r>
            <w:r w:rsidRPr="001715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7F1C4F" w:rsidRPr="00336602" w14:paraId="4ABB238D" w14:textId="77777777" w:rsidTr="41C81FF2">
        <w:tc>
          <w:tcPr>
            <w:tcW w:w="1645" w:type="pct"/>
          </w:tcPr>
          <w:p w14:paraId="09CC2D9A" w14:textId="31E2E4BE" w:rsidR="007F1C4F" w:rsidRPr="00FD2955" w:rsidRDefault="007F1C4F" w:rsidP="004A1DE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D2955">
              <w:rPr>
                <w:rFonts w:ascii="Verdana" w:hAnsi="Verdana"/>
                <w:color w:val="000000"/>
              </w:rPr>
              <w:lastRenderedPageBreak/>
              <w:t>Non-Childproof</w:t>
            </w:r>
            <w:r w:rsidRPr="00C27BB7">
              <w:rPr>
                <w:rFonts w:ascii="Verdana" w:hAnsi="Verdana"/>
                <w:color w:val="000000"/>
              </w:rPr>
              <w:t xml:space="preserve"> o</w:t>
            </w:r>
            <w:r w:rsidRPr="00CE7393">
              <w:rPr>
                <w:rFonts w:ascii="Verdana" w:hAnsi="Verdana"/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Pr="00FD2955">
              <w:rPr>
                <w:rFonts w:ascii="Verdana" w:hAnsi="Verdana"/>
                <w:color w:val="000000"/>
              </w:rPr>
              <w:t>Easy Open Caps</w:t>
            </w:r>
          </w:p>
        </w:tc>
        <w:tc>
          <w:tcPr>
            <w:tcW w:w="3355" w:type="pct"/>
          </w:tcPr>
          <w:p w14:paraId="78FE316D" w14:textId="1578D133" w:rsidR="007F1C4F" w:rsidRPr="00336602" w:rsidRDefault="005C64D5" w:rsidP="00F66E1A">
            <w:pPr>
              <w:pStyle w:val="NormalWeb"/>
              <w:spacing w:before="120" w:beforeAutospacing="0" w:after="120" w:afterAutospacing="0"/>
            </w:pPr>
            <w:hyperlink r:id="rId22" w:anchor="!/view?docid=ff151ff4-cc1e-4b4c-90ad-0a579ed1cc90" w:history="1">
              <w:r>
                <w:rPr>
                  <w:rStyle w:val="Hyperlink"/>
                  <w:rFonts w:ascii="Verdana" w:hAnsi="Verdana"/>
                </w:rPr>
                <w:t>Non-Child Proof or Easy Open Cap Requests (004625)</w:t>
              </w:r>
            </w:hyperlink>
          </w:p>
        </w:tc>
      </w:tr>
    </w:tbl>
    <w:p w14:paraId="4BECEE7B" w14:textId="7AFF4953" w:rsidR="00211C84" w:rsidRDefault="00211C84" w:rsidP="00211C84">
      <w:pPr>
        <w:rPr>
          <w:rFonts w:ascii="Verdana" w:hAnsi="Verdana"/>
        </w:rPr>
      </w:pPr>
    </w:p>
    <w:p w14:paraId="1F058BED" w14:textId="7E761451" w:rsidR="00C7651E" w:rsidRDefault="00A34C2C" w:rsidP="005A1EDD">
      <w:pPr>
        <w:spacing w:before="120" w:after="120"/>
        <w:jc w:val="right"/>
        <w:rPr>
          <w:rFonts w:ascii="Verdana" w:hAnsi="Verdana"/>
        </w:rPr>
      </w:pPr>
      <w:hyperlink w:anchor="_top" w:history="1">
        <w:r w:rsidRPr="00A34C2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C0783" w14:paraId="65CB8E34" w14:textId="77777777" w:rsidTr="00B735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14B75E" w14:textId="644F3C01" w:rsidR="001C0783" w:rsidRDefault="001C0783" w:rsidP="00A34C2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9" w:name="_Fulfillment_–_Alternate"/>
            <w:bookmarkStart w:id="30" w:name="_Toc49431533"/>
            <w:bookmarkStart w:id="31" w:name="_Toc165558934"/>
            <w:bookmarkEnd w:id="29"/>
            <w:r>
              <w:rPr>
                <w:rFonts w:ascii="Verdana" w:hAnsi="Verdana"/>
                <w:i w:val="0"/>
              </w:rPr>
              <w:t>Fulfillment – Alternate or Accessible Formats</w:t>
            </w:r>
            <w:bookmarkEnd w:id="30"/>
            <w:bookmarkEnd w:id="31"/>
          </w:p>
        </w:tc>
      </w:tr>
    </w:tbl>
    <w:p w14:paraId="4D1B40E0" w14:textId="5EEAFE4F" w:rsidR="001C0783" w:rsidRDefault="001C0783" w:rsidP="00A34C2C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1C6CB03" wp14:editId="674F98B0">
            <wp:extent cx="238125" cy="209550"/>
            <wp:effectExtent l="0" t="0" r="9525" b="0"/>
            <wp:docPr id="26" name="Picture 26" descr="Icon -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con - Import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</w:rPr>
        <w:t xml:space="preserve">  </w:t>
      </w:r>
      <w:r>
        <w:rPr>
          <w:rFonts w:ascii="Verdana" w:hAnsi="Verdana"/>
          <w:b/>
        </w:rPr>
        <w:t xml:space="preserve">Do </w:t>
      </w:r>
      <w:r w:rsidR="005A1EDD">
        <w:rPr>
          <w:rFonts w:ascii="Verdana" w:hAnsi="Verdana"/>
          <w:b/>
        </w:rPr>
        <w:t>not</w:t>
      </w:r>
      <w:r>
        <w:rPr>
          <w:rFonts w:ascii="Verdana" w:hAnsi="Verdana"/>
          <w:b/>
        </w:rPr>
        <w:t xml:space="preserve"> offer alternate or accessible formats unless requested by the </w:t>
      </w:r>
      <w:r w:rsidR="00A34C2C">
        <w:rPr>
          <w:rFonts w:ascii="Verdana" w:hAnsi="Verdana"/>
          <w:b/>
        </w:rPr>
        <w:t>member</w:t>
      </w:r>
      <w:r>
        <w:rPr>
          <w:rFonts w:ascii="Verdana" w:hAnsi="Verdana"/>
          <w:b/>
        </w:rPr>
        <w:t>.</w:t>
      </w:r>
    </w:p>
    <w:p w14:paraId="29949F01" w14:textId="77777777" w:rsidR="001C0783" w:rsidRDefault="001C0783" w:rsidP="00A34C2C">
      <w:pPr>
        <w:spacing w:before="120" w:after="120"/>
        <w:rPr>
          <w:rFonts w:ascii="Verdana" w:hAnsi="Verdana"/>
        </w:rPr>
      </w:pPr>
    </w:p>
    <w:p w14:paraId="45A4A3BB" w14:textId="25A9F87D" w:rsidR="001C0783" w:rsidRDefault="003652FD" w:rsidP="00A34C2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Members</w:t>
      </w:r>
      <w:r w:rsidR="001C0783">
        <w:rPr>
          <w:rFonts w:ascii="Verdana" w:hAnsi="Verdana"/>
        </w:rPr>
        <w:t xml:space="preserve"> may request any of the following fulfillment types in an alternate/accessible format listed.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0844"/>
      </w:tblGrid>
      <w:tr w:rsidR="00A34C2C" w14:paraId="4700412C" w14:textId="77777777" w:rsidTr="00A34C2C"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4957A9F" w14:textId="77777777" w:rsidR="00A34C2C" w:rsidRDefault="00A34C2C" w:rsidP="00A34C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Fulfillment Type</w:t>
            </w:r>
          </w:p>
        </w:tc>
        <w:tc>
          <w:tcPr>
            <w:tcW w:w="4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58E1674" w14:textId="77777777" w:rsidR="00A34C2C" w:rsidRDefault="00A34C2C" w:rsidP="00A34C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Alternate Formats</w:t>
            </w:r>
          </w:p>
        </w:tc>
      </w:tr>
      <w:tr w:rsidR="00A34C2C" w14:paraId="0CCC8BE0" w14:textId="77777777" w:rsidTr="00A34C2C"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F3EE" w14:textId="77777777" w:rsidR="00A34C2C" w:rsidRDefault="00A34C2C" w:rsidP="00A34C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Plan Materials</w:t>
            </w:r>
          </w:p>
        </w:tc>
        <w:tc>
          <w:tcPr>
            <w:tcW w:w="4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BC8A" w14:textId="77777777" w:rsidR="00A34C2C" w:rsidRDefault="00A34C2C" w:rsidP="005342C8">
            <w:pPr>
              <w:numPr>
                <w:ilvl w:val="0"/>
                <w:numId w:val="7"/>
              </w:numPr>
              <w:spacing w:before="120" w:after="120"/>
              <w:ind w:left="526"/>
              <w:rPr>
                <w:rFonts w:ascii="Verdana" w:hAnsi="Verdana"/>
              </w:rPr>
            </w:pPr>
            <w:bookmarkStart w:id="32" w:name="OLE_LINK14"/>
            <w:r>
              <w:rPr>
                <w:rFonts w:ascii="Verdana" w:hAnsi="Verdana"/>
              </w:rPr>
              <w:t>Large print</w:t>
            </w:r>
          </w:p>
          <w:p w14:paraId="37C4D41F" w14:textId="77777777" w:rsidR="00A34C2C" w:rsidRDefault="00A34C2C" w:rsidP="005342C8">
            <w:pPr>
              <w:numPr>
                <w:ilvl w:val="0"/>
                <w:numId w:val="7"/>
              </w:numPr>
              <w:spacing w:before="120" w:after="120"/>
              <w:ind w:left="52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Braille</w:t>
            </w:r>
          </w:p>
          <w:p w14:paraId="150A88E0" w14:textId="77777777" w:rsidR="00A34C2C" w:rsidRDefault="00A34C2C" w:rsidP="005342C8">
            <w:pPr>
              <w:numPr>
                <w:ilvl w:val="0"/>
                <w:numId w:val="7"/>
              </w:numPr>
              <w:spacing w:before="120" w:after="120"/>
              <w:ind w:left="52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Data CD </w:t>
            </w:r>
          </w:p>
          <w:p w14:paraId="5031A429" w14:textId="77777777" w:rsidR="00A34C2C" w:rsidRDefault="00A34C2C" w:rsidP="005342C8">
            <w:pPr>
              <w:numPr>
                <w:ilvl w:val="0"/>
                <w:numId w:val="7"/>
              </w:numPr>
              <w:spacing w:before="120" w:after="120"/>
              <w:ind w:left="52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Audio CD</w:t>
            </w:r>
          </w:p>
          <w:bookmarkEnd w:id="32"/>
          <w:p w14:paraId="1B7387DF" w14:textId="77777777" w:rsidR="00A34C2C" w:rsidRDefault="00A34C2C" w:rsidP="00A34C2C">
            <w:pPr>
              <w:spacing w:before="120" w:after="120"/>
              <w:ind w:left="360"/>
              <w:rPr>
                <w:rFonts w:ascii="Verdana" w:hAnsi="Verdana"/>
              </w:rPr>
            </w:pPr>
          </w:p>
          <w:p w14:paraId="67499456" w14:textId="68D0EC75" w:rsidR="00A34C2C" w:rsidRDefault="00A34C2C" w:rsidP="00A34C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>
              <w:rPr>
                <w:rFonts w:ascii="Verdana" w:hAnsi="Verdana"/>
              </w:rPr>
              <w:t>The Counsel Sheet (Large Font) option in PeopleSafe will only fulfill the counseling sheet in large print.  All other large print requests follow the process below.</w:t>
            </w:r>
          </w:p>
        </w:tc>
      </w:tr>
    </w:tbl>
    <w:p w14:paraId="1695E067" w14:textId="77777777" w:rsidR="00A34C2C" w:rsidRDefault="00A34C2C" w:rsidP="00A34C2C">
      <w:pPr>
        <w:spacing w:before="120" w:after="120"/>
        <w:rPr>
          <w:rFonts w:ascii="Verdana" w:hAnsi="Verdana"/>
          <w:b/>
        </w:rPr>
      </w:pPr>
    </w:p>
    <w:p w14:paraId="1E1EC1AE" w14:textId="320C228A" w:rsidR="001C0783" w:rsidRDefault="001C0783" w:rsidP="00A34C2C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</w:rPr>
        <w:t>Note</w:t>
      </w:r>
      <w:proofErr w:type="gramStart"/>
      <w:r>
        <w:rPr>
          <w:rFonts w:ascii="Verdana" w:hAnsi="Verdana"/>
          <w:b/>
        </w:rPr>
        <w:t xml:space="preserve">:  </w:t>
      </w:r>
      <w:r>
        <w:rPr>
          <w:rFonts w:ascii="Verdana" w:hAnsi="Verdana"/>
        </w:rPr>
        <w:t>Before</w:t>
      </w:r>
      <w:proofErr w:type="gramEnd"/>
      <w:r>
        <w:rPr>
          <w:rFonts w:ascii="Verdana" w:hAnsi="Verdana"/>
        </w:rPr>
        <w:t xml:space="preserve"> attempting to resolve any fulfillment request, review the CIF to determine if CVS Caremark handles the fulfillment for the client.</w:t>
      </w:r>
    </w:p>
    <w:p w14:paraId="1CF8F79F" w14:textId="77777777" w:rsidR="001C0783" w:rsidRDefault="001C0783" w:rsidP="00A34C2C">
      <w:pPr>
        <w:spacing w:before="120" w:after="120"/>
        <w:rPr>
          <w:rFonts w:ascii="Verdana" w:hAnsi="Verdana"/>
        </w:rPr>
      </w:pPr>
    </w:p>
    <w:p w14:paraId="23581EAD" w14:textId="77777777" w:rsidR="00A34C2C" w:rsidRDefault="00A34C2C" w:rsidP="00A34C2C">
      <w:pPr>
        <w:spacing w:before="120" w:after="120"/>
        <w:rPr>
          <w:rFonts w:ascii="Verdana" w:hAnsi="Verdana"/>
        </w:rPr>
      </w:pPr>
    </w:p>
    <w:p w14:paraId="16404636" w14:textId="0ECE81D9" w:rsidR="001C0783" w:rsidRDefault="001C0783" w:rsidP="00A34C2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2765"/>
        <w:gridCol w:w="9354"/>
      </w:tblGrid>
      <w:tr w:rsidR="001C0783" w14:paraId="1C41C98A" w14:textId="77777777" w:rsidTr="001C0783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AD248FA" w14:textId="77777777" w:rsidR="001C0783" w:rsidRDefault="001C0783" w:rsidP="00A34C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33" w:name="STEP"/>
            <w:r>
              <w:rPr>
                <w:rFonts w:ascii="Verdana" w:hAnsi="Verdana"/>
                <w:b/>
              </w:rPr>
              <w:t>Step</w:t>
            </w:r>
            <w:bookmarkEnd w:id="33"/>
          </w:p>
        </w:tc>
        <w:tc>
          <w:tcPr>
            <w:tcW w:w="16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04683FA" w14:textId="77777777" w:rsidR="001C0783" w:rsidRDefault="001C0783" w:rsidP="00A34C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1C0783" w14:paraId="3AB339A9" w14:textId="77777777" w:rsidTr="001C0783"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840F" w14:textId="77777777" w:rsidR="001C0783" w:rsidRDefault="001C0783" w:rsidP="00A34C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6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ED85" w14:textId="4068534B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A188EE7" wp14:editId="5C86A06C">
                  <wp:extent cx="285750" cy="180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>In what format do you need this letter?</w:t>
            </w:r>
          </w:p>
          <w:p w14:paraId="0EE7D864" w14:textId="77777777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</w:p>
          <w:p w14:paraId="19C87813" w14:textId="37EB877D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CCR</w:t>
            </w:r>
            <w:proofErr w:type="gramStart"/>
            <w:r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 </w:t>
            </w:r>
            <w:r w:rsidR="00B7351F">
              <w:rPr>
                <w:rFonts w:ascii="Verdana" w:hAnsi="Verdana"/>
              </w:rPr>
              <w:t>Members</w:t>
            </w:r>
            <w:proofErr w:type="gramEnd"/>
            <w:r>
              <w:rPr>
                <w:rFonts w:ascii="Verdana" w:hAnsi="Verdana"/>
              </w:rPr>
              <w:t xml:space="preserve"> enrolled in these plans can request </w:t>
            </w:r>
            <w:r>
              <w:rPr>
                <w:rFonts w:ascii="Verdana" w:hAnsi="Verdana"/>
                <w:b/>
              </w:rPr>
              <w:t>any plan materials</w:t>
            </w:r>
            <w:r>
              <w:rPr>
                <w:rFonts w:ascii="Verdana" w:hAnsi="Verdana"/>
              </w:rPr>
              <w:t xml:space="preserve"> in an alternate/accessible format.</w:t>
            </w:r>
          </w:p>
        </w:tc>
      </w:tr>
      <w:tr w:rsidR="001C0783" w14:paraId="4F46F5AF" w14:textId="77777777" w:rsidTr="001C0783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7CA2F" w14:textId="77777777" w:rsidR="001C0783" w:rsidRDefault="001C0783" w:rsidP="00A34C2C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D432FC" w14:textId="74EC1C89" w:rsidR="001C0783" w:rsidRDefault="001C0783" w:rsidP="00A34C2C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If the </w:t>
            </w:r>
            <w:r w:rsidR="00B7351F">
              <w:rPr>
                <w:rFonts w:ascii="Verdana" w:hAnsi="Verdana"/>
                <w:b/>
              </w:rPr>
              <w:t>member</w:t>
            </w:r>
            <w:r>
              <w:rPr>
                <w:rFonts w:ascii="Verdana" w:hAnsi="Verdana"/>
                <w:b/>
              </w:rPr>
              <w:t xml:space="preserve"> requests…</w:t>
            </w:r>
          </w:p>
        </w:tc>
        <w:tc>
          <w:tcPr>
            <w:tcW w:w="1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0B4B315" w14:textId="77777777" w:rsidR="001C0783" w:rsidRDefault="001C0783" w:rsidP="00A34C2C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C0783" w14:paraId="4DA51249" w14:textId="77777777" w:rsidTr="001C0783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183B" w14:textId="77777777" w:rsidR="001C0783" w:rsidRDefault="001C0783" w:rsidP="00A34C2C">
            <w:pPr>
              <w:rPr>
                <w:rFonts w:ascii="Verdana" w:hAnsi="Verdana"/>
                <w:b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9196" w14:textId="77777777" w:rsidR="001C0783" w:rsidRDefault="001C0783" w:rsidP="005342C8">
            <w:pPr>
              <w:numPr>
                <w:ilvl w:val="0"/>
                <w:numId w:val="8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Large print</w:t>
            </w:r>
          </w:p>
          <w:p w14:paraId="71BFEE99" w14:textId="77777777" w:rsidR="001C0783" w:rsidRDefault="001C0783" w:rsidP="005342C8">
            <w:pPr>
              <w:numPr>
                <w:ilvl w:val="0"/>
                <w:numId w:val="8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Braille</w:t>
            </w:r>
          </w:p>
          <w:p w14:paraId="6B314BE1" w14:textId="77777777" w:rsidR="001C0783" w:rsidRDefault="001C0783" w:rsidP="005342C8">
            <w:pPr>
              <w:numPr>
                <w:ilvl w:val="0"/>
                <w:numId w:val="8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CD</w:t>
            </w:r>
          </w:p>
          <w:p w14:paraId="5D38F0F2" w14:textId="77777777" w:rsidR="001C0783" w:rsidRDefault="001C0783" w:rsidP="005342C8">
            <w:pPr>
              <w:numPr>
                <w:ilvl w:val="0"/>
                <w:numId w:val="8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Audio CD </w:t>
            </w:r>
          </w:p>
          <w:p w14:paraId="6C8057A4" w14:textId="77777777" w:rsidR="001C0783" w:rsidRDefault="001C0783" w:rsidP="00A34C2C">
            <w:pPr>
              <w:spacing w:before="120" w:after="120"/>
              <w:ind w:left="360"/>
              <w:textAlignment w:val="top"/>
              <w:rPr>
                <w:rFonts w:ascii="Verdana" w:hAnsi="Verdana"/>
              </w:rPr>
            </w:pPr>
          </w:p>
        </w:tc>
        <w:tc>
          <w:tcPr>
            <w:tcW w:w="1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25B8" w14:textId="7D503EC2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7B2F1758" wp14:editId="1B0985E3">
                  <wp:extent cx="285750" cy="1809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>I would be happy to submit your request.</w:t>
            </w:r>
          </w:p>
          <w:p w14:paraId="6446B020" w14:textId="77777777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06DFA2E1" w14:textId="62B66122" w:rsidR="001C0783" w:rsidRDefault="001C0783" w:rsidP="00A34C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89F8C98" wp14:editId="29736DBB">
                  <wp:extent cx="238125" cy="209550"/>
                  <wp:effectExtent l="0" t="0" r="9525" b="0"/>
                  <wp:docPr id="22" name="Picture 22" descr="Icon - 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con - 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Alternate/Accessible formats can be requested only </w:t>
            </w:r>
            <w:r>
              <w:rPr>
                <w:rFonts w:ascii="Verdana" w:hAnsi="Verdana"/>
                <w:b/>
              </w:rPr>
              <w:t xml:space="preserve">after a </w:t>
            </w:r>
            <w:r w:rsidR="00B7351F">
              <w:rPr>
                <w:rFonts w:ascii="Verdana" w:hAnsi="Verdana"/>
                <w:b/>
              </w:rPr>
              <w:t>member</w:t>
            </w:r>
            <w:r>
              <w:rPr>
                <w:rFonts w:ascii="Verdana" w:hAnsi="Verdana"/>
                <w:b/>
              </w:rPr>
              <w:t xml:space="preserve"> has received the original letter</w:t>
            </w:r>
            <w:r>
              <w:rPr>
                <w:rFonts w:ascii="Verdana" w:hAnsi="Verdana"/>
              </w:rPr>
              <w:t>, which is used to generate the alternate/accessible format version of the letter.</w:t>
            </w:r>
          </w:p>
          <w:p w14:paraId="4C7850C1" w14:textId="6DB38343" w:rsidR="001C0783" w:rsidRDefault="001C0783" w:rsidP="005342C8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 </w:t>
            </w:r>
            <w:r w:rsidR="005A1EDD"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send requests asking for future letters to be sent in alternate/accessible formats.</w:t>
            </w:r>
          </w:p>
          <w:p w14:paraId="3EBECCBD" w14:textId="77777777" w:rsidR="001C0783" w:rsidRDefault="001C0783" w:rsidP="00A34C2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38C13338" w14:textId="164B397E" w:rsidR="001C0783" w:rsidRDefault="001C0783" w:rsidP="00A34C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7BE18658" wp14:editId="7DED05A0">
                  <wp:extent cx="285750" cy="180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 xml:space="preserve">I apologize. </w:t>
            </w:r>
            <w:r w:rsidR="0021639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Alternate/Accessible formats are only provided </w:t>
            </w:r>
            <w:r w:rsidR="005A1EDD" w:rsidRPr="005A1EDD">
              <w:rPr>
                <w:rFonts w:ascii="Verdana" w:hAnsi="Verdana"/>
                <w:b/>
                <w:bCs/>
              </w:rPr>
              <w:t>after</w:t>
            </w:r>
            <w:r>
              <w:rPr>
                <w:rFonts w:ascii="Verdana" w:hAnsi="Verdana"/>
              </w:rPr>
              <w:t xml:space="preserve"> you receive the letter in its original format. </w:t>
            </w:r>
            <w:r w:rsidR="0021639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When you receive future mailings, </w:t>
            </w:r>
            <w:r>
              <w:rPr>
                <w:rFonts w:ascii="Verdana" w:hAnsi="Verdana"/>
              </w:rPr>
              <w:lastRenderedPageBreak/>
              <w:t xml:space="preserve">please contact us again to request that document to be mailed in an alternate/accessible format and </w:t>
            </w:r>
            <w:r w:rsidR="005342C8">
              <w:rPr>
                <w:rFonts w:ascii="Verdana" w:hAnsi="Verdana"/>
              </w:rPr>
              <w:t>we will</w:t>
            </w:r>
            <w:r>
              <w:rPr>
                <w:rFonts w:ascii="Verdana" w:hAnsi="Verdana"/>
              </w:rPr>
              <w:t xml:space="preserve"> be happy to assist. Thank you.</w:t>
            </w:r>
          </w:p>
          <w:p w14:paraId="66D6CCE6" w14:textId="77777777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597F806D" w14:textId="77777777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Submit the following RM Task:</w:t>
            </w:r>
          </w:p>
          <w:p w14:paraId="0B6EAC85" w14:textId="77777777" w:rsidR="001C0783" w:rsidRPr="0088663F" w:rsidRDefault="001C0783" w:rsidP="005342C8">
            <w:pPr>
              <w:pStyle w:val="ListParagraph"/>
              <w:numPr>
                <w:ilvl w:val="0"/>
                <w:numId w:val="9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88663F">
              <w:rPr>
                <w:rFonts w:ascii="Verdana" w:hAnsi="Verdana"/>
                <w:b/>
              </w:rPr>
              <w:t>Task Category</w:t>
            </w:r>
            <w:proofErr w:type="gramStart"/>
            <w:r w:rsidRPr="0088663F">
              <w:rPr>
                <w:rFonts w:ascii="Verdana" w:hAnsi="Verdana"/>
                <w:b/>
              </w:rPr>
              <w:t>:</w:t>
            </w:r>
            <w:r w:rsidRPr="0088663F">
              <w:rPr>
                <w:rFonts w:ascii="Verdana" w:hAnsi="Verdana"/>
              </w:rPr>
              <w:t xml:space="preserve">  Customer</w:t>
            </w:r>
            <w:proofErr w:type="gramEnd"/>
            <w:r w:rsidRPr="0088663F">
              <w:rPr>
                <w:rFonts w:ascii="Verdana" w:hAnsi="Verdana"/>
              </w:rPr>
              <w:t xml:space="preserve"> Care Internal Process</w:t>
            </w:r>
          </w:p>
          <w:p w14:paraId="2FDD1268" w14:textId="77777777" w:rsidR="001C0783" w:rsidRPr="0088663F" w:rsidRDefault="001C0783" w:rsidP="005342C8">
            <w:pPr>
              <w:pStyle w:val="ListParagraph"/>
              <w:numPr>
                <w:ilvl w:val="0"/>
                <w:numId w:val="9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88663F">
              <w:rPr>
                <w:rFonts w:ascii="Verdana" w:hAnsi="Verdana"/>
                <w:b/>
              </w:rPr>
              <w:t>Task Type:</w:t>
            </w:r>
            <w:r w:rsidRPr="0088663F">
              <w:rPr>
                <w:rFonts w:ascii="Verdana" w:hAnsi="Verdana"/>
              </w:rPr>
              <w:t xml:space="preserve">  Account Executive Consideration</w:t>
            </w:r>
          </w:p>
          <w:p w14:paraId="4F17DA13" w14:textId="77777777" w:rsidR="001C0783" w:rsidRPr="0088663F" w:rsidRDefault="001C0783" w:rsidP="005342C8">
            <w:pPr>
              <w:pStyle w:val="ListParagraph"/>
              <w:numPr>
                <w:ilvl w:val="0"/>
                <w:numId w:val="9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88663F">
              <w:rPr>
                <w:rFonts w:ascii="Verdana" w:hAnsi="Verdana"/>
                <w:b/>
              </w:rPr>
              <w:t>Queue:</w:t>
            </w:r>
            <w:r w:rsidRPr="0088663F">
              <w:rPr>
                <w:rFonts w:ascii="Verdana" w:hAnsi="Verdana"/>
              </w:rPr>
              <w:t xml:space="preserve">  CC Internal Processes – Client Support</w:t>
            </w:r>
          </w:p>
          <w:p w14:paraId="6115F0E1" w14:textId="77777777" w:rsidR="001C0783" w:rsidRPr="0088663F" w:rsidRDefault="001C0783" w:rsidP="005342C8">
            <w:pPr>
              <w:pStyle w:val="ListParagraph"/>
              <w:numPr>
                <w:ilvl w:val="0"/>
                <w:numId w:val="9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88663F">
              <w:rPr>
                <w:rFonts w:ascii="Verdana" w:hAnsi="Verdana"/>
                <w:b/>
              </w:rPr>
              <w:t>Notes</w:t>
            </w:r>
            <w:proofErr w:type="gramStart"/>
            <w:r w:rsidRPr="0088663F">
              <w:rPr>
                <w:rFonts w:ascii="Verdana" w:hAnsi="Verdana"/>
                <w:b/>
              </w:rPr>
              <w:t xml:space="preserve">: </w:t>
            </w:r>
            <w:r w:rsidRPr="0088663F">
              <w:rPr>
                <w:rFonts w:ascii="Verdana" w:hAnsi="Verdana"/>
              </w:rPr>
              <w:t xml:space="preserve"> Document</w:t>
            </w:r>
            <w:proofErr w:type="gramEnd"/>
            <w:r w:rsidRPr="0088663F">
              <w:rPr>
                <w:rFonts w:ascii="Verdana" w:hAnsi="Verdana"/>
              </w:rPr>
              <w:t xml:space="preserve"> the following:</w:t>
            </w:r>
          </w:p>
          <w:p w14:paraId="21C6C9BF" w14:textId="77777777" w:rsidR="001C0783" w:rsidRDefault="001C0783" w:rsidP="005342C8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Beneficiary’s Name</w:t>
            </w:r>
          </w:p>
          <w:p w14:paraId="62366E57" w14:textId="77777777" w:rsidR="001C0783" w:rsidRDefault="001C0783" w:rsidP="005342C8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Beneficiary’s</w:t>
            </w:r>
            <w:proofErr w:type="gramEnd"/>
            <w:r>
              <w:rPr>
                <w:rFonts w:ascii="Verdana" w:hAnsi="Verdana"/>
              </w:rPr>
              <w:t xml:space="preserve"> Mailing Address</w:t>
            </w:r>
          </w:p>
          <w:p w14:paraId="5D33E428" w14:textId="77777777" w:rsidR="001C0783" w:rsidRDefault="001C0783" w:rsidP="005342C8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Participant External ID (Member ID)</w:t>
            </w:r>
          </w:p>
          <w:p w14:paraId="2AC4C998" w14:textId="77777777" w:rsidR="001C0783" w:rsidRDefault="001C0783" w:rsidP="005342C8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Letter type</w:t>
            </w:r>
          </w:p>
          <w:p w14:paraId="5A7697BF" w14:textId="77777777" w:rsidR="001C0783" w:rsidRDefault="001C0783" w:rsidP="005342C8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Original Letter Date</w:t>
            </w:r>
          </w:p>
          <w:p w14:paraId="12A857D3" w14:textId="77777777" w:rsidR="001C0783" w:rsidRDefault="001C0783" w:rsidP="005342C8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Alternate/Accessible Format</w:t>
            </w:r>
          </w:p>
          <w:p w14:paraId="5F3E0088" w14:textId="77777777" w:rsidR="001C0783" w:rsidRDefault="001C0783" w:rsidP="005342C8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Confirmed the beneficiary received the original letter</w:t>
            </w:r>
          </w:p>
          <w:p w14:paraId="68A75B2A" w14:textId="77777777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680CC9C2" w14:textId="3ABD290B" w:rsidR="001C0783" w:rsidRDefault="001C0783" w:rsidP="00FE26DC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</w:t>
            </w:r>
            <w:bookmarkStart w:id="34" w:name="STEP3"/>
            <w:bookmarkEnd w:id="34"/>
            <w:r w:rsidR="006361EF">
              <w:rPr>
                <w:rFonts w:ascii="Verdana" w:hAnsi="Verdana"/>
              </w:rPr>
              <w:t xml:space="preserve"> Step 2</w:t>
            </w:r>
            <w:r>
              <w:rPr>
                <w:rFonts w:ascii="Verdana" w:hAnsi="Verdana"/>
              </w:rPr>
              <w:t>.</w:t>
            </w:r>
          </w:p>
        </w:tc>
      </w:tr>
      <w:tr w:rsidR="001C0783" w14:paraId="6617D7D3" w14:textId="77777777" w:rsidTr="001C0783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B4932" w14:textId="77777777" w:rsidR="001C0783" w:rsidRDefault="001C0783">
            <w:pPr>
              <w:rPr>
                <w:rFonts w:ascii="Verdana" w:hAnsi="Verdana"/>
                <w:b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D25D" w14:textId="18067DF7" w:rsidR="001C0783" w:rsidRDefault="001C0783" w:rsidP="00A34C2C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Non</w:t>
            </w:r>
            <w:r w:rsidR="0021639F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English Language</w:t>
            </w:r>
          </w:p>
        </w:tc>
        <w:tc>
          <w:tcPr>
            <w:tcW w:w="1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1330" w14:textId="123FF249" w:rsidR="001C0783" w:rsidRDefault="001C0783" w:rsidP="00FE26DC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  <w:b/>
              </w:rPr>
              <w:t xml:space="preserve"> </w:t>
            </w:r>
            <w:hyperlink w:anchor="FulfillmentNonEnglishLanguage" w:history="1">
              <w:r w:rsidRPr="00AF7790">
                <w:rPr>
                  <w:rStyle w:val="Hyperlink"/>
                  <w:rFonts w:ascii="Verdana" w:hAnsi="Verdana"/>
                </w:rPr>
                <w:t>Fulfillment – Non-English Language</w:t>
              </w:r>
              <w:r w:rsidR="0021639F" w:rsidRPr="00AF7790">
                <w:rPr>
                  <w:rStyle w:val="Hyperlink"/>
                  <w:rFonts w:ascii="Verdana" w:hAnsi="Verdana"/>
                </w:rPr>
                <w:t>.</w:t>
              </w:r>
            </w:hyperlink>
          </w:p>
        </w:tc>
      </w:tr>
      <w:tr w:rsidR="001C0783" w14:paraId="544981A6" w14:textId="77777777" w:rsidTr="001C0783">
        <w:trPr>
          <w:trHeight w:val="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1E" w14:textId="77777777" w:rsidR="001C0783" w:rsidRDefault="001C0783" w:rsidP="0021639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35" w:name="AlternateAccessibleStep2"/>
            <w:r>
              <w:rPr>
                <w:rFonts w:ascii="Verdana" w:hAnsi="Verdana"/>
                <w:b/>
              </w:rPr>
              <w:t>2</w:t>
            </w:r>
            <w:bookmarkEnd w:id="35"/>
          </w:p>
        </w:tc>
        <w:tc>
          <w:tcPr>
            <w:tcW w:w="16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22C3" w14:textId="3A3E93B1" w:rsidR="001C0783" w:rsidRDefault="001C0783" w:rsidP="0021639F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15EBEA16" wp14:editId="33E5BB99">
                  <wp:extent cx="285750" cy="1809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E84AE1">
              <w:rPr>
                <w:rFonts w:ascii="Verdana" w:hAnsi="Verdana"/>
                <w:color w:val="000000"/>
              </w:rPr>
              <w:t>Your request should be processed within 3 business days and sent by USPS mail service.</w:t>
            </w:r>
            <w:r w:rsidR="009861D7">
              <w:rPr>
                <w:rFonts w:ascii="Verdana" w:hAnsi="Verdana"/>
                <w:color w:val="000000"/>
              </w:rPr>
              <w:t xml:space="preserve"> </w:t>
            </w:r>
          </w:p>
        </w:tc>
      </w:tr>
    </w:tbl>
    <w:p w14:paraId="22FFA0A9" w14:textId="77777777" w:rsidR="001C0783" w:rsidRDefault="001C0783" w:rsidP="001C0783">
      <w:pPr>
        <w:rPr>
          <w:rFonts w:ascii="Verdana" w:hAnsi="Verdana"/>
        </w:rPr>
      </w:pPr>
    </w:p>
    <w:p w14:paraId="068D19C1" w14:textId="77777777" w:rsidR="00C7651E" w:rsidRDefault="00C7651E" w:rsidP="001C0783">
      <w:pPr>
        <w:jc w:val="right"/>
        <w:rPr>
          <w:rFonts w:ascii="Verdana" w:hAnsi="Verdana"/>
        </w:rPr>
      </w:pPr>
    </w:p>
    <w:bookmarkStart w:id="36" w:name="_Fulfillment_–_Non-English"/>
    <w:bookmarkStart w:id="37" w:name="_Available_Task_Types"/>
    <w:bookmarkStart w:id="38" w:name="_Various_Work_Instructions_2"/>
    <w:bookmarkStart w:id="39" w:name="_Resolution_Manager_Task"/>
    <w:bookmarkEnd w:id="36"/>
    <w:bookmarkEnd w:id="37"/>
    <w:bookmarkEnd w:id="38"/>
    <w:bookmarkEnd w:id="39"/>
    <w:p w14:paraId="371E5301" w14:textId="77777777" w:rsidR="00211C84" w:rsidRDefault="0027725B" w:rsidP="005A1EDD">
      <w:pPr>
        <w:spacing w:before="120" w:after="120"/>
        <w:jc w:val="right"/>
        <w:rPr>
          <w:rFonts w:ascii="Verdana" w:hAnsi="Verdana"/>
        </w:rPr>
      </w:pPr>
      <w:r>
        <w:lastRenderedPageBreak/>
        <w:fldChar w:fldCharType="begin"/>
      </w:r>
      <w:r>
        <w:instrText xml:space="preserve"> HYPERLINK \l "_top" </w:instrText>
      </w:r>
      <w:r>
        <w:fldChar w:fldCharType="separate"/>
      </w:r>
      <w:r w:rsidR="00191349" w:rsidRPr="00191349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11C84" w:rsidRPr="00336602" w14:paraId="73820BF5" w14:textId="77777777" w:rsidTr="007C3070">
        <w:tc>
          <w:tcPr>
            <w:tcW w:w="5000" w:type="pct"/>
            <w:shd w:val="clear" w:color="auto" w:fill="C0C0C0"/>
          </w:tcPr>
          <w:p w14:paraId="216324A8" w14:textId="3F38F3D9" w:rsidR="00211C84" w:rsidRPr="00336602" w:rsidRDefault="00C41E8A" w:rsidP="0088663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0" w:name="_Various_Work_Instructions_3"/>
            <w:bookmarkStart w:id="41" w:name="_Fulfillment_Automation"/>
            <w:bookmarkStart w:id="42" w:name="_Toc1472805"/>
            <w:bookmarkStart w:id="43" w:name="_Toc5083276"/>
            <w:bookmarkStart w:id="44" w:name="_Toc5083313"/>
            <w:bookmarkStart w:id="45" w:name="_Toc165558935"/>
            <w:bookmarkEnd w:id="40"/>
            <w:bookmarkEnd w:id="41"/>
            <w:r w:rsidRPr="00336602">
              <w:rPr>
                <w:rFonts w:ascii="Verdana" w:hAnsi="Verdana"/>
                <w:i w:val="0"/>
                <w:iCs w:val="0"/>
              </w:rPr>
              <w:t>Fulfillment Automation</w:t>
            </w:r>
            <w:bookmarkEnd w:id="42"/>
            <w:bookmarkEnd w:id="43"/>
            <w:bookmarkEnd w:id="44"/>
            <w:bookmarkEnd w:id="45"/>
            <w:r w:rsidR="00A21ADD">
              <w:rPr>
                <w:rFonts w:ascii="Verdana" w:hAnsi="Verdana"/>
                <w:i w:val="0"/>
                <w:iCs w:val="0"/>
              </w:rPr>
              <w:t xml:space="preserve"> </w:t>
            </w:r>
            <w:r w:rsidR="0012546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376F8CC" w14:textId="60E97AEC" w:rsidR="00FD2955" w:rsidRPr="00D66E87" w:rsidRDefault="008C40C1" w:rsidP="0088663F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</w:t>
      </w:r>
      <w:r w:rsidR="00FD2955" w:rsidRPr="00D66E87">
        <w:rPr>
          <w:rFonts w:ascii="Verdana" w:hAnsi="Verdana"/>
          <w:color w:val="000000"/>
        </w:rPr>
        <w:t xml:space="preserve">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722"/>
        <w:gridCol w:w="9404"/>
      </w:tblGrid>
      <w:tr w:rsidR="00C41E8A" w:rsidRPr="00336602" w14:paraId="76EAE746" w14:textId="77777777" w:rsidTr="00CE7393">
        <w:tc>
          <w:tcPr>
            <w:tcW w:w="318" w:type="pct"/>
            <w:shd w:val="clear" w:color="auto" w:fill="E6E6E6"/>
          </w:tcPr>
          <w:p w14:paraId="4633817A" w14:textId="77777777" w:rsidR="00C41E8A" w:rsidRPr="00336602" w:rsidRDefault="00C41E8A" w:rsidP="0088663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6602">
              <w:rPr>
                <w:rFonts w:ascii="Verdana" w:hAnsi="Verdana"/>
                <w:b/>
              </w:rPr>
              <w:t>Step</w:t>
            </w:r>
          </w:p>
        </w:tc>
        <w:tc>
          <w:tcPr>
            <w:tcW w:w="4682" w:type="pct"/>
            <w:gridSpan w:val="2"/>
            <w:shd w:val="clear" w:color="auto" w:fill="E6E6E6"/>
          </w:tcPr>
          <w:p w14:paraId="40FAF738" w14:textId="77777777" w:rsidR="00C41E8A" w:rsidRPr="00336602" w:rsidRDefault="00C41E8A" w:rsidP="0088663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6602">
              <w:rPr>
                <w:rFonts w:ascii="Verdana" w:hAnsi="Verdana"/>
                <w:b/>
              </w:rPr>
              <w:t>Action</w:t>
            </w:r>
          </w:p>
        </w:tc>
      </w:tr>
      <w:tr w:rsidR="009B6372" w:rsidRPr="00336602" w14:paraId="3CF1D0EE" w14:textId="77777777" w:rsidTr="00CE7393">
        <w:tc>
          <w:tcPr>
            <w:tcW w:w="318" w:type="pct"/>
          </w:tcPr>
          <w:p w14:paraId="2CB750A8" w14:textId="77777777" w:rsidR="009B6372" w:rsidRPr="00336602" w:rsidRDefault="00F768D1" w:rsidP="0088663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82" w:type="pct"/>
            <w:gridSpan w:val="2"/>
          </w:tcPr>
          <w:p w14:paraId="0F9E09FC" w14:textId="77777777" w:rsidR="001746E4" w:rsidRPr="00336602" w:rsidRDefault="009B6372" w:rsidP="0088663F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</w:rPr>
              <w:t xml:space="preserve">Click on </w:t>
            </w:r>
            <w:proofErr w:type="gramStart"/>
            <w:r w:rsidRPr="004F33E9">
              <w:rPr>
                <w:rFonts w:ascii="Verdana" w:hAnsi="Verdana"/>
                <w:b/>
              </w:rPr>
              <w:t>Order</w:t>
            </w:r>
            <w:proofErr w:type="gramEnd"/>
            <w:r w:rsidRPr="004F33E9">
              <w:rPr>
                <w:rFonts w:ascii="Verdana" w:hAnsi="Verdana"/>
                <w:b/>
              </w:rPr>
              <w:t xml:space="preserve"> Fulfillment</w:t>
            </w:r>
            <w:r w:rsidRPr="00336602">
              <w:rPr>
                <w:rFonts w:ascii="Verdana" w:hAnsi="Verdana"/>
              </w:rPr>
              <w:t xml:space="preserve"> Button on the </w:t>
            </w:r>
            <w:r w:rsidRPr="00301475">
              <w:rPr>
                <w:rFonts w:ascii="Verdana" w:hAnsi="Verdana"/>
                <w:bCs/>
              </w:rPr>
              <w:t>Main</w:t>
            </w:r>
            <w:r w:rsidRPr="00336602">
              <w:rPr>
                <w:rFonts w:ascii="Verdana" w:hAnsi="Verdana"/>
              </w:rPr>
              <w:t xml:space="preserve"> screen</w:t>
            </w:r>
            <w:r w:rsidR="00116090">
              <w:rPr>
                <w:rFonts w:ascii="Verdana" w:hAnsi="Verdana"/>
              </w:rPr>
              <w:t xml:space="preserve"> then </w:t>
            </w:r>
            <w:proofErr w:type="gramStart"/>
            <w:r w:rsidR="00116090">
              <w:rPr>
                <w:rFonts w:ascii="Verdana" w:hAnsi="Verdana"/>
              </w:rPr>
              <w:t>r</w:t>
            </w:r>
            <w:r w:rsidR="00DB2352">
              <w:rPr>
                <w:rFonts w:ascii="Verdana" w:hAnsi="Verdana"/>
              </w:rPr>
              <w:t>eview</w:t>
            </w:r>
            <w:proofErr w:type="gramEnd"/>
            <w:r w:rsidR="00DB2352">
              <w:rPr>
                <w:rFonts w:ascii="Verdana" w:hAnsi="Verdana"/>
              </w:rPr>
              <w:t xml:space="preserve"> the</w:t>
            </w:r>
            <w:r w:rsidRPr="00336602">
              <w:rPr>
                <w:rFonts w:ascii="Verdana" w:hAnsi="Verdana"/>
              </w:rPr>
              <w:t xml:space="preserve"> </w:t>
            </w:r>
            <w:r w:rsidRPr="004F33E9">
              <w:rPr>
                <w:rFonts w:ascii="Verdana" w:hAnsi="Verdana"/>
              </w:rPr>
              <w:t>Fulfillment History</w:t>
            </w:r>
            <w:r w:rsidRPr="00336602">
              <w:rPr>
                <w:rFonts w:ascii="Verdana" w:hAnsi="Verdana"/>
              </w:rPr>
              <w:t xml:space="preserve"> section </w:t>
            </w:r>
            <w:r w:rsidR="00DB2352">
              <w:rPr>
                <w:rFonts w:ascii="Verdana" w:hAnsi="Verdana"/>
              </w:rPr>
              <w:t>to determine if t</w:t>
            </w:r>
            <w:r w:rsidRPr="00336602">
              <w:rPr>
                <w:rFonts w:ascii="Verdana" w:hAnsi="Verdana"/>
              </w:rPr>
              <w:t xml:space="preserve">he Fulfillment </w:t>
            </w:r>
            <w:r w:rsidR="004B4C57">
              <w:rPr>
                <w:rFonts w:ascii="Verdana" w:hAnsi="Verdana"/>
              </w:rPr>
              <w:t>i</w:t>
            </w:r>
            <w:r w:rsidRPr="00336602">
              <w:rPr>
                <w:rFonts w:ascii="Verdana" w:hAnsi="Verdana"/>
              </w:rPr>
              <w:t xml:space="preserve">tem has </w:t>
            </w:r>
            <w:r w:rsidR="00DB2352">
              <w:rPr>
                <w:rFonts w:ascii="Verdana" w:hAnsi="Verdana"/>
              </w:rPr>
              <w:t xml:space="preserve">been </w:t>
            </w:r>
            <w:r w:rsidRPr="00336602">
              <w:rPr>
                <w:rFonts w:ascii="Verdana" w:hAnsi="Verdana"/>
              </w:rPr>
              <w:t>requested.</w:t>
            </w:r>
          </w:p>
        </w:tc>
      </w:tr>
      <w:tr w:rsidR="0005434C" w:rsidRPr="00336602" w14:paraId="08C25976" w14:textId="77777777" w:rsidTr="00CE7393">
        <w:tc>
          <w:tcPr>
            <w:tcW w:w="318" w:type="pct"/>
            <w:vMerge w:val="restart"/>
          </w:tcPr>
          <w:p w14:paraId="23E8FFC6" w14:textId="77777777" w:rsidR="0005434C" w:rsidRDefault="00F768D1" w:rsidP="0088663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  <w:p w14:paraId="3CA90315" w14:textId="77777777" w:rsidR="0005434C" w:rsidRPr="0005434C" w:rsidRDefault="0005434C" w:rsidP="0088663F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4682" w:type="pct"/>
            <w:gridSpan w:val="2"/>
            <w:tcBorders>
              <w:bottom w:val="single" w:sz="4" w:space="0" w:color="auto"/>
            </w:tcBorders>
          </w:tcPr>
          <w:p w14:paraId="715FF18B" w14:textId="7564B51E" w:rsidR="00A21ADD" w:rsidRPr="00336602" w:rsidRDefault="0005434C" w:rsidP="0088663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Verify the address.</w:t>
            </w:r>
            <w:r w:rsidR="00B4102D">
              <w:rPr>
                <w:rFonts w:ascii="Verdana" w:hAnsi="Verdana"/>
                <w:color w:val="000000"/>
              </w:rPr>
              <w:t xml:space="preserve"> </w:t>
            </w:r>
            <w:r w:rsidR="00EE5558">
              <w:rPr>
                <w:rFonts w:ascii="Verdana" w:hAnsi="Verdana"/>
                <w:color w:val="000000"/>
              </w:rPr>
              <w:t xml:space="preserve"> </w:t>
            </w:r>
            <w:r w:rsidRPr="00336602">
              <w:rPr>
                <w:rFonts w:ascii="Verdana" w:hAnsi="Verdana"/>
                <w:b/>
              </w:rPr>
              <w:t>Note</w:t>
            </w:r>
            <w:proofErr w:type="gramStart"/>
            <w:r w:rsidRPr="00336602">
              <w:rPr>
                <w:rFonts w:ascii="Verdana" w:hAnsi="Verdana"/>
                <w:b/>
              </w:rPr>
              <w:t xml:space="preserve">: </w:t>
            </w:r>
            <w:r w:rsidRPr="00336602">
              <w:rPr>
                <w:rFonts w:ascii="Verdana" w:hAnsi="Verdana"/>
              </w:rPr>
              <w:t xml:space="preserve"> If</w:t>
            </w:r>
            <w:proofErr w:type="gramEnd"/>
            <w:r w:rsidRPr="00336602">
              <w:rPr>
                <w:rFonts w:ascii="Verdana" w:hAnsi="Verdana"/>
              </w:rPr>
              <w:t xml:space="preserve"> </w:t>
            </w:r>
            <w:proofErr w:type="gramStart"/>
            <w:r w:rsidRPr="00336602">
              <w:rPr>
                <w:rFonts w:ascii="Verdana" w:hAnsi="Verdana"/>
                <w:color w:val="000000"/>
              </w:rPr>
              <w:t>member</w:t>
            </w:r>
            <w:proofErr w:type="gramEnd"/>
            <w:r w:rsidRPr="00336602">
              <w:rPr>
                <w:rFonts w:ascii="Verdana" w:hAnsi="Verdana"/>
                <w:color w:val="000000"/>
              </w:rPr>
              <w:t xml:space="preserve"> request</w:t>
            </w:r>
            <w:r w:rsidRPr="00336602">
              <w:rPr>
                <w:rFonts w:ascii="Verdana" w:hAnsi="Verdana"/>
              </w:rPr>
              <w:t xml:space="preserve"> </w:t>
            </w:r>
            <w:proofErr w:type="gramStart"/>
            <w:r w:rsidRPr="00336602">
              <w:rPr>
                <w:rFonts w:ascii="Verdana" w:hAnsi="Verdana"/>
              </w:rPr>
              <w:t>item</w:t>
            </w:r>
            <w:proofErr w:type="gramEnd"/>
            <w:r w:rsidRPr="00336602">
              <w:rPr>
                <w:rFonts w:ascii="Verdana" w:hAnsi="Verdana"/>
              </w:rPr>
              <w:t xml:space="preserve">(s) </w:t>
            </w:r>
            <w:r w:rsidR="0001589C">
              <w:rPr>
                <w:rFonts w:ascii="Verdana" w:hAnsi="Verdana"/>
              </w:rPr>
              <w:t xml:space="preserve">to </w:t>
            </w:r>
            <w:r w:rsidRPr="00336602">
              <w:rPr>
                <w:rFonts w:ascii="Verdana" w:hAnsi="Verdana"/>
              </w:rPr>
              <w:t xml:space="preserve">be shipped to location other than what is listed, </w:t>
            </w:r>
            <w:r w:rsidR="0001589C">
              <w:rPr>
                <w:rFonts w:ascii="Verdana" w:hAnsi="Verdana"/>
              </w:rPr>
              <w:t>s</w:t>
            </w:r>
            <w:r w:rsidRPr="00336602">
              <w:rPr>
                <w:rFonts w:ascii="Verdana" w:hAnsi="Verdana"/>
              </w:rPr>
              <w:t xml:space="preserve">elect </w:t>
            </w:r>
            <w:r w:rsidR="00592689">
              <w:rPr>
                <w:rFonts w:ascii="Verdana" w:hAnsi="Verdana"/>
                <w:b/>
              </w:rPr>
              <w:t>Change Contact Info</w:t>
            </w:r>
            <w:r w:rsidRPr="00336602">
              <w:rPr>
                <w:rFonts w:ascii="Verdana" w:hAnsi="Verdana"/>
              </w:rPr>
              <w:t xml:space="preserve">.  Refer to </w:t>
            </w:r>
            <w:hyperlink r:id="rId24" w:anchor="!/view?docid=a09925d4-9dbb-407b-b579-c17eec6e62ee" w:history="1">
              <w:r w:rsidR="00DB66BF">
                <w:rPr>
                  <w:rStyle w:val="Hyperlink"/>
                  <w:rFonts w:ascii="Verdana" w:hAnsi="Verdana"/>
                  <w:bCs/>
                </w:rPr>
                <w:t>Address, Email and Phone Number Changes (004566)</w:t>
              </w:r>
            </w:hyperlink>
            <w:r w:rsidR="0088663F">
              <w:rPr>
                <w:rStyle w:val="Hyperlink"/>
                <w:rFonts w:ascii="Verdana" w:hAnsi="Verdana"/>
                <w:bCs/>
              </w:rPr>
              <w:t>.</w:t>
            </w:r>
            <w:r w:rsidR="00592689">
              <w:rPr>
                <w:color w:val="333333"/>
              </w:rPr>
              <w:t>.</w:t>
            </w:r>
          </w:p>
        </w:tc>
      </w:tr>
      <w:tr w:rsidR="0005434C" w:rsidRPr="00336602" w14:paraId="7E64DC72" w14:textId="77777777" w:rsidTr="00CE7393">
        <w:trPr>
          <w:trHeight w:val="90"/>
        </w:trPr>
        <w:tc>
          <w:tcPr>
            <w:tcW w:w="318" w:type="pct"/>
            <w:vMerge/>
          </w:tcPr>
          <w:p w14:paraId="22EEB001" w14:textId="77777777" w:rsidR="0005434C" w:rsidRPr="00336602" w:rsidRDefault="0005434C" w:rsidP="008C40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51" w:type="pct"/>
            <w:shd w:val="clear" w:color="auto" w:fill="E6E6E6"/>
          </w:tcPr>
          <w:p w14:paraId="39E2C951" w14:textId="77777777" w:rsidR="0005434C" w:rsidRPr="0005434C" w:rsidRDefault="0005434C" w:rsidP="008C40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5434C">
              <w:rPr>
                <w:rFonts w:ascii="Verdana" w:hAnsi="Verdana"/>
                <w:b/>
                <w:color w:val="000000"/>
              </w:rPr>
              <w:t>If</w:t>
            </w:r>
            <w:r>
              <w:rPr>
                <w:rFonts w:ascii="Verdana" w:hAnsi="Verdana"/>
                <w:b/>
                <w:color w:val="000000"/>
              </w:rPr>
              <w:t xml:space="preserve"> speaking with…</w:t>
            </w:r>
          </w:p>
        </w:tc>
        <w:tc>
          <w:tcPr>
            <w:tcW w:w="3631" w:type="pct"/>
            <w:shd w:val="clear" w:color="auto" w:fill="E6E6E6"/>
          </w:tcPr>
          <w:p w14:paraId="4C51EFAF" w14:textId="77777777" w:rsidR="0005434C" w:rsidRPr="0005434C" w:rsidRDefault="0005434C" w:rsidP="008C40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5434C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05434C" w:rsidRPr="00336602" w14:paraId="586276EC" w14:textId="77777777" w:rsidTr="00CE7393">
        <w:trPr>
          <w:trHeight w:val="90"/>
        </w:trPr>
        <w:tc>
          <w:tcPr>
            <w:tcW w:w="318" w:type="pct"/>
            <w:vMerge/>
          </w:tcPr>
          <w:p w14:paraId="7E69F360" w14:textId="77777777" w:rsidR="0005434C" w:rsidRPr="00336602" w:rsidRDefault="0005434C" w:rsidP="008C40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51" w:type="pct"/>
          </w:tcPr>
          <w:p w14:paraId="41AAB4B8" w14:textId="77777777" w:rsidR="0005434C" w:rsidRPr="0005434C" w:rsidRDefault="0005434C" w:rsidP="008C40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Member</w:t>
            </w:r>
          </w:p>
        </w:tc>
        <w:tc>
          <w:tcPr>
            <w:tcW w:w="3631" w:type="pct"/>
          </w:tcPr>
          <w:p w14:paraId="4CE3C0A6" w14:textId="77777777" w:rsidR="00327634" w:rsidRPr="0005434C" w:rsidRDefault="0001589C" w:rsidP="008C40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</w:t>
            </w:r>
            <w:r w:rsidR="0005434C" w:rsidRPr="0005434C">
              <w:rPr>
                <w:rFonts w:ascii="Verdana" w:hAnsi="Verdana"/>
                <w:color w:val="000000"/>
              </w:rPr>
              <w:t xml:space="preserve">erify address for the request and select the radio button for the applicable Ship to Address.  </w:t>
            </w:r>
          </w:p>
        </w:tc>
      </w:tr>
      <w:tr w:rsidR="0005434C" w:rsidRPr="00336602" w14:paraId="19FABD0A" w14:textId="77777777" w:rsidTr="00CE7393">
        <w:trPr>
          <w:trHeight w:val="90"/>
        </w:trPr>
        <w:tc>
          <w:tcPr>
            <w:tcW w:w="318" w:type="pct"/>
            <w:vMerge/>
          </w:tcPr>
          <w:p w14:paraId="547914AC" w14:textId="77777777" w:rsidR="0005434C" w:rsidRPr="00336602" w:rsidRDefault="0005434C" w:rsidP="008C40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51" w:type="pct"/>
          </w:tcPr>
          <w:p w14:paraId="441AFBA0" w14:textId="77777777" w:rsidR="0005434C" w:rsidRPr="0005434C" w:rsidRDefault="0005434C" w:rsidP="008C40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Anyone else</w:t>
            </w:r>
          </w:p>
        </w:tc>
        <w:tc>
          <w:tcPr>
            <w:tcW w:w="3631" w:type="pct"/>
          </w:tcPr>
          <w:p w14:paraId="5A340D9A" w14:textId="77777777" w:rsidR="00327634" w:rsidRPr="0005434C" w:rsidRDefault="0005434C" w:rsidP="008C40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Ask the caller to provide the address.</w:t>
            </w:r>
          </w:p>
        </w:tc>
      </w:tr>
      <w:tr w:rsidR="009B6372" w:rsidRPr="00336602" w14:paraId="619391BF" w14:textId="77777777" w:rsidTr="00CE7393">
        <w:tc>
          <w:tcPr>
            <w:tcW w:w="318" w:type="pct"/>
          </w:tcPr>
          <w:p w14:paraId="4332F848" w14:textId="77777777" w:rsidR="009B6372" w:rsidRPr="00336602" w:rsidRDefault="00F768D1" w:rsidP="0088663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82" w:type="pct"/>
            <w:gridSpan w:val="2"/>
          </w:tcPr>
          <w:p w14:paraId="156BBF38" w14:textId="77777777" w:rsidR="001746E4" w:rsidRPr="00336602" w:rsidRDefault="009B6372" w:rsidP="0088663F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</w:rPr>
              <w:t>Select the appropriate fulfillment items from the Fulfillment/Print Set drop-down menu</w:t>
            </w:r>
            <w:r w:rsidR="001746E4" w:rsidRPr="00336602">
              <w:rPr>
                <w:rFonts w:ascii="Verdana" w:hAnsi="Verdana"/>
              </w:rPr>
              <w:t>.</w:t>
            </w:r>
          </w:p>
        </w:tc>
      </w:tr>
      <w:tr w:rsidR="00DB01E6" w:rsidRPr="00336602" w14:paraId="7FAA60EC" w14:textId="77777777" w:rsidTr="00CE7393">
        <w:tc>
          <w:tcPr>
            <w:tcW w:w="318" w:type="pct"/>
          </w:tcPr>
          <w:p w14:paraId="754B3462" w14:textId="77777777" w:rsidR="00DB01E6" w:rsidRPr="00336602" w:rsidRDefault="00DB01E6" w:rsidP="0088663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82" w:type="pct"/>
            <w:gridSpan w:val="2"/>
          </w:tcPr>
          <w:p w14:paraId="61219419" w14:textId="77777777" w:rsidR="00DB01E6" w:rsidRDefault="00DB01E6" w:rsidP="0088663F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</w:rPr>
              <w:t xml:space="preserve">Select </w:t>
            </w:r>
            <w:r w:rsidRPr="00321D14">
              <w:rPr>
                <w:rFonts w:ascii="Verdana" w:hAnsi="Verdana"/>
                <w:b/>
              </w:rPr>
              <w:t>Quantity (Qty) of selected item</w:t>
            </w:r>
            <w:r w:rsidRPr="00336602">
              <w:rPr>
                <w:rFonts w:ascii="Verdana" w:hAnsi="Verdana"/>
              </w:rPr>
              <w:t xml:space="preserve"> from drop down menu.</w:t>
            </w:r>
          </w:p>
          <w:p w14:paraId="65A9DEE1" w14:textId="6768FD62" w:rsidR="00DB01E6" w:rsidRPr="00D8441E" w:rsidRDefault="00DB01E6" w:rsidP="0088663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8441E">
              <w:rPr>
                <w:rFonts w:ascii="Verdana" w:hAnsi="Verdana"/>
                <w:b/>
                <w:color w:val="000000"/>
              </w:rPr>
              <w:t>Note</w:t>
            </w:r>
            <w:proofErr w:type="gramStart"/>
            <w:r w:rsidRPr="00D8441E">
              <w:rPr>
                <w:rFonts w:ascii="Verdana" w:hAnsi="Verdana"/>
                <w:b/>
                <w:color w:val="000000"/>
              </w:rPr>
              <w:t xml:space="preserve">:  </w:t>
            </w:r>
            <w:r w:rsidRPr="00D8441E">
              <w:rPr>
                <w:rFonts w:ascii="Verdana" w:hAnsi="Verdana"/>
                <w:color w:val="000000"/>
              </w:rPr>
              <w:t>The</w:t>
            </w:r>
            <w:proofErr w:type="gramEnd"/>
            <w:r w:rsidRPr="00D8441E">
              <w:rPr>
                <w:rFonts w:ascii="Verdana" w:hAnsi="Verdana"/>
                <w:color w:val="000000"/>
              </w:rPr>
              <w:t xml:space="preserve"> maximum quantity that can be ordered at one time is </w:t>
            </w:r>
            <w:r>
              <w:rPr>
                <w:rFonts w:ascii="Verdana" w:hAnsi="Verdana"/>
                <w:color w:val="000000"/>
              </w:rPr>
              <w:t>five</w:t>
            </w:r>
            <w:r w:rsidRPr="00D8441E">
              <w:rPr>
                <w:rFonts w:ascii="Verdana" w:hAnsi="Verdana"/>
                <w:color w:val="000000"/>
              </w:rPr>
              <w:t>.</w:t>
            </w:r>
            <w:r w:rsidR="0088663F">
              <w:rPr>
                <w:rFonts w:ascii="Verdana" w:hAnsi="Verdana"/>
                <w:color w:val="000000"/>
              </w:rPr>
              <w:t xml:space="preserve"> </w:t>
            </w:r>
            <w:r w:rsidRPr="00D8441E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If more than five (5) are needed, create </w:t>
            </w:r>
            <w:proofErr w:type="gramStart"/>
            <w:r>
              <w:rPr>
                <w:rFonts w:ascii="Verdana" w:hAnsi="Verdana"/>
                <w:color w:val="000000"/>
              </w:rPr>
              <w:t>a RM</w:t>
            </w:r>
            <w:proofErr w:type="gramEnd"/>
            <w:r>
              <w:rPr>
                <w:rFonts w:ascii="Verdana" w:hAnsi="Verdana"/>
                <w:color w:val="000000"/>
              </w:rPr>
              <w:t xml:space="preserve"> Task (Bulk Literature Request).</w:t>
            </w:r>
            <w:r w:rsidRPr="00D8441E">
              <w:rPr>
                <w:rFonts w:ascii="Verdana" w:hAnsi="Verdana"/>
                <w:color w:val="000000"/>
              </w:rPr>
              <w:t xml:space="preserve"> </w:t>
            </w:r>
            <w:r w:rsidR="0088663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Educate </w:t>
            </w:r>
            <w:proofErr w:type="gramStart"/>
            <w:r>
              <w:rPr>
                <w:rFonts w:ascii="Verdana" w:hAnsi="Verdana"/>
                <w:color w:val="000000"/>
              </w:rPr>
              <w:t>member</w:t>
            </w:r>
            <w:proofErr w:type="gramEnd"/>
            <w:r>
              <w:rPr>
                <w:rFonts w:ascii="Verdana" w:hAnsi="Verdana"/>
                <w:color w:val="000000"/>
              </w:rPr>
              <w:t> that they will receive new pre-populated order forms with every order and m</w:t>
            </w:r>
            <w:r w:rsidRPr="00D8441E">
              <w:rPr>
                <w:rFonts w:ascii="Verdana" w:hAnsi="Verdana"/>
                <w:color w:val="000000"/>
              </w:rPr>
              <w:t xml:space="preserve">any forms are available on </w:t>
            </w:r>
            <w:r w:rsidR="00F24B0E">
              <w:rPr>
                <w:rFonts w:ascii="Verdana" w:hAnsi="Verdana"/>
                <w:color w:val="000000"/>
              </w:rPr>
              <w:t xml:space="preserve">Caremark.com per the CIF </w:t>
            </w:r>
            <w:r w:rsidRPr="00D8441E">
              <w:rPr>
                <w:rFonts w:ascii="Verdana" w:hAnsi="Verdana"/>
                <w:color w:val="000000"/>
              </w:rPr>
              <w:t>for printing by the member</w:t>
            </w:r>
          </w:p>
          <w:p w14:paraId="6EC73ECD" w14:textId="77777777" w:rsidR="0088663F" w:rsidRDefault="0088663F" w:rsidP="0088663F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6B63C757" w14:textId="5F8790B4" w:rsidR="00DB01E6" w:rsidRPr="00A90937" w:rsidRDefault="00DB01E6" w:rsidP="0088663F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90937">
              <w:rPr>
                <w:rFonts w:ascii="Verdana" w:hAnsi="Verdana"/>
                <w:b/>
                <w:bCs/>
              </w:rPr>
              <w:t>RM Task (Bulk Literature Request)</w:t>
            </w:r>
          </w:p>
          <w:p w14:paraId="6B726534" w14:textId="3C230547" w:rsidR="00DB01E6" w:rsidRPr="0037694D" w:rsidRDefault="00DB01E6" w:rsidP="005342C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4E10C4">
              <w:rPr>
                <w:rFonts w:ascii="Verdana" w:hAnsi="Verdana"/>
                <w:b/>
                <w:bCs/>
              </w:rPr>
              <w:t>Task Category</w:t>
            </w:r>
            <w:proofErr w:type="gramStart"/>
            <w:r w:rsidRPr="004E10C4">
              <w:rPr>
                <w:rFonts w:ascii="Verdana" w:hAnsi="Verdana"/>
                <w:b/>
                <w:bCs/>
              </w:rPr>
              <w:t>:</w:t>
            </w:r>
            <w:r w:rsidRPr="0037694D">
              <w:rPr>
                <w:rFonts w:ascii="Verdana" w:hAnsi="Verdana"/>
              </w:rPr>
              <w:t xml:space="preserve"> </w:t>
            </w:r>
            <w:r w:rsidR="0088663F">
              <w:rPr>
                <w:rFonts w:ascii="Verdana" w:hAnsi="Verdana"/>
              </w:rPr>
              <w:t xml:space="preserve"> </w:t>
            </w:r>
            <w:r w:rsidRPr="0037694D">
              <w:rPr>
                <w:rFonts w:ascii="Verdana" w:hAnsi="Verdana"/>
              </w:rPr>
              <w:t>Fulfillment</w:t>
            </w:r>
            <w:proofErr w:type="gramEnd"/>
            <w:r w:rsidRPr="0037694D">
              <w:rPr>
                <w:rFonts w:ascii="Verdana" w:hAnsi="Verdana"/>
              </w:rPr>
              <w:t xml:space="preserve"> </w:t>
            </w:r>
          </w:p>
          <w:p w14:paraId="1EA15D73" w14:textId="229152D2" w:rsidR="00DB01E6" w:rsidRPr="0037694D" w:rsidRDefault="00DB01E6" w:rsidP="005342C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4E10C4">
              <w:rPr>
                <w:rFonts w:ascii="Verdana" w:hAnsi="Verdana"/>
                <w:b/>
                <w:bCs/>
              </w:rPr>
              <w:t>Task Type</w:t>
            </w:r>
            <w:proofErr w:type="gramStart"/>
            <w:r w:rsidRPr="004E10C4">
              <w:rPr>
                <w:rFonts w:ascii="Verdana" w:hAnsi="Verdana"/>
                <w:b/>
                <w:bCs/>
              </w:rPr>
              <w:t>:</w:t>
            </w:r>
            <w:r w:rsidRPr="0037694D">
              <w:rPr>
                <w:rFonts w:ascii="Verdana" w:hAnsi="Verdana"/>
              </w:rPr>
              <w:t xml:space="preserve"> </w:t>
            </w:r>
            <w:r w:rsidR="0088663F">
              <w:rPr>
                <w:rFonts w:ascii="Verdana" w:hAnsi="Verdana"/>
              </w:rPr>
              <w:t xml:space="preserve"> </w:t>
            </w:r>
            <w:r w:rsidRPr="0037694D">
              <w:rPr>
                <w:rFonts w:ascii="Verdana" w:hAnsi="Verdana"/>
              </w:rPr>
              <w:t>Bulk</w:t>
            </w:r>
            <w:proofErr w:type="gramEnd"/>
            <w:r w:rsidRPr="0037694D">
              <w:rPr>
                <w:rFonts w:ascii="Verdana" w:hAnsi="Verdana"/>
              </w:rPr>
              <w:t xml:space="preserve"> Literature</w:t>
            </w:r>
          </w:p>
          <w:p w14:paraId="2F8ACB70" w14:textId="57B7003F" w:rsidR="00DB01E6" w:rsidRPr="0037694D" w:rsidRDefault="00DB01E6" w:rsidP="005342C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4E10C4">
              <w:rPr>
                <w:rFonts w:ascii="Verdana" w:hAnsi="Verdana"/>
                <w:b/>
                <w:bCs/>
              </w:rPr>
              <w:t>Queue:</w:t>
            </w:r>
            <w:r w:rsidR="0088663F">
              <w:rPr>
                <w:rFonts w:ascii="Verdana" w:hAnsi="Verdana"/>
              </w:rPr>
              <w:t xml:space="preserve"> </w:t>
            </w:r>
            <w:r w:rsidRPr="0037694D">
              <w:rPr>
                <w:rFonts w:ascii="Verdana" w:hAnsi="Verdana"/>
              </w:rPr>
              <w:t xml:space="preserve"> Fulfillment – Richardson</w:t>
            </w:r>
          </w:p>
          <w:p w14:paraId="7AAB462D" w14:textId="68BD5777" w:rsidR="00DB01E6" w:rsidRPr="00EE5558" w:rsidRDefault="00DB01E6" w:rsidP="005342C8">
            <w:pPr>
              <w:pStyle w:val="ListParagraph"/>
              <w:numPr>
                <w:ilvl w:val="0"/>
                <w:numId w:val="17"/>
              </w:numPr>
              <w:spacing w:before="120" w:after="120"/>
              <w:ind w:left="1096"/>
              <w:rPr>
                <w:rFonts w:ascii="Verdana" w:hAnsi="Verdana"/>
              </w:rPr>
            </w:pPr>
            <w:proofErr w:type="gramStart"/>
            <w:r w:rsidRPr="00EE5558">
              <w:rPr>
                <w:rFonts w:ascii="Verdana" w:hAnsi="Verdana"/>
              </w:rPr>
              <w:t>Select</w:t>
            </w:r>
            <w:proofErr w:type="gramEnd"/>
            <w:r w:rsidRPr="00EE5558">
              <w:rPr>
                <w:rFonts w:ascii="Verdana" w:hAnsi="Verdana"/>
              </w:rPr>
              <w:t xml:space="preserve"> </w:t>
            </w:r>
            <w:proofErr w:type="gramStart"/>
            <w:r w:rsidRPr="00EE5558">
              <w:rPr>
                <w:rFonts w:ascii="Verdana" w:hAnsi="Verdana"/>
              </w:rPr>
              <w:t>appropriate</w:t>
            </w:r>
            <w:proofErr w:type="gramEnd"/>
            <w:r w:rsidRPr="00EE5558">
              <w:rPr>
                <w:rFonts w:ascii="Verdana" w:hAnsi="Verdana"/>
              </w:rPr>
              <w:t xml:space="preserve"> Order Item</w:t>
            </w:r>
          </w:p>
          <w:p w14:paraId="7A508FD2" w14:textId="755C3058" w:rsidR="00DB01E6" w:rsidRPr="00EE5558" w:rsidRDefault="00DB01E6" w:rsidP="005342C8">
            <w:pPr>
              <w:pStyle w:val="ListParagraph"/>
              <w:numPr>
                <w:ilvl w:val="0"/>
                <w:numId w:val="17"/>
              </w:numPr>
              <w:spacing w:before="120" w:after="120"/>
              <w:ind w:left="1096"/>
              <w:rPr>
                <w:rFonts w:ascii="Verdana" w:hAnsi="Verdana"/>
              </w:rPr>
            </w:pPr>
            <w:r w:rsidRPr="00EE5558">
              <w:rPr>
                <w:rFonts w:ascii="Verdana" w:hAnsi="Verdana"/>
              </w:rPr>
              <w:t xml:space="preserve">Obtain Mailing Address </w:t>
            </w:r>
            <w:bookmarkStart w:id="46" w:name="OLE_LINK4"/>
            <w:bookmarkStart w:id="47" w:name="OLE_LINK5"/>
            <w:r w:rsidRPr="00EE5558">
              <w:rPr>
                <w:rFonts w:ascii="Verdana" w:hAnsi="Verdana"/>
              </w:rPr>
              <w:t>(Must be a physical address, orders are sent via UPS</w:t>
            </w:r>
            <w:r w:rsidR="00592689" w:rsidRPr="00EE5558">
              <w:rPr>
                <w:rFonts w:ascii="Verdana" w:hAnsi="Verdana"/>
              </w:rPr>
              <w:t>)</w:t>
            </w:r>
            <w:bookmarkEnd w:id="46"/>
            <w:bookmarkEnd w:id="47"/>
          </w:p>
        </w:tc>
      </w:tr>
      <w:tr w:rsidR="009B6372" w:rsidRPr="00336602" w14:paraId="38BE2DD5" w14:textId="77777777" w:rsidTr="00CE7393">
        <w:tc>
          <w:tcPr>
            <w:tcW w:w="318" w:type="pct"/>
          </w:tcPr>
          <w:p w14:paraId="465544D4" w14:textId="77777777" w:rsidR="009B6372" w:rsidRPr="00336602" w:rsidRDefault="00F768D1" w:rsidP="0088663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5</w:t>
            </w:r>
          </w:p>
        </w:tc>
        <w:tc>
          <w:tcPr>
            <w:tcW w:w="4682" w:type="pct"/>
            <w:gridSpan w:val="2"/>
          </w:tcPr>
          <w:p w14:paraId="503E6609" w14:textId="77777777" w:rsidR="008C40C1" w:rsidRDefault="00126556" w:rsidP="0088663F">
            <w:pPr>
              <w:spacing w:before="120" w:after="120"/>
              <w:rPr>
                <w:rFonts w:ascii="Verdana" w:hAnsi="Verdana"/>
              </w:rPr>
            </w:pPr>
            <w:r w:rsidRPr="00336602">
              <w:rPr>
                <w:rFonts w:ascii="Verdana" w:hAnsi="Verdana"/>
              </w:rPr>
              <w:t>Select</w:t>
            </w:r>
            <w:r w:rsidR="009B6372" w:rsidRPr="00336602">
              <w:rPr>
                <w:rFonts w:ascii="Verdana" w:hAnsi="Verdana"/>
              </w:rPr>
              <w:t xml:space="preserve"> </w:t>
            </w:r>
            <w:r w:rsidR="009B6372" w:rsidRPr="00321D14">
              <w:rPr>
                <w:rFonts w:ascii="Verdana" w:hAnsi="Verdana"/>
                <w:b/>
              </w:rPr>
              <w:t>Add.</w:t>
            </w:r>
            <w:r w:rsidR="009B6372" w:rsidRPr="00336602">
              <w:rPr>
                <w:rFonts w:ascii="Verdana" w:hAnsi="Verdana"/>
              </w:rPr>
              <w:t xml:space="preserve"> </w:t>
            </w:r>
          </w:p>
          <w:p w14:paraId="54EF56B7" w14:textId="77777777" w:rsidR="00CC37C9" w:rsidRDefault="00126556" w:rsidP="0088663F">
            <w:pPr>
              <w:spacing w:before="120" w:after="120"/>
              <w:rPr>
                <w:rFonts w:ascii="Verdana" w:hAnsi="Verdana"/>
              </w:rPr>
            </w:pPr>
            <w:r w:rsidRPr="001761D4">
              <w:rPr>
                <w:rFonts w:ascii="Verdana" w:hAnsi="Verdana"/>
                <w:b/>
              </w:rPr>
              <w:t>Result:</w:t>
            </w:r>
            <w:r w:rsidRPr="00336602">
              <w:rPr>
                <w:rFonts w:ascii="Verdana" w:hAnsi="Verdana"/>
              </w:rPr>
              <w:t xml:space="preserve">  </w:t>
            </w:r>
            <w:r w:rsidR="009B6372" w:rsidRPr="00336602">
              <w:rPr>
                <w:rFonts w:ascii="Verdana" w:hAnsi="Verdana"/>
              </w:rPr>
              <w:t xml:space="preserve">Items </w:t>
            </w:r>
            <w:r w:rsidRPr="00116090">
              <w:rPr>
                <w:rFonts w:ascii="Verdana" w:hAnsi="Verdana"/>
              </w:rPr>
              <w:t>display</w:t>
            </w:r>
            <w:r w:rsidR="009B6372" w:rsidRPr="00116090">
              <w:rPr>
                <w:rFonts w:ascii="Verdana" w:hAnsi="Verdana"/>
              </w:rPr>
              <w:t xml:space="preserve"> in the “Items Selected” field</w:t>
            </w:r>
            <w:r w:rsidRPr="00116090">
              <w:rPr>
                <w:rFonts w:ascii="Verdana" w:hAnsi="Verdana"/>
              </w:rPr>
              <w:t xml:space="preserve">.  </w:t>
            </w:r>
          </w:p>
          <w:p w14:paraId="04DD4C20" w14:textId="4A8AAEE8" w:rsidR="001746E4" w:rsidRPr="00336602" w:rsidRDefault="00CC37C9" w:rsidP="0088663F">
            <w:pPr>
              <w:spacing w:before="120" w:after="120"/>
              <w:rPr>
                <w:rFonts w:ascii="Verdana" w:hAnsi="Verdana"/>
              </w:rPr>
            </w:pPr>
            <w:r w:rsidRPr="0037694D">
              <w:rPr>
                <w:rFonts w:ascii="Verdana" w:hAnsi="Verdana"/>
                <w:b/>
                <w:bCs/>
              </w:rPr>
              <w:t>CCR</w:t>
            </w:r>
            <w:proofErr w:type="gramStart"/>
            <w:r w:rsidRPr="0037694D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R</w:t>
            </w:r>
            <w:r w:rsidR="009B6372" w:rsidRPr="00116090">
              <w:rPr>
                <w:rFonts w:ascii="Verdana" w:hAnsi="Verdana"/>
              </w:rPr>
              <w:t>emove</w:t>
            </w:r>
            <w:proofErr w:type="gramEnd"/>
            <w:r w:rsidR="009B6372" w:rsidRPr="00116090">
              <w:rPr>
                <w:rFonts w:ascii="Verdana" w:hAnsi="Verdana"/>
              </w:rPr>
              <w:t xml:space="preserve"> an item by </w:t>
            </w:r>
            <w:r w:rsidR="00126556" w:rsidRPr="00116090">
              <w:rPr>
                <w:rFonts w:ascii="Verdana" w:hAnsi="Verdana"/>
              </w:rPr>
              <w:t>selecting</w:t>
            </w:r>
            <w:r w:rsidR="009B6372" w:rsidRPr="00116090">
              <w:rPr>
                <w:rFonts w:ascii="Verdana" w:hAnsi="Verdana"/>
              </w:rPr>
              <w:t xml:space="preserve"> </w:t>
            </w:r>
            <w:proofErr w:type="gramStart"/>
            <w:r w:rsidR="009B6372" w:rsidRPr="00116090">
              <w:rPr>
                <w:rFonts w:ascii="Verdana" w:hAnsi="Verdana"/>
              </w:rPr>
              <w:t xml:space="preserve">the </w:t>
            </w:r>
            <w:r w:rsidR="009B6372" w:rsidRPr="0088663F">
              <w:rPr>
                <w:rFonts w:ascii="Verdana" w:hAnsi="Verdana"/>
                <w:b/>
                <w:bCs/>
              </w:rPr>
              <w:t>Remove</w:t>
            </w:r>
            <w:proofErr w:type="gramEnd"/>
            <w:r w:rsidR="009B6372" w:rsidRPr="0088663F">
              <w:rPr>
                <w:rFonts w:ascii="Verdana" w:hAnsi="Verdana"/>
                <w:b/>
                <w:bCs/>
              </w:rPr>
              <w:t xml:space="preserve"> </w:t>
            </w:r>
            <w:r w:rsidR="002B35A2" w:rsidRPr="0088663F">
              <w:rPr>
                <w:rFonts w:ascii="Verdana" w:hAnsi="Verdana"/>
                <w:b/>
                <w:bCs/>
              </w:rPr>
              <w:t>i</w:t>
            </w:r>
            <w:r w:rsidR="009B6372" w:rsidRPr="0088663F">
              <w:rPr>
                <w:rFonts w:ascii="Verdana" w:hAnsi="Verdana"/>
                <w:b/>
                <w:bCs/>
              </w:rPr>
              <w:t>tem</w:t>
            </w:r>
            <w:r w:rsidR="009B6372" w:rsidRPr="00116090">
              <w:rPr>
                <w:rFonts w:ascii="Verdana" w:hAnsi="Verdana"/>
              </w:rPr>
              <w:t xml:space="preserve"> </w:t>
            </w:r>
            <w:r w:rsidR="004B4C57" w:rsidRPr="00116090">
              <w:rPr>
                <w:rFonts w:ascii="Verdana" w:hAnsi="Verdana"/>
              </w:rPr>
              <w:t>hyper</w:t>
            </w:r>
            <w:r w:rsidR="009B6372" w:rsidRPr="00116090">
              <w:rPr>
                <w:rFonts w:ascii="Verdana" w:hAnsi="Verdana"/>
              </w:rPr>
              <w:t>link.</w:t>
            </w:r>
          </w:p>
        </w:tc>
      </w:tr>
      <w:tr w:rsidR="009B6372" w:rsidRPr="00336602" w14:paraId="667D0F0F" w14:textId="77777777" w:rsidTr="00CE7393">
        <w:tc>
          <w:tcPr>
            <w:tcW w:w="318" w:type="pct"/>
          </w:tcPr>
          <w:p w14:paraId="72F125C8" w14:textId="77777777" w:rsidR="009B6372" w:rsidRPr="00336602" w:rsidRDefault="00F768D1" w:rsidP="0088663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82" w:type="pct"/>
            <w:gridSpan w:val="2"/>
          </w:tcPr>
          <w:p w14:paraId="28436EF5" w14:textId="06F626CF" w:rsidR="001761D4" w:rsidRDefault="00126556" w:rsidP="0088663F">
            <w:pPr>
              <w:spacing w:before="120" w:after="120"/>
            </w:pPr>
            <w:r w:rsidRPr="00336602">
              <w:rPr>
                <w:rFonts w:ascii="Verdana" w:hAnsi="Verdana"/>
              </w:rPr>
              <w:t>Select</w:t>
            </w:r>
            <w:r w:rsidR="009B6372" w:rsidRPr="00336602">
              <w:rPr>
                <w:rFonts w:ascii="Verdana" w:hAnsi="Verdana"/>
              </w:rPr>
              <w:t xml:space="preserve"> </w:t>
            </w:r>
            <w:r w:rsidR="009B6372" w:rsidRPr="004F33E9">
              <w:rPr>
                <w:rFonts w:ascii="Verdana" w:hAnsi="Verdana"/>
                <w:b/>
              </w:rPr>
              <w:t>Save Order</w:t>
            </w:r>
            <w:r w:rsidR="000767ED" w:rsidRPr="00336602">
              <w:rPr>
                <w:rFonts w:ascii="Verdana" w:hAnsi="Verdana"/>
              </w:rPr>
              <w:t xml:space="preserve"> </w:t>
            </w:r>
            <w:r w:rsidR="009B6372" w:rsidRPr="00336602">
              <w:rPr>
                <w:rFonts w:ascii="Verdana" w:hAnsi="Verdana"/>
              </w:rPr>
              <w:t>to send fulfillment request</w:t>
            </w:r>
            <w:r w:rsidR="004B4C57">
              <w:rPr>
                <w:rFonts w:ascii="Verdana" w:hAnsi="Verdana"/>
              </w:rPr>
              <w:t>.</w:t>
            </w:r>
          </w:p>
          <w:p w14:paraId="3E0465E0" w14:textId="77777777" w:rsidR="009B6372" w:rsidRDefault="00126556" w:rsidP="0088663F">
            <w:pPr>
              <w:pStyle w:val="BulletText1"/>
              <w:numPr>
                <w:ilvl w:val="0"/>
                <w:numId w:val="0"/>
              </w:numPr>
              <w:spacing w:before="120" w:after="120"/>
            </w:pPr>
            <w:r w:rsidRPr="001761D4">
              <w:rPr>
                <w:rFonts w:ascii="Verdana" w:hAnsi="Verdana"/>
                <w:b/>
                <w:szCs w:val="24"/>
              </w:rPr>
              <w:t>Result</w:t>
            </w:r>
            <w:proofErr w:type="gramStart"/>
            <w:r w:rsidRPr="001761D4">
              <w:rPr>
                <w:rFonts w:ascii="Verdana" w:hAnsi="Verdana"/>
                <w:b/>
                <w:szCs w:val="24"/>
              </w:rPr>
              <w:t>:</w:t>
            </w:r>
            <w:r w:rsidRPr="00336602">
              <w:rPr>
                <w:rFonts w:ascii="Verdana" w:hAnsi="Verdana"/>
                <w:szCs w:val="24"/>
              </w:rPr>
              <w:t xml:space="preserve">  </w:t>
            </w:r>
            <w:r w:rsidR="009B6372" w:rsidRPr="00336602">
              <w:rPr>
                <w:rFonts w:ascii="Verdana" w:hAnsi="Verdana"/>
                <w:szCs w:val="24"/>
              </w:rPr>
              <w:t>Items</w:t>
            </w:r>
            <w:proofErr w:type="gramEnd"/>
            <w:r w:rsidR="009B6372" w:rsidRPr="00336602">
              <w:rPr>
                <w:rFonts w:ascii="Verdana" w:hAnsi="Verdana"/>
                <w:szCs w:val="24"/>
              </w:rPr>
              <w:t xml:space="preserve"> </w:t>
            </w:r>
            <w:r w:rsidRPr="00336602">
              <w:rPr>
                <w:rFonts w:ascii="Verdana" w:hAnsi="Verdana"/>
                <w:szCs w:val="24"/>
              </w:rPr>
              <w:t xml:space="preserve">display </w:t>
            </w:r>
            <w:r w:rsidR="009B6372" w:rsidRPr="00336602">
              <w:rPr>
                <w:rFonts w:ascii="Verdana" w:hAnsi="Verdana"/>
                <w:szCs w:val="24"/>
              </w:rPr>
              <w:t>in the Fulfillment History section of the window.</w:t>
            </w:r>
          </w:p>
          <w:p w14:paraId="49C5170B" w14:textId="77777777" w:rsidR="00B77525" w:rsidRPr="00336602" w:rsidRDefault="00B77525" w:rsidP="005342C8">
            <w:pPr>
              <w:numPr>
                <w:ilvl w:val="0"/>
                <w:numId w:val="6"/>
              </w:numPr>
              <w:spacing w:before="120" w:after="120"/>
              <w:ind w:left="361"/>
              <w:rPr>
                <w:rFonts w:ascii="Verdana" w:hAnsi="Verdana"/>
              </w:rPr>
            </w:pPr>
            <w:r w:rsidRPr="00B77525">
              <w:rPr>
                <w:rFonts w:ascii="Verdana" w:hAnsi="Verdana"/>
              </w:rPr>
              <w:t>Pre-paid envelopes are not included with any items sent through automation.</w:t>
            </w:r>
          </w:p>
          <w:p w14:paraId="531BA725" w14:textId="77777777" w:rsidR="0088663F" w:rsidRDefault="0088663F" w:rsidP="0088663F">
            <w:pPr>
              <w:spacing w:before="120" w:after="120"/>
              <w:rPr>
                <w:rFonts w:ascii="Verdana" w:hAnsi="Verdana"/>
              </w:rPr>
            </w:pPr>
          </w:p>
          <w:p w14:paraId="2911E494" w14:textId="59B9357F" w:rsidR="009B6372" w:rsidRDefault="005A1EDD" w:rsidP="0088663F">
            <w:pPr>
              <w:spacing w:before="120" w:after="120"/>
              <w:rPr>
                <w:rFonts w:ascii="Verdana" w:hAnsi="Verdana"/>
              </w:rPr>
            </w:pPr>
            <w:r w:rsidRPr="005A1EDD">
              <w:rPr>
                <w:rFonts w:ascii="Verdana" w:hAnsi="Verdana"/>
                <w:b/>
                <w:bCs/>
              </w:rPr>
              <w:t>Result</w:t>
            </w:r>
            <w:proofErr w:type="gramStart"/>
            <w:r w:rsidRPr="005A1EDD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</w:t>
            </w:r>
            <w:r w:rsidR="009B6372" w:rsidRPr="00336602">
              <w:rPr>
                <w:rFonts w:ascii="Verdana" w:hAnsi="Verdana"/>
              </w:rPr>
              <w:t>The</w:t>
            </w:r>
            <w:proofErr w:type="gramEnd"/>
            <w:r w:rsidR="009B6372" w:rsidRPr="00336602">
              <w:rPr>
                <w:rFonts w:ascii="Verdana" w:hAnsi="Verdana"/>
              </w:rPr>
              <w:t xml:space="preserve"> </w:t>
            </w:r>
            <w:r w:rsidR="009B6372" w:rsidRPr="00336602">
              <w:rPr>
                <w:rFonts w:ascii="Verdana" w:hAnsi="Verdana"/>
                <w:b/>
              </w:rPr>
              <w:t>Fulfillment History</w:t>
            </w:r>
            <w:r w:rsidR="009B6372" w:rsidRPr="00336602">
              <w:rPr>
                <w:rFonts w:ascii="Verdana" w:hAnsi="Verdana"/>
              </w:rPr>
              <w:t xml:space="preserve"> </w:t>
            </w:r>
            <w:r w:rsidR="00126556" w:rsidRPr="00336602">
              <w:rPr>
                <w:rFonts w:ascii="Verdana" w:hAnsi="Verdana"/>
              </w:rPr>
              <w:t xml:space="preserve">screen </w:t>
            </w:r>
            <w:r w:rsidR="009B6372" w:rsidRPr="00336602">
              <w:rPr>
                <w:rFonts w:ascii="Verdana" w:hAnsi="Verdana"/>
              </w:rPr>
              <w:t>display</w:t>
            </w:r>
            <w:r w:rsidR="00126556" w:rsidRPr="00336602">
              <w:rPr>
                <w:rFonts w:ascii="Verdana" w:hAnsi="Verdana"/>
              </w:rPr>
              <w:t>s</w:t>
            </w:r>
            <w:r w:rsidR="009B6372" w:rsidRPr="00336602">
              <w:rPr>
                <w:rFonts w:ascii="Verdana" w:hAnsi="Verdana"/>
              </w:rPr>
              <w:t>:</w:t>
            </w:r>
          </w:p>
          <w:p w14:paraId="404F79EB" w14:textId="77576EB6" w:rsidR="002B35A2" w:rsidRDefault="002B35A2" w:rsidP="005342C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7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Action</w:t>
            </w:r>
            <w:proofErr w:type="gramStart"/>
            <w:r w:rsidR="004E10C4">
              <w:rPr>
                <w:rFonts w:ascii="Verdana" w:hAnsi="Verdana"/>
              </w:rPr>
              <w:t xml:space="preserve">:  </w:t>
            </w:r>
            <w:r w:rsidR="00376619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>lick</w:t>
            </w:r>
            <w:proofErr w:type="gramEnd"/>
            <w:r>
              <w:rPr>
                <w:rFonts w:ascii="Verdana" w:hAnsi="Verdana"/>
              </w:rPr>
              <w:t xml:space="preserve"> </w:t>
            </w:r>
            <w:r w:rsidRPr="004E10C4">
              <w:rPr>
                <w:rFonts w:ascii="Verdana" w:hAnsi="Verdana"/>
                <w:b/>
                <w:bCs/>
              </w:rPr>
              <w:t>Cancel Order</w:t>
            </w:r>
            <w:r>
              <w:rPr>
                <w:rFonts w:ascii="Verdana" w:hAnsi="Verdana"/>
              </w:rPr>
              <w:t xml:space="preserve"> </w:t>
            </w:r>
            <w:r w:rsidR="003D1DEF">
              <w:rPr>
                <w:rFonts w:ascii="Verdana" w:hAnsi="Verdana"/>
              </w:rPr>
              <w:t>hyperlink, if</w:t>
            </w:r>
            <w:r>
              <w:rPr>
                <w:rFonts w:ascii="Verdana" w:hAnsi="Verdana"/>
              </w:rPr>
              <w:t xml:space="preserve"> available.</w:t>
            </w:r>
          </w:p>
          <w:p w14:paraId="43A5F66F" w14:textId="75775198" w:rsidR="002B35A2" w:rsidRDefault="002B35A2" w:rsidP="005342C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7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Items</w:t>
            </w:r>
            <w:proofErr w:type="gramStart"/>
            <w:r w:rsidR="004E10C4">
              <w:rPr>
                <w:rFonts w:ascii="Verdana" w:hAnsi="Verdana"/>
              </w:rPr>
              <w:t xml:space="preserve">:  </w:t>
            </w:r>
            <w:r w:rsidR="002C6DCE">
              <w:rPr>
                <w:rFonts w:ascii="Verdana" w:hAnsi="Verdana"/>
              </w:rPr>
              <w:t>F</w:t>
            </w:r>
            <w:r>
              <w:rPr>
                <w:rFonts w:ascii="Verdana" w:hAnsi="Verdana"/>
              </w:rPr>
              <w:t>ulfillment</w:t>
            </w:r>
            <w:proofErr w:type="gramEnd"/>
            <w:r>
              <w:rPr>
                <w:rFonts w:ascii="Verdana" w:hAnsi="Verdana"/>
              </w:rPr>
              <w:t xml:space="preserve"> items have been added to order</w:t>
            </w:r>
            <w:r w:rsidR="004E10C4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s</w:t>
            </w:r>
            <w:r w:rsidR="004E10C4">
              <w:rPr>
                <w:rFonts w:ascii="Verdana" w:hAnsi="Verdana"/>
              </w:rPr>
              <w:t>)</w:t>
            </w:r>
          </w:p>
          <w:p w14:paraId="493DE311" w14:textId="79733138" w:rsidR="002B35A2" w:rsidRDefault="002B35A2" w:rsidP="005342C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7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Quantity</w:t>
            </w:r>
            <w:proofErr w:type="gramStart"/>
            <w:r w:rsidR="004E10C4">
              <w:rPr>
                <w:rFonts w:ascii="Verdana" w:hAnsi="Verdana"/>
              </w:rPr>
              <w:t xml:space="preserve">:  </w:t>
            </w:r>
            <w:r w:rsidR="002C6DCE">
              <w:rPr>
                <w:rFonts w:ascii="Verdana" w:hAnsi="Verdana"/>
              </w:rPr>
              <w:t>Q</w:t>
            </w:r>
            <w:r>
              <w:rPr>
                <w:rFonts w:ascii="Verdana" w:hAnsi="Verdana"/>
              </w:rPr>
              <w:t>uantity</w:t>
            </w:r>
            <w:proofErr w:type="gramEnd"/>
            <w:r>
              <w:rPr>
                <w:rFonts w:ascii="Verdana" w:hAnsi="Verdana"/>
              </w:rPr>
              <w:t xml:space="preserve"> of that fulfillment item (up to 5)</w:t>
            </w:r>
          </w:p>
          <w:p w14:paraId="762FEC58" w14:textId="67EEE4E9" w:rsidR="002B35A2" w:rsidRPr="0037694D" w:rsidRDefault="002B35A2" w:rsidP="005342C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7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Ordered</w:t>
            </w:r>
            <w:proofErr w:type="gramStart"/>
            <w:r w:rsidR="004E10C4">
              <w:rPr>
                <w:rFonts w:ascii="Verdana" w:hAnsi="Verdana"/>
              </w:rPr>
              <w:t xml:space="preserve">:  </w:t>
            </w:r>
            <w:r w:rsidR="002C6DCE"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>ate</w:t>
            </w:r>
            <w:proofErr w:type="gramEnd"/>
            <w:r>
              <w:rPr>
                <w:rFonts w:ascii="Verdana" w:hAnsi="Verdana"/>
              </w:rPr>
              <w:t xml:space="preserve"> the order was created</w:t>
            </w:r>
          </w:p>
          <w:p w14:paraId="36D522AF" w14:textId="1E21EED0" w:rsidR="009B6372" w:rsidRPr="0037694D" w:rsidRDefault="009B6372" w:rsidP="005342C8">
            <w:pPr>
              <w:pStyle w:val="ListParagraph"/>
              <w:numPr>
                <w:ilvl w:val="0"/>
                <w:numId w:val="6"/>
              </w:numPr>
              <w:spacing w:before="120" w:after="120"/>
              <w:ind w:left="376"/>
              <w:rPr>
                <w:rFonts w:ascii="Verdana" w:hAnsi="Verdana" w:cstheme="minorHAnsi"/>
              </w:rPr>
            </w:pPr>
            <w:r w:rsidRPr="0037694D">
              <w:rPr>
                <w:rFonts w:ascii="Verdana" w:hAnsi="Verdana" w:cstheme="minorHAnsi"/>
              </w:rPr>
              <w:t>Status Date</w:t>
            </w:r>
            <w:proofErr w:type="gramStart"/>
            <w:r w:rsidR="004E10C4">
              <w:rPr>
                <w:rFonts w:ascii="Verdana" w:hAnsi="Verdana" w:cstheme="minorHAnsi"/>
              </w:rPr>
              <w:t xml:space="preserve">:  </w:t>
            </w:r>
            <w:r w:rsidR="002B35A2" w:rsidRPr="0037694D">
              <w:rPr>
                <w:rFonts w:ascii="Verdana" w:hAnsi="Verdana" w:cstheme="minorHAnsi"/>
              </w:rPr>
              <w:t>Date</w:t>
            </w:r>
            <w:proofErr w:type="gramEnd"/>
            <w:r w:rsidR="002B35A2" w:rsidRPr="0037694D">
              <w:rPr>
                <w:rFonts w:ascii="Verdana" w:hAnsi="Verdana" w:cstheme="minorHAnsi"/>
              </w:rPr>
              <w:t xml:space="preserve"> of the item’s last status change (</w:t>
            </w:r>
            <w:r w:rsidR="002B35A2" w:rsidRPr="0037694D">
              <w:rPr>
                <w:rFonts w:ascii="Verdana" w:hAnsi="Verdana" w:cstheme="minorHAnsi"/>
                <w:b/>
                <w:bCs/>
              </w:rPr>
              <w:t>Examples</w:t>
            </w:r>
            <w:proofErr w:type="gramStart"/>
            <w:r w:rsidR="002B35A2" w:rsidRPr="0037694D">
              <w:rPr>
                <w:rFonts w:ascii="Verdana" w:hAnsi="Verdana" w:cstheme="minorHAnsi"/>
                <w:b/>
                <w:bCs/>
              </w:rPr>
              <w:t xml:space="preserve">: </w:t>
            </w:r>
            <w:r w:rsidR="002C6DCE">
              <w:rPr>
                <w:rFonts w:ascii="Verdana" w:hAnsi="Verdana" w:cstheme="minorHAnsi"/>
                <w:b/>
                <w:bCs/>
              </w:rPr>
              <w:t xml:space="preserve"> </w:t>
            </w:r>
            <w:r w:rsidR="002B35A2" w:rsidRPr="0037694D">
              <w:rPr>
                <w:rFonts w:ascii="Verdana" w:hAnsi="Verdana" w:cstheme="minorHAnsi"/>
              </w:rPr>
              <w:t>Pending</w:t>
            </w:r>
            <w:proofErr w:type="gramEnd"/>
            <w:r w:rsidR="002B35A2" w:rsidRPr="0037694D">
              <w:rPr>
                <w:rFonts w:ascii="Verdana" w:hAnsi="Verdana" w:cstheme="minorHAnsi"/>
              </w:rPr>
              <w:t xml:space="preserve"> cancelled)</w:t>
            </w:r>
          </w:p>
          <w:p w14:paraId="29A06C24" w14:textId="03549DEF" w:rsidR="009B6372" w:rsidRPr="00336602" w:rsidRDefault="002B35A2" w:rsidP="005342C8">
            <w:pPr>
              <w:numPr>
                <w:ilvl w:val="0"/>
                <w:numId w:val="4"/>
              </w:numPr>
              <w:spacing w:before="120" w:after="120"/>
              <w:ind w:left="36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</w:t>
            </w:r>
            <w:proofErr w:type="gramStart"/>
            <w:r w:rsidR="004E10C4">
              <w:rPr>
                <w:rFonts w:ascii="Verdana" w:hAnsi="Verdana"/>
              </w:rPr>
              <w:t xml:space="preserve">:  </w:t>
            </w:r>
            <w:r w:rsidR="00992FAC">
              <w:rPr>
                <w:rFonts w:ascii="Verdana" w:hAnsi="Verdana"/>
              </w:rPr>
              <w:t>Status</w:t>
            </w:r>
            <w:proofErr w:type="gramEnd"/>
            <w:r w:rsidR="00992FAC">
              <w:rPr>
                <w:rFonts w:ascii="Verdana" w:hAnsi="Verdana"/>
              </w:rPr>
              <w:t xml:space="preserve"> of request (</w:t>
            </w:r>
            <w:r w:rsidR="007E245C" w:rsidRPr="007E245C">
              <w:rPr>
                <w:rFonts w:ascii="Verdana" w:hAnsi="Verdana"/>
                <w:b/>
                <w:bCs/>
              </w:rPr>
              <w:t>Example</w:t>
            </w:r>
            <w:r w:rsidR="007E245C">
              <w:rPr>
                <w:rFonts w:ascii="Verdana" w:hAnsi="Verdana"/>
                <w:b/>
                <w:bCs/>
              </w:rPr>
              <w:t>s</w:t>
            </w:r>
            <w:proofErr w:type="gramStart"/>
            <w:r w:rsidR="007E245C" w:rsidRPr="007E245C">
              <w:rPr>
                <w:rFonts w:ascii="Verdana" w:hAnsi="Verdana"/>
                <w:b/>
                <w:bCs/>
              </w:rPr>
              <w:t>:</w:t>
            </w:r>
            <w:r w:rsidR="007E245C">
              <w:rPr>
                <w:rFonts w:ascii="Verdana" w:hAnsi="Verdana"/>
              </w:rPr>
              <w:t xml:space="preserve">  S</w:t>
            </w:r>
            <w:r w:rsidR="009B6372" w:rsidRPr="00336602">
              <w:rPr>
                <w:rFonts w:ascii="Verdana" w:hAnsi="Verdana"/>
              </w:rPr>
              <w:t>hipped</w:t>
            </w:r>
            <w:proofErr w:type="gramEnd"/>
            <w:r w:rsidR="009B6372" w:rsidRPr="00336602">
              <w:rPr>
                <w:rFonts w:ascii="Verdana" w:hAnsi="Verdana"/>
              </w:rPr>
              <w:t xml:space="preserve"> or cancel</w:t>
            </w:r>
            <w:r>
              <w:rPr>
                <w:rFonts w:ascii="Verdana" w:hAnsi="Verdana"/>
              </w:rPr>
              <w:t>l</w:t>
            </w:r>
            <w:r w:rsidR="009B6372" w:rsidRPr="00336602">
              <w:rPr>
                <w:rFonts w:ascii="Verdana" w:hAnsi="Verdana"/>
              </w:rPr>
              <w:t>ed)</w:t>
            </w:r>
          </w:p>
          <w:p w14:paraId="0A616F62" w14:textId="0CD2D663" w:rsidR="009B6372" w:rsidRPr="00336602" w:rsidRDefault="002B35A2" w:rsidP="005342C8">
            <w:pPr>
              <w:numPr>
                <w:ilvl w:val="0"/>
                <w:numId w:val="4"/>
              </w:numPr>
              <w:spacing w:before="120" w:after="120"/>
              <w:ind w:left="36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Source</w:t>
            </w:r>
            <w:proofErr w:type="gramStart"/>
            <w:r w:rsidR="004E10C4">
              <w:rPr>
                <w:rFonts w:ascii="Verdana" w:hAnsi="Verdana"/>
              </w:rPr>
              <w:t xml:space="preserve">:  </w:t>
            </w:r>
            <w:r w:rsidR="009B6372" w:rsidRPr="00336602">
              <w:rPr>
                <w:rFonts w:ascii="Verdana" w:hAnsi="Verdana"/>
              </w:rPr>
              <w:t>Source</w:t>
            </w:r>
            <w:proofErr w:type="gramEnd"/>
            <w:r w:rsidR="009B6372" w:rsidRPr="00336602">
              <w:rPr>
                <w:rFonts w:ascii="Verdana" w:hAnsi="Verdana"/>
              </w:rPr>
              <w:t xml:space="preserve"> </w:t>
            </w:r>
            <w:r w:rsidR="00B42DA7">
              <w:rPr>
                <w:rFonts w:ascii="Verdana" w:hAnsi="Verdana"/>
              </w:rPr>
              <w:t xml:space="preserve">that </w:t>
            </w:r>
            <w:r w:rsidR="009B6372" w:rsidRPr="00336602">
              <w:rPr>
                <w:rFonts w:ascii="Verdana" w:hAnsi="Verdana"/>
              </w:rPr>
              <w:t>is fulfilling the request (PeopleSafe or IVR)</w:t>
            </w:r>
          </w:p>
          <w:p w14:paraId="56FAAEF5" w14:textId="4D1451FA" w:rsidR="009B6372" w:rsidRPr="00336602" w:rsidRDefault="002B35A2" w:rsidP="005342C8">
            <w:pPr>
              <w:numPr>
                <w:ilvl w:val="0"/>
                <w:numId w:val="4"/>
              </w:numPr>
              <w:spacing w:before="120" w:after="120"/>
              <w:ind w:left="361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Order Details</w:t>
            </w:r>
            <w:proofErr w:type="gramStart"/>
            <w:r w:rsidR="004E10C4">
              <w:rPr>
                <w:rFonts w:ascii="Verdana" w:hAnsi="Verdana"/>
              </w:rPr>
              <w:t xml:space="preserve">:  </w:t>
            </w:r>
            <w:r w:rsidR="009B6372" w:rsidRPr="00336602">
              <w:rPr>
                <w:rFonts w:ascii="Verdana" w:hAnsi="Verdana"/>
              </w:rPr>
              <w:t>Other</w:t>
            </w:r>
            <w:proofErr w:type="gramEnd"/>
            <w:r w:rsidR="009B6372" w:rsidRPr="00336602">
              <w:rPr>
                <w:rFonts w:ascii="Verdana" w:hAnsi="Verdana"/>
              </w:rPr>
              <w:t xml:space="preserve"> ancillary information regarding the request</w:t>
            </w:r>
          </w:p>
          <w:p w14:paraId="6A16DB39" w14:textId="77777777" w:rsidR="001A7FC5" w:rsidRPr="00336602" w:rsidRDefault="001A7FC5" w:rsidP="0088663F">
            <w:pPr>
              <w:spacing w:before="120" w:after="120"/>
              <w:rPr>
                <w:rFonts w:ascii="Verdana" w:hAnsi="Verdana"/>
              </w:rPr>
            </w:pPr>
          </w:p>
          <w:p w14:paraId="09E4FAF8" w14:textId="77777777" w:rsidR="001A7FC5" w:rsidRPr="00336602" w:rsidRDefault="001A7FC5" w:rsidP="0088663F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336602">
              <w:rPr>
                <w:rFonts w:ascii="Verdana" w:hAnsi="Verdana"/>
                <w:b/>
                <w:color w:val="000000"/>
              </w:rPr>
              <w:t>Cancel Order:</w:t>
            </w:r>
          </w:p>
          <w:p w14:paraId="307CA6BB" w14:textId="77777777" w:rsidR="00321D14" w:rsidRPr="004B4C57" w:rsidRDefault="004B4C57" w:rsidP="005342C8">
            <w:pPr>
              <w:numPr>
                <w:ilvl w:val="0"/>
                <w:numId w:val="5"/>
              </w:numPr>
              <w:spacing w:before="120" w:after="120"/>
              <w:ind w:left="361"/>
              <w:rPr>
                <w:rFonts w:ascii="Verdana" w:hAnsi="Verdana"/>
              </w:rPr>
            </w:pPr>
            <w:r w:rsidRPr="004B4C57">
              <w:rPr>
                <w:rFonts w:ascii="Verdana" w:hAnsi="Verdana"/>
                <w:color w:val="000000"/>
              </w:rPr>
              <w:t>T</w:t>
            </w:r>
            <w:r w:rsidR="001A7FC5" w:rsidRPr="004B4C57">
              <w:rPr>
                <w:rFonts w:ascii="Verdana" w:hAnsi="Verdana"/>
                <w:color w:val="000000"/>
              </w:rPr>
              <w:t xml:space="preserve">o cancel the request, click on the </w:t>
            </w:r>
            <w:r w:rsidR="001A7FC5" w:rsidRPr="004B4C57">
              <w:rPr>
                <w:rFonts w:ascii="Verdana" w:hAnsi="Verdana"/>
                <w:b/>
                <w:color w:val="000000"/>
              </w:rPr>
              <w:t>Cancel Order</w:t>
            </w:r>
            <w:r w:rsidR="001A7FC5" w:rsidRPr="004B4C57">
              <w:rPr>
                <w:rFonts w:ascii="Verdana" w:hAnsi="Verdana"/>
                <w:color w:val="000000"/>
              </w:rPr>
              <w:t xml:space="preserve"> hyperlink.</w:t>
            </w:r>
            <w:r w:rsidRPr="004B4C57">
              <w:rPr>
                <w:rFonts w:ascii="Verdana" w:hAnsi="Verdana"/>
                <w:color w:val="000000"/>
              </w:rPr>
              <w:t xml:space="preserve"> </w:t>
            </w:r>
            <w:r w:rsidR="00321D14" w:rsidRPr="004B4C57">
              <w:rPr>
                <w:rFonts w:ascii="Verdana" w:hAnsi="Verdana"/>
              </w:rPr>
              <w:t>The Order Details link provides the specifics of the fulfillment order.</w:t>
            </w:r>
          </w:p>
          <w:p w14:paraId="391514F9" w14:textId="77777777" w:rsidR="00321D14" w:rsidRDefault="00321D14" w:rsidP="005342C8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631"/>
              <w:rPr>
                <w:rFonts w:ascii="Verdana" w:hAnsi="Verdana"/>
              </w:rPr>
            </w:pPr>
            <w:r w:rsidRPr="003656A9">
              <w:rPr>
                <w:rFonts w:ascii="Verdana" w:hAnsi="Verdana"/>
              </w:rPr>
              <w:t xml:space="preserve">If </w:t>
            </w:r>
            <w:r w:rsidRPr="00A21ADD">
              <w:rPr>
                <w:rFonts w:ascii="Verdana" w:hAnsi="Verdana"/>
                <w:b/>
              </w:rPr>
              <w:t>no</w:t>
            </w:r>
            <w:r w:rsidRPr="003656A9">
              <w:rPr>
                <w:rFonts w:ascii="Verdana" w:hAnsi="Verdana"/>
              </w:rPr>
              <w:t xml:space="preserve"> fulfillment items are set up for the client, the following error pop-up</w:t>
            </w:r>
            <w:r>
              <w:rPr>
                <w:rFonts w:ascii="Verdana" w:hAnsi="Verdana"/>
              </w:rPr>
              <w:t xml:space="preserve"> displays</w:t>
            </w:r>
            <w:r w:rsidRPr="003656A9">
              <w:rPr>
                <w:rFonts w:ascii="Verdana" w:hAnsi="Verdana"/>
              </w:rPr>
              <w:t>:</w:t>
            </w:r>
          </w:p>
          <w:p w14:paraId="77A7C4EC" w14:textId="77777777" w:rsidR="00FE26DC" w:rsidRPr="003656A9" w:rsidRDefault="00FE26DC" w:rsidP="005342C8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631"/>
              <w:rPr>
                <w:rFonts w:ascii="Verdana" w:hAnsi="Verdana"/>
              </w:rPr>
            </w:pPr>
          </w:p>
          <w:p w14:paraId="78D26168" w14:textId="77777777" w:rsidR="00321D14" w:rsidRDefault="001E64FE" w:rsidP="0088663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39EE239" wp14:editId="2159684B">
                  <wp:extent cx="2987040" cy="114300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F2220A" w14:textId="77777777" w:rsidR="00FE26DC" w:rsidRDefault="00FE26DC" w:rsidP="0088663F">
            <w:pPr>
              <w:spacing w:before="120" w:after="120"/>
              <w:jc w:val="center"/>
            </w:pPr>
          </w:p>
          <w:p w14:paraId="39EFC187" w14:textId="7DC68845" w:rsidR="00321D14" w:rsidRDefault="00321D14" w:rsidP="005342C8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451"/>
              <w:rPr>
                <w:rFonts w:ascii="Verdana" w:hAnsi="Verdana"/>
                <w:color w:val="000000"/>
              </w:rPr>
            </w:pPr>
            <w:r w:rsidRPr="00F13032">
              <w:rPr>
                <w:rFonts w:ascii="Verdana" w:hAnsi="Verdana"/>
                <w:color w:val="000000"/>
              </w:rPr>
              <w:t>If</w:t>
            </w:r>
            <w:r w:rsidR="002B35A2">
              <w:rPr>
                <w:rFonts w:ascii="Verdana" w:hAnsi="Verdana"/>
                <w:color w:val="000000"/>
              </w:rPr>
              <w:t xml:space="preserve"> you</w:t>
            </w:r>
            <w:r w:rsidRPr="00F13032">
              <w:rPr>
                <w:rFonts w:ascii="Verdana" w:hAnsi="Verdana"/>
                <w:color w:val="000000"/>
              </w:rPr>
              <w:t xml:space="preserve"> receive the pop-up message listed above, </w:t>
            </w:r>
            <w:r w:rsidR="004B4C57">
              <w:rPr>
                <w:rFonts w:ascii="Verdana" w:hAnsi="Verdana"/>
                <w:color w:val="000000"/>
              </w:rPr>
              <w:t>review</w:t>
            </w:r>
            <w:r w:rsidRPr="00F13032">
              <w:rPr>
                <w:rFonts w:ascii="Verdana" w:hAnsi="Verdana"/>
                <w:color w:val="000000"/>
              </w:rPr>
              <w:t xml:space="preserve"> the CIF </w:t>
            </w:r>
            <w:r w:rsidR="004B4C57">
              <w:rPr>
                <w:rFonts w:ascii="Verdana" w:hAnsi="Verdana"/>
                <w:color w:val="000000"/>
              </w:rPr>
              <w:t>to determine if</w:t>
            </w:r>
            <w:r w:rsidR="00E53010">
              <w:rPr>
                <w:rFonts w:ascii="Verdana" w:hAnsi="Verdana"/>
                <w:color w:val="000000"/>
              </w:rPr>
              <w:t xml:space="preserve"> we handle</w:t>
            </w:r>
            <w:r w:rsidRPr="00F13032">
              <w:rPr>
                <w:rFonts w:ascii="Verdana" w:hAnsi="Verdana"/>
                <w:color w:val="000000"/>
              </w:rPr>
              <w:t xml:space="preserve"> the fulfillment item (</w:t>
            </w:r>
            <w:r w:rsidR="00DB01E6" w:rsidRPr="00301475">
              <w:rPr>
                <w:rFonts w:ascii="Verdana" w:hAnsi="Verdana"/>
                <w:b/>
                <w:bCs/>
                <w:color w:val="000000"/>
              </w:rPr>
              <w:t>Example:</w:t>
            </w:r>
            <w:r w:rsidR="00DB01E6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ID</w:t>
            </w:r>
            <w:r w:rsidRPr="00F13032">
              <w:rPr>
                <w:rFonts w:ascii="Verdana" w:hAnsi="Verdana"/>
                <w:color w:val="000000"/>
              </w:rPr>
              <w:t xml:space="preserve"> cards)</w:t>
            </w:r>
          </w:p>
          <w:p w14:paraId="3DE01D80" w14:textId="77777777" w:rsidR="00321D14" w:rsidRDefault="00321D14" w:rsidP="005342C8">
            <w:pPr>
              <w:numPr>
                <w:ilvl w:val="2"/>
                <w:numId w:val="2"/>
              </w:numPr>
              <w:tabs>
                <w:tab w:val="clear" w:pos="2160"/>
              </w:tabs>
              <w:spacing w:before="120" w:after="120"/>
              <w:ind w:left="90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</w:t>
            </w:r>
            <w:r w:rsidR="004B4C57">
              <w:rPr>
                <w:rFonts w:ascii="Verdana" w:hAnsi="Verdana"/>
                <w:color w:val="000000"/>
              </w:rPr>
              <w:t>yes</w:t>
            </w:r>
            <w:r>
              <w:rPr>
                <w:rFonts w:ascii="Verdana" w:hAnsi="Verdana"/>
                <w:color w:val="000000"/>
              </w:rPr>
              <w:t xml:space="preserve">, send a </w:t>
            </w:r>
            <w:r w:rsidRPr="004B4C57">
              <w:rPr>
                <w:rFonts w:ascii="Verdana" w:hAnsi="Verdana"/>
                <w:b/>
                <w:color w:val="000000"/>
              </w:rPr>
              <w:t>Client Issue Form</w:t>
            </w:r>
            <w:r>
              <w:rPr>
                <w:rFonts w:ascii="Verdana" w:hAnsi="Verdana"/>
                <w:color w:val="000000"/>
              </w:rPr>
              <w:t xml:space="preserve"> as indicated below:</w:t>
            </w:r>
          </w:p>
          <w:p w14:paraId="71A0C42C" w14:textId="77777777" w:rsidR="00321D14" w:rsidRDefault="00E61CF5" w:rsidP="0088663F">
            <w:pPr>
              <w:spacing w:before="120" w:after="120"/>
              <w:ind w:left="216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7FED99" wp14:editId="0FCAEB84">
                  <wp:extent cx="2895238" cy="1752381"/>
                  <wp:effectExtent l="0" t="0" r="635" b="63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38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89FF3" w14:textId="00BD1A26" w:rsidR="004439D3" w:rsidRPr="00336602" w:rsidRDefault="004439D3" w:rsidP="0088663F">
            <w:pPr>
              <w:spacing w:before="120" w:after="120"/>
              <w:ind w:left="2160"/>
              <w:jc w:val="center"/>
              <w:rPr>
                <w:rFonts w:ascii="Verdana" w:hAnsi="Verdana"/>
              </w:rPr>
            </w:pPr>
          </w:p>
        </w:tc>
      </w:tr>
    </w:tbl>
    <w:p w14:paraId="66B78DDC" w14:textId="69A5D70A" w:rsidR="00C41E8A" w:rsidRDefault="00C41E8A" w:rsidP="00211C84">
      <w:pPr>
        <w:rPr>
          <w:rFonts w:ascii="Verdana" w:hAnsi="Verdana"/>
          <w:color w:val="000000"/>
        </w:rPr>
      </w:pPr>
    </w:p>
    <w:p w14:paraId="1A379CA3" w14:textId="265681BE" w:rsidR="0044767D" w:rsidRPr="00D66E87" w:rsidRDefault="0044767D" w:rsidP="0044767D">
      <w:pPr>
        <w:jc w:val="right"/>
        <w:rPr>
          <w:rFonts w:ascii="Verdana" w:hAnsi="Verdana"/>
          <w:color w:val="000000"/>
        </w:rPr>
      </w:pPr>
      <w:hyperlink w:anchor="_top" w:history="1">
        <w:r w:rsidRPr="0044767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664C6" w14:paraId="6A5E0057" w14:textId="77777777" w:rsidTr="009664C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276518" w14:textId="769B41D7" w:rsidR="009664C6" w:rsidRDefault="009664C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8" w:name="_Resolution_Manager_Task_2"/>
            <w:bookmarkStart w:id="49" w:name="_Toc165558936"/>
            <w:bookmarkEnd w:id="48"/>
            <w:r>
              <w:rPr>
                <w:rFonts w:ascii="Verdana" w:hAnsi="Verdana"/>
                <w:i w:val="0"/>
                <w:iCs w:val="0"/>
              </w:rPr>
              <w:t>Resolution Manager Task</w:t>
            </w:r>
            <w:bookmarkEnd w:id="49"/>
            <w:r>
              <w:rPr>
                <w:rFonts w:ascii="Verdana" w:hAnsi="Verdana"/>
                <w:i w:val="0"/>
                <w:iCs w:val="0"/>
              </w:rPr>
              <w:t xml:space="preserve">  </w:t>
            </w:r>
            <w:r w:rsidR="00AD1EB9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33FF368" w14:textId="77777777" w:rsidR="009664C6" w:rsidRDefault="009664C6" w:rsidP="009664C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Perform the following steps: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494"/>
        <w:gridCol w:w="9632"/>
      </w:tblGrid>
      <w:tr w:rsidR="009664C6" w14:paraId="4D927804" w14:textId="77777777" w:rsidTr="009664C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69A28A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8D6617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9664C6" w14:paraId="005ABF48" w14:textId="77777777" w:rsidTr="009664C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0E5E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E89F" w14:textId="77777777" w:rsidR="009664C6" w:rsidRDefault="009664C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the </w:t>
            </w:r>
            <w:r>
              <w:rPr>
                <w:rFonts w:ascii="Verdana" w:hAnsi="Verdana"/>
                <w:b/>
              </w:rPr>
              <w:t>View Activity</w:t>
            </w:r>
            <w:r>
              <w:rPr>
                <w:rFonts w:ascii="Verdana" w:hAnsi="Verdana"/>
              </w:rPr>
              <w:t xml:space="preserve"> screen to determine if the Fulfillment item has been requested.</w:t>
            </w:r>
          </w:p>
        </w:tc>
      </w:tr>
      <w:tr w:rsidR="009664C6" w14:paraId="385C5CA2" w14:textId="77777777" w:rsidTr="009664C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E461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3D8F" w14:textId="7B71BB87" w:rsidR="009664C6" w:rsidRDefault="009664C6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From the </w:t>
            </w:r>
            <w:r w:rsidR="00301269">
              <w:rPr>
                <w:rFonts w:ascii="Verdana" w:hAnsi="Verdana"/>
              </w:rPr>
              <w:t xml:space="preserve">PeopleSafe </w:t>
            </w:r>
            <w:r>
              <w:rPr>
                <w:rFonts w:ascii="Verdana" w:hAnsi="Verdana"/>
                <w:color w:val="000000"/>
              </w:rPr>
              <w:t xml:space="preserve">Main Screen click the </w:t>
            </w:r>
            <w:r>
              <w:rPr>
                <w:rFonts w:ascii="Verdana" w:hAnsi="Verdana"/>
                <w:b/>
                <w:color w:val="000000"/>
              </w:rPr>
              <w:t>Resolution Manager New</w:t>
            </w:r>
            <w:r>
              <w:rPr>
                <w:rFonts w:ascii="Verdana" w:hAnsi="Verdana"/>
                <w:color w:val="000000"/>
              </w:rPr>
              <w:t xml:space="preserve"> tab.  The member details</w:t>
            </w:r>
            <w:r>
              <w:rPr>
                <w:rFonts w:ascii="Verdana" w:hAnsi="Verdana"/>
              </w:rPr>
              <w:t xml:space="preserve"> should transfer.</w:t>
            </w:r>
          </w:p>
        </w:tc>
      </w:tr>
      <w:tr w:rsidR="009664C6" w14:paraId="1F66F901" w14:textId="77777777" w:rsidTr="009664C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D8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F8E4" w14:textId="77777777" w:rsidR="009664C6" w:rsidRDefault="009664C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the </w:t>
            </w:r>
            <w:r>
              <w:rPr>
                <w:rFonts w:ascii="Verdana" w:hAnsi="Verdana"/>
                <w:b/>
              </w:rPr>
              <w:t>Fulfillment Task Category and the Fulfillment Type</w:t>
            </w:r>
            <w:r>
              <w:rPr>
                <w:rFonts w:ascii="Verdana" w:hAnsi="Verdana"/>
              </w:rPr>
              <w:t xml:space="preserve"> from drop down menus.</w:t>
            </w:r>
          </w:p>
        </w:tc>
      </w:tr>
      <w:tr w:rsidR="009664C6" w14:paraId="04A2426D" w14:textId="77777777" w:rsidTr="009664C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5B5A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6A2E" w14:textId="77777777" w:rsidR="009664C6" w:rsidRDefault="009664C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Populate the required fields (*). </w:t>
            </w:r>
          </w:p>
        </w:tc>
      </w:tr>
      <w:tr w:rsidR="009664C6" w14:paraId="0DCEAC13" w14:textId="77777777" w:rsidTr="009664C6">
        <w:tc>
          <w:tcPr>
            <w:tcW w:w="3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0FA9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  <w:p w14:paraId="71F4ABD8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  <w:p w14:paraId="52717B6C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4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C51C" w14:textId="77777777" w:rsidR="009664C6" w:rsidRDefault="009664C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Verify shipping address with caller. </w:t>
            </w:r>
          </w:p>
        </w:tc>
      </w:tr>
      <w:tr w:rsidR="009664C6" w14:paraId="2557CC51" w14:textId="77777777" w:rsidTr="009664C6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13C4" w14:textId="77777777" w:rsidR="009664C6" w:rsidRDefault="009664C6">
            <w:pPr>
              <w:rPr>
                <w:rFonts w:ascii="Verdana" w:hAnsi="Verdana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7F2F42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If you are speaking with…</w:t>
            </w:r>
          </w:p>
        </w:tc>
        <w:tc>
          <w:tcPr>
            <w:tcW w:w="3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449D6B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9664C6" w14:paraId="66A08430" w14:textId="77777777" w:rsidTr="009664C6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187B" w14:textId="77777777" w:rsidR="009664C6" w:rsidRDefault="009664C6">
            <w:pPr>
              <w:rPr>
                <w:rFonts w:ascii="Verdana" w:hAnsi="Verdana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E8BD" w14:textId="77777777" w:rsidR="009664C6" w:rsidRDefault="009664C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Member</w:t>
            </w:r>
          </w:p>
        </w:tc>
        <w:tc>
          <w:tcPr>
            <w:tcW w:w="3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3F6A" w14:textId="77777777" w:rsidR="009664C6" w:rsidRDefault="009664C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Proactively verify shipping address for the request.  </w:t>
            </w:r>
            <w:r>
              <w:rPr>
                <w:rFonts w:ascii="Verdana" w:hAnsi="Verdana"/>
              </w:rPr>
              <w:t xml:space="preserve"> </w:t>
            </w:r>
          </w:p>
          <w:p w14:paraId="3FB38FCD" w14:textId="4579FA48" w:rsidR="009664C6" w:rsidRDefault="009664C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59AA136" wp14:editId="13693098">
                  <wp:extent cx="238125" cy="209550"/>
                  <wp:effectExtent l="0" t="0" r="9525" b="0"/>
                  <wp:docPr id="4" name="Picture 4" descr="High Impor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igh Impor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If </w:t>
            </w:r>
            <w:r>
              <w:rPr>
                <w:rFonts w:ascii="Verdana" w:hAnsi="Verdana"/>
                <w:color w:val="000000"/>
              </w:rPr>
              <w:t>member request</w:t>
            </w:r>
            <w:r>
              <w:rPr>
                <w:rFonts w:ascii="Verdana" w:hAnsi="Verdana"/>
              </w:rPr>
              <w:t xml:space="preserve"> for item(s) </w:t>
            </w:r>
            <w:proofErr w:type="gramStart"/>
            <w:r>
              <w:rPr>
                <w:rFonts w:ascii="Verdana" w:hAnsi="Verdana"/>
              </w:rPr>
              <w:t>be</w:t>
            </w:r>
            <w:proofErr w:type="gramEnd"/>
            <w:r>
              <w:rPr>
                <w:rFonts w:ascii="Verdana" w:hAnsi="Verdana"/>
              </w:rPr>
              <w:t xml:space="preserve"> shipped to a location other than what is listed</w:t>
            </w:r>
            <w:r>
              <w:rPr>
                <w:rFonts w:ascii="Verdana" w:hAnsi="Verdana"/>
                <w:color w:val="000000"/>
              </w:rPr>
              <w:t>, input the member’s delivery address they wish to have the item(s) shipped to.</w:t>
            </w:r>
          </w:p>
        </w:tc>
      </w:tr>
      <w:tr w:rsidR="009664C6" w14:paraId="6D97B68C" w14:textId="77777777" w:rsidTr="009664C6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01AD" w14:textId="77777777" w:rsidR="009664C6" w:rsidRDefault="009664C6">
            <w:pPr>
              <w:rPr>
                <w:rFonts w:ascii="Verdana" w:hAnsi="Verdana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1453" w14:textId="77777777" w:rsidR="009664C6" w:rsidRDefault="009664C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Anyone else</w:t>
            </w:r>
          </w:p>
        </w:tc>
        <w:tc>
          <w:tcPr>
            <w:tcW w:w="3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A31F" w14:textId="77777777" w:rsidR="009664C6" w:rsidRDefault="009664C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Ask the caller to provide the shipping address. </w:t>
            </w:r>
            <w:r>
              <w:rPr>
                <w:rFonts w:ascii="Verdana" w:hAnsi="Verdana"/>
              </w:rPr>
              <w:t xml:space="preserve">  </w:t>
            </w:r>
          </w:p>
        </w:tc>
      </w:tr>
      <w:tr w:rsidR="009664C6" w14:paraId="639FFB66" w14:textId="77777777" w:rsidTr="009664C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1457" w14:textId="77777777" w:rsidR="009664C6" w:rsidRDefault="009664C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34A1" w14:textId="77777777" w:rsidR="009664C6" w:rsidRDefault="009664C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Provide detailed information in the </w:t>
            </w:r>
            <w:r>
              <w:rPr>
                <w:rFonts w:ascii="Verdana" w:hAnsi="Verdana"/>
                <w:b/>
              </w:rPr>
              <w:t xml:space="preserve">Notes </w:t>
            </w:r>
            <w:r>
              <w:rPr>
                <w:rFonts w:ascii="Verdana" w:hAnsi="Verdana"/>
              </w:rPr>
              <w:t xml:space="preserve">field then select </w:t>
            </w:r>
            <w:r>
              <w:rPr>
                <w:rFonts w:ascii="Verdana" w:hAnsi="Verdana"/>
                <w:b/>
              </w:rPr>
              <w:t>Save and Close</w:t>
            </w:r>
            <w:r>
              <w:rPr>
                <w:rFonts w:ascii="Verdana" w:hAnsi="Verdana"/>
              </w:rPr>
              <w:t>.</w:t>
            </w:r>
          </w:p>
        </w:tc>
      </w:tr>
    </w:tbl>
    <w:p w14:paraId="2ACA21D7" w14:textId="77777777" w:rsidR="00211C84" w:rsidRDefault="00191349" w:rsidP="005A1EDD">
      <w:pPr>
        <w:spacing w:before="120" w:after="120"/>
        <w:jc w:val="right"/>
        <w:rPr>
          <w:rFonts w:ascii="Verdana" w:hAnsi="Verdana"/>
        </w:rPr>
      </w:pPr>
      <w:hyperlink w:anchor="_top" w:history="1">
        <w:r w:rsidRPr="0019134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65F67" w:rsidRPr="00A50D7D" w14:paraId="1B9D5D4E" w14:textId="77777777" w:rsidTr="00336602">
        <w:tc>
          <w:tcPr>
            <w:tcW w:w="5000" w:type="pct"/>
            <w:shd w:val="clear" w:color="auto" w:fill="C0C0C0"/>
          </w:tcPr>
          <w:p w14:paraId="278104AE" w14:textId="0F02CDC6" w:rsidR="00865F67" w:rsidRPr="00A50D7D" w:rsidRDefault="0012546C" w:rsidP="005A1ED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50" w:name="_Resolution_Time"/>
            <w:bookmarkStart w:id="51" w:name="_Toc1472806"/>
            <w:bookmarkStart w:id="52" w:name="_Toc5083277"/>
            <w:bookmarkStart w:id="53" w:name="_Toc5083314"/>
            <w:bookmarkStart w:id="54" w:name="_Toc165558937"/>
            <w:bookmarkEnd w:id="50"/>
            <w:r>
              <w:rPr>
                <w:rFonts w:ascii="Verdana" w:hAnsi="Verdana"/>
                <w:i w:val="0"/>
                <w:iCs w:val="0"/>
                <w:color w:val="000000"/>
              </w:rPr>
              <w:t>Turn</w:t>
            </w:r>
            <w:r w:rsidR="00AD1EB9">
              <w:rPr>
                <w:rFonts w:ascii="Verdana" w:hAnsi="Verdana"/>
                <w:i w:val="0"/>
                <w:iCs w:val="0"/>
                <w:color w:val="000000"/>
              </w:rPr>
              <w:t xml:space="preserve"> A</w:t>
            </w:r>
            <w:r>
              <w:rPr>
                <w:rFonts w:ascii="Verdana" w:hAnsi="Verdana"/>
                <w:i w:val="0"/>
                <w:iCs w:val="0"/>
                <w:color w:val="000000"/>
              </w:rPr>
              <w:t>round</w:t>
            </w:r>
            <w:r w:rsidR="00865F67" w:rsidRPr="00A50D7D">
              <w:rPr>
                <w:rFonts w:ascii="Verdana" w:hAnsi="Verdana"/>
                <w:i w:val="0"/>
                <w:iCs w:val="0"/>
                <w:color w:val="000000"/>
              </w:rPr>
              <w:t xml:space="preserve"> Time</w:t>
            </w:r>
            <w:bookmarkEnd w:id="51"/>
            <w:bookmarkEnd w:id="52"/>
            <w:bookmarkEnd w:id="53"/>
            <w:bookmarkEnd w:id="54"/>
            <w:r w:rsidR="00B30ABC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="00A21ADD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</w:p>
        </w:tc>
      </w:tr>
    </w:tbl>
    <w:p w14:paraId="3A6AC6DB" w14:textId="7A8898A9" w:rsidR="00556468" w:rsidRDefault="00DB2352" w:rsidP="005A1EDD">
      <w:pPr>
        <w:spacing w:before="120" w:after="120"/>
        <w:rPr>
          <w:rFonts w:ascii="Verdana" w:hAnsi="Verdana"/>
          <w:color w:val="000000"/>
        </w:rPr>
      </w:pPr>
      <w:bookmarkStart w:id="55" w:name="OLE_LINK9"/>
      <w:r>
        <w:rPr>
          <w:rFonts w:ascii="Verdana" w:hAnsi="Verdana"/>
          <w:color w:val="000000"/>
        </w:rPr>
        <w:t>Up to three</w:t>
      </w:r>
      <w:r w:rsidR="00230D43">
        <w:rPr>
          <w:rFonts w:ascii="Verdana" w:hAnsi="Verdana"/>
          <w:color w:val="000000"/>
        </w:rPr>
        <w:t xml:space="preserve"> business days</w:t>
      </w:r>
      <w:r w:rsidR="00556468">
        <w:rPr>
          <w:rFonts w:ascii="Verdana" w:hAnsi="Verdana"/>
          <w:color w:val="000000"/>
        </w:rPr>
        <w:t xml:space="preserve"> (This timing is only internal processing time and does not include mailing time).</w:t>
      </w:r>
    </w:p>
    <w:bookmarkEnd w:id="55"/>
    <w:p w14:paraId="70F829BA" w14:textId="5AEAFA6B" w:rsidR="00E26FA0" w:rsidRPr="00556468" w:rsidRDefault="00E26FA0" w:rsidP="005A1EDD">
      <w:pPr>
        <w:spacing w:before="120" w:after="120"/>
        <w:rPr>
          <w:rFonts w:ascii="Verdana" w:hAnsi="Verdana"/>
          <w:color w:val="000000"/>
        </w:rPr>
      </w:pPr>
      <w:r w:rsidRPr="00301475">
        <w:rPr>
          <w:rFonts w:ascii="Verdana" w:hAnsi="Verdana"/>
          <w:b/>
          <w:bCs/>
          <w:color w:val="000000"/>
        </w:rPr>
        <w:t>Exceptions:</w:t>
      </w:r>
      <w:r>
        <w:rPr>
          <w:rFonts w:ascii="Verdana" w:hAnsi="Verdana"/>
          <w:color w:val="000000"/>
        </w:rPr>
        <w:t xml:space="preserve">  </w:t>
      </w:r>
      <w:hyperlink r:id="rId27" w:anchor="!/view?docid=3438a8ea-9ad1-4c4b-b710-57dab144493c" w:history="1">
        <w:r w:rsidRPr="00556468">
          <w:rPr>
            <w:rStyle w:val="Hyperlink"/>
            <w:rFonts w:ascii="Verdana" w:hAnsi="Verdana" w:cs="Helvetica"/>
            <w:shd w:val="clear" w:color="auto" w:fill="FFFFFF"/>
          </w:rPr>
          <w:t>Resolution Manager RM Task Types Proces</w:t>
        </w:r>
        <w:r w:rsidR="00FE26DC">
          <w:rPr>
            <w:rStyle w:val="Hyperlink"/>
            <w:rFonts w:ascii="Verdana" w:hAnsi="Verdana" w:cs="Helvetica"/>
            <w:shd w:val="clear" w:color="auto" w:fill="FFFFFF"/>
          </w:rPr>
          <w:t>s (</w:t>
        </w:r>
        <w:r w:rsidR="00AE12F2">
          <w:rPr>
            <w:rStyle w:val="Hyperlink"/>
            <w:rFonts w:ascii="Verdana" w:hAnsi="Verdana" w:cs="Helvetica"/>
            <w:shd w:val="clear" w:color="auto" w:fill="FFFFFF"/>
          </w:rPr>
          <w:t>0</w:t>
        </w:r>
        <w:r w:rsidR="00FE26DC">
          <w:rPr>
            <w:rStyle w:val="Hyperlink"/>
            <w:rFonts w:ascii="Verdana" w:hAnsi="Verdana" w:cs="Helvetica"/>
            <w:shd w:val="clear" w:color="auto" w:fill="FFFFFF"/>
          </w:rPr>
          <w:t>29980)</w:t>
        </w:r>
      </w:hyperlink>
      <w:r w:rsidRPr="00556468">
        <w:rPr>
          <w:rFonts w:ascii="Verdana" w:hAnsi="Verdana"/>
          <w:color w:val="000000"/>
        </w:rPr>
        <w:t xml:space="preserve"> </w:t>
      </w:r>
    </w:p>
    <w:p w14:paraId="54FEAA8C" w14:textId="77777777" w:rsidR="00327634" w:rsidRDefault="00327634" w:rsidP="005A1EDD">
      <w:pPr>
        <w:spacing w:before="120" w:after="120"/>
        <w:jc w:val="right"/>
        <w:rPr>
          <w:rFonts w:ascii="Verdana" w:hAnsi="Verdana"/>
        </w:rPr>
      </w:pPr>
      <w:hyperlink w:anchor="_top" w:history="1">
        <w:r w:rsidRPr="0019134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27634" w:rsidRPr="00336602" w14:paraId="129594BC" w14:textId="77777777" w:rsidTr="00CB2237">
        <w:tc>
          <w:tcPr>
            <w:tcW w:w="5000" w:type="pct"/>
            <w:shd w:val="clear" w:color="auto" w:fill="C0C0C0"/>
          </w:tcPr>
          <w:p w14:paraId="48E19ECA" w14:textId="7EEE83E3" w:rsidR="00327634" w:rsidRPr="00336602" w:rsidRDefault="005D412C" w:rsidP="005A1ED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6" w:name="_Toc1472808"/>
            <w:bookmarkStart w:id="57" w:name="_Toc5083279"/>
            <w:bookmarkStart w:id="58" w:name="_Toc5083316"/>
            <w:bookmarkStart w:id="59" w:name="_Toc165558938"/>
            <w:r>
              <w:rPr>
                <w:rFonts w:ascii="Verdana" w:hAnsi="Verdana"/>
                <w:i w:val="0"/>
                <w:iCs w:val="0"/>
              </w:rPr>
              <w:t>Related</w:t>
            </w:r>
            <w:r w:rsidR="00327634">
              <w:rPr>
                <w:rFonts w:ascii="Verdana" w:hAnsi="Verdana"/>
                <w:i w:val="0"/>
                <w:iCs w:val="0"/>
              </w:rPr>
              <w:t xml:space="preserve"> Document</w:t>
            </w:r>
            <w:bookmarkEnd w:id="56"/>
            <w:bookmarkEnd w:id="57"/>
            <w:bookmarkEnd w:id="58"/>
            <w:r>
              <w:rPr>
                <w:rFonts w:ascii="Verdana" w:hAnsi="Verdana"/>
                <w:i w:val="0"/>
                <w:iCs w:val="0"/>
              </w:rPr>
              <w:t>s</w:t>
            </w:r>
            <w:bookmarkEnd w:id="59"/>
          </w:p>
        </w:tc>
      </w:tr>
    </w:tbl>
    <w:p w14:paraId="7E0BDAFE" w14:textId="29127A36" w:rsidR="00DB2352" w:rsidRDefault="00AE12F2" w:rsidP="005A1EDD">
      <w:pPr>
        <w:spacing w:before="120" w:after="120"/>
        <w:rPr>
          <w:rFonts w:ascii="Verdana" w:hAnsi="Verdana"/>
        </w:rPr>
      </w:pPr>
      <w:hyperlink r:id="rId28" w:anchor="!/view?docid=bdac0c67-5fee-47ba-a3aa-aab84900cf78" w:history="1">
        <w:r>
          <w:rPr>
            <w:rStyle w:val="Hyperlink"/>
            <w:rFonts w:ascii="Verdana" w:hAnsi="Verdana"/>
          </w:rPr>
          <w:t>Log Activity/Capture Activity Codes (005164)</w:t>
        </w:r>
      </w:hyperlink>
      <w:r w:rsidR="00DB2352">
        <w:rPr>
          <w:rFonts w:ascii="Verdana" w:hAnsi="Verdana"/>
        </w:rPr>
        <w:t xml:space="preserve"> </w:t>
      </w:r>
      <w:r w:rsidR="00116090">
        <w:rPr>
          <w:rFonts w:ascii="Verdana" w:hAnsi="Verdana"/>
        </w:rPr>
        <w:t xml:space="preserve"> </w:t>
      </w:r>
    </w:p>
    <w:p w14:paraId="40E07C06" w14:textId="4BA60304" w:rsidR="00DB01E6" w:rsidRDefault="00AE12F2" w:rsidP="005A1EDD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29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 and Terms Index (017428)</w:t>
        </w:r>
      </w:hyperlink>
    </w:p>
    <w:bookmarkStart w:id="60" w:name="OLE_LINK12"/>
    <w:p w14:paraId="14A89445" w14:textId="643F2D01" w:rsidR="00745838" w:rsidRPr="00CB2237" w:rsidRDefault="00036902" w:rsidP="00CB2237">
      <w:pPr>
        <w:rPr>
          <w:rFonts w:ascii="Verdana" w:hAnsi="Verdana" w:cs="Helvetica"/>
          <w:color w:val="00B0F0"/>
          <w:u w:val="single"/>
        </w:rPr>
      </w:pPr>
      <w:r>
        <w:fldChar w:fldCharType="begin"/>
      </w:r>
      <w:r w:rsidR="00BA6FB7">
        <w:instrText>HYPERLINK "https://thesource.cvshealth.com/nuxeo/thesource/" \l "!/view?docid=863acba1-4370-4da9-9f6b-4cadf8633fbf"</w:instrText>
      </w:r>
      <w:r>
        <w:fldChar w:fldCharType="separate"/>
      </w:r>
      <w:r w:rsidR="00BA6FB7">
        <w:rPr>
          <w:rStyle w:val="Hyperlink"/>
          <w:rFonts w:ascii="Verdana" w:hAnsi="Verdana"/>
        </w:rPr>
        <w:t>General Resolution Times/Turn Around Times (TAT) and Related Documents (028775)</w:t>
      </w:r>
      <w:r>
        <w:rPr>
          <w:rStyle w:val="Hyperlink"/>
          <w:rFonts w:ascii="Verdana" w:hAnsi="Verdana"/>
        </w:rPr>
        <w:fldChar w:fldCharType="end"/>
      </w:r>
    </w:p>
    <w:bookmarkEnd w:id="60"/>
    <w:p w14:paraId="6CAE26B0" w14:textId="74D2BB6D" w:rsidR="005D412C" w:rsidRDefault="005D412C" w:rsidP="005A1EDD">
      <w:pPr>
        <w:spacing w:before="120" w:after="120"/>
        <w:rPr>
          <w:rFonts w:ascii="Verdana" w:hAnsi="Verdana" w:cs="Verdana"/>
        </w:rPr>
      </w:pPr>
      <w:r w:rsidRPr="005D412C">
        <w:rPr>
          <w:rFonts w:ascii="Verdana" w:hAnsi="Verdana"/>
          <w:b/>
        </w:rPr>
        <w:t>Parent Document:</w:t>
      </w:r>
      <w:r>
        <w:rPr>
          <w:rFonts w:ascii="Verdana" w:hAnsi="Verdana"/>
          <w:b/>
        </w:rPr>
        <w:t xml:space="preserve">  </w:t>
      </w:r>
      <w:hyperlink r:id="rId30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bookmarkStart w:id="61" w:name="_Resolution_Time:"/>
    <w:bookmarkStart w:id="62" w:name="_Parent_SOP"/>
    <w:bookmarkEnd w:id="61"/>
    <w:bookmarkEnd w:id="62"/>
    <w:p w14:paraId="700F2047" w14:textId="77777777" w:rsidR="001715BB" w:rsidRDefault="001715BB" w:rsidP="005A1EDD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lastRenderedPageBreak/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CC721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0F5624D4" w14:textId="77777777" w:rsidR="001715BB" w:rsidRPr="00C247CB" w:rsidRDefault="001715BB" w:rsidP="005A1EDD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6065AA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6065AA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6065AA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6CF952E" w14:textId="77777777" w:rsidR="001715BB" w:rsidRPr="00C247CB" w:rsidRDefault="001715BB" w:rsidP="001715B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49B0072" w14:textId="423CF118" w:rsidR="00211C84" w:rsidRDefault="00211C84"/>
    <w:sectPr w:rsidR="00211C84" w:rsidSect="007F46D7">
      <w:footerReference w:type="defaul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2567F" w14:textId="77777777" w:rsidR="0053055C" w:rsidRDefault="0053055C">
      <w:r>
        <w:separator/>
      </w:r>
    </w:p>
  </w:endnote>
  <w:endnote w:type="continuationSeparator" w:id="0">
    <w:p w14:paraId="2AB5F437" w14:textId="77777777" w:rsidR="0053055C" w:rsidRDefault="0053055C">
      <w:r>
        <w:continuationSeparator/>
      </w:r>
    </w:p>
  </w:endnote>
  <w:endnote w:type="continuationNotice" w:id="1">
    <w:p w14:paraId="7B408FFA" w14:textId="77777777" w:rsidR="0053055C" w:rsidRDefault="00530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9AAAA" w14:textId="77777777" w:rsidR="00D510C7" w:rsidRPr="00273969" w:rsidRDefault="00D510C7">
    <w:pPr>
      <w:pStyle w:val="Footer"/>
      <w:jc w:val="center"/>
      <w:rPr>
        <w:caps/>
        <w:noProof/>
        <w:color w:val="5B9BD5"/>
      </w:rPr>
    </w:pPr>
    <w:r w:rsidRPr="00273969">
      <w:rPr>
        <w:caps/>
        <w:color w:val="5B9BD5"/>
      </w:rPr>
      <w:fldChar w:fldCharType="begin"/>
    </w:r>
    <w:r w:rsidRPr="00273969">
      <w:rPr>
        <w:caps/>
        <w:color w:val="5B9BD5"/>
      </w:rPr>
      <w:instrText xml:space="preserve"> PAGE   \* MERGEFORMAT </w:instrText>
    </w:r>
    <w:r w:rsidRPr="00273969">
      <w:rPr>
        <w:caps/>
        <w:color w:val="5B9BD5"/>
      </w:rPr>
      <w:fldChar w:fldCharType="separate"/>
    </w:r>
    <w:r>
      <w:rPr>
        <w:caps/>
        <w:noProof/>
        <w:color w:val="5B9BD5"/>
      </w:rPr>
      <w:t>11</w:t>
    </w:r>
    <w:r w:rsidRPr="00273969">
      <w:rPr>
        <w:caps/>
        <w:noProof/>
        <w:color w:val="5B9BD5"/>
      </w:rPr>
      <w:fldChar w:fldCharType="end"/>
    </w:r>
  </w:p>
  <w:p w14:paraId="76F5215C" w14:textId="77777777" w:rsidR="00D510C7" w:rsidRDefault="00D51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1D14D" w14:textId="77777777" w:rsidR="0053055C" w:rsidRDefault="0053055C">
      <w:r>
        <w:separator/>
      </w:r>
    </w:p>
  </w:footnote>
  <w:footnote w:type="continuationSeparator" w:id="0">
    <w:p w14:paraId="08B059F8" w14:textId="77777777" w:rsidR="0053055C" w:rsidRDefault="0053055C">
      <w:r>
        <w:continuationSeparator/>
      </w:r>
    </w:p>
  </w:footnote>
  <w:footnote w:type="continuationNotice" w:id="1">
    <w:p w14:paraId="4E1EFDE0" w14:textId="77777777" w:rsidR="0053055C" w:rsidRDefault="005305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086E"/>
    <w:multiLevelType w:val="hybridMultilevel"/>
    <w:tmpl w:val="3488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6CC2"/>
    <w:multiLevelType w:val="hybridMultilevel"/>
    <w:tmpl w:val="E92E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340C"/>
    <w:multiLevelType w:val="hybridMultilevel"/>
    <w:tmpl w:val="CD6885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A39F7"/>
    <w:multiLevelType w:val="hybridMultilevel"/>
    <w:tmpl w:val="FB323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E01F3"/>
    <w:multiLevelType w:val="hybridMultilevel"/>
    <w:tmpl w:val="D76CCC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33F19"/>
    <w:multiLevelType w:val="hybridMultilevel"/>
    <w:tmpl w:val="CAF0D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D7555F"/>
    <w:multiLevelType w:val="hybridMultilevel"/>
    <w:tmpl w:val="AC7ED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320EC"/>
    <w:multiLevelType w:val="hybridMultilevel"/>
    <w:tmpl w:val="5DA6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E0171"/>
    <w:multiLevelType w:val="hybridMultilevel"/>
    <w:tmpl w:val="1D34AC02"/>
    <w:lvl w:ilvl="0" w:tplc="04090001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E2A0F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1196E"/>
    <w:multiLevelType w:val="hybridMultilevel"/>
    <w:tmpl w:val="7FE0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501BA"/>
    <w:multiLevelType w:val="hybridMultilevel"/>
    <w:tmpl w:val="DBD2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43004"/>
    <w:multiLevelType w:val="hybridMultilevel"/>
    <w:tmpl w:val="8D36B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AA3179"/>
    <w:multiLevelType w:val="hybridMultilevel"/>
    <w:tmpl w:val="F2DEE7A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AD4D2D"/>
    <w:multiLevelType w:val="hybridMultilevel"/>
    <w:tmpl w:val="34CC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295F"/>
    <w:multiLevelType w:val="hybridMultilevel"/>
    <w:tmpl w:val="03EE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51E58"/>
    <w:multiLevelType w:val="hybridMultilevel"/>
    <w:tmpl w:val="8DD4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E0F47"/>
    <w:multiLevelType w:val="hybridMultilevel"/>
    <w:tmpl w:val="742ACF72"/>
    <w:lvl w:ilvl="0" w:tplc="CB26246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634AE"/>
    <w:multiLevelType w:val="hybridMultilevel"/>
    <w:tmpl w:val="878E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B4B0C"/>
    <w:multiLevelType w:val="hybridMultilevel"/>
    <w:tmpl w:val="8556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33D86"/>
    <w:multiLevelType w:val="hybridMultilevel"/>
    <w:tmpl w:val="07DE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22652">
    <w:abstractNumId w:val="16"/>
  </w:num>
  <w:num w:numId="2" w16cid:durableId="1370256283">
    <w:abstractNumId w:val="8"/>
  </w:num>
  <w:num w:numId="3" w16cid:durableId="975456304">
    <w:abstractNumId w:val="12"/>
  </w:num>
  <w:num w:numId="4" w16cid:durableId="462847758">
    <w:abstractNumId w:val="9"/>
  </w:num>
  <w:num w:numId="5" w16cid:durableId="1744525233">
    <w:abstractNumId w:val="14"/>
  </w:num>
  <w:num w:numId="6" w16cid:durableId="1083189199">
    <w:abstractNumId w:val="19"/>
  </w:num>
  <w:num w:numId="7" w16cid:durableId="594635677">
    <w:abstractNumId w:val="0"/>
  </w:num>
  <w:num w:numId="8" w16cid:durableId="292755950">
    <w:abstractNumId w:val="15"/>
  </w:num>
  <w:num w:numId="9" w16cid:durableId="1339579836">
    <w:abstractNumId w:val="13"/>
  </w:num>
  <w:num w:numId="10" w16cid:durableId="1720468708">
    <w:abstractNumId w:val="10"/>
  </w:num>
  <w:num w:numId="11" w16cid:durableId="1233352385">
    <w:abstractNumId w:val="6"/>
  </w:num>
  <w:num w:numId="12" w16cid:durableId="1741949557">
    <w:abstractNumId w:val="1"/>
  </w:num>
  <w:num w:numId="13" w16cid:durableId="817384007">
    <w:abstractNumId w:val="3"/>
  </w:num>
  <w:num w:numId="14" w16cid:durableId="1073695883">
    <w:abstractNumId w:val="4"/>
  </w:num>
  <w:num w:numId="15" w16cid:durableId="1630165749">
    <w:abstractNumId w:val="17"/>
  </w:num>
  <w:num w:numId="16" w16cid:durableId="2018462368">
    <w:abstractNumId w:val="7"/>
  </w:num>
  <w:num w:numId="17" w16cid:durableId="116990395">
    <w:abstractNumId w:val="2"/>
  </w:num>
  <w:num w:numId="18" w16cid:durableId="1902708862">
    <w:abstractNumId w:val="18"/>
  </w:num>
  <w:num w:numId="19" w16cid:durableId="1296981839">
    <w:abstractNumId w:val="5"/>
  </w:num>
  <w:num w:numId="20" w16cid:durableId="784277588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84"/>
    <w:rsid w:val="000002F8"/>
    <w:rsid w:val="00001BD2"/>
    <w:rsid w:val="00002905"/>
    <w:rsid w:val="0000529F"/>
    <w:rsid w:val="000103C8"/>
    <w:rsid w:val="00012EB3"/>
    <w:rsid w:val="000146BF"/>
    <w:rsid w:val="0001589C"/>
    <w:rsid w:val="00023847"/>
    <w:rsid w:val="00034EE3"/>
    <w:rsid w:val="00036902"/>
    <w:rsid w:val="00051A4A"/>
    <w:rsid w:val="0005434C"/>
    <w:rsid w:val="00056883"/>
    <w:rsid w:val="00067279"/>
    <w:rsid w:val="000747AA"/>
    <w:rsid w:val="00076213"/>
    <w:rsid w:val="000767ED"/>
    <w:rsid w:val="00077B3C"/>
    <w:rsid w:val="000939DD"/>
    <w:rsid w:val="00094B8D"/>
    <w:rsid w:val="0009670F"/>
    <w:rsid w:val="000A2438"/>
    <w:rsid w:val="000A5631"/>
    <w:rsid w:val="000B31F6"/>
    <w:rsid w:val="000D6CD8"/>
    <w:rsid w:val="000E170A"/>
    <w:rsid w:val="000E2D40"/>
    <w:rsid w:val="000E6173"/>
    <w:rsid w:val="000F2ABD"/>
    <w:rsid w:val="00100E1F"/>
    <w:rsid w:val="001036E1"/>
    <w:rsid w:val="00104D3F"/>
    <w:rsid w:val="00104EE6"/>
    <w:rsid w:val="00112B93"/>
    <w:rsid w:val="00116090"/>
    <w:rsid w:val="0012546C"/>
    <w:rsid w:val="00125E41"/>
    <w:rsid w:val="00126556"/>
    <w:rsid w:val="00131589"/>
    <w:rsid w:val="00137A25"/>
    <w:rsid w:val="001609FB"/>
    <w:rsid w:val="00163309"/>
    <w:rsid w:val="00167F77"/>
    <w:rsid w:val="001715BB"/>
    <w:rsid w:val="001746E4"/>
    <w:rsid w:val="001761D4"/>
    <w:rsid w:val="00176DC8"/>
    <w:rsid w:val="00177FD7"/>
    <w:rsid w:val="001866B8"/>
    <w:rsid w:val="00191349"/>
    <w:rsid w:val="0019301A"/>
    <w:rsid w:val="001951C2"/>
    <w:rsid w:val="0019685B"/>
    <w:rsid w:val="001A5263"/>
    <w:rsid w:val="001A65CC"/>
    <w:rsid w:val="001A7FC5"/>
    <w:rsid w:val="001C0783"/>
    <w:rsid w:val="001C1CF7"/>
    <w:rsid w:val="001C59A2"/>
    <w:rsid w:val="001D00FD"/>
    <w:rsid w:val="001E0331"/>
    <w:rsid w:val="001E1668"/>
    <w:rsid w:val="001E3182"/>
    <w:rsid w:val="001E3D8D"/>
    <w:rsid w:val="001E4094"/>
    <w:rsid w:val="001E64FE"/>
    <w:rsid w:val="001E778B"/>
    <w:rsid w:val="001F5671"/>
    <w:rsid w:val="001F67C2"/>
    <w:rsid w:val="00200713"/>
    <w:rsid w:val="0020543B"/>
    <w:rsid w:val="00211C84"/>
    <w:rsid w:val="00212100"/>
    <w:rsid w:val="002158F4"/>
    <w:rsid w:val="0021639F"/>
    <w:rsid w:val="00220CAA"/>
    <w:rsid w:val="00230D43"/>
    <w:rsid w:val="002320AD"/>
    <w:rsid w:val="00247457"/>
    <w:rsid w:val="002515E7"/>
    <w:rsid w:val="00261B66"/>
    <w:rsid w:val="0027161C"/>
    <w:rsid w:val="00273969"/>
    <w:rsid w:val="00273CF2"/>
    <w:rsid w:val="00276064"/>
    <w:rsid w:val="0027725B"/>
    <w:rsid w:val="00285411"/>
    <w:rsid w:val="00295E2F"/>
    <w:rsid w:val="00296C8C"/>
    <w:rsid w:val="002A1C81"/>
    <w:rsid w:val="002A651F"/>
    <w:rsid w:val="002A7AA4"/>
    <w:rsid w:val="002B322E"/>
    <w:rsid w:val="002B35A2"/>
    <w:rsid w:val="002C6DCE"/>
    <w:rsid w:val="002D3071"/>
    <w:rsid w:val="002E251D"/>
    <w:rsid w:val="002E3620"/>
    <w:rsid w:val="002E47B5"/>
    <w:rsid w:val="002F6C3F"/>
    <w:rsid w:val="00301269"/>
    <w:rsid w:val="00301475"/>
    <w:rsid w:val="00305743"/>
    <w:rsid w:val="00321D14"/>
    <w:rsid w:val="003239DD"/>
    <w:rsid w:val="00327634"/>
    <w:rsid w:val="00330510"/>
    <w:rsid w:val="00332878"/>
    <w:rsid w:val="00333901"/>
    <w:rsid w:val="00335D5A"/>
    <w:rsid w:val="00336602"/>
    <w:rsid w:val="003426B0"/>
    <w:rsid w:val="00344AF2"/>
    <w:rsid w:val="003555E6"/>
    <w:rsid w:val="003652FD"/>
    <w:rsid w:val="003656A9"/>
    <w:rsid w:val="00373D5E"/>
    <w:rsid w:val="00376619"/>
    <w:rsid w:val="0037694D"/>
    <w:rsid w:val="003820BD"/>
    <w:rsid w:val="0039273A"/>
    <w:rsid w:val="00393966"/>
    <w:rsid w:val="003960D9"/>
    <w:rsid w:val="003A2F95"/>
    <w:rsid w:val="003A5AD0"/>
    <w:rsid w:val="003A630F"/>
    <w:rsid w:val="003B72B5"/>
    <w:rsid w:val="003C3054"/>
    <w:rsid w:val="003C7864"/>
    <w:rsid w:val="003D1DEF"/>
    <w:rsid w:val="003F6112"/>
    <w:rsid w:val="00405722"/>
    <w:rsid w:val="00406EC4"/>
    <w:rsid w:val="004107FB"/>
    <w:rsid w:val="00421CB1"/>
    <w:rsid w:val="004232AE"/>
    <w:rsid w:val="00426CB4"/>
    <w:rsid w:val="00432850"/>
    <w:rsid w:val="00432FC9"/>
    <w:rsid w:val="00433A37"/>
    <w:rsid w:val="00435FB1"/>
    <w:rsid w:val="0043611E"/>
    <w:rsid w:val="004439D3"/>
    <w:rsid w:val="00444EEE"/>
    <w:rsid w:val="0044767D"/>
    <w:rsid w:val="00466DE3"/>
    <w:rsid w:val="0047336E"/>
    <w:rsid w:val="00482366"/>
    <w:rsid w:val="004863ED"/>
    <w:rsid w:val="00487BF7"/>
    <w:rsid w:val="004A1DE3"/>
    <w:rsid w:val="004A523A"/>
    <w:rsid w:val="004A7240"/>
    <w:rsid w:val="004A7D9C"/>
    <w:rsid w:val="004B4C57"/>
    <w:rsid w:val="004B6CD2"/>
    <w:rsid w:val="004C2D36"/>
    <w:rsid w:val="004C2EF8"/>
    <w:rsid w:val="004D15A7"/>
    <w:rsid w:val="004E0F7C"/>
    <w:rsid w:val="004E10C4"/>
    <w:rsid w:val="004F33E9"/>
    <w:rsid w:val="00510B72"/>
    <w:rsid w:val="00517873"/>
    <w:rsid w:val="005237A1"/>
    <w:rsid w:val="0053055C"/>
    <w:rsid w:val="005342C8"/>
    <w:rsid w:val="00545E7B"/>
    <w:rsid w:val="005478DF"/>
    <w:rsid w:val="00552A4E"/>
    <w:rsid w:val="0055390F"/>
    <w:rsid w:val="00554455"/>
    <w:rsid w:val="00556468"/>
    <w:rsid w:val="005606A6"/>
    <w:rsid w:val="00562092"/>
    <w:rsid w:val="00570D3E"/>
    <w:rsid w:val="00573AB8"/>
    <w:rsid w:val="00580E0F"/>
    <w:rsid w:val="00592689"/>
    <w:rsid w:val="00595100"/>
    <w:rsid w:val="005A0417"/>
    <w:rsid w:val="005A1EDD"/>
    <w:rsid w:val="005A52B2"/>
    <w:rsid w:val="005A7F03"/>
    <w:rsid w:val="005B44BC"/>
    <w:rsid w:val="005B7BF3"/>
    <w:rsid w:val="005C0C59"/>
    <w:rsid w:val="005C1CC5"/>
    <w:rsid w:val="005C39BE"/>
    <w:rsid w:val="005C4728"/>
    <w:rsid w:val="005C64D5"/>
    <w:rsid w:val="005D17A5"/>
    <w:rsid w:val="005D412C"/>
    <w:rsid w:val="005D6B21"/>
    <w:rsid w:val="005E2A4F"/>
    <w:rsid w:val="005F0776"/>
    <w:rsid w:val="005F0C55"/>
    <w:rsid w:val="005F198D"/>
    <w:rsid w:val="006003B1"/>
    <w:rsid w:val="006065AA"/>
    <w:rsid w:val="006361EF"/>
    <w:rsid w:val="00637B2F"/>
    <w:rsid w:val="00644A57"/>
    <w:rsid w:val="00657932"/>
    <w:rsid w:val="006603A8"/>
    <w:rsid w:val="006667D5"/>
    <w:rsid w:val="00667C51"/>
    <w:rsid w:val="00672D21"/>
    <w:rsid w:val="00673F45"/>
    <w:rsid w:val="006767BC"/>
    <w:rsid w:val="00682AC2"/>
    <w:rsid w:val="00683EFA"/>
    <w:rsid w:val="006A3D87"/>
    <w:rsid w:val="006A446D"/>
    <w:rsid w:val="006A5AE9"/>
    <w:rsid w:val="006C0FB6"/>
    <w:rsid w:val="006C1E98"/>
    <w:rsid w:val="006C25F8"/>
    <w:rsid w:val="006C3ACD"/>
    <w:rsid w:val="006D05E3"/>
    <w:rsid w:val="006E58FE"/>
    <w:rsid w:val="006F0421"/>
    <w:rsid w:val="006F0CE5"/>
    <w:rsid w:val="006F19A1"/>
    <w:rsid w:val="006F288A"/>
    <w:rsid w:val="006F53F8"/>
    <w:rsid w:val="007032DE"/>
    <w:rsid w:val="007059B2"/>
    <w:rsid w:val="0071383F"/>
    <w:rsid w:val="007167C3"/>
    <w:rsid w:val="00731234"/>
    <w:rsid w:val="0073137D"/>
    <w:rsid w:val="00735F34"/>
    <w:rsid w:val="007408A9"/>
    <w:rsid w:val="007445D0"/>
    <w:rsid w:val="00745838"/>
    <w:rsid w:val="0075621B"/>
    <w:rsid w:val="007629B3"/>
    <w:rsid w:val="00766380"/>
    <w:rsid w:val="007755DF"/>
    <w:rsid w:val="00793DA8"/>
    <w:rsid w:val="0079506C"/>
    <w:rsid w:val="007A0271"/>
    <w:rsid w:val="007A0ACB"/>
    <w:rsid w:val="007C3070"/>
    <w:rsid w:val="007D2EF1"/>
    <w:rsid w:val="007E0676"/>
    <w:rsid w:val="007E245C"/>
    <w:rsid w:val="007F1C4F"/>
    <w:rsid w:val="007F46D7"/>
    <w:rsid w:val="00804FA8"/>
    <w:rsid w:val="00805EA2"/>
    <w:rsid w:val="00812BA2"/>
    <w:rsid w:val="00816162"/>
    <w:rsid w:val="008214F6"/>
    <w:rsid w:val="008247B0"/>
    <w:rsid w:val="00836DB4"/>
    <w:rsid w:val="00837A04"/>
    <w:rsid w:val="00841C36"/>
    <w:rsid w:val="00856308"/>
    <w:rsid w:val="00862C2E"/>
    <w:rsid w:val="00864817"/>
    <w:rsid w:val="00865F67"/>
    <w:rsid w:val="00873381"/>
    <w:rsid w:val="00882939"/>
    <w:rsid w:val="00882F6F"/>
    <w:rsid w:val="008854A9"/>
    <w:rsid w:val="0088663F"/>
    <w:rsid w:val="0088723B"/>
    <w:rsid w:val="008A5B0B"/>
    <w:rsid w:val="008B53E3"/>
    <w:rsid w:val="008B71F9"/>
    <w:rsid w:val="008C1B75"/>
    <w:rsid w:val="008C247C"/>
    <w:rsid w:val="008C3475"/>
    <w:rsid w:val="008C40C1"/>
    <w:rsid w:val="008D0A6B"/>
    <w:rsid w:val="008D5EF1"/>
    <w:rsid w:val="008D7262"/>
    <w:rsid w:val="008E64E4"/>
    <w:rsid w:val="008F2782"/>
    <w:rsid w:val="00902520"/>
    <w:rsid w:val="00912E1B"/>
    <w:rsid w:val="00917059"/>
    <w:rsid w:val="009269FA"/>
    <w:rsid w:val="009273D3"/>
    <w:rsid w:val="00930F57"/>
    <w:rsid w:val="00931BFC"/>
    <w:rsid w:val="00935742"/>
    <w:rsid w:val="0094164A"/>
    <w:rsid w:val="00941FCF"/>
    <w:rsid w:val="009504F4"/>
    <w:rsid w:val="00952747"/>
    <w:rsid w:val="009611ED"/>
    <w:rsid w:val="0096204E"/>
    <w:rsid w:val="00963BDB"/>
    <w:rsid w:val="009664C6"/>
    <w:rsid w:val="00983153"/>
    <w:rsid w:val="0098506B"/>
    <w:rsid w:val="009861D7"/>
    <w:rsid w:val="00992FAC"/>
    <w:rsid w:val="00994261"/>
    <w:rsid w:val="009A476F"/>
    <w:rsid w:val="009B0C05"/>
    <w:rsid w:val="009B0C94"/>
    <w:rsid w:val="009B19BC"/>
    <w:rsid w:val="009B6372"/>
    <w:rsid w:val="009C614D"/>
    <w:rsid w:val="009D2F97"/>
    <w:rsid w:val="009E4D29"/>
    <w:rsid w:val="009F0F7D"/>
    <w:rsid w:val="009F4006"/>
    <w:rsid w:val="009F5640"/>
    <w:rsid w:val="00A21ADD"/>
    <w:rsid w:val="00A25E9F"/>
    <w:rsid w:val="00A30D21"/>
    <w:rsid w:val="00A321B4"/>
    <w:rsid w:val="00A3348C"/>
    <w:rsid w:val="00A34C2C"/>
    <w:rsid w:val="00A35E46"/>
    <w:rsid w:val="00A3729B"/>
    <w:rsid w:val="00A50D7D"/>
    <w:rsid w:val="00A57B8B"/>
    <w:rsid w:val="00A64EF5"/>
    <w:rsid w:val="00A65FDE"/>
    <w:rsid w:val="00A74C94"/>
    <w:rsid w:val="00A85BD0"/>
    <w:rsid w:val="00A86FD0"/>
    <w:rsid w:val="00A90937"/>
    <w:rsid w:val="00AA50BB"/>
    <w:rsid w:val="00AB4254"/>
    <w:rsid w:val="00AB7E67"/>
    <w:rsid w:val="00AC6EA2"/>
    <w:rsid w:val="00AC6F2E"/>
    <w:rsid w:val="00AD0885"/>
    <w:rsid w:val="00AD1EB9"/>
    <w:rsid w:val="00AD6022"/>
    <w:rsid w:val="00AD7306"/>
    <w:rsid w:val="00AE12F2"/>
    <w:rsid w:val="00AE2C3B"/>
    <w:rsid w:val="00AE7541"/>
    <w:rsid w:val="00AF3042"/>
    <w:rsid w:val="00AF3286"/>
    <w:rsid w:val="00AF4231"/>
    <w:rsid w:val="00AF69A5"/>
    <w:rsid w:val="00AF6EC3"/>
    <w:rsid w:val="00AF7790"/>
    <w:rsid w:val="00AF7945"/>
    <w:rsid w:val="00B05112"/>
    <w:rsid w:val="00B156E4"/>
    <w:rsid w:val="00B23780"/>
    <w:rsid w:val="00B24531"/>
    <w:rsid w:val="00B30AAA"/>
    <w:rsid w:val="00B30ABC"/>
    <w:rsid w:val="00B3119C"/>
    <w:rsid w:val="00B37B0B"/>
    <w:rsid w:val="00B4102D"/>
    <w:rsid w:val="00B42DA7"/>
    <w:rsid w:val="00B45B60"/>
    <w:rsid w:val="00B50DA0"/>
    <w:rsid w:val="00B52D56"/>
    <w:rsid w:val="00B634C8"/>
    <w:rsid w:val="00B72ECC"/>
    <w:rsid w:val="00B7351F"/>
    <w:rsid w:val="00B74472"/>
    <w:rsid w:val="00B77525"/>
    <w:rsid w:val="00B853F0"/>
    <w:rsid w:val="00B90A97"/>
    <w:rsid w:val="00BA6DEC"/>
    <w:rsid w:val="00BA6FB7"/>
    <w:rsid w:val="00BC187E"/>
    <w:rsid w:val="00BC29BF"/>
    <w:rsid w:val="00BD5120"/>
    <w:rsid w:val="00BD5893"/>
    <w:rsid w:val="00BE1E98"/>
    <w:rsid w:val="00BE673D"/>
    <w:rsid w:val="00BE70DE"/>
    <w:rsid w:val="00BE7213"/>
    <w:rsid w:val="00C01E8B"/>
    <w:rsid w:val="00C01EAF"/>
    <w:rsid w:val="00C02ADE"/>
    <w:rsid w:val="00C050FC"/>
    <w:rsid w:val="00C10413"/>
    <w:rsid w:val="00C1418D"/>
    <w:rsid w:val="00C16074"/>
    <w:rsid w:val="00C160D5"/>
    <w:rsid w:val="00C21806"/>
    <w:rsid w:val="00C23DE0"/>
    <w:rsid w:val="00C27539"/>
    <w:rsid w:val="00C27646"/>
    <w:rsid w:val="00C27BB7"/>
    <w:rsid w:val="00C30552"/>
    <w:rsid w:val="00C30708"/>
    <w:rsid w:val="00C31DC2"/>
    <w:rsid w:val="00C33BC8"/>
    <w:rsid w:val="00C41E8A"/>
    <w:rsid w:val="00C5685B"/>
    <w:rsid w:val="00C66A3D"/>
    <w:rsid w:val="00C72E05"/>
    <w:rsid w:val="00C74281"/>
    <w:rsid w:val="00C7651E"/>
    <w:rsid w:val="00C76660"/>
    <w:rsid w:val="00C843BA"/>
    <w:rsid w:val="00C90351"/>
    <w:rsid w:val="00C91D0F"/>
    <w:rsid w:val="00C921A1"/>
    <w:rsid w:val="00C96AA4"/>
    <w:rsid w:val="00CB0DEF"/>
    <w:rsid w:val="00CB2237"/>
    <w:rsid w:val="00CB3D23"/>
    <w:rsid w:val="00CC1C18"/>
    <w:rsid w:val="00CC37C9"/>
    <w:rsid w:val="00CC44EF"/>
    <w:rsid w:val="00CD05FB"/>
    <w:rsid w:val="00CE7393"/>
    <w:rsid w:val="00CF6A53"/>
    <w:rsid w:val="00CF74AE"/>
    <w:rsid w:val="00D04010"/>
    <w:rsid w:val="00D21060"/>
    <w:rsid w:val="00D21BD2"/>
    <w:rsid w:val="00D267A0"/>
    <w:rsid w:val="00D26E31"/>
    <w:rsid w:val="00D372E0"/>
    <w:rsid w:val="00D510C7"/>
    <w:rsid w:val="00D522F3"/>
    <w:rsid w:val="00D523D8"/>
    <w:rsid w:val="00D52A95"/>
    <w:rsid w:val="00D57F6E"/>
    <w:rsid w:val="00D60621"/>
    <w:rsid w:val="00D63D57"/>
    <w:rsid w:val="00D64203"/>
    <w:rsid w:val="00D6541F"/>
    <w:rsid w:val="00D66E87"/>
    <w:rsid w:val="00D7185F"/>
    <w:rsid w:val="00D73220"/>
    <w:rsid w:val="00D81F2E"/>
    <w:rsid w:val="00D8441E"/>
    <w:rsid w:val="00D84D3F"/>
    <w:rsid w:val="00DA1E0E"/>
    <w:rsid w:val="00DA445E"/>
    <w:rsid w:val="00DA6F06"/>
    <w:rsid w:val="00DB01E6"/>
    <w:rsid w:val="00DB2352"/>
    <w:rsid w:val="00DB66BF"/>
    <w:rsid w:val="00DF1267"/>
    <w:rsid w:val="00DF64C9"/>
    <w:rsid w:val="00E00202"/>
    <w:rsid w:val="00E11694"/>
    <w:rsid w:val="00E14CAF"/>
    <w:rsid w:val="00E15F9B"/>
    <w:rsid w:val="00E16275"/>
    <w:rsid w:val="00E21B15"/>
    <w:rsid w:val="00E254B3"/>
    <w:rsid w:val="00E26FA0"/>
    <w:rsid w:val="00E3691C"/>
    <w:rsid w:val="00E4778E"/>
    <w:rsid w:val="00E5050F"/>
    <w:rsid w:val="00E53010"/>
    <w:rsid w:val="00E55A0F"/>
    <w:rsid w:val="00E61CF5"/>
    <w:rsid w:val="00E6569E"/>
    <w:rsid w:val="00E73374"/>
    <w:rsid w:val="00E74AF7"/>
    <w:rsid w:val="00E84AE1"/>
    <w:rsid w:val="00E857F7"/>
    <w:rsid w:val="00E9643E"/>
    <w:rsid w:val="00EB4A59"/>
    <w:rsid w:val="00ED2492"/>
    <w:rsid w:val="00ED3C16"/>
    <w:rsid w:val="00EE1E6A"/>
    <w:rsid w:val="00EE5558"/>
    <w:rsid w:val="00EE6A66"/>
    <w:rsid w:val="00EE7ADB"/>
    <w:rsid w:val="00EF0F7E"/>
    <w:rsid w:val="00EF1DF8"/>
    <w:rsid w:val="00EF4F4D"/>
    <w:rsid w:val="00F05E19"/>
    <w:rsid w:val="00F074EA"/>
    <w:rsid w:val="00F1062A"/>
    <w:rsid w:val="00F12BBB"/>
    <w:rsid w:val="00F13032"/>
    <w:rsid w:val="00F13EDC"/>
    <w:rsid w:val="00F24B0E"/>
    <w:rsid w:val="00F35223"/>
    <w:rsid w:val="00F401A1"/>
    <w:rsid w:val="00F40782"/>
    <w:rsid w:val="00F56C6E"/>
    <w:rsid w:val="00F575FB"/>
    <w:rsid w:val="00F60DB3"/>
    <w:rsid w:val="00F66E1A"/>
    <w:rsid w:val="00F768D1"/>
    <w:rsid w:val="00F80B99"/>
    <w:rsid w:val="00F95185"/>
    <w:rsid w:val="00FA528D"/>
    <w:rsid w:val="00FA532D"/>
    <w:rsid w:val="00FB0537"/>
    <w:rsid w:val="00FB3E87"/>
    <w:rsid w:val="00FB5030"/>
    <w:rsid w:val="00FC5704"/>
    <w:rsid w:val="00FD20DC"/>
    <w:rsid w:val="00FD2955"/>
    <w:rsid w:val="00FE26DC"/>
    <w:rsid w:val="00FF0E34"/>
    <w:rsid w:val="00FF1B9C"/>
    <w:rsid w:val="00FF6C70"/>
    <w:rsid w:val="03832841"/>
    <w:rsid w:val="051EF8A2"/>
    <w:rsid w:val="1F23FE75"/>
    <w:rsid w:val="20EBFA11"/>
    <w:rsid w:val="2895D17A"/>
    <w:rsid w:val="41C81FF2"/>
    <w:rsid w:val="421D715A"/>
    <w:rsid w:val="5E9DE476"/>
    <w:rsid w:val="669FBC45"/>
    <w:rsid w:val="677A3B1A"/>
    <w:rsid w:val="7631A37F"/>
    <w:rsid w:val="7E93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A5FE6F"/>
  <w15:chartTrackingRefBased/>
  <w15:docId w15:val="{0B1E5B54-3F9D-4DB5-9DB2-8E43F976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34C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211C84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211C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1D1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11C8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11C84"/>
    <w:rPr>
      <w:color w:val="0000FF"/>
      <w:u w:val="single"/>
    </w:rPr>
  </w:style>
  <w:style w:type="character" w:customStyle="1" w:styleId="Heading1Char">
    <w:name w:val="Heading 1 Char"/>
    <w:link w:val="Heading1"/>
    <w:rsid w:val="00211C84"/>
    <w:rPr>
      <w:rFonts w:ascii="Arial" w:hAnsi="Arial" w:cs="Arial"/>
      <w:b/>
      <w:color w:val="FF9900"/>
      <w:sz w:val="32"/>
      <w:lang w:val="en-US" w:eastAsia="en-US" w:bidi="ar-SA"/>
    </w:rPr>
  </w:style>
  <w:style w:type="table" w:styleId="TableGrid">
    <w:name w:val="Table Grid"/>
    <w:basedOn w:val="TableNormal"/>
    <w:rsid w:val="00211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11C84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rsid w:val="00C41E8A"/>
    <w:rPr>
      <w:color w:val="000000"/>
      <w:szCs w:val="20"/>
    </w:rPr>
  </w:style>
  <w:style w:type="paragraph" w:customStyle="1" w:styleId="BulletText1">
    <w:name w:val="Bullet Text 1"/>
    <w:basedOn w:val="Normal"/>
    <w:rsid w:val="00C41E8A"/>
    <w:pPr>
      <w:numPr>
        <w:numId w:val="1"/>
      </w:numPr>
    </w:pPr>
    <w:rPr>
      <w:color w:val="000000"/>
      <w:szCs w:val="20"/>
    </w:rPr>
  </w:style>
  <w:style w:type="paragraph" w:customStyle="1" w:styleId="EmbeddedText">
    <w:name w:val="Embedded Text"/>
    <w:basedOn w:val="Normal"/>
    <w:rsid w:val="00C41E8A"/>
    <w:rPr>
      <w:color w:val="000000"/>
      <w:szCs w:val="20"/>
    </w:rPr>
  </w:style>
  <w:style w:type="paragraph" w:customStyle="1" w:styleId="TableHeaderText">
    <w:name w:val="Table Header Text"/>
    <w:basedOn w:val="Normal"/>
    <w:rsid w:val="00C41E8A"/>
    <w:pPr>
      <w:jc w:val="center"/>
    </w:pPr>
    <w:rPr>
      <w:b/>
      <w:color w:val="000000"/>
      <w:szCs w:val="20"/>
    </w:rPr>
  </w:style>
  <w:style w:type="character" w:styleId="FollowedHyperlink">
    <w:name w:val="FollowedHyperlink"/>
    <w:rsid w:val="00C41E8A"/>
    <w:rPr>
      <w:color w:val="800080"/>
      <w:u w:val="single"/>
    </w:rPr>
  </w:style>
  <w:style w:type="paragraph" w:styleId="DocumentMap">
    <w:name w:val="Document Map"/>
    <w:basedOn w:val="Normal"/>
    <w:semiHidden/>
    <w:rsid w:val="00C2753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0E17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321D14"/>
    <w:rPr>
      <w:rFonts w:ascii="Cambria" w:eastAsia="Times New Roman" w:hAnsi="Cambria" w:cs="Times New Roman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AE7541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335D5A"/>
    <w:rPr>
      <w:sz w:val="24"/>
      <w:szCs w:val="24"/>
    </w:rPr>
  </w:style>
  <w:style w:type="paragraph" w:styleId="Header">
    <w:name w:val="header"/>
    <w:basedOn w:val="Normal"/>
    <w:link w:val="HeaderChar"/>
    <w:rsid w:val="002739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73969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273969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7396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7396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176DC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E26F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1C0783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D84D3F"/>
    <w:pPr>
      <w:ind w:left="720"/>
      <w:contextualSpacing/>
    </w:pPr>
  </w:style>
  <w:style w:type="character" w:customStyle="1" w:styleId="content-id">
    <w:name w:val="content-id"/>
    <w:basedOn w:val="DefaultParagraphFont"/>
    <w:rsid w:val="00FA528D"/>
  </w:style>
  <w:style w:type="paragraph" w:customStyle="1" w:styleId="style-scope">
    <w:name w:val="style-scope"/>
    <w:basedOn w:val="Normal"/>
    <w:rsid w:val="00AB42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72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1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286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53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381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62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53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6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51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392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07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62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374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www.caremark.com/wps/portal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policy.corp.cvscaremark.com/pnp/faces/DocRenderer?documentId=CALL-0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A47294-1F0B-4467-99BB-C2434DF9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2326</Words>
  <Characters>13260</Characters>
  <Application>Microsoft Office Word</Application>
  <DocSecurity>0</DocSecurity>
  <Lines>110</Lines>
  <Paragraphs>31</Paragraphs>
  <ScaleCrop>false</ScaleCrop>
  <Company>Caremark</Company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Fulfillment Requests – PeopleSafe Only</dc:title>
  <dc:subject/>
  <dc:creator>qcpu11v</dc:creator>
  <cp:keywords/>
  <dc:description/>
  <cp:lastModifiedBy>Gingras, Susan</cp:lastModifiedBy>
  <cp:revision>2</cp:revision>
  <dcterms:created xsi:type="dcterms:W3CDTF">2025-09-08T17:22:00Z</dcterms:created>
  <dcterms:modified xsi:type="dcterms:W3CDTF">2025-09-08T17:22:00Z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2021-08-31T20:50:04Z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bd980649-ff8c-492e-b982-52cc246f95a7</vt:lpwstr>
  </property>
  <property fmtid="{D5CDD505-2E9C-101B-9397-08002B2CF9AE}" pid="8" name="MSIP_Label_67599526-06ca-49cc-9fa9-5307800a949a_ContentBits">
    <vt:lpwstr>0</vt:lpwstr>
  </property>
</Properties>
</file>