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0454" w14:textId="618B971D" w:rsidR="00255C6B" w:rsidRPr="00812777" w:rsidRDefault="00803BCE" w:rsidP="00153679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Start w:id="1" w:name="OLE_LINK87"/>
      <w:bookmarkStart w:id="2" w:name="OLE_LINK28"/>
      <w:bookmarkEnd w:id="0"/>
      <w:r w:rsidRPr="0C72175E">
        <w:rPr>
          <w:color w:val="000000" w:themeColor="text1"/>
          <w:szCs w:val="36"/>
        </w:rPr>
        <w:t xml:space="preserve">Compass - </w:t>
      </w:r>
      <w:r w:rsidR="00F262F2" w:rsidRPr="0C72175E">
        <w:rPr>
          <w:color w:val="000000" w:themeColor="text1"/>
          <w:szCs w:val="36"/>
        </w:rPr>
        <w:t xml:space="preserve">Transmission </w:t>
      </w:r>
      <w:r w:rsidR="00055263" w:rsidRPr="0C72175E">
        <w:rPr>
          <w:color w:val="000000" w:themeColor="text1"/>
          <w:szCs w:val="36"/>
        </w:rPr>
        <w:t>Details</w:t>
      </w:r>
      <w:bookmarkEnd w:id="1"/>
    </w:p>
    <w:bookmarkEnd w:id="2"/>
    <w:p w14:paraId="22B09169" w14:textId="77777777" w:rsidR="003E770E" w:rsidRDefault="003E770E" w:rsidP="00153679">
      <w:pPr>
        <w:spacing w:before="120" w:after="120"/>
      </w:pPr>
    </w:p>
    <w:p w14:paraId="56C163BE" w14:textId="10C895ED" w:rsidR="000804A5" w:rsidRPr="00457732" w:rsidRDefault="00E54EB3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457732">
        <w:fldChar w:fldCharType="begin"/>
      </w:r>
      <w:r w:rsidRPr="00457732">
        <w:instrText xml:space="preserve"> TOC \o "2-3" \n \h \z \u </w:instrText>
      </w:r>
      <w:r w:rsidRPr="00457732">
        <w:fldChar w:fldCharType="separate"/>
      </w:r>
      <w:hyperlink w:anchor="_Toc180036705" w:history="1">
        <w:r w:rsidR="000804A5" w:rsidRPr="00457732">
          <w:rPr>
            <w:rStyle w:val="Hyperlink"/>
            <w:noProof/>
          </w:rPr>
          <w:t>Transaction IN / Transaction OUT</w:t>
        </w:r>
      </w:hyperlink>
    </w:p>
    <w:p w14:paraId="541C46DD" w14:textId="113ADD7E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06" w:history="1">
        <w:r w:rsidRPr="00457732">
          <w:rPr>
            <w:rStyle w:val="Hyperlink"/>
            <w:noProof/>
          </w:rPr>
          <w:t>Transaction IN</w:t>
        </w:r>
      </w:hyperlink>
    </w:p>
    <w:p w14:paraId="5BD77A21" w14:textId="06CE7AC0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07" w:history="1">
        <w:r w:rsidRPr="00457732">
          <w:rPr>
            <w:rStyle w:val="Hyperlink"/>
            <w:noProof/>
          </w:rPr>
          <w:t>Participant</w:t>
        </w:r>
      </w:hyperlink>
    </w:p>
    <w:p w14:paraId="747528C4" w14:textId="709F727B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08" w:history="1">
        <w:r w:rsidRPr="00457732">
          <w:rPr>
            <w:rStyle w:val="Hyperlink"/>
            <w:noProof/>
          </w:rPr>
          <w:t>Pharmacy</w:t>
        </w:r>
      </w:hyperlink>
    </w:p>
    <w:p w14:paraId="4DA9CCCE" w14:textId="4E547BBC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09" w:history="1">
        <w:r w:rsidRPr="00457732">
          <w:rPr>
            <w:rStyle w:val="Hyperlink"/>
            <w:noProof/>
          </w:rPr>
          <w:t>Prescription (Rx)</w:t>
        </w:r>
      </w:hyperlink>
    </w:p>
    <w:p w14:paraId="0622E05E" w14:textId="33E6F28D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0" w:history="1">
        <w:r w:rsidRPr="00457732">
          <w:rPr>
            <w:rStyle w:val="Hyperlink"/>
            <w:noProof/>
          </w:rPr>
          <w:t>Financial</w:t>
        </w:r>
      </w:hyperlink>
    </w:p>
    <w:p w14:paraId="03062E59" w14:textId="50654B75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1" w:history="1">
        <w:r w:rsidRPr="00457732">
          <w:rPr>
            <w:rStyle w:val="Hyperlink"/>
            <w:noProof/>
          </w:rPr>
          <w:t>Other</w:t>
        </w:r>
      </w:hyperlink>
    </w:p>
    <w:p w14:paraId="1F2CC8A7" w14:textId="573A003F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2" w:history="1">
        <w:r w:rsidRPr="00457732">
          <w:rPr>
            <w:rStyle w:val="Hyperlink"/>
            <w:noProof/>
          </w:rPr>
          <w:t>Transaction OUT</w:t>
        </w:r>
      </w:hyperlink>
    </w:p>
    <w:p w14:paraId="141A6A9E" w14:textId="140EC1F9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3" w:history="1">
        <w:r w:rsidRPr="00457732">
          <w:rPr>
            <w:rStyle w:val="Hyperlink"/>
            <w:noProof/>
          </w:rPr>
          <w:t>Transmission Information</w:t>
        </w:r>
      </w:hyperlink>
    </w:p>
    <w:p w14:paraId="5478DF80" w14:textId="0C395E7E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4" w:history="1">
        <w:r w:rsidRPr="00457732">
          <w:rPr>
            <w:rStyle w:val="Hyperlink"/>
            <w:noProof/>
          </w:rPr>
          <w:t>Messages</w:t>
        </w:r>
      </w:hyperlink>
    </w:p>
    <w:p w14:paraId="3C2322DE" w14:textId="39274E8E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5" w:history="1">
        <w:r w:rsidRPr="00457732">
          <w:rPr>
            <w:rStyle w:val="Hyperlink"/>
            <w:noProof/>
          </w:rPr>
          <w:t>Financial</w:t>
        </w:r>
      </w:hyperlink>
    </w:p>
    <w:p w14:paraId="2AFD71AC" w14:textId="1CA2105E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6" w:history="1">
        <w:r w:rsidRPr="00457732">
          <w:rPr>
            <w:rStyle w:val="Hyperlink"/>
            <w:noProof/>
          </w:rPr>
          <w:t>Benefit Stage Loop</w:t>
        </w:r>
      </w:hyperlink>
    </w:p>
    <w:p w14:paraId="57FE90D9" w14:textId="02C692A2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7" w:history="1">
        <w:r w:rsidRPr="00457732">
          <w:rPr>
            <w:rStyle w:val="Hyperlink"/>
            <w:noProof/>
          </w:rPr>
          <w:t>Reject DUR</w:t>
        </w:r>
      </w:hyperlink>
    </w:p>
    <w:p w14:paraId="5C07CBF7" w14:textId="2843141E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8" w:history="1">
        <w:r w:rsidRPr="00457732">
          <w:rPr>
            <w:rStyle w:val="Hyperlink"/>
            <w:noProof/>
          </w:rPr>
          <w:t>Other</w:t>
        </w:r>
      </w:hyperlink>
    </w:p>
    <w:p w14:paraId="3228BB97" w14:textId="0EDB7407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19" w:history="1">
        <w:r w:rsidRPr="00457732">
          <w:rPr>
            <w:rStyle w:val="Hyperlink"/>
            <w:noProof/>
          </w:rPr>
          <w:t>COB Segment Screen</w:t>
        </w:r>
      </w:hyperlink>
    </w:p>
    <w:p w14:paraId="5FB1692B" w14:textId="38277B54" w:rsidR="000804A5" w:rsidRPr="00457732" w:rsidRDefault="000804A5" w:rsidP="00457732">
      <w:pPr>
        <w:pStyle w:val="TOC2"/>
        <w:tabs>
          <w:tab w:val="right" w:leader="dot" w:pos="12950"/>
        </w:tabs>
        <w:spacing w:before="120" w:after="120"/>
        <w:ind w:left="-9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036720" w:history="1">
        <w:r w:rsidRPr="00457732">
          <w:rPr>
            <w:rStyle w:val="Hyperlink"/>
            <w:noProof/>
          </w:rPr>
          <w:t>Related Documents</w:t>
        </w:r>
      </w:hyperlink>
    </w:p>
    <w:p w14:paraId="06DA2336" w14:textId="53A9FA85" w:rsidR="00AD7AB4" w:rsidRDefault="00E54EB3" w:rsidP="00457732">
      <w:pPr>
        <w:spacing w:before="120" w:after="120"/>
        <w:ind w:left="-90"/>
      </w:pPr>
      <w:r w:rsidRPr="00457732">
        <w:fldChar w:fldCharType="end"/>
      </w:r>
    </w:p>
    <w:p w14:paraId="798583E3" w14:textId="77777777" w:rsidR="00327009" w:rsidRPr="000D4BA2" w:rsidRDefault="00327009" w:rsidP="00153679">
      <w:pPr>
        <w:spacing w:before="120" w:after="120"/>
      </w:pPr>
    </w:p>
    <w:p w14:paraId="1221A14A" w14:textId="5800D074" w:rsidR="009D3E45" w:rsidRDefault="00055263" w:rsidP="00153679">
      <w:pPr>
        <w:spacing w:before="120" w:after="120"/>
        <w:rPr>
          <w:rFonts w:cs="Microsoft Sans Serif"/>
          <w:bCs/>
        </w:rPr>
      </w:pPr>
      <w:bookmarkStart w:id="3" w:name="_Overview"/>
      <w:bookmarkStart w:id="4" w:name="OLE_LINK88"/>
      <w:bookmarkEnd w:id="3"/>
      <w:r w:rsidRPr="00C05159">
        <w:rPr>
          <w:b/>
          <w:bCs/>
        </w:rPr>
        <w:t xml:space="preserve">Description:  </w:t>
      </w:r>
      <w:bookmarkStart w:id="5" w:name="OLE_LINK6"/>
      <w:r w:rsidR="005663A5">
        <w:t>D</w:t>
      </w:r>
      <w:r>
        <w:t>etails regarding the information found within the Transmission Details</w:t>
      </w:r>
      <w:r w:rsidR="00A316E9">
        <w:t xml:space="preserve"> </w:t>
      </w:r>
      <w:r>
        <w:t xml:space="preserve">screen in Compass. </w:t>
      </w:r>
      <w:bookmarkStart w:id="6" w:name="OLE_LINK76"/>
      <w:r>
        <w:rPr>
          <w:rFonts w:cs="Microsoft Sans Serif"/>
          <w:bCs/>
        </w:rPr>
        <w:t xml:space="preserve">The Transmission Details screen </w:t>
      </w:r>
      <w:bookmarkEnd w:id="6"/>
      <w:r>
        <w:rPr>
          <w:rFonts w:cs="Microsoft Sans Serif"/>
          <w:bCs/>
        </w:rPr>
        <w:t>displays most common fields use</w:t>
      </w:r>
      <w:r w:rsidR="00564050">
        <w:rPr>
          <w:rFonts w:cs="Microsoft Sans Serif"/>
          <w:bCs/>
        </w:rPr>
        <w:t>d</w:t>
      </w:r>
      <w:r>
        <w:rPr>
          <w:rFonts w:cs="Microsoft Sans Serif"/>
          <w:bCs/>
        </w:rPr>
        <w:t xml:space="preserve"> in resolution of rejects</w:t>
      </w:r>
      <w:bookmarkEnd w:id="5"/>
      <w:r>
        <w:rPr>
          <w:rFonts w:cs="Microsoft Sans Serif"/>
          <w:bCs/>
        </w:rPr>
        <w:t>.</w:t>
      </w:r>
      <w:bookmarkEnd w:id="4"/>
    </w:p>
    <w:p w14:paraId="2F35573F" w14:textId="77777777" w:rsidR="00A316E9" w:rsidRDefault="00A316E9" w:rsidP="00153679">
      <w:pPr>
        <w:spacing w:before="120" w:after="120"/>
        <w:ind w:left="36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316E9" w:rsidRPr="00C32DE6" w14:paraId="184C30EE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0CAAE" w14:textId="77777777" w:rsidR="00A316E9" w:rsidRPr="00C32DE6" w:rsidRDefault="00A316E9" w:rsidP="00153679">
            <w:pPr>
              <w:pStyle w:val="Heading2"/>
              <w:tabs>
                <w:tab w:val="left" w:pos="11985"/>
              </w:tabs>
              <w:spacing w:before="120" w:after="120"/>
              <w:rPr>
                <w:b/>
                <w:bCs w:val="0"/>
                <w:i/>
                <w:iCs w:val="0"/>
              </w:rPr>
            </w:pPr>
            <w:bookmarkStart w:id="7" w:name="_Toc180036705"/>
            <w:r w:rsidRPr="00C32DE6">
              <w:rPr>
                <w:b/>
                <w:bCs w:val="0"/>
                <w:iCs w:val="0"/>
              </w:rPr>
              <w:t xml:space="preserve">Transaction IN / </w:t>
            </w:r>
            <w:r w:rsidR="00C05159" w:rsidRPr="00C32DE6">
              <w:rPr>
                <w:b/>
                <w:bCs w:val="0"/>
                <w:iCs w:val="0"/>
              </w:rPr>
              <w:t>Transaction</w:t>
            </w:r>
            <w:r w:rsidRPr="00C32DE6">
              <w:rPr>
                <w:b/>
                <w:bCs w:val="0"/>
                <w:iCs w:val="0"/>
              </w:rPr>
              <w:t xml:space="preserve"> OUT</w:t>
            </w:r>
            <w:bookmarkEnd w:id="7"/>
          </w:p>
        </w:tc>
      </w:tr>
    </w:tbl>
    <w:p w14:paraId="3DFDEB62" w14:textId="77777777" w:rsidR="00810BA1" w:rsidRDefault="00810BA1" w:rsidP="0048245F">
      <w:pPr>
        <w:spacing w:before="120" w:after="120"/>
        <w:rPr>
          <w:rFonts w:cs="Microsoft Sans Serif"/>
          <w:bCs/>
        </w:rPr>
      </w:pPr>
      <w:r>
        <w:rPr>
          <w:rFonts w:cs="Microsoft Sans Serif"/>
          <w:bCs/>
        </w:rPr>
        <w:t>The Transmission Details screen contains the Transaction IN and Transaction OUT sections.</w:t>
      </w:r>
    </w:p>
    <w:p w14:paraId="513BEF09" w14:textId="77777777" w:rsidR="00591773" w:rsidRPr="00006DEB" w:rsidRDefault="00A316E9" w:rsidP="0048245F">
      <w:pPr>
        <w:spacing w:before="120" w:after="120"/>
        <w:rPr>
          <w:rFonts w:cs="Microsoft Sans Serif"/>
          <w:bCs/>
          <w:iCs/>
        </w:rPr>
      </w:pPr>
      <w:r w:rsidRPr="00006DEB">
        <w:rPr>
          <w:rFonts w:cs="Microsoft Sans Serif"/>
          <w:bCs/>
          <w:iCs/>
        </w:rPr>
        <w:t>Refer to the following:</w:t>
      </w:r>
    </w:p>
    <w:p w14:paraId="034DFD59" w14:textId="77777777" w:rsidR="009D3E45" w:rsidRDefault="009D3E45" w:rsidP="0048245F">
      <w:pPr>
        <w:spacing w:before="120" w:after="120"/>
        <w:jc w:val="center"/>
        <w:rPr>
          <w:rFonts w:ascii="Microsoft Sans Serif" w:hAnsi="Microsoft Sans Serif" w:cs="Microsoft Sans Serif"/>
          <w:bCs/>
          <w:i/>
          <w:sz w:val="22"/>
          <w:szCs w:val="22"/>
        </w:rPr>
      </w:pPr>
    </w:p>
    <w:p w14:paraId="61FCE0F9" w14:textId="3E99B1C6" w:rsidR="00A316E9" w:rsidRDefault="000804A5" w:rsidP="0048245F">
      <w:pPr>
        <w:spacing w:before="120" w:after="120"/>
        <w:ind w:left="360"/>
        <w:jc w:val="center"/>
      </w:pPr>
      <w:bookmarkStart w:id="8" w:name="OLE_LINK83"/>
      <w:bookmarkStart w:id="9" w:name="OLE_LINK84"/>
      <w:r>
        <w:rPr>
          <w:noProof/>
        </w:rPr>
        <w:drawing>
          <wp:inline distT="0" distB="0" distL="0" distR="0" wp14:anchorId="5D020A95" wp14:editId="63BD77D2">
            <wp:extent cx="304762" cy="304762"/>
            <wp:effectExtent l="0" t="0" r="635" b="635"/>
            <wp:docPr id="1746726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743" name="Picture 1746726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D58">
        <w:rPr>
          <w:noProof/>
        </w:rPr>
        <w:drawing>
          <wp:inline distT="0" distB="0" distL="0" distR="0" wp14:anchorId="05A779B6" wp14:editId="7A09EE9F">
            <wp:extent cx="8591550" cy="5495925"/>
            <wp:effectExtent l="19050" t="19050" r="19050" b="28575"/>
            <wp:docPr id="1859617360" name="Picture 18596173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7360" name="Picture 185961736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4959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4F9FA7" w14:textId="77777777" w:rsidR="00A316E9" w:rsidRDefault="00A316E9" w:rsidP="0048245F">
      <w:pPr>
        <w:spacing w:before="120" w:after="120"/>
        <w:rPr>
          <w:b/>
          <w:bCs/>
        </w:rPr>
      </w:pPr>
    </w:p>
    <w:p w14:paraId="32ACA96D" w14:textId="7FA8FDFA" w:rsidR="00A316E9" w:rsidRDefault="00A316E9" w:rsidP="0048245F">
      <w:pPr>
        <w:spacing w:before="120" w:after="120"/>
      </w:pPr>
      <w:r>
        <w:rPr>
          <w:b/>
          <w:bCs/>
        </w:rPr>
        <w:t>Note</w:t>
      </w:r>
      <w:r w:rsidRPr="00B21F4A">
        <w:rPr>
          <w:b/>
          <w:bCs/>
        </w:rPr>
        <w:t>:</w:t>
      </w:r>
      <w:r w:rsidR="00810BA1">
        <w:t xml:space="preserve">  </w:t>
      </w:r>
      <w:r>
        <w:t xml:space="preserve">To expand collapsed sections, click the </w:t>
      </w:r>
      <w:r>
        <w:rPr>
          <w:b/>
          <w:bCs/>
        </w:rPr>
        <w:t>Summary</w:t>
      </w:r>
      <w:r>
        <w:t xml:space="preserve"> toggle on the right.</w:t>
      </w:r>
      <w:r w:rsidR="00006DEB">
        <w:t xml:space="preserve"> </w:t>
      </w:r>
      <w:r w:rsidR="00A425C4">
        <w:rPr>
          <w:noProof/>
        </w:rPr>
        <w:drawing>
          <wp:inline distT="0" distB="0" distL="0" distR="0" wp14:anchorId="11246F29" wp14:editId="3DC93DCE">
            <wp:extent cx="571429" cy="4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F6BD" w14:textId="77777777" w:rsidR="00A425C4" w:rsidRDefault="00A425C4" w:rsidP="0048245F">
      <w:pPr>
        <w:spacing w:before="120" w:after="120"/>
        <w:rPr>
          <w:noProof/>
        </w:rPr>
      </w:pPr>
    </w:p>
    <w:p w14:paraId="24EC99AF" w14:textId="3C891C3A" w:rsidR="00A316E9" w:rsidRDefault="00A316E9" w:rsidP="0048245F">
      <w:pPr>
        <w:spacing w:before="120" w:after="120"/>
        <w:rPr>
          <w:noProof/>
        </w:rPr>
      </w:pPr>
      <w:r>
        <w:rPr>
          <w:b/>
          <w:bCs/>
        </w:rPr>
        <w:t xml:space="preserve">Result: </w:t>
      </w:r>
      <w:r>
        <w:t xml:space="preserve"> Collapsed sections open and the Summary toggle updates. </w:t>
      </w:r>
      <w:r w:rsidR="00A425C4">
        <w:rPr>
          <w:noProof/>
        </w:rPr>
        <w:drawing>
          <wp:inline distT="0" distB="0" distL="0" distR="0" wp14:anchorId="730CB003" wp14:editId="48C96637">
            <wp:extent cx="571429" cy="5333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D29" w14:textId="2EB49660" w:rsidR="00055263" w:rsidRDefault="00055263" w:rsidP="00153679">
      <w:pPr>
        <w:spacing w:before="120" w:after="120"/>
      </w:pPr>
      <w:bookmarkStart w:id="10" w:name="OLE_LINK4"/>
      <w:bookmarkStart w:id="11" w:name="OLE_LINK5"/>
    </w:p>
    <w:p w14:paraId="676E70CC" w14:textId="300088B1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55263" w:rsidRPr="00C32DE6" w14:paraId="0B2D71F8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F18FFB" w14:textId="77777777" w:rsidR="00055263" w:rsidRPr="00C32DE6" w:rsidRDefault="00055263" w:rsidP="00153679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12" w:name="_Toc180036706"/>
            <w:bookmarkStart w:id="13" w:name="OLE_LINK86"/>
            <w:r w:rsidRPr="00C32DE6">
              <w:rPr>
                <w:b/>
                <w:bCs w:val="0"/>
              </w:rPr>
              <w:t>Transaction IN</w:t>
            </w:r>
            <w:bookmarkEnd w:id="12"/>
            <w:r w:rsidRPr="00C32DE6">
              <w:rPr>
                <w:b/>
                <w:bCs w:val="0"/>
              </w:rPr>
              <w:t xml:space="preserve"> </w:t>
            </w:r>
            <w:bookmarkEnd w:id="13"/>
          </w:p>
        </w:tc>
      </w:tr>
    </w:tbl>
    <w:p w14:paraId="6979EC24" w14:textId="77777777" w:rsidR="00006DEB" w:rsidRDefault="00A316E9" w:rsidP="0048245F">
      <w:pPr>
        <w:spacing w:before="120" w:after="120"/>
        <w:rPr>
          <w:rFonts w:cs="Microsoft Sans Serif"/>
          <w:bCs/>
          <w:iCs/>
        </w:rPr>
      </w:pPr>
      <w:bookmarkStart w:id="14" w:name="OLE_LINK90"/>
      <w:bookmarkStart w:id="15" w:name="OLE_LINK91"/>
      <w:bookmarkStart w:id="16" w:name="OLE_LINK92"/>
      <w:bookmarkEnd w:id="8"/>
      <w:bookmarkEnd w:id="9"/>
      <w:bookmarkEnd w:id="10"/>
      <w:bookmarkEnd w:id="11"/>
      <w:r>
        <w:rPr>
          <w:rFonts w:cs="Microsoft Sans Serif"/>
          <w:bCs/>
          <w:iCs/>
        </w:rPr>
        <w:t xml:space="preserve">The Transaction IN section </w:t>
      </w:r>
      <w:bookmarkStart w:id="17" w:name="OLE_LINK8"/>
      <w:r>
        <w:rPr>
          <w:rFonts w:cs="Microsoft Sans Serif"/>
          <w:bCs/>
          <w:iCs/>
        </w:rPr>
        <w:t>contains the following collapsible subsections</w:t>
      </w:r>
      <w:r w:rsidR="00C05159">
        <w:rPr>
          <w:rFonts w:cs="Microsoft Sans Serif"/>
          <w:bCs/>
          <w:iCs/>
        </w:rPr>
        <w:t>:</w:t>
      </w:r>
      <w:bookmarkEnd w:id="14"/>
      <w:bookmarkEnd w:id="15"/>
      <w:bookmarkEnd w:id="16"/>
      <w:bookmarkEnd w:id="17"/>
    </w:p>
    <w:p w14:paraId="05651200" w14:textId="77777777" w:rsidR="00D15AB8" w:rsidRDefault="00D15AB8" w:rsidP="0048245F">
      <w:pPr>
        <w:spacing w:before="120" w:after="120"/>
        <w:rPr>
          <w:rFonts w:cs="Microsoft Sans Serif"/>
          <w:bCs/>
          <w:iCs/>
        </w:rPr>
      </w:pPr>
    </w:p>
    <w:p w14:paraId="11703337" w14:textId="0835A623" w:rsidR="00A316E9" w:rsidRPr="003A7A44" w:rsidRDefault="003A7A44" w:rsidP="0048245F">
      <w:pPr>
        <w:spacing w:before="120" w:after="120"/>
        <w:rPr>
          <w:rStyle w:val="Hyperlink"/>
          <w:noProof/>
        </w:rPr>
      </w:pPr>
      <w:r>
        <w:rPr>
          <w:rStyle w:val="Hyperlink"/>
          <w:noProof/>
        </w:rPr>
        <w:fldChar w:fldCharType="begin"/>
      </w:r>
      <w:r w:rsidR="000D6C84">
        <w:rPr>
          <w:rStyle w:val="Hyperlink"/>
          <w:noProof/>
        </w:rPr>
        <w:instrText>HYPERLINK  \l "_Abbreviations_/_Definitions"</w:instrText>
      </w:r>
      <w:r>
        <w:rPr>
          <w:rStyle w:val="Hyperlink"/>
          <w:noProof/>
        </w:rPr>
      </w:r>
      <w:r>
        <w:rPr>
          <w:rStyle w:val="Hyperlink"/>
          <w:noProof/>
        </w:rPr>
        <w:fldChar w:fldCharType="separate"/>
      </w:r>
      <w:r w:rsidR="00A316E9" w:rsidRPr="003A7A44">
        <w:rPr>
          <w:rStyle w:val="Hyperlink"/>
          <w:noProof/>
        </w:rPr>
        <w:t>Participant</w:t>
      </w:r>
    </w:p>
    <w:p w14:paraId="186974B6" w14:textId="75D6A96F" w:rsidR="00A316E9" w:rsidRDefault="003A7A44" w:rsidP="0048245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r>
        <w:rPr>
          <w:rStyle w:val="Hyperlink"/>
          <w:noProof/>
        </w:rPr>
        <w:fldChar w:fldCharType="end"/>
      </w:r>
      <w:hyperlink w:anchor="_Pharmacy_Section" w:history="1">
        <w:r w:rsidR="00A316E9">
          <w:rPr>
            <w:rStyle w:val="Hyperlink"/>
            <w:noProof/>
          </w:rPr>
          <w:t xml:space="preserve">Pharmacy </w:t>
        </w:r>
      </w:hyperlink>
    </w:p>
    <w:p w14:paraId="20AF38A5" w14:textId="0BC33B78" w:rsidR="00A316E9" w:rsidRPr="003A7A44" w:rsidRDefault="003A7A44" w:rsidP="0048245F">
      <w:pPr>
        <w:pStyle w:val="TOC2"/>
        <w:tabs>
          <w:tab w:val="right" w:leader="dot" w:pos="12950"/>
        </w:tabs>
        <w:spacing w:before="120" w:after="120"/>
        <w:ind w:left="0"/>
        <w:rPr>
          <w:rStyle w:val="Hyperlink"/>
          <w:noProof/>
        </w:rPr>
      </w:pPr>
      <w:r>
        <w:rPr>
          <w:rStyle w:val="Hyperlink"/>
          <w:noProof/>
        </w:rPr>
        <w:fldChar w:fldCharType="begin"/>
      </w:r>
      <w:r w:rsidR="000D6C84">
        <w:rPr>
          <w:rStyle w:val="Hyperlink"/>
          <w:noProof/>
        </w:rPr>
        <w:instrText>HYPERLINK  \l "_Prescription_Section"</w:instrText>
      </w:r>
      <w:r>
        <w:rPr>
          <w:rStyle w:val="Hyperlink"/>
          <w:noProof/>
        </w:rPr>
      </w:r>
      <w:r>
        <w:rPr>
          <w:rStyle w:val="Hyperlink"/>
          <w:noProof/>
        </w:rPr>
        <w:fldChar w:fldCharType="separate"/>
      </w:r>
      <w:r w:rsidR="00A316E9" w:rsidRPr="003A7A44">
        <w:rPr>
          <w:rStyle w:val="Hyperlink"/>
          <w:noProof/>
        </w:rPr>
        <w:t>Prescription</w:t>
      </w:r>
    </w:p>
    <w:p w14:paraId="7D1CD333" w14:textId="21103CB9" w:rsidR="003A7A44" w:rsidRPr="003A7A44" w:rsidRDefault="003A7A44" w:rsidP="0048245F">
      <w:pPr>
        <w:pStyle w:val="TOC2"/>
        <w:tabs>
          <w:tab w:val="right" w:leader="dot" w:pos="12950"/>
        </w:tabs>
        <w:spacing w:before="120" w:after="120"/>
        <w:ind w:left="0"/>
        <w:rPr>
          <w:rStyle w:val="Hyperlink"/>
          <w:noProof/>
        </w:rPr>
      </w:pPr>
      <w:r>
        <w:rPr>
          <w:rStyle w:val="Hyperlink"/>
          <w:noProof/>
        </w:rPr>
        <w:fldChar w:fldCharType="end"/>
      </w:r>
      <w:r>
        <w:rPr>
          <w:rStyle w:val="Hyperlink"/>
          <w:noProof/>
        </w:rPr>
        <w:fldChar w:fldCharType="begin"/>
      </w:r>
      <w:r w:rsidR="000D6C84">
        <w:rPr>
          <w:rStyle w:val="Hyperlink"/>
          <w:noProof/>
        </w:rPr>
        <w:instrText>HYPERLINK  \l "_Financial_Section"</w:instrText>
      </w:r>
      <w:r>
        <w:rPr>
          <w:rStyle w:val="Hyperlink"/>
          <w:noProof/>
        </w:rPr>
      </w:r>
      <w:r>
        <w:rPr>
          <w:rStyle w:val="Hyperlink"/>
          <w:noProof/>
        </w:rPr>
        <w:fldChar w:fldCharType="separate"/>
      </w:r>
      <w:r w:rsidR="00A316E9" w:rsidRPr="003A7A44">
        <w:rPr>
          <w:rStyle w:val="Hyperlink"/>
          <w:noProof/>
        </w:rPr>
        <w:t>Financial</w:t>
      </w:r>
    </w:p>
    <w:p w14:paraId="55DF53BF" w14:textId="12910346" w:rsidR="00A316E9" w:rsidRPr="003A7A44" w:rsidRDefault="003A7A44" w:rsidP="0048245F">
      <w:pPr>
        <w:pStyle w:val="TOC2"/>
        <w:tabs>
          <w:tab w:val="right" w:leader="dot" w:pos="12950"/>
        </w:tabs>
        <w:spacing w:before="120" w:after="120"/>
        <w:ind w:left="0"/>
        <w:rPr>
          <w:rStyle w:val="Hyperlink"/>
          <w:noProof/>
        </w:rPr>
      </w:pPr>
      <w:r>
        <w:rPr>
          <w:rStyle w:val="Hyperlink"/>
          <w:noProof/>
        </w:rPr>
        <w:fldChar w:fldCharType="end"/>
      </w:r>
      <w:r>
        <w:rPr>
          <w:rStyle w:val="Hyperlink"/>
          <w:noProof/>
        </w:rPr>
        <w:fldChar w:fldCharType="begin"/>
      </w:r>
      <w:r w:rsidR="000D6C84">
        <w:rPr>
          <w:rStyle w:val="Hyperlink"/>
          <w:noProof/>
        </w:rPr>
        <w:instrText>HYPERLINK  \l "_Other_Section"</w:instrText>
      </w:r>
      <w:r>
        <w:rPr>
          <w:rStyle w:val="Hyperlink"/>
          <w:noProof/>
        </w:rPr>
      </w:r>
      <w:r>
        <w:rPr>
          <w:rStyle w:val="Hyperlink"/>
          <w:noProof/>
        </w:rPr>
        <w:fldChar w:fldCharType="separate"/>
      </w:r>
      <w:r w:rsidR="00A316E9" w:rsidRPr="003A7A44">
        <w:rPr>
          <w:rStyle w:val="Hyperlink"/>
          <w:noProof/>
        </w:rPr>
        <w:t>Other</w:t>
      </w:r>
    </w:p>
    <w:p w14:paraId="5C0913BD" w14:textId="5DF718CD" w:rsidR="00AD7AB4" w:rsidRDefault="003A7A44" w:rsidP="00153679">
      <w:pPr>
        <w:spacing w:before="120" w:after="120"/>
        <w:rPr>
          <w:rFonts w:ascii="Microsoft Sans Serif" w:hAnsi="Microsoft Sans Serif" w:cs="Microsoft Sans Serif"/>
          <w:bCs/>
          <w:iCs/>
          <w:sz w:val="22"/>
          <w:szCs w:val="22"/>
        </w:rPr>
      </w:pPr>
      <w:r>
        <w:rPr>
          <w:rStyle w:val="Hyperlink"/>
          <w:noProof/>
        </w:rPr>
        <w:fldChar w:fldCharType="end"/>
      </w:r>
      <w:bookmarkStart w:id="18" w:name="OLE_LINK82"/>
    </w:p>
    <w:p w14:paraId="0D97ADA2" w14:textId="392B51C7" w:rsidR="00153679" w:rsidRPr="00153679" w:rsidRDefault="00153679" w:rsidP="00153679">
      <w:pPr>
        <w:spacing w:before="120" w:after="120"/>
        <w:jc w:val="right"/>
        <w:rPr>
          <w:rFonts w:cs="Microsoft Sans Serif"/>
          <w:bCs/>
          <w:iCs/>
        </w:rPr>
      </w:pPr>
      <w:hyperlink w:anchor="_top" w:history="1">
        <w:r w:rsidRPr="00153679">
          <w:rPr>
            <w:rStyle w:val="Hyperlink"/>
            <w:rFonts w:cs="Microsoft Sans Serif"/>
            <w:bCs/>
            <w:i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C32DE6" w14:paraId="3BD1C3FF" w14:textId="77777777" w:rsidTr="00153679">
        <w:tc>
          <w:tcPr>
            <w:tcW w:w="5000" w:type="pct"/>
            <w:shd w:val="clear" w:color="auto" w:fill="BFBFBF" w:themeFill="background1" w:themeFillShade="BF"/>
          </w:tcPr>
          <w:p w14:paraId="634727E1" w14:textId="77777777" w:rsidR="00AD7AB4" w:rsidRPr="00C32DE6" w:rsidRDefault="00527E3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19" w:name="_Abbreviations_/_Definitions"/>
            <w:bookmarkStart w:id="20" w:name="_Participant_Section"/>
            <w:bookmarkStart w:id="21" w:name="_Participant"/>
            <w:bookmarkStart w:id="22" w:name="_Toc180036707"/>
            <w:bookmarkEnd w:id="19"/>
            <w:bookmarkEnd w:id="20"/>
            <w:bookmarkEnd w:id="21"/>
            <w:r w:rsidRPr="00C32DE6">
              <w:rPr>
                <w:b/>
                <w:bCs w:val="0"/>
              </w:rPr>
              <w:t>Participant</w:t>
            </w:r>
            <w:bookmarkEnd w:id="22"/>
          </w:p>
        </w:tc>
      </w:tr>
      <w:bookmarkEnd w:id="18"/>
    </w:tbl>
    <w:p w14:paraId="6161D440" w14:textId="77777777" w:rsidR="00006DEB" w:rsidRDefault="00006DEB" w:rsidP="00AD7AB4"/>
    <w:p w14:paraId="01188E92" w14:textId="4D6CCB0C" w:rsidR="00D53368" w:rsidRDefault="005F2B42" w:rsidP="00D53368">
      <w:pPr>
        <w:jc w:val="center"/>
      </w:pPr>
      <w:r>
        <w:rPr>
          <w:noProof/>
        </w:rPr>
        <w:drawing>
          <wp:inline distT="0" distB="0" distL="0" distR="0" wp14:anchorId="25855631" wp14:editId="207ECD00">
            <wp:extent cx="6398901" cy="139160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87" cy="141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190F" w14:textId="77777777" w:rsidR="001405BB" w:rsidRDefault="001405BB" w:rsidP="00AD7AB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3538"/>
        <w:gridCol w:w="3538"/>
        <w:gridCol w:w="3556"/>
      </w:tblGrid>
      <w:tr w:rsidR="004817A5" w:rsidRPr="00857791" w14:paraId="0121C2F2" w14:textId="77777777" w:rsidTr="00153679">
        <w:tc>
          <w:tcPr>
            <w:tcW w:w="895" w:type="pct"/>
            <w:shd w:val="clear" w:color="auto" w:fill="D9D9D9" w:themeFill="background1" w:themeFillShade="D9"/>
          </w:tcPr>
          <w:p w14:paraId="052819C3" w14:textId="77777777" w:rsidR="004817A5" w:rsidRPr="00857791" w:rsidRDefault="004817A5" w:rsidP="00C32DE6">
            <w:pPr>
              <w:spacing w:before="120" w:after="120"/>
              <w:jc w:val="center"/>
              <w:rPr>
                <w:b/>
              </w:rPr>
            </w:pPr>
            <w:r w:rsidRPr="00857791">
              <w:rPr>
                <w:b/>
              </w:rPr>
              <w:t>Field</w:t>
            </w:r>
          </w:p>
        </w:tc>
        <w:tc>
          <w:tcPr>
            <w:tcW w:w="1366" w:type="pct"/>
            <w:shd w:val="clear" w:color="auto" w:fill="D9D9D9" w:themeFill="background1" w:themeFillShade="D9"/>
          </w:tcPr>
          <w:p w14:paraId="6E710D7D" w14:textId="77777777" w:rsidR="004817A5" w:rsidRPr="00857791" w:rsidRDefault="004817A5" w:rsidP="00C32DE6">
            <w:pPr>
              <w:spacing w:before="120" w:after="120"/>
              <w:jc w:val="center"/>
              <w:rPr>
                <w:b/>
              </w:rPr>
            </w:pPr>
            <w:r w:rsidRPr="00857791">
              <w:rPr>
                <w:b/>
              </w:rPr>
              <w:t>Description</w:t>
            </w:r>
          </w:p>
        </w:tc>
        <w:tc>
          <w:tcPr>
            <w:tcW w:w="1366" w:type="pct"/>
            <w:shd w:val="clear" w:color="auto" w:fill="D9D9D9" w:themeFill="background1" w:themeFillShade="D9"/>
          </w:tcPr>
          <w:p w14:paraId="021F6D16" w14:textId="77777777" w:rsidR="004817A5" w:rsidRPr="00857791" w:rsidRDefault="004817A5" w:rsidP="00C32DE6">
            <w:pPr>
              <w:spacing w:before="120" w:after="120"/>
              <w:jc w:val="center"/>
              <w:rPr>
                <w:b/>
              </w:rPr>
            </w:pPr>
            <w:r w:rsidRPr="00857791">
              <w:rPr>
                <w:b/>
              </w:rPr>
              <w:t>Causes for Rejects</w:t>
            </w:r>
          </w:p>
        </w:tc>
        <w:tc>
          <w:tcPr>
            <w:tcW w:w="1373" w:type="pct"/>
            <w:shd w:val="clear" w:color="auto" w:fill="D9D9D9" w:themeFill="background1" w:themeFillShade="D9"/>
          </w:tcPr>
          <w:p w14:paraId="0AA899D2" w14:textId="77777777" w:rsidR="004817A5" w:rsidRPr="00857791" w:rsidRDefault="004817A5" w:rsidP="00C32DE6">
            <w:pPr>
              <w:spacing w:before="120" w:after="120"/>
              <w:jc w:val="center"/>
              <w:rPr>
                <w:b/>
              </w:rPr>
            </w:pPr>
            <w:r w:rsidRPr="00857791">
              <w:rPr>
                <w:b/>
              </w:rPr>
              <w:t>Suggestions for Resolution</w:t>
            </w:r>
          </w:p>
        </w:tc>
      </w:tr>
      <w:tr w:rsidR="00575A18" w:rsidRPr="00857791" w14:paraId="6D8C3823" w14:textId="77777777" w:rsidTr="003B50E1">
        <w:tc>
          <w:tcPr>
            <w:tcW w:w="895" w:type="pct"/>
          </w:tcPr>
          <w:p w14:paraId="0740641F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External ID</w:t>
            </w:r>
          </w:p>
        </w:tc>
        <w:tc>
          <w:tcPr>
            <w:tcW w:w="1366" w:type="pct"/>
          </w:tcPr>
          <w:p w14:paraId="4C4DB5E8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Member ID number</w:t>
            </w:r>
          </w:p>
        </w:tc>
        <w:tc>
          <w:tcPr>
            <w:tcW w:w="1366" w:type="pct"/>
          </w:tcPr>
          <w:p w14:paraId="5C487001" w14:textId="77777777" w:rsidR="00575A18" w:rsidRPr="00635E4E" w:rsidRDefault="00575A18" w:rsidP="002D4DD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07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Cardholder ID Number</w:t>
            </w:r>
          </w:p>
          <w:p w14:paraId="61FDD0CB" w14:textId="77777777" w:rsidR="00575A18" w:rsidRPr="00857791" w:rsidRDefault="00575A18" w:rsidP="002D4DD5">
            <w:pPr>
              <w:pStyle w:val="ListParagraph"/>
              <w:numPr>
                <w:ilvl w:val="0"/>
                <w:numId w:val="21"/>
              </w:numPr>
              <w:spacing w:before="120" w:after="120"/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52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91773" w:rsidRPr="00635E4E">
              <w:rPr>
                <w:rFonts w:ascii="Verdana" w:hAnsi="Verdana"/>
                <w:sz w:val="24"/>
                <w:szCs w:val="24"/>
              </w:rPr>
              <w:t>Non-Matched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Cardholder ID number</w:t>
            </w:r>
          </w:p>
        </w:tc>
        <w:tc>
          <w:tcPr>
            <w:tcW w:w="1373" w:type="pct"/>
          </w:tcPr>
          <w:p w14:paraId="613FF44E" w14:textId="77777777" w:rsidR="00575A18" w:rsidRPr="00857791" w:rsidRDefault="00575A18" w:rsidP="00C32DE6">
            <w:pPr>
              <w:spacing w:before="120" w:after="120"/>
            </w:pPr>
            <w:r w:rsidRPr="00857791">
              <w:t>Verify if the ID is submitted correctly</w:t>
            </w:r>
            <w:r w:rsidR="00E54EB3">
              <w:t>,</w:t>
            </w:r>
          </w:p>
        </w:tc>
      </w:tr>
      <w:tr w:rsidR="00575A18" w:rsidRPr="00857791" w14:paraId="4B6898BA" w14:textId="77777777" w:rsidTr="003B50E1">
        <w:tc>
          <w:tcPr>
            <w:tcW w:w="895" w:type="pct"/>
          </w:tcPr>
          <w:p w14:paraId="375294D2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Participant First Name</w:t>
            </w:r>
          </w:p>
        </w:tc>
        <w:tc>
          <w:tcPr>
            <w:tcW w:w="1366" w:type="pct"/>
          </w:tcPr>
          <w:p w14:paraId="76240ABC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first name</w:t>
            </w:r>
          </w:p>
        </w:tc>
        <w:tc>
          <w:tcPr>
            <w:tcW w:w="1366" w:type="pct"/>
          </w:tcPr>
          <w:p w14:paraId="5FBCD551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CA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Patient’s First Name</w:t>
            </w:r>
          </w:p>
          <w:p w14:paraId="6A506A8D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First name spelled incorrectly</w:t>
            </w:r>
          </w:p>
          <w:p w14:paraId="2A14932B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Multiple birth claims, claim is adjudicating under first line of multiple births</w:t>
            </w:r>
          </w:p>
        </w:tc>
        <w:tc>
          <w:tcPr>
            <w:tcW w:w="1373" w:type="pct"/>
          </w:tcPr>
          <w:p w14:paraId="725E9A55" w14:textId="1F6B6BAF" w:rsidR="00575A18" w:rsidRPr="00635E4E" w:rsidRDefault="00575A18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 xml:space="preserve">Verify if the spelling is the </w:t>
            </w:r>
            <w:r w:rsidR="007878B8" w:rsidRPr="00635E4E">
              <w:rPr>
                <w:rFonts w:ascii="Verdana" w:hAnsi="Verdana"/>
                <w:sz w:val="24"/>
                <w:szCs w:val="24"/>
              </w:rPr>
              <w:t>same as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found in </w:t>
            </w:r>
            <w:r w:rsidR="003A7A44" w:rsidRPr="00635E4E">
              <w:rPr>
                <w:rFonts w:ascii="Verdana" w:hAnsi="Verdana"/>
                <w:sz w:val="24"/>
                <w:szCs w:val="24"/>
              </w:rPr>
              <w:t>Compass</w:t>
            </w:r>
            <w:r w:rsidRPr="00635E4E">
              <w:rPr>
                <w:rFonts w:ascii="Verdana" w:hAnsi="Verdana"/>
                <w:sz w:val="24"/>
                <w:szCs w:val="24"/>
              </w:rPr>
              <w:t>.</w:t>
            </w:r>
          </w:p>
          <w:p w14:paraId="3253942F" w14:textId="77777777" w:rsidR="00575A18" w:rsidRPr="00635E4E" w:rsidRDefault="00575A18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Verify if the correct member is showing for multiple births.</w:t>
            </w:r>
          </w:p>
        </w:tc>
      </w:tr>
      <w:tr w:rsidR="00575A18" w:rsidRPr="00857791" w14:paraId="5DB2C11A" w14:textId="77777777" w:rsidTr="003B50E1">
        <w:tc>
          <w:tcPr>
            <w:tcW w:w="895" w:type="pct"/>
          </w:tcPr>
          <w:p w14:paraId="06B8069E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Participant Last Name</w:t>
            </w:r>
          </w:p>
        </w:tc>
        <w:tc>
          <w:tcPr>
            <w:tcW w:w="1366" w:type="pct"/>
          </w:tcPr>
          <w:p w14:paraId="5CE29637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last name</w:t>
            </w:r>
          </w:p>
        </w:tc>
        <w:tc>
          <w:tcPr>
            <w:tcW w:w="1366" w:type="pct"/>
          </w:tcPr>
          <w:p w14:paraId="7BA9AC5F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CB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Patient’s Last Name</w:t>
            </w:r>
          </w:p>
          <w:p w14:paraId="3746A409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Last name is spelled incorrectly</w:t>
            </w:r>
          </w:p>
        </w:tc>
        <w:tc>
          <w:tcPr>
            <w:tcW w:w="1373" w:type="pct"/>
          </w:tcPr>
          <w:p w14:paraId="2C0FB9EC" w14:textId="5745A0CC" w:rsidR="00575A18" w:rsidRPr="00635E4E" w:rsidRDefault="00575A18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 xml:space="preserve">Verify if the spelling is the </w:t>
            </w:r>
            <w:r w:rsidR="007878B8" w:rsidRPr="00635E4E">
              <w:rPr>
                <w:rFonts w:ascii="Verdana" w:hAnsi="Verdana"/>
                <w:sz w:val="24"/>
                <w:szCs w:val="24"/>
              </w:rPr>
              <w:t>same as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found in </w:t>
            </w:r>
            <w:r w:rsidR="003A7A44" w:rsidRPr="00635E4E">
              <w:rPr>
                <w:rFonts w:ascii="Verdana" w:hAnsi="Verdana"/>
                <w:sz w:val="24"/>
                <w:szCs w:val="24"/>
              </w:rPr>
              <w:t>Compass</w:t>
            </w:r>
            <w:r w:rsidRPr="00635E4E">
              <w:rPr>
                <w:rFonts w:ascii="Verdana" w:hAnsi="Verdana"/>
                <w:sz w:val="24"/>
                <w:szCs w:val="24"/>
              </w:rPr>
              <w:t>.</w:t>
            </w:r>
          </w:p>
          <w:p w14:paraId="725C659A" w14:textId="77777777" w:rsidR="00575A18" w:rsidRPr="00635E4E" w:rsidRDefault="00575A18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Verify if the correct member is showing.</w:t>
            </w:r>
          </w:p>
        </w:tc>
      </w:tr>
      <w:tr w:rsidR="00575A18" w:rsidRPr="00857791" w14:paraId="07814D91" w14:textId="77777777" w:rsidTr="003B50E1">
        <w:trPr>
          <w:trHeight w:val="962"/>
        </w:trPr>
        <w:tc>
          <w:tcPr>
            <w:tcW w:w="895" w:type="pct"/>
          </w:tcPr>
          <w:p w14:paraId="2DA6DB89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Birth Date</w:t>
            </w:r>
          </w:p>
        </w:tc>
        <w:tc>
          <w:tcPr>
            <w:tcW w:w="1366" w:type="pct"/>
          </w:tcPr>
          <w:p w14:paraId="7540EF7B" w14:textId="73865024" w:rsidR="00575A18" w:rsidRPr="00857791" w:rsidRDefault="00575A18" w:rsidP="00C32DE6">
            <w:pPr>
              <w:spacing w:before="120" w:after="120"/>
            </w:pPr>
            <w:r w:rsidRPr="00857791">
              <w:t>Displays the submitted Date of Birth</w:t>
            </w:r>
            <w:r w:rsidR="003B50E1">
              <w:t xml:space="preserve"> (</w:t>
            </w:r>
            <w:r w:rsidR="003B50E1" w:rsidRPr="00153679">
              <w:rPr>
                <w:b/>
                <w:bCs/>
              </w:rPr>
              <w:t>DOB</w:t>
            </w:r>
            <w:r w:rsidR="003B50E1">
              <w:t>)</w:t>
            </w:r>
          </w:p>
        </w:tc>
        <w:tc>
          <w:tcPr>
            <w:tcW w:w="1366" w:type="pct"/>
          </w:tcPr>
          <w:p w14:paraId="57304448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09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Birth Date</w:t>
            </w:r>
          </w:p>
          <w:p w14:paraId="71B86F12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Pharmacy submitted the incorrect DOB.</w:t>
            </w:r>
          </w:p>
        </w:tc>
        <w:tc>
          <w:tcPr>
            <w:tcW w:w="1373" w:type="pct"/>
          </w:tcPr>
          <w:p w14:paraId="4B89FB7A" w14:textId="77777777" w:rsidR="00575A18" w:rsidRPr="00857791" w:rsidRDefault="00575A18" w:rsidP="00C32DE6">
            <w:pPr>
              <w:spacing w:before="120" w:after="120"/>
            </w:pPr>
            <w:r w:rsidRPr="00857791">
              <w:t xml:space="preserve">Verify if the Date of Birth is the same found in </w:t>
            </w:r>
            <w:r w:rsidR="003A7A44">
              <w:t>Compass</w:t>
            </w:r>
            <w:r w:rsidRPr="00857791">
              <w:t>.</w:t>
            </w:r>
          </w:p>
        </w:tc>
      </w:tr>
      <w:tr w:rsidR="00575A18" w:rsidRPr="00857791" w14:paraId="3BCE3DD6" w14:textId="77777777" w:rsidTr="003B50E1">
        <w:tc>
          <w:tcPr>
            <w:tcW w:w="895" w:type="pct"/>
          </w:tcPr>
          <w:p w14:paraId="068969C7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Relation Code</w:t>
            </w:r>
          </w:p>
        </w:tc>
        <w:tc>
          <w:tcPr>
            <w:tcW w:w="1366" w:type="pct"/>
          </w:tcPr>
          <w:p w14:paraId="60ABB050" w14:textId="77777777" w:rsidR="00575A18" w:rsidRPr="00857791" w:rsidRDefault="00575A18" w:rsidP="00C32DE6">
            <w:pPr>
              <w:spacing w:before="120" w:after="120"/>
            </w:pPr>
            <w:r w:rsidRPr="00857791">
              <w:t>Displays the pharmacy submitted relation code</w:t>
            </w:r>
          </w:p>
        </w:tc>
        <w:tc>
          <w:tcPr>
            <w:tcW w:w="1366" w:type="pct"/>
          </w:tcPr>
          <w:p w14:paraId="3597CFAB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11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Relationship code</w:t>
            </w:r>
          </w:p>
          <w:p w14:paraId="1C06AE76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Pharmacy submitted the incorrect Relation code.</w:t>
            </w:r>
          </w:p>
        </w:tc>
        <w:tc>
          <w:tcPr>
            <w:tcW w:w="1373" w:type="pct"/>
          </w:tcPr>
          <w:p w14:paraId="475FA874" w14:textId="77777777" w:rsidR="00575A18" w:rsidRPr="00857791" w:rsidRDefault="00575A18" w:rsidP="00C32DE6">
            <w:pPr>
              <w:spacing w:before="120" w:after="120"/>
            </w:pPr>
            <w:r w:rsidRPr="00857791">
              <w:t xml:space="preserve">Verify if the Relation Code is the same found in </w:t>
            </w:r>
            <w:r w:rsidR="003A7A44">
              <w:t>Compass</w:t>
            </w:r>
            <w:r w:rsidRPr="00857791">
              <w:t>.</w:t>
            </w:r>
          </w:p>
        </w:tc>
      </w:tr>
      <w:tr w:rsidR="00575A18" w:rsidRPr="00857791" w14:paraId="1606F4C4" w14:textId="77777777" w:rsidTr="003B50E1">
        <w:tc>
          <w:tcPr>
            <w:tcW w:w="895" w:type="pct"/>
          </w:tcPr>
          <w:p w14:paraId="72271075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Person Code</w:t>
            </w:r>
          </w:p>
        </w:tc>
        <w:tc>
          <w:tcPr>
            <w:tcW w:w="1366" w:type="pct"/>
          </w:tcPr>
          <w:p w14:paraId="5FAF50E9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person code</w:t>
            </w:r>
          </w:p>
        </w:tc>
        <w:tc>
          <w:tcPr>
            <w:tcW w:w="1366" w:type="pct"/>
          </w:tcPr>
          <w:p w14:paraId="63BFF6F3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08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Person code</w:t>
            </w:r>
          </w:p>
          <w:p w14:paraId="5671AF3A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53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91773" w:rsidRPr="00635E4E">
              <w:rPr>
                <w:rFonts w:ascii="Verdana" w:hAnsi="Verdana"/>
                <w:sz w:val="24"/>
                <w:szCs w:val="24"/>
              </w:rPr>
              <w:t>Non-Matched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Person Code</w:t>
            </w:r>
          </w:p>
          <w:p w14:paraId="625C33F0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Pharmacy submitted incorrect person code</w:t>
            </w:r>
          </w:p>
        </w:tc>
        <w:tc>
          <w:tcPr>
            <w:tcW w:w="1373" w:type="pct"/>
          </w:tcPr>
          <w:p w14:paraId="06415F4C" w14:textId="77777777" w:rsidR="00575A18" w:rsidRPr="00857791" w:rsidRDefault="00575A18" w:rsidP="00C32DE6">
            <w:pPr>
              <w:spacing w:before="120" w:after="120"/>
            </w:pPr>
            <w:r w:rsidRPr="00857791">
              <w:t xml:space="preserve">Verify if the person Code is the same found in </w:t>
            </w:r>
            <w:r w:rsidR="003A7A44">
              <w:t>Compass</w:t>
            </w:r>
            <w:r w:rsidRPr="00857791">
              <w:t>.</w:t>
            </w:r>
          </w:p>
          <w:p w14:paraId="14F1A9AC" w14:textId="77777777" w:rsidR="00575A18" w:rsidRPr="00857791" w:rsidRDefault="00575A18" w:rsidP="00C32DE6">
            <w:pPr>
              <w:spacing w:before="120" w:after="120"/>
              <w:ind w:left="360"/>
            </w:pPr>
          </w:p>
        </w:tc>
      </w:tr>
      <w:tr w:rsidR="00575A18" w:rsidRPr="00857791" w14:paraId="2E0B1B38" w14:textId="77777777" w:rsidTr="003B50E1">
        <w:tc>
          <w:tcPr>
            <w:tcW w:w="895" w:type="pct"/>
          </w:tcPr>
          <w:p w14:paraId="23E8CF68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Gender Code</w:t>
            </w:r>
          </w:p>
        </w:tc>
        <w:tc>
          <w:tcPr>
            <w:tcW w:w="1366" w:type="pct"/>
          </w:tcPr>
          <w:p w14:paraId="35699835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Gender Code</w:t>
            </w:r>
          </w:p>
        </w:tc>
        <w:tc>
          <w:tcPr>
            <w:tcW w:w="1366" w:type="pct"/>
          </w:tcPr>
          <w:p w14:paraId="2F00F169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10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Missing / Invalid Patient Gender code</w:t>
            </w:r>
          </w:p>
          <w:p w14:paraId="523A1FE9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Pharmacy submitted incorrect Gender code.</w:t>
            </w:r>
          </w:p>
        </w:tc>
        <w:tc>
          <w:tcPr>
            <w:tcW w:w="1373" w:type="pct"/>
          </w:tcPr>
          <w:p w14:paraId="1AE71486" w14:textId="77777777" w:rsidR="00575A18" w:rsidRPr="00857791" w:rsidRDefault="00575A18" w:rsidP="00C32DE6">
            <w:pPr>
              <w:spacing w:before="120" w:after="120"/>
            </w:pPr>
            <w:r w:rsidRPr="00857791">
              <w:t xml:space="preserve">Verify if the gender code is the same found in </w:t>
            </w:r>
            <w:r w:rsidR="003A7A44">
              <w:t>Compass</w:t>
            </w:r>
            <w:r w:rsidRPr="00857791">
              <w:t>.</w:t>
            </w:r>
          </w:p>
        </w:tc>
      </w:tr>
      <w:tr w:rsidR="00575A18" w:rsidRPr="00857791" w14:paraId="3A8AF203" w14:textId="77777777" w:rsidTr="003B50E1">
        <w:tc>
          <w:tcPr>
            <w:tcW w:w="895" w:type="pct"/>
          </w:tcPr>
          <w:p w14:paraId="7B1FF235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Plan Input Code</w:t>
            </w:r>
          </w:p>
        </w:tc>
        <w:tc>
          <w:tcPr>
            <w:tcW w:w="1366" w:type="pct"/>
          </w:tcPr>
          <w:p w14:paraId="139BC44E" w14:textId="7F26FCAF" w:rsidR="00575A18" w:rsidRPr="00857791" w:rsidRDefault="00575A18" w:rsidP="00C32DE6">
            <w:pPr>
              <w:spacing w:before="120" w:after="120"/>
            </w:pPr>
            <w:r w:rsidRPr="00857791">
              <w:t xml:space="preserve">Displays the submitted </w:t>
            </w:r>
            <w:r w:rsidRPr="00153679">
              <w:rPr>
                <w:b/>
                <w:bCs/>
              </w:rPr>
              <w:t>PCN</w:t>
            </w:r>
            <w:r w:rsidRPr="00857791">
              <w:t xml:space="preserve"> </w:t>
            </w:r>
            <w:r w:rsidR="003B50E1">
              <w:t>(</w:t>
            </w:r>
            <w:r w:rsidR="003B50E1">
              <w:rPr>
                <w:color w:val="000000"/>
              </w:rPr>
              <w:t xml:space="preserve">Processor Control Number) </w:t>
            </w:r>
            <w:r w:rsidRPr="00857791">
              <w:t>Code</w:t>
            </w:r>
          </w:p>
        </w:tc>
        <w:tc>
          <w:tcPr>
            <w:tcW w:w="1366" w:type="pct"/>
          </w:tcPr>
          <w:p w14:paraId="59C6B149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04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Pharmacy submitted the incorrect PCN</w:t>
            </w:r>
          </w:p>
        </w:tc>
        <w:tc>
          <w:tcPr>
            <w:tcW w:w="1373" w:type="pct"/>
          </w:tcPr>
          <w:p w14:paraId="368C2C44" w14:textId="1B91CAB7" w:rsidR="00575A18" w:rsidRPr="00857791" w:rsidRDefault="00575A18" w:rsidP="00C32DE6">
            <w:pPr>
              <w:spacing w:before="120" w:after="120"/>
            </w:pPr>
            <w:r w:rsidRPr="00857791">
              <w:t xml:space="preserve">Verify the PCN in the Retail Logic section of the </w:t>
            </w:r>
            <w:r w:rsidR="003B50E1">
              <w:t xml:space="preserve">Client Information Form </w:t>
            </w:r>
            <w:r w:rsidR="00E23B92">
              <w:t>(</w:t>
            </w:r>
            <w:r w:rsidRPr="00153679">
              <w:rPr>
                <w:b/>
                <w:bCs/>
              </w:rPr>
              <w:t>CIF</w:t>
            </w:r>
            <w:r w:rsidR="00E23B92">
              <w:t>)</w:t>
            </w:r>
            <w:r w:rsidRPr="00857791">
              <w:t xml:space="preserve"> in </w:t>
            </w:r>
            <w:r w:rsidR="003A7A44">
              <w:t>the</w:t>
            </w:r>
            <w:r w:rsidR="003A7A44" w:rsidRPr="00857791">
              <w:t>Source</w:t>
            </w:r>
            <w:r w:rsidRPr="00857791">
              <w:t>.</w:t>
            </w:r>
          </w:p>
        </w:tc>
      </w:tr>
      <w:tr w:rsidR="00575A18" w:rsidRPr="00857791" w14:paraId="572BFC4A" w14:textId="77777777" w:rsidTr="003B50E1">
        <w:tc>
          <w:tcPr>
            <w:tcW w:w="895" w:type="pct"/>
          </w:tcPr>
          <w:p w14:paraId="7F73379A" w14:textId="77777777" w:rsidR="00575A18" w:rsidRPr="00857791" w:rsidRDefault="00575A18" w:rsidP="00C32DE6">
            <w:pPr>
              <w:spacing w:before="120" w:after="120"/>
              <w:rPr>
                <w:b/>
              </w:rPr>
            </w:pPr>
            <w:r w:rsidRPr="00857791">
              <w:rPr>
                <w:b/>
              </w:rPr>
              <w:t>Group Input Code</w:t>
            </w:r>
          </w:p>
        </w:tc>
        <w:tc>
          <w:tcPr>
            <w:tcW w:w="1366" w:type="pct"/>
          </w:tcPr>
          <w:p w14:paraId="0228F8F9" w14:textId="77777777" w:rsidR="00575A18" w:rsidRPr="00857791" w:rsidRDefault="00575A18" w:rsidP="00C32DE6">
            <w:pPr>
              <w:spacing w:before="120" w:after="120"/>
            </w:pPr>
            <w:r w:rsidRPr="00857791">
              <w:t>Displays the submitted RxGroup Code</w:t>
            </w:r>
          </w:p>
        </w:tc>
        <w:tc>
          <w:tcPr>
            <w:tcW w:w="1366" w:type="pct"/>
          </w:tcPr>
          <w:p w14:paraId="78E41CD4" w14:textId="77777777" w:rsidR="00575A18" w:rsidRPr="00635E4E" w:rsidRDefault="00575A18" w:rsidP="00635E4E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b/>
                <w:sz w:val="24"/>
                <w:szCs w:val="24"/>
              </w:rPr>
              <w:t>Reject 06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Pharmacy submitted the incorrect RxGroup</w:t>
            </w:r>
          </w:p>
        </w:tc>
        <w:tc>
          <w:tcPr>
            <w:tcW w:w="1373" w:type="pct"/>
          </w:tcPr>
          <w:p w14:paraId="6232EFF2" w14:textId="77777777" w:rsidR="00575A18" w:rsidRPr="00857791" w:rsidRDefault="00575A18" w:rsidP="00C32DE6">
            <w:pPr>
              <w:spacing w:before="120" w:after="120"/>
            </w:pPr>
            <w:r w:rsidRPr="00857791">
              <w:t xml:space="preserve">Verify the RxGroup in the Retail Logic section of the CIF in </w:t>
            </w:r>
            <w:r w:rsidR="003A7A44">
              <w:t>the</w:t>
            </w:r>
            <w:r w:rsidR="003A7A44" w:rsidRPr="00857791">
              <w:t>Source</w:t>
            </w:r>
            <w:r w:rsidRPr="00857791">
              <w:t>.</w:t>
            </w:r>
          </w:p>
        </w:tc>
      </w:tr>
    </w:tbl>
    <w:p w14:paraId="736DC491" w14:textId="16B5F2CE" w:rsidR="00864856" w:rsidRDefault="00864856" w:rsidP="00153679">
      <w:pPr>
        <w:spacing w:before="120" w:after="120"/>
      </w:pPr>
      <w:bookmarkStart w:id="23" w:name="OLE_LINK99"/>
    </w:p>
    <w:p w14:paraId="29686BDD" w14:textId="101A0267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64856" w:rsidRPr="00C32DE6" w14:paraId="0673123E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1AF698" w14:textId="77777777" w:rsidR="00864856" w:rsidRPr="00C32DE6" w:rsidRDefault="00864856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24" w:name="_Pharmacy_Section"/>
            <w:bookmarkStart w:id="25" w:name="_Pharmacy"/>
            <w:bookmarkStart w:id="26" w:name="_Toc180036708"/>
            <w:bookmarkEnd w:id="23"/>
            <w:bookmarkEnd w:id="24"/>
            <w:bookmarkEnd w:id="25"/>
            <w:r w:rsidRPr="00C32DE6">
              <w:rPr>
                <w:b/>
                <w:bCs w:val="0"/>
              </w:rPr>
              <w:t>Pharmacy</w:t>
            </w:r>
            <w:bookmarkEnd w:id="26"/>
          </w:p>
        </w:tc>
      </w:tr>
    </w:tbl>
    <w:p w14:paraId="2A07C6AA" w14:textId="77777777" w:rsidR="00864856" w:rsidRDefault="00864856" w:rsidP="00864856"/>
    <w:p w14:paraId="075D22CE" w14:textId="690F3C93" w:rsidR="00864856" w:rsidRDefault="00ED6E4F" w:rsidP="00864856">
      <w:pPr>
        <w:jc w:val="center"/>
      </w:pPr>
      <w:r w:rsidRPr="00ED6E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017507" wp14:editId="25F38A13">
            <wp:extent cx="6485714" cy="116190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169" w14:textId="77777777" w:rsidR="00864856" w:rsidRDefault="00864856" w:rsidP="0086485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3"/>
        <w:gridCol w:w="2594"/>
        <w:gridCol w:w="2718"/>
        <w:gridCol w:w="3675"/>
      </w:tblGrid>
      <w:tr w:rsidR="00864856" w14:paraId="0F6740B5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9601F0" w14:textId="77777777" w:rsidR="00864856" w:rsidRDefault="00864856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D54840" w14:textId="77777777" w:rsidR="00864856" w:rsidRDefault="00864856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41A6F3" w14:textId="77777777" w:rsidR="00864856" w:rsidRDefault="00864856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Causes for Reject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AEA11A" w14:textId="77777777" w:rsidR="00864856" w:rsidRDefault="00864856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Suggestion for Resolution</w:t>
            </w:r>
          </w:p>
        </w:tc>
      </w:tr>
      <w:tr w:rsidR="005F2501" w14:paraId="2266ABF1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2691" w14:textId="77777777" w:rsidR="005F2501" w:rsidRDefault="005F2501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2EBC" w14:textId="77777777" w:rsidR="005F2501" w:rsidRDefault="00EC67A0" w:rsidP="00C32DE6">
            <w:pPr>
              <w:spacing w:before="120" w:after="120"/>
            </w:pPr>
            <w:bookmarkStart w:id="27" w:name="OLE_LINK12"/>
            <w:r>
              <w:t>Date the claim was submitted for processing.</w:t>
            </w:r>
            <w:bookmarkEnd w:id="27"/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ECFE" w14:textId="77777777" w:rsidR="005F2501" w:rsidRPr="00C05159" w:rsidRDefault="00A40E29" w:rsidP="00C32DE6">
            <w:pPr>
              <w:spacing w:before="120" w:after="120"/>
              <w:rPr>
                <w:bCs/>
              </w:rPr>
            </w:pPr>
            <w:bookmarkStart w:id="28" w:name="OLE_LINK27"/>
            <w:r>
              <w:t>Not applicable</w:t>
            </w:r>
            <w:bookmarkEnd w:id="28"/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8824" w14:textId="77777777" w:rsidR="005F2501" w:rsidRDefault="00A40E29" w:rsidP="00C32DE6">
            <w:pPr>
              <w:spacing w:before="120" w:after="120"/>
            </w:pPr>
            <w:r>
              <w:t>Not applicable</w:t>
            </w:r>
          </w:p>
        </w:tc>
      </w:tr>
      <w:tr w:rsidR="005F2501" w14:paraId="2A76934C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EE61" w14:textId="77777777" w:rsidR="005F2501" w:rsidRDefault="005F2501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Received Time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D110" w14:textId="77777777" w:rsidR="005F2501" w:rsidRDefault="00EC67A0" w:rsidP="00C32DE6">
            <w:pPr>
              <w:spacing w:before="120" w:after="120"/>
            </w:pPr>
            <w:r>
              <w:t>Time the claim was submitted for processing.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3C7" w14:textId="77777777" w:rsidR="005F2501" w:rsidRPr="00C05159" w:rsidRDefault="00A40E29" w:rsidP="00C32DE6">
            <w:pPr>
              <w:spacing w:before="120" w:after="120"/>
              <w:rPr>
                <w:bCs/>
              </w:rPr>
            </w:pPr>
            <w:r>
              <w:t>Not applicable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7F47" w14:textId="77777777" w:rsidR="005F2501" w:rsidRDefault="00A40E29" w:rsidP="00C32DE6">
            <w:pPr>
              <w:spacing w:before="120" w:after="120"/>
            </w:pPr>
            <w:r>
              <w:t>Not applicable</w:t>
            </w:r>
          </w:p>
        </w:tc>
      </w:tr>
      <w:tr w:rsidR="00864856" w14:paraId="03571C63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8F8C" w14:textId="5D1274C5" w:rsidR="00864856" w:rsidRPr="00153679" w:rsidRDefault="006251F4" w:rsidP="00153679">
            <w:pPr>
              <w:pStyle w:val="NormalWeb"/>
              <w:spacing w:before="120" w:beforeAutospacing="0" w:after="120" w:afterAutospacing="0"/>
              <w:rPr>
                <w:rFonts w:ascii="Comic Sans MS" w:hAnsi="Comic Sans MS"/>
                <w:b/>
                <w:bCs/>
              </w:rPr>
            </w:pPr>
            <w:r w:rsidRPr="00153679">
              <w:rPr>
                <w:b/>
                <w:bCs/>
              </w:rPr>
              <w:t>National Provider Identifier</w:t>
            </w:r>
            <w:r>
              <w:rPr>
                <w:b/>
                <w:bCs/>
              </w:rPr>
              <w:t xml:space="preserve"> (</w:t>
            </w:r>
            <w:r w:rsidR="00864856">
              <w:rPr>
                <w:b/>
              </w:rPr>
              <w:t>NPI</w:t>
            </w:r>
            <w:r>
              <w:rPr>
                <w:b/>
              </w:rPr>
              <w:t>)</w:t>
            </w:r>
            <w:r w:rsidR="00864856">
              <w:rPr>
                <w:b/>
              </w:rPr>
              <w:t>/</w:t>
            </w:r>
            <w:r>
              <w:rPr>
                <w:color w:val="000000"/>
              </w:rPr>
              <w:t xml:space="preserve"> </w:t>
            </w:r>
            <w:r w:rsidRPr="00153679">
              <w:rPr>
                <w:b/>
                <w:bCs/>
                <w:color w:val="000000"/>
              </w:rPr>
              <w:t>National Council for Prescription Drug Programs</w:t>
            </w:r>
            <w:r>
              <w:rPr>
                <w:color w:val="000000"/>
              </w:rPr>
              <w:t xml:space="preserve"> </w:t>
            </w:r>
            <w:r>
              <w:rPr>
                <w:b/>
              </w:rPr>
              <w:t>(</w:t>
            </w:r>
            <w:r w:rsidR="00864856">
              <w:rPr>
                <w:b/>
              </w:rPr>
              <w:t>NCPDP</w:t>
            </w:r>
            <w:r>
              <w:rPr>
                <w:b/>
              </w:rPr>
              <w:t>)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A589" w14:textId="77777777" w:rsidR="00864856" w:rsidRDefault="00864856" w:rsidP="00C32DE6">
            <w:pPr>
              <w:spacing w:before="120" w:after="120"/>
            </w:pPr>
            <w:r>
              <w:t>Displays the NPI submitted by the pharmacy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2AAD" w14:textId="5CF5CA78" w:rsidR="00864856" w:rsidRDefault="00864856" w:rsidP="00C32DE6">
            <w:pPr>
              <w:spacing w:before="120" w:after="120"/>
            </w:pPr>
            <w:r>
              <w:rPr>
                <w:b/>
              </w:rPr>
              <w:t>Reject 05</w:t>
            </w:r>
            <w:r>
              <w:t xml:space="preserve"> Missing / Invalid Service Provider Number</w:t>
            </w:r>
            <w:r w:rsidR="00153679">
              <w:t xml:space="preserve">. 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E145" w14:textId="77777777" w:rsidR="00864856" w:rsidRPr="00635E4E" w:rsidRDefault="00864856" w:rsidP="00C32DE6">
            <w:pPr>
              <w:spacing w:before="120" w:after="120"/>
            </w:pPr>
            <w:r w:rsidRPr="00635E4E">
              <w:t>If the pharmacy cannot add their NPI; they need to contact:</w:t>
            </w:r>
          </w:p>
          <w:p w14:paraId="44271DA3" w14:textId="7CEF7CC2" w:rsidR="00864856" w:rsidRPr="00635E4E" w:rsidRDefault="0086485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Chain – their Headquarter</w:t>
            </w:r>
            <w:r w:rsidR="000A3589" w:rsidRPr="00635E4E">
              <w:rPr>
                <w:rFonts w:ascii="Verdana" w:hAnsi="Verdana"/>
                <w:sz w:val="24"/>
                <w:szCs w:val="24"/>
              </w:rPr>
              <w:t>s</w:t>
            </w:r>
          </w:p>
          <w:p w14:paraId="2BA8BC93" w14:textId="77777777" w:rsidR="00864856" w:rsidRPr="00635E4E" w:rsidRDefault="0086485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Affiliate/Independents – Software Vendors</w:t>
            </w:r>
          </w:p>
        </w:tc>
      </w:tr>
      <w:tr w:rsidR="00864856" w14:paraId="3C8784FC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B24B" w14:textId="77777777" w:rsidR="00864856" w:rsidRDefault="00864856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Transaction Code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C727" w14:textId="77777777" w:rsidR="00864856" w:rsidRDefault="00864856" w:rsidP="00C32DE6">
            <w:pPr>
              <w:spacing w:before="120" w:after="120"/>
            </w:pPr>
            <w:r>
              <w:t>Displays the pharmacy submitted Transaction Code.</w:t>
            </w:r>
          </w:p>
          <w:p w14:paraId="4E411030" w14:textId="77777777" w:rsidR="00864856" w:rsidRDefault="00864856" w:rsidP="00C32DE6">
            <w:pPr>
              <w:spacing w:before="120" w:after="120"/>
            </w:pPr>
          </w:p>
          <w:p w14:paraId="3116E64B" w14:textId="77777777" w:rsidR="00864856" w:rsidRDefault="00864856" w:rsidP="00C32DE6">
            <w:pPr>
              <w:spacing w:before="120" w:after="120"/>
            </w:pPr>
            <w:r>
              <w:t>D.0 only allows transaction code:</w:t>
            </w:r>
          </w:p>
          <w:p w14:paraId="568D9174" w14:textId="77777777" w:rsidR="00864856" w:rsidRDefault="00864856" w:rsidP="00C32DE6">
            <w:pPr>
              <w:spacing w:before="120" w:after="120"/>
            </w:pPr>
            <w:r>
              <w:rPr>
                <w:color w:val="333333"/>
              </w:rPr>
              <w:t xml:space="preserve">B-1 (Claim). </w:t>
            </w:r>
            <w:r>
              <w:rPr>
                <w:color w:val="333333"/>
              </w:rPr>
              <w:br/>
              <w:t>B-2 (Reversal).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F08D" w14:textId="77777777" w:rsidR="00864856" w:rsidRDefault="00864856" w:rsidP="00C32DE6">
            <w:pPr>
              <w:spacing w:before="120" w:after="120"/>
            </w:pPr>
            <w:r>
              <w:rPr>
                <w:b/>
              </w:rPr>
              <w:t>Reject 03</w:t>
            </w:r>
            <w:r>
              <w:t xml:space="preserve"> Missing / Invalid Transaction code.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09CC" w14:textId="77777777" w:rsidR="00864856" w:rsidRPr="00635E4E" w:rsidRDefault="0086485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Verify with the pharmacy what type of transaction they are processing.</w:t>
            </w:r>
          </w:p>
          <w:p w14:paraId="68F28FE7" w14:textId="55B9EE22" w:rsidR="00864856" w:rsidRPr="00635E4E" w:rsidRDefault="0086485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635E4E">
              <w:rPr>
                <w:rFonts w:ascii="Verdana" w:hAnsi="Verdana"/>
                <w:sz w:val="24"/>
                <w:szCs w:val="24"/>
              </w:rPr>
              <w:t>Pharmacy should resubmit with transaction code of 1 if the</w:t>
            </w:r>
            <w:r w:rsidR="474D41FD" w:rsidRPr="00635E4E">
              <w:rPr>
                <w:rFonts w:ascii="Verdana" w:hAnsi="Verdana"/>
                <w:sz w:val="24"/>
                <w:szCs w:val="24"/>
              </w:rPr>
              <w:t>y are</w:t>
            </w:r>
            <w:r w:rsidRPr="00635E4E">
              <w:rPr>
                <w:rFonts w:ascii="Verdana" w:hAnsi="Verdana"/>
                <w:sz w:val="24"/>
                <w:szCs w:val="24"/>
              </w:rPr>
              <w:t xml:space="preserve"> processing </w:t>
            </w:r>
            <w:r w:rsidR="7C6EC1F3" w:rsidRPr="00635E4E"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635E4E">
              <w:rPr>
                <w:rFonts w:ascii="Verdana" w:hAnsi="Verdana"/>
                <w:sz w:val="24"/>
                <w:szCs w:val="24"/>
              </w:rPr>
              <w:t>claim or 2 if they are reversing a claim.</w:t>
            </w:r>
          </w:p>
        </w:tc>
      </w:tr>
      <w:tr w:rsidR="00864856" w14:paraId="2D6C3868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8E3" w14:textId="1D29CC83" w:rsidR="00864856" w:rsidRDefault="006251F4" w:rsidP="00C32DE6">
            <w:pPr>
              <w:spacing w:before="120" w:after="120"/>
              <w:rPr>
                <w:b/>
              </w:rPr>
            </w:pPr>
            <w:r w:rsidRPr="00153679">
              <w:rPr>
                <w:b/>
                <w:bCs/>
                <w:color w:val="000000"/>
              </w:rPr>
              <w:t>Bank Identification Number</w:t>
            </w:r>
            <w:r>
              <w:rPr>
                <w:color w:val="000000"/>
              </w:rPr>
              <w:t xml:space="preserve"> </w:t>
            </w:r>
            <w:r w:rsidRPr="00153679">
              <w:rPr>
                <w:b/>
                <w:bCs/>
                <w:color w:val="000000"/>
              </w:rPr>
              <w:t>(</w:t>
            </w:r>
            <w:r w:rsidR="00864856">
              <w:rPr>
                <w:b/>
              </w:rPr>
              <w:t>BIN</w:t>
            </w:r>
            <w:r>
              <w:rPr>
                <w:b/>
              </w:rPr>
              <w:t>)</w:t>
            </w:r>
            <w:r w:rsidR="00864856">
              <w:rPr>
                <w:b/>
              </w:rPr>
              <w:t xml:space="preserve"> Number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5EEE" w14:textId="77777777" w:rsidR="00864856" w:rsidRDefault="00864856" w:rsidP="00C32DE6">
            <w:pPr>
              <w:spacing w:before="120" w:after="120"/>
            </w:pPr>
            <w:r>
              <w:t>Displays the pharmacy submitted BIN number.</w:t>
            </w:r>
          </w:p>
          <w:p w14:paraId="6875885B" w14:textId="77777777" w:rsidR="00864856" w:rsidRDefault="00864856" w:rsidP="00C32DE6">
            <w:pPr>
              <w:spacing w:before="120" w:after="120"/>
            </w:pPr>
          </w:p>
          <w:p w14:paraId="7FFCF83A" w14:textId="6E0905F7" w:rsidR="00864856" w:rsidRDefault="00864856" w:rsidP="00C32DE6">
            <w:pPr>
              <w:spacing w:before="120" w:after="120"/>
            </w:pPr>
            <w:r>
              <w:rPr>
                <w:color w:val="333333"/>
              </w:rPr>
              <w:t xml:space="preserve">Each </w:t>
            </w:r>
            <w:r w:rsidR="006251F4">
              <w:rPr>
                <w:color w:val="000000"/>
              </w:rPr>
              <w:t>Pharmacy Benefit Manager (</w:t>
            </w:r>
            <w:r w:rsidRPr="00153679">
              <w:rPr>
                <w:b/>
                <w:bCs/>
                <w:color w:val="333333"/>
              </w:rPr>
              <w:t>PBM</w:t>
            </w:r>
            <w:r w:rsidR="006251F4">
              <w:rPr>
                <w:color w:val="333333"/>
              </w:rPr>
              <w:t>)</w:t>
            </w:r>
            <w:r>
              <w:rPr>
                <w:color w:val="333333"/>
              </w:rPr>
              <w:t xml:space="preserve"> platform has its own BIN number. This is used by the switching station to send the transaction to the correct PBM platform.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BBDD" w14:textId="77777777" w:rsidR="00864856" w:rsidRDefault="00864856" w:rsidP="00C32DE6">
            <w:pPr>
              <w:spacing w:before="120" w:after="120"/>
            </w:pPr>
            <w:r>
              <w:rPr>
                <w:b/>
              </w:rPr>
              <w:t>Reject 01</w:t>
            </w:r>
            <w:r>
              <w:t xml:space="preserve"> Missing / Invalid BIN Number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CB40" w14:textId="69D89D2B" w:rsidR="00864856" w:rsidRDefault="00864856" w:rsidP="00C32DE6">
            <w:pPr>
              <w:spacing w:before="120" w:after="120"/>
            </w:pPr>
            <w:r w:rsidRPr="5D34907C">
              <w:t>Verify the BIN in the Retail Logic section of the CIF</w:t>
            </w:r>
            <w:r w:rsidR="7B829D4F" w:rsidRPr="5D34907C">
              <w:t>.</w:t>
            </w:r>
            <w:r w:rsidRPr="5D34907C">
              <w:t xml:space="preserve"> </w:t>
            </w:r>
          </w:p>
        </w:tc>
      </w:tr>
      <w:tr w:rsidR="00864856" w14:paraId="331CB311" w14:textId="77777777" w:rsidTr="006251F4"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C5D3" w14:textId="77777777" w:rsidR="00864856" w:rsidRDefault="00864856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F38B" w14:textId="361269D1" w:rsidR="00864856" w:rsidRDefault="00864856" w:rsidP="00C32DE6">
            <w:pPr>
              <w:spacing w:before="120" w:after="120"/>
            </w:pPr>
            <w:r>
              <w:t xml:space="preserve">Displays the version submitted by the </w:t>
            </w:r>
            <w:r w:rsidR="000A3589">
              <w:t>pharmacy.</w:t>
            </w:r>
          </w:p>
          <w:p w14:paraId="4074BE57" w14:textId="77777777" w:rsidR="00864856" w:rsidRDefault="00864856" w:rsidP="00C32DE6">
            <w:pPr>
              <w:spacing w:before="120" w:after="120"/>
            </w:pPr>
            <w:r>
              <w:t>Version used today D.0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D4D7" w14:textId="7B723FAE" w:rsidR="00864856" w:rsidRDefault="00864856" w:rsidP="00C32DE6">
            <w:pPr>
              <w:spacing w:before="120" w:after="120"/>
            </w:pPr>
            <w:r>
              <w:rPr>
                <w:b/>
              </w:rPr>
              <w:t>Reject 02</w:t>
            </w:r>
            <w:r>
              <w:t xml:space="preserve"> Invalid version </w:t>
            </w:r>
            <w:r w:rsidR="000A3589">
              <w:t>number.</w:t>
            </w:r>
            <w:r>
              <w:t xml:space="preserve"> </w:t>
            </w:r>
          </w:p>
          <w:p w14:paraId="56100FA6" w14:textId="77777777" w:rsidR="00864856" w:rsidRDefault="00864856" w:rsidP="00C32DE6">
            <w:pPr>
              <w:spacing w:before="120" w:after="120"/>
              <w:ind w:left="360"/>
            </w:pP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4173" w14:textId="77777777" w:rsidR="00864856" w:rsidRDefault="00864856" w:rsidP="00C32DE6">
            <w:pPr>
              <w:spacing w:before="120" w:after="120"/>
            </w:pPr>
            <w:r>
              <w:t>Pharmacy should resubmit claims with Version number D.0.</w:t>
            </w:r>
          </w:p>
        </w:tc>
      </w:tr>
    </w:tbl>
    <w:p w14:paraId="16C3EC46" w14:textId="50DAE2D0" w:rsidR="00F81783" w:rsidRDefault="00F81783" w:rsidP="00153679">
      <w:pPr>
        <w:spacing w:before="120" w:after="120"/>
      </w:pPr>
    </w:p>
    <w:p w14:paraId="3656BB0A" w14:textId="4703B856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C32DE6" w14:paraId="01279FC7" w14:textId="77777777" w:rsidTr="00006DEB">
        <w:tc>
          <w:tcPr>
            <w:tcW w:w="5000" w:type="pct"/>
            <w:shd w:val="clear" w:color="auto" w:fill="C0C0C0"/>
          </w:tcPr>
          <w:p w14:paraId="754C09FA" w14:textId="268E15E9" w:rsidR="00F81783" w:rsidRPr="00C32DE6" w:rsidRDefault="00955A30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29" w:name="_Prescription_Section"/>
            <w:bookmarkStart w:id="30" w:name="_Prescription"/>
            <w:bookmarkStart w:id="31" w:name="_Toc180036709"/>
            <w:bookmarkEnd w:id="29"/>
            <w:bookmarkEnd w:id="30"/>
            <w:r w:rsidRPr="00C32DE6">
              <w:rPr>
                <w:b/>
                <w:bCs w:val="0"/>
              </w:rPr>
              <w:t>Prescription</w:t>
            </w:r>
            <w:r w:rsidR="006251F4">
              <w:rPr>
                <w:b/>
                <w:bCs w:val="0"/>
              </w:rPr>
              <w:t xml:space="preserve"> (Rx)</w:t>
            </w:r>
            <w:bookmarkEnd w:id="31"/>
          </w:p>
        </w:tc>
      </w:tr>
    </w:tbl>
    <w:p w14:paraId="14A56A8D" w14:textId="77777777" w:rsidR="00EF7B70" w:rsidRPr="00FB5FA7" w:rsidRDefault="00EF7B70" w:rsidP="00EB1F94"/>
    <w:p w14:paraId="024ABFC3" w14:textId="1FF1E09A" w:rsidR="005E53D6" w:rsidRDefault="00ED6E4F" w:rsidP="00955A30">
      <w:pPr>
        <w:jc w:val="center"/>
        <w:rPr>
          <w:b/>
        </w:rPr>
      </w:pPr>
      <w:r>
        <w:rPr>
          <w:noProof/>
        </w:rPr>
        <w:drawing>
          <wp:inline distT="0" distB="0" distL="0" distR="0" wp14:anchorId="33EEBD3B" wp14:editId="68DE5B18">
            <wp:extent cx="3733333" cy="4876190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ED2" w14:textId="77777777" w:rsidR="005E53D6" w:rsidRDefault="005E53D6" w:rsidP="00955A30">
      <w:pPr>
        <w:jc w:val="center"/>
        <w:rPr>
          <w:b/>
        </w:rPr>
      </w:pPr>
    </w:p>
    <w:p w14:paraId="28F55A85" w14:textId="23C727E2" w:rsidR="00C02294" w:rsidRDefault="005F2B42" w:rsidP="00955A30">
      <w:pPr>
        <w:jc w:val="center"/>
        <w:rPr>
          <w:b/>
        </w:rPr>
      </w:pPr>
      <w:r>
        <w:rPr>
          <w:noProof/>
        </w:rPr>
        <w:drawing>
          <wp:inline distT="0" distB="0" distL="0" distR="0" wp14:anchorId="7B6F379E" wp14:editId="2F43E015">
            <wp:extent cx="6547971" cy="27527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91" cy="27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7C1A" w14:textId="77777777" w:rsidR="00955A30" w:rsidRDefault="00955A30" w:rsidP="00955A3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944"/>
        <w:gridCol w:w="4096"/>
        <w:gridCol w:w="3642"/>
      </w:tblGrid>
      <w:tr w:rsidR="00C044BD" w:rsidRPr="00475B79" w14:paraId="365B379B" w14:textId="77777777" w:rsidTr="00B52677">
        <w:tc>
          <w:tcPr>
            <w:tcW w:w="778" w:type="pct"/>
            <w:shd w:val="clear" w:color="auto" w:fill="D9D9D9" w:themeFill="background1" w:themeFillShade="D9"/>
          </w:tcPr>
          <w:p w14:paraId="460BDED7" w14:textId="77777777" w:rsidR="00095D5F" w:rsidRPr="00475B79" w:rsidRDefault="00095D5F" w:rsidP="00C32DE6">
            <w:pPr>
              <w:spacing w:before="120" w:after="120"/>
              <w:jc w:val="center"/>
            </w:pPr>
            <w:r w:rsidRPr="00475B79">
              <w:rPr>
                <w:b/>
              </w:rPr>
              <w:t>Field</w:t>
            </w:r>
          </w:p>
        </w:tc>
        <w:tc>
          <w:tcPr>
            <w:tcW w:w="1755" w:type="pct"/>
            <w:shd w:val="clear" w:color="auto" w:fill="D9D9D9" w:themeFill="background1" w:themeFillShade="D9"/>
          </w:tcPr>
          <w:p w14:paraId="5070BF70" w14:textId="77777777" w:rsidR="00095D5F" w:rsidRPr="009E28D9" w:rsidRDefault="00095D5F" w:rsidP="00C32DE6">
            <w:pPr>
              <w:spacing w:before="120" w:after="120"/>
              <w:jc w:val="center"/>
            </w:pPr>
            <w:r w:rsidRPr="009E28D9">
              <w:rPr>
                <w:b/>
              </w:rPr>
              <w:t>Description</w:t>
            </w:r>
          </w:p>
        </w:tc>
        <w:tc>
          <w:tcPr>
            <w:tcW w:w="1196" w:type="pct"/>
            <w:shd w:val="clear" w:color="auto" w:fill="D9D9D9" w:themeFill="background1" w:themeFillShade="D9"/>
          </w:tcPr>
          <w:p w14:paraId="106D03A8" w14:textId="77777777" w:rsidR="00095D5F" w:rsidRPr="00475B79" w:rsidRDefault="00095D5F" w:rsidP="00C32DE6">
            <w:pPr>
              <w:spacing w:before="120" w:after="120"/>
              <w:jc w:val="center"/>
            </w:pPr>
            <w:r w:rsidRPr="00475B79">
              <w:rPr>
                <w:b/>
              </w:rPr>
              <w:t>Causes for Reject</w:t>
            </w:r>
          </w:p>
        </w:tc>
        <w:tc>
          <w:tcPr>
            <w:tcW w:w="1270" w:type="pct"/>
            <w:shd w:val="clear" w:color="auto" w:fill="D9D9D9" w:themeFill="background1" w:themeFillShade="D9"/>
          </w:tcPr>
          <w:p w14:paraId="413200F3" w14:textId="77777777" w:rsidR="00095D5F" w:rsidRPr="00475B79" w:rsidRDefault="00095D5F" w:rsidP="00C32DE6">
            <w:pPr>
              <w:spacing w:before="120" w:after="120"/>
              <w:jc w:val="center"/>
            </w:pPr>
            <w:r w:rsidRPr="00475B79">
              <w:rPr>
                <w:b/>
              </w:rPr>
              <w:t>Suggestion for Resolution</w:t>
            </w:r>
          </w:p>
        </w:tc>
      </w:tr>
      <w:tr w:rsidR="004E1C52" w:rsidRPr="00475B79" w14:paraId="0ABE030F" w14:textId="77777777" w:rsidTr="00B52677">
        <w:tc>
          <w:tcPr>
            <w:tcW w:w="778" w:type="pct"/>
            <w:shd w:val="clear" w:color="auto" w:fill="auto"/>
          </w:tcPr>
          <w:p w14:paraId="6470FA2A" w14:textId="5160F651" w:rsidR="00095D5F" w:rsidRPr="00475B79" w:rsidRDefault="006251F4" w:rsidP="00C32DE6">
            <w:pPr>
              <w:spacing w:before="120" w:after="120"/>
            </w:pPr>
            <w:r w:rsidRPr="00153679">
              <w:rPr>
                <w:b/>
                <w:bCs/>
                <w:color w:val="000000"/>
              </w:rPr>
              <w:t>National Drug Code</w:t>
            </w:r>
            <w:r>
              <w:rPr>
                <w:color w:val="000000"/>
              </w:rPr>
              <w:t xml:space="preserve"> </w:t>
            </w:r>
            <w:r w:rsidRPr="00153679">
              <w:rPr>
                <w:b/>
                <w:bCs/>
                <w:color w:val="000000"/>
              </w:rPr>
              <w:t>(</w:t>
            </w:r>
            <w:r w:rsidR="00095D5F" w:rsidRPr="00475B79">
              <w:rPr>
                <w:b/>
              </w:rPr>
              <w:t>NDC</w:t>
            </w:r>
            <w:r>
              <w:rPr>
                <w:b/>
              </w:rPr>
              <w:t>)</w:t>
            </w:r>
            <w:r w:rsidR="00095D5F" w:rsidRPr="00475B79">
              <w:rPr>
                <w:b/>
              </w:rPr>
              <w:t>/Product Service ID</w:t>
            </w:r>
          </w:p>
        </w:tc>
        <w:tc>
          <w:tcPr>
            <w:tcW w:w="1755" w:type="pct"/>
            <w:shd w:val="clear" w:color="auto" w:fill="auto"/>
          </w:tcPr>
          <w:p w14:paraId="5D3A1AB0" w14:textId="77777777" w:rsidR="00095D5F" w:rsidRPr="004E1C52" w:rsidRDefault="00095D5F" w:rsidP="00C32DE6">
            <w:pPr>
              <w:spacing w:before="120" w:after="120"/>
            </w:pPr>
            <w:r w:rsidRPr="004E1C52">
              <w:t>Displays the submitted drug’s NDC number</w:t>
            </w:r>
          </w:p>
        </w:tc>
        <w:tc>
          <w:tcPr>
            <w:tcW w:w="1196" w:type="pct"/>
            <w:shd w:val="clear" w:color="auto" w:fill="auto"/>
          </w:tcPr>
          <w:p w14:paraId="191EAE54" w14:textId="77777777" w:rsidR="00095D5F" w:rsidRPr="00475B79" w:rsidRDefault="00095D5F" w:rsidP="00C32DE6">
            <w:pPr>
              <w:spacing w:before="120" w:after="120"/>
            </w:pPr>
            <w:r w:rsidRPr="00475B79">
              <w:rPr>
                <w:b/>
              </w:rPr>
              <w:t>Reject 16</w:t>
            </w:r>
            <w:r w:rsidRPr="00475B79">
              <w:t xml:space="preserve"> Missing / Prescription number</w:t>
            </w:r>
          </w:p>
        </w:tc>
        <w:tc>
          <w:tcPr>
            <w:tcW w:w="1270" w:type="pct"/>
            <w:shd w:val="clear" w:color="auto" w:fill="auto"/>
          </w:tcPr>
          <w:p w14:paraId="49127E91" w14:textId="2FF2DB85" w:rsidR="00095D5F" w:rsidRPr="006902F0" w:rsidRDefault="00095D5F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1308C3" w:rsidRPr="006902F0">
              <w:rPr>
                <w:rFonts w:ascii="Verdana" w:hAnsi="Verdana"/>
                <w:sz w:val="24"/>
                <w:szCs w:val="24"/>
              </w:rPr>
              <w:t>the prescription</w:t>
            </w:r>
            <w:r w:rsidRPr="006902F0">
              <w:rPr>
                <w:rFonts w:ascii="Verdana" w:hAnsi="Verdana"/>
                <w:sz w:val="24"/>
                <w:szCs w:val="24"/>
              </w:rPr>
              <w:t xml:space="preserve"> number is NOT being </w:t>
            </w:r>
            <w:r w:rsidR="001308C3" w:rsidRPr="006902F0">
              <w:rPr>
                <w:rFonts w:ascii="Verdana" w:hAnsi="Verdana"/>
                <w:sz w:val="24"/>
                <w:szCs w:val="24"/>
              </w:rPr>
              <w:t>displayed,</w:t>
            </w:r>
            <w:r w:rsidRPr="006902F0">
              <w:rPr>
                <w:rFonts w:ascii="Verdana" w:hAnsi="Verdana"/>
                <w:sz w:val="24"/>
                <w:szCs w:val="24"/>
              </w:rPr>
              <w:t xml:space="preserve"> the pharmacy needs to resubmit with a prescription </w:t>
            </w:r>
            <w:r w:rsidR="000A3589" w:rsidRPr="006902F0">
              <w:rPr>
                <w:rFonts w:ascii="Verdana" w:hAnsi="Verdana"/>
                <w:sz w:val="24"/>
                <w:szCs w:val="24"/>
              </w:rPr>
              <w:t>number.</w:t>
            </w:r>
          </w:p>
          <w:p w14:paraId="658E6767" w14:textId="77777777" w:rsidR="00095D5F" w:rsidRPr="006902F0" w:rsidRDefault="00095D5F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If the pharmacy cannot update prescription number; they need to contact:</w:t>
            </w:r>
          </w:p>
          <w:p w14:paraId="6512559F" w14:textId="77777777" w:rsidR="00D21C6A" w:rsidRDefault="00095D5F" w:rsidP="00D21C6A">
            <w:pPr>
              <w:numPr>
                <w:ilvl w:val="1"/>
                <w:numId w:val="10"/>
              </w:numPr>
              <w:spacing w:before="120" w:after="120"/>
              <w:ind w:left="751"/>
            </w:pPr>
            <w:r w:rsidRPr="00475B79">
              <w:t>Chain – their Headquarter</w:t>
            </w:r>
            <w:r w:rsidR="001308C3">
              <w:t>s</w:t>
            </w:r>
            <w:r w:rsidR="00D21C6A">
              <w:t xml:space="preserve"> </w:t>
            </w:r>
          </w:p>
          <w:p w14:paraId="5F3837B5" w14:textId="5EE07C6D" w:rsidR="00095D5F" w:rsidRPr="00475B79" w:rsidRDefault="00095D5F" w:rsidP="00D21C6A">
            <w:pPr>
              <w:numPr>
                <w:ilvl w:val="1"/>
                <w:numId w:val="10"/>
              </w:numPr>
              <w:spacing w:before="120" w:after="120"/>
              <w:ind w:left="751"/>
            </w:pPr>
            <w:r w:rsidRPr="00475B79">
              <w:t>Affiliate/Independents – Software Vendors</w:t>
            </w:r>
          </w:p>
        </w:tc>
      </w:tr>
      <w:tr w:rsidR="004E1C52" w:rsidRPr="00475B79" w14:paraId="14D463E8" w14:textId="77777777" w:rsidTr="00B52677">
        <w:tc>
          <w:tcPr>
            <w:tcW w:w="778" w:type="pct"/>
            <w:shd w:val="clear" w:color="auto" w:fill="auto"/>
          </w:tcPr>
          <w:p w14:paraId="368803EE" w14:textId="77777777" w:rsidR="00095D5F" w:rsidRPr="00475B79" w:rsidRDefault="00095D5F" w:rsidP="00C32DE6">
            <w:pPr>
              <w:spacing w:before="120" w:after="120"/>
            </w:pPr>
            <w:r w:rsidRPr="00475B79">
              <w:rPr>
                <w:b/>
              </w:rPr>
              <w:t>Prescription Written</w:t>
            </w:r>
          </w:p>
        </w:tc>
        <w:tc>
          <w:tcPr>
            <w:tcW w:w="1755" w:type="pct"/>
            <w:shd w:val="clear" w:color="auto" w:fill="auto"/>
          </w:tcPr>
          <w:p w14:paraId="1B0BA51E" w14:textId="07BC5BD9" w:rsidR="00095D5F" w:rsidRPr="004E1C52" w:rsidRDefault="00095D5F" w:rsidP="00C32DE6">
            <w:pPr>
              <w:spacing w:before="120" w:after="120"/>
            </w:pPr>
            <w:r w:rsidRPr="004E1C52">
              <w:t xml:space="preserve">Displays the date </w:t>
            </w:r>
            <w:r w:rsidR="00C443A1" w:rsidRPr="004E1C52">
              <w:t>the doctor wrote the prescription</w:t>
            </w:r>
            <w:r w:rsidRPr="004E1C52">
              <w:t>.</w:t>
            </w:r>
          </w:p>
        </w:tc>
        <w:tc>
          <w:tcPr>
            <w:tcW w:w="1196" w:type="pct"/>
            <w:shd w:val="clear" w:color="auto" w:fill="auto"/>
          </w:tcPr>
          <w:p w14:paraId="28CA39B4" w14:textId="77777777" w:rsidR="00095D5F" w:rsidRDefault="00095D5F" w:rsidP="00C32DE6">
            <w:pPr>
              <w:spacing w:before="120" w:after="120"/>
            </w:pPr>
            <w:r w:rsidRPr="00475B79">
              <w:rPr>
                <w:b/>
              </w:rPr>
              <w:t>Reject 28</w:t>
            </w:r>
            <w:r w:rsidRPr="00475B79">
              <w:t xml:space="preserve"> Missing / Invalid Prescription Date</w:t>
            </w:r>
          </w:p>
          <w:p w14:paraId="71148501" w14:textId="77777777" w:rsidR="00810BA1" w:rsidRPr="00475B79" w:rsidRDefault="00810BA1" w:rsidP="00C32DE6">
            <w:pPr>
              <w:spacing w:before="120" w:after="120"/>
            </w:pPr>
          </w:p>
          <w:p w14:paraId="471904AD" w14:textId="0E329BC2" w:rsidR="00197C6B" w:rsidRDefault="00197C6B" w:rsidP="00C32DE6">
            <w:pPr>
              <w:spacing w:before="120" w:after="120"/>
            </w:pPr>
            <w:r>
              <w:t xml:space="preserve">The </w:t>
            </w:r>
            <w:r w:rsidR="00095D5F" w:rsidRPr="00475B79">
              <w:t xml:space="preserve">Prescription date is outside of the prescription filling window. </w:t>
            </w:r>
          </w:p>
          <w:p w14:paraId="3B3F76AB" w14:textId="030AC327" w:rsidR="00095D5F" w:rsidRPr="00475B79" w:rsidRDefault="00C443A1" w:rsidP="00C32DE6">
            <w:pPr>
              <w:spacing w:before="120" w:after="120"/>
            </w:pPr>
            <w:r w:rsidRPr="005663A5">
              <w:rPr>
                <w:b/>
                <w:bCs/>
              </w:rPr>
              <w:t>Example:</w:t>
            </w:r>
            <w:r>
              <w:t xml:space="preserve">  M</w:t>
            </w:r>
            <w:r w:rsidR="00095D5F" w:rsidRPr="00475B79">
              <w:t>ost common drug prescriptions are good for one year.</w:t>
            </w:r>
          </w:p>
        </w:tc>
        <w:tc>
          <w:tcPr>
            <w:tcW w:w="1270" w:type="pct"/>
            <w:shd w:val="clear" w:color="auto" w:fill="auto"/>
          </w:tcPr>
          <w:p w14:paraId="0CB848FA" w14:textId="77777777" w:rsidR="00095D5F" w:rsidRPr="00475B79" w:rsidRDefault="00095D5F" w:rsidP="00C32DE6">
            <w:pPr>
              <w:spacing w:before="120" w:after="120"/>
            </w:pPr>
            <w:r w:rsidRPr="00475B79">
              <w:t>Pharmacy should resubmit claim with valid prescription written date.</w:t>
            </w:r>
          </w:p>
        </w:tc>
      </w:tr>
      <w:tr w:rsidR="004E1C52" w:rsidRPr="00475B79" w14:paraId="37286AB8" w14:textId="77777777" w:rsidTr="00B52677">
        <w:tc>
          <w:tcPr>
            <w:tcW w:w="778" w:type="pct"/>
            <w:shd w:val="clear" w:color="auto" w:fill="auto"/>
          </w:tcPr>
          <w:p w14:paraId="330980E4" w14:textId="77777777" w:rsidR="00095D5F" w:rsidRPr="00475B79" w:rsidRDefault="00095D5F" w:rsidP="00C32DE6">
            <w:pPr>
              <w:spacing w:before="120" w:after="120"/>
            </w:pPr>
            <w:r w:rsidRPr="00475B79">
              <w:rPr>
                <w:b/>
              </w:rPr>
              <w:t>Dispense as Written</w:t>
            </w:r>
          </w:p>
        </w:tc>
        <w:tc>
          <w:tcPr>
            <w:tcW w:w="1755" w:type="pct"/>
            <w:shd w:val="clear" w:color="auto" w:fill="auto"/>
          </w:tcPr>
          <w:p w14:paraId="0EA27ADB" w14:textId="77777777" w:rsidR="009E28D9" w:rsidRPr="004E1C52" w:rsidRDefault="009E28D9" w:rsidP="00C32DE6">
            <w:pPr>
              <w:spacing w:before="120" w:after="120"/>
            </w:pPr>
            <w:r w:rsidRPr="004E1C52">
              <w:t>A</w:t>
            </w:r>
            <w:r w:rsidR="00803BCE">
              <w:t xml:space="preserve"> </w:t>
            </w:r>
            <w:r w:rsidRPr="004E1C52">
              <w:t>prescribing</w:t>
            </w:r>
            <w:r w:rsidR="00803BCE">
              <w:t xml:space="preserve"> </w:t>
            </w:r>
            <w:r w:rsidRPr="004E1C52">
              <w:t>directive</w:t>
            </w:r>
            <w:r w:rsidR="00803BCE">
              <w:t xml:space="preserve"> </w:t>
            </w:r>
            <w:r w:rsidRPr="004E1C52">
              <w:t>to</w:t>
            </w:r>
            <w:r w:rsidR="00803BCE">
              <w:t xml:space="preserve"> </w:t>
            </w:r>
            <w:r w:rsidRPr="004E1C52">
              <w:t>pharmacists</w:t>
            </w:r>
            <w:r w:rsidR="00803BCE">
              <w:t xml:space="preserve"> </w:t>
            </w:r>
            <w:r w:rsidRPr="004E1C52">
              <w:t>to</w:t>
            </w:r>
            <w:r w:rsidR="00803BCE">
              <w:t xml:space="preserve"> </w:t>
            </w:r>
            <w:r w:rsidRPr="004E1C52">
              <w:t>dispense</w:t>
            </w:r>
            <w:r w:rsidR="00803BCE">
              <w:t xml:space="preserve"> </w:t>
            </w:r>
            <w:r w:rsidRPr="004E1C52">
              <w:t>only</w:t>
            </w:r>
            <w:r w:rsidR="00803BCE">
              <w:t xml:space="preserve"> </w:t>
            </w:r>
            <w:r w:rsidRPr="004E1C52">
              <w:t>the</w:t>
            </w:r>
            <w:r w:rsidR="00803BCE">
              <w:t xml:space="preserve"> </w:t>
            </w:r>
            <w:r w:rsidRPr="004E1C52">
              <w:t>medication</w:t>
            </w:r>
            <w:r w:rsidR="00803BCE">
              <w:t xml:space="preserve"> </w:t>
            </w:r>
            <w:r w:rsidRPr="004E1C52">
              <w:t>ordered:</w:t>
            </w:r>
            <w:r w:rsidR="00803BCE">
              <w:t xml:space="preserve">  </w:t>
            </w:r>
          </w:p>
          <w:p w14:paraId="0A4FD6BD" w14:textId="77777777" w:rsidR="00810BA1" w:rsidRPr="004E1C52" w:rsidRDefault="00810BA1" w:rsidP="00C32DE6">
            <w:pPr>
              <w:spacing w:before="120" w:after="120"/>
            </w:pPr>
          </w:p>
          <w:p w14:paraId="33EDC676" w14:textId="0FE79E5B" w:rsidR="009E28D9" w:rsidRPr="004E1C52" w:rsidRDefault="009E28D9" w:rsidP="00C32DE6">
            <w:pPr>
              <w:spacing w:before="120" w:after="120"/>
            </w:pPr>
            <w:r w:rsidRPr="004E1C52">
              <w:t>Prevents</w:t>
            </w:r>
            <w:r w:rsidR="00803BCE">
              <w:t xml:space="preserve"> </w:t>
            </w:r>
            <w:r w:rsidRPr="004E1C52">
              <w:t>generic</w:t>
            </w:r>
            <w:r w:rsidR="00803BCE">
              <w:t xml:space="preserve"> </w:t>
            </w:r>
            <w:r w:rsidRPr="004E1C52">
              <w:t>drug</w:t>
            </w:r>
            <w:r w:rsidR="00803BCE">
              <w:t xml:space="preserve"> </w:t>
            </w:r>
            <w:r w:rsidRPr="004E1C52">
              <w:t>substitution</w:t>
            </w:r>
            <w:r w:rsidR="00153679" w:rsidRPr="004E1C52">
              <w:t>.</w:t>
            </w:r>
            <w:r w:rsidR="00153679">
              <w:t xml:space="preserve"> </w:t>
            </w:r>
            <w:r w:rsidRPr="004E1C52">
              <w:t>Also</w:t>
            </w:r>
            <w:r w:rsidR="00803BCE">
              <w:t xml:space="preserve"> </w:t>
            </w:r>
            <w:r w:rsidRPr="004E1C52">
              <w:t>see</w:t>
            </w:r>
            <w:r w:rsidR="00803BCE">
              <w:t xml:space="preserve"> </w:t>
            </w:r>
            <w:r w:rsidRPr="00153679">
              <w:rPr>
                <w:b/>
                <w:bCs/>
              </w:rPr>
              <w:t>PSC</w:t>
            </w:r>
            <w:r w:rsidR="00803BCE">
              <w:t xml:space="preserve"> </w:t>
            </w:r>
            <w:r w:rsidR="004F76A0">
              <w:t>(</w:t>
            </w:r>
            <w:r w:rsidR="004F76A0">
              <w:rPr>
                <w:color w:val="000000"/>
              </w:rPr>
              <w:t xml:space="preserve">Product Selection Code) </w:t>
            </w:r>
            <w:r w:rsidRPr="004E1C52">
              <w:t>codes.</w:t>
            </w:r>
          </w:p>
          <w:p w14:paraId="43E36061" w14:textId="77777777" w:rsidR="009E28D9" w:rsidRPr="004E1C52" w:rsidRDefault="009E28D9" w:rsidP="00C32DE6">
            <w:pPr>
              <w:spacing w:before="120" w:after="120"/>
            </w:pPr>
            <w:r w:rsidRPr="004E1C52">
              <w:t>0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No</w:t>
            </w:r>
            <w:r w:rsidR="00803BCE">
              <w:t xml:space="preserve"> </w:t>
            </w:r>
            <w:r w:rsidRPr="004E1C52">
              <w:t>DAW</w:t>
            </w:r>
            <w:r w:rsidR="00803BCE">
              <w:t xml:space="preserve"> </w:t>
            </w:r>
            <w:r w:rsidRPr="004E1C52">
              <w:t>indicated</w:t>
            </w:r>
          </w:p>
          <w:p w14:paraId="04F535F8" w14:textId="77777777" w:rsidR="009E28D9" w:rsidRPr="004E1C52" w:rsidRDefault="009E28D9" w:rsidP="00C32DE6">
            <w:pPr>
              <w:spacing w:before="120" w:after="120"/>
            </w:pPr>
            <w:r w:rsidRPr="004E1C52">
              <w:t>1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Dispense</w:t>
            </w:r>
            <w:r w:rsidR="00803BCE">
              <w:t xml:space="preserve"> </w:t>
            </w:r>
            <w:r w:rsidRPr="004E1C52">
              <w:t>as</w:t>
            </w:r>
            <w:r w:rsidR="00803BCE">
              <w:t xml:space="preserve"> </w:t>
            </w:r>
            <w:r w:rsidRPr="004E1C52">
              <w:t>written</w:t>
            </w:r>
            <w:r w:rsidR="00803BCE">
              <w:t xml:space="preserve"> </w:t>
            </w:r>
            <w:r w:rsidRPr="004E1C52">
              <w:t>by</w:t>
            </w:r>
            <w:r w:rsidR="00803BCE">
              <w:t xml:space="preserve"> </w:t>
            </w:r>
            <w:r w:rsidRPr="004E1C52">
              <w:t>the</w:t>
            </w:r>
            <w:r w:rsidR="00803BCE">
              <w:t xml:space="preserve"> </w:t>
            </w:r>
            <w:r w:rsidRPr="004E1C52">
              <w:t>prescriber</w:t>
            </w:r>
          </w:p>
          <w:p w14:paraId="4E241E92" w14:textId="77777777" w:rsidR="009E28D9" w:rsidRPr="004E1C52" w:rsidRDefault="009E28D9" w:rsidP="00C32DE6">
            <w:pPr>
              <w:spacing w:before="120" w:after="120"/>
            </w:pPr>
            <w:r w:rsidRPr="004E1C52">
              <w:t>2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Substitution</w:t>
            </w:r>
            <w:r w:rsidR="00803BCE">
              <w:t xml:space="preserve"> </w:t>
            </w:r>
            <w:r w:rsidRPr="004E1C52">
              <w:t>allowed,</w:t>
            </w:r>
            <w:r w:rsidR="00803BCE">
              <w:t xml:space="preserve"> </w:t>
            </w:r>
            <w:r w:rsidRPr="004E1C52">
              <w:t>member</w:t>
            </w:r>
            <w:r w:rsidR="00803BCE">
              <w:t xml:space="preserve"> </w:t>
            </w:r>
            <w:r w:rsidRPr="004E1C52">
              <w:t>requested</w:t>
            </w:r>
            <w:r w:rsidR="00803BCE">
              <w:t xml:space="preserve"> </w:t>
            </w:r>
            <w:r w:rsidRPr="004E1C52">
              <w:t>brand.</w:t>
            </w:r>
          </w:p>
          <w:p w14:paraId="5AB598B6" w14:textId="77777777" w:rsidR="009E28D9" w:rsidRPr="004E1C52" w:rsidRDefault="009E28D9" w:rsidP="00C32DE6">
            <w:pPr>
              <w:spacing w:before="120" w:after="120"/>
            </w:pPr>
            <w:r w:rsidRPr="004E1C52">
              <w:t>3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Substitution</w:t>
            </w:r>
            <w:r w:rsidR="00803BCE">
              <w:t xml:space="preserve"> </w:t>
            </w:r>
            <w:r w:rsidRPr="004E1C52">
              <w:t>allowed,</w:t>
            </w:r>
            <w:r w:rsidR="00803BCE">
              <w:t xml:space="preserve"> </w:t>
            </w:r>
            <w:r w:rsidRPr="004E1C52">
              <w:t>pharmacist</w:t>
            </w:r>
            <w:r w:rsidR="00803BCE">
              <w:t xml:space="preserve"> </w:t>
            </w:r>
            <w:r w:rsidRPr="004E1C52">
              <w:t>requested</w:t>
            </w:r>
            <w:r w:rsidR="00803BCE">
              <w:t xml:space="preserve"> </w:t>
            </w:r>
            <w:r w:rsidRPr="004E1C52">
              <w:t>brand</w:t>
            </w:r>
          </w:p>
          <w:p w14:paraId="03B05783" w14:textId="77777777" w:rsidR="009E28D9" w:rsidRPr="004E1C52" w:rsidRDefault="009E28D9" w:rsidP="00C32DE6">
            <w:pPr>
              <w:spacing w:before="120" w:after="120"/>
            </w:pPr>
            <w:r w:rsidRPr="004E1C52">
              <w:t>4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Generic</w:t>
            </w:r>
            <w:r w:rsidR="00803BCE">
              <w:t xml:space="preserve"> </w:t>
            </w:r>
            <w:r w:rsidRPr="004E1C52">
              <w:t>available,</w:t>
            </w:r>
            <w:r w:rsidR="00803BCE">
              <w:t xml:space="preserve"> </w:t>
            </w:r>
            <w:r w:rsidRPr="004E1C52">
              <w:t>not</w:t>
            </w:r>
            <w:r w:rsidR="00803BCE">
              <w:t xml:space="preserve"> </w:t>
            </w:r>
            <w:r w:rsidRPr="004E1C52">
              <w:t>in</w:t>
            </w:r>
            <w:r w:rsidR="00803BCE">
              <w:t xml:space="preserve"> </w:t>
            </w:r>
            <w:r w:rsidRPr="004E1C52">
              <w:t>stock</w:t>
            </w:r>
          </w:p>
          <w:p w14:paraId="1F19E474" w14:textId="77777777" w:rsidR="009E28D9" w:rsidRPr="004E1C52" w:rsidRDefault="009E28D9" w:rsidP="00C32DE6">
            <w:pPr>
              <w:spacing w:before="120" w:after="120"/>
            </w:pPr>
            <w:r w:rsidRPr="004E1C52">
              <w:t>5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Substitution</w:t>
            </w:r>
            <w:r w:rsidR="00803BCE">
              <w:t xml:space="preserve"> </w:t>
            </w:r>
            <w:r w:rsidRPr="004E1C52">
              <w:t>allowed,</w:t>
            </w:r>
            <w:r w:rsidR="00803BCE">
              <w:t xml:space="preserve"> </w:t>
            </w:r>
            <w:r w:rsidRPr="004E1C52">
              <w:t>brand</w:t>
            </w:r>
            <w:r w:rsidR="00803BCE">
              <w:t xml:space="preserve"> </w:t>
            </w:r>
            <w:r w:rsidRPr="004E1C52">
              <w:t>dispensed</w:t>
            </w:r>
            <w:r w:rsidR="00803BCE">
              <w:t xml:space="preserve"> </w:t>
            </w:r>
            <w:r w:rsidRPr="004E1C52">
              <w:t>as</w:t>
            </w:r>
            <w:r w:rsidR="00803BCE">
              <w:t xml:space="preserve"> </w:t>
            </w:r>
            <w:r w:rsidRPr="004E1C52">
              <w:t>generic</w:t>
            </w:r>
          </w:p>
          <w:p w14:paraId="3F5E01E5" w14:textId="77777777" w:rsidR="009E28D9" w:rsidRPr="004E1C52" w:rsidRDefault="009E28D9" w:rsidP="00C32DE6">
            <w:pPr>
              <w:spacing w:before="120" w:after="120"/>
            </w:pPr>
            <w:r w:rsidRPr="004E1C52">
              <w:t>6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Override</w:t>
            </w:r>
          </w:p>
          <w:p w14:paraId="147B7A2C" w14:textId="77777777" w:rsidR="009E28D9" w:rsidRPr="004E1C52" w:rsidRDefault="009E28D9" w:rsidP="00C32DE6">
            <w:pPr>
              <w:spacing w:before="120" w:after="120"/>
            </w:pPr>
            <w:r w:rsidRPr="004E1C52">
              <w:t>7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Brand</w:t>
            </w:r>
            <w:r w:rsidR="00803BCE">
              <w:t xml:space="preserve"> </w:t>
            </w:r>
            <w:r w:rsidRPr="004E1C52">
              <w:t>mandated</w:t>
            </w:r>
            <w:r w:rsidR="00803BCE">
              <w:t xml:space="preserve"> </w:t>
            </w:r>
            <w:r w:rsidRPr="004E1C52">
              <w:t>by</w:t>
            </w:r>
            <w:r w:rsidR="00803BCE">
              <w:t xml:space="preserve"> </w:t>
            </w:r>
            <w:r w:rsidRPr="004E1C52">
              <w:t>law</w:t>
            </w:r>
          </w:p>
          <w:p w14:paraId="600AA480" w14:textId="77777777" w:rsidR="009E28D9" w:rsidRPr="004E1C52" w:rsidRDefault="009E28D9" w:rsidP="00C32DE6">
            <w:pPr>
              <w:spacing w:before="120" w:after="120"/>
            </w:pPr>
            <w:r w:rsidRPr="004E1C52">
              <w:t>8</w:t>
            </w:r>
            <w:r w:rsidR="00803BCE">
              <w:t xml:space="preserve"> </w:t>
            </w:r>
            <w:r w:rsidRPr="004E1C52">
              <w:t>-</w:t>
            </w:r>
            <w:r w:rsidR="00803BCE">
              <w:t xml:space="preserve"> </w:t>
            </w:r>
            <w:r w:rsidRPr="004E1C52">
              <w:t>Substitution</w:t>
            </w:r>
            <w:r w:rsidR="00803BCE">
              <w:t xml:space="preserve"> </w:t>
            </w:r>
            <w:r w:rsidRPr="004E1C52">
              <w:t>allowed,</w:t>
            </w:r>
            <w:r w:rsidR="00803BCE">
              <w:t xml:space="preserve"> </w:t>
            </w:r>
            <w:r w:rsidRPr="004E1C52">
              <w:t>no</w:t>
            </w:r>
            <w:r w:rsidR="00803BCE">
              <w:t xml:space="preserve"> </w:t>
            </w:r>
            <w:r w:rsidRPr="004E1C52">
              <w:t>generic</w:t>
            </w:r>
            <w:r w:rsidR="00803BCE">
              <w:t xml:space="preserve"> </w:t>
            </w:r>
            <w:r w:rsidRPr="004E1C52">
              <w:t>available</w:t>
            </w:r>
            <w:r w:rsidR="00803BCE">
              <w:t xml:space="preserve"> </w:t>
            </w:r>
            <w:r w:rsidRPr="004E1C52">
              <w:t>in</w:t>
            </w:r>
            <w:r w:rsidR="00803BCE">
              <w:t xml:space="preserve"> </w:t>
            </w:r>
            <w:r w:rsidRPr="004E1C52">
              <w:t>marketplace</w:t>
            </w:r>
          </w:p>
          <w:p w14:paraId="1355BD63" w14:textId="77777777" w:rsidR="00095D5F" w:rsidRPr="004E1C52" w:rsidRDefault="009E28D9" w:rsidP="00C32DE6">
            <w:pPr>
              <w:spacing w:before="120" w:after="120"/>
            </w:pPr>
            <w:r w:rsidRPr="004E1C52">
              <w:t>9</w:t>
            </w:r>
            <w:r w:rsidR="00803BCE">
              <w:t xml:space="preserve"> </w:t>
            </w:r>
            <w:r w:rsidRPr="004E1C52">
              <w:t>–</w:t>
            </w:r>
            <w:r w:rsidR="00803BCE">
              <w:t xml:space="preserve"> </w:t>
            </w:r>
            <w:r w:rsidRPr="004E1C52">
              <w:t>Other</w:t>
            </w:r>
          </w:p>
        </w:tc>
        <w:tc>
          <w:tcPr>
            <w:tcW w:w="1196" w:type="pct"/>
            <w:shd w:val="clear" w:color="auto" w:fill="auto"/>
          </w:tcPr>
          <w:p w14:paraId="5B4F2E3E" w14:textId="77777777" w:rsidR="00095D5F" w:rsidRPr="00475B79" w:rsidRDefault="00A40E29" w:rsidP="00C32DE6">
            <w:pPr>
              <w:spacing w:before="120" w:after="120"/>
            </w:pPr>
            <w:r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07ADF1F8" w14:textId="77777777" w:rsidR="00095D5F" w:rsidRPr="00475B79" w:rsidRDefault="00A40E29" w:rsidP="00C32DE6">
            <w:pPr>
              <w:spacing w:before="120" w:after="120"/>
            </w:pPr>
            <w:r>
              <w:t>Not applicable</w:t>
            </w:r>
          </w:p>
        </w:tc>
      </w:tr>
      <w:tr w:rsidR="004E1C52" w:rsidRPr="00475B79" w14:paraId="70D11316" w14:textId="77777777" w:rsidTr="00B52677">
        <w:tc>
          <w:tcPr>
            <w:tcW w:w="778" w:type="pct"/>
            <w:shd w:val="clear" w:color="auto" w:fill="auto"/>
          </w:tcPr>
          <w:p w14:paraId="2492F474" w14:textId="77777777" w:rsidR="00095D5F" w:rsidRPr="00475B79" w:rsidRDefault="00095D5F" w:rsidP="00C32DE6">
            <w:pPr>
              <w:spacing w:before="120" w:after="120"/>
            </w:pPr>
            <w:r w:rsidRPr="00475B79">
              <w:rPr>
                <w:b/>
              </w:rPr>
              <w:t>Prescription Origin Code</w:t>
            </w:r>
          </w:p>
        </w:tc>
        <w:tc>
          <w:tcPr>
            <w:tcW w:w="1755" w:type="pct"/>
            <w:shd w:val="clear" w:color="auto" w:fill="auto"/>
          </w:tcPr>
          <w:p w14:paraId="34B8D74A" w14:textId="77777777" w:rsidR="009E28D9" w:rsidRPr="004E1C52" w:rsidRDefault="009E28D9" w:rsidP="00C32DE6">
            <w:pPr>
              <w:spacing w:before="120" w:after="120"/>
            </w:pPr>
            <w:r w:rsidRPr="004E1C52">
              <w:t>Pharmacy submitted value on how the pharmacy received the prescription:</w:t>
            </w:r>
          </w:p>
          <w:p w14:paraId="43B5BCA2" w14:textId="77777777" w:rsidR="009E28D9" w:rsidRPr="004E1C52" w:rsidRDefault="009E28D9" w:rsidP="00C32DE6">
            <w:pPr>
              <w:spacing w:before="120" w:after="120"/>
            </w:pPr>
            <w:r w:rsidRPr="004E1C52">
              <w:t>1 = Written</w:t>
            </w:r>
          </w:p>
          <w:p w14:paraId="2E125BFC" w14:textId="77777777" w:rsidR="009E28D9" w:rsidRPr="004E1C52" w:rsidRDefault="009E28D9" w:rsidP="00C32DE6">
            <w:pPr>
              <w:spacing w:before="120" w:after="120"/>
            </w:pPr>
            <w:r w:rsidRPr="004E1C52">
              <w:t>2 = Telephone</w:t>
            </w:r>
          </w:p>
          <w:p w14:paraId="115F90D1" w14:textId="77777777" w:rsidR="009E28D9" w:rsidRPr="004E1C52" w:rsidRDefault="009E28D9" w:rsidP="00C32DE6">
            <w:pPr>
              <w:spacing w:before="120" w:after="120"/>
            </w:pPr>
            <w:r w:rsidRPr="004E1C52">
              <w:t>3 = Electronic</w:t>
            </w:r>
          </w:p>
          <w:p w14:paraId="1A43533B" w14:textId="77777777" w:rsidR="009E28D9" w:rsidRPr="004E1C52" w:rsidRDefault="009E28D9" w:rsidP="00C32DE6">
            <w:pPr>
              <w:spacing w:before="120" w:after="120"/>
            </w:pPr>
            <w:r w:rsidRPr="004E1C52">
              <w:t>4 = Facsimile</w:t>
            </w:r>
          </w:p>
          <w:p w14:paraId="23DCC5D8" w14:textId="7D6ABB1F" w:rsidR="00095D5F" w:rsidRPr="004E1C52" w:rsidRDefault="110FA758" w:rsidP="00C32DE6">
            <w:pPr>
              <w:spacing w:before="120" w:after="120"/>
            </w:pPr>
            <w:r w:rsidRPr="5D34907C">
              <w:t>5</w:t>
            </w:r>
            <w:r w:rsidR="009E28D9" w:rsidRPr="5D34907C">
              <w:t> = Pharmacy (indicates the pharmacy created new Rx from an existing valid Rx number)</w:t>
            </w:r>
          </w:p>
        </w:tc>
        <w:tc>
          <w:tcPr>
            <w:tcW w:w="1196" w:type="pct"/>
            <w:shd w:val="clear" w:color="auto" w:fill="auto"/>
          </w:tcPr>
          <w:p w14:paraId="679EA6EA" w14:textId="77777777" w:rsidR="00095D5F" w:rsidRPr="00475B79" w:rsidRDefault="00A40E29" w:rsidP="00C32DE6">
            <w:pPr>
              <w:spacing w:before="120" w:after="120"/>
            </w:pPr>
            <w:r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4C7648BB" w14:textId="77777777" w:rsidR="00095D5F" w:rsidRPr="00475B79" w:rsidRDefault="00A40E29" w:rsidP="00C32DE6">
            <w:pPr>
              <w:spacing w:before="120" w:after="120"/>
            </w:pPr>
            <w:r>
              <w:t>Not applicable</w:t>
            </w:r>
          </w:p>
        </w:tc>
      </w:tr>
      <w:tr w:rsidR="00D15AB8" w:rsidRPr="00475B79" w14:paraId="784CB924" w14:textId="77777777" w:rsidTr="00B52677">
        <w:tc>
          <w:tcPr>
            <w:tcW w:w="778" w:type="pct"/>
            <w:shd w:val="clear" w:color="auto" w:fill="auto"/>
          </w:tcPr>
          <w:p w14:paraId="1FD61513" w14:textId="509D87A8" w:rsidR="00A40E29" w:rsidRPr="00475B79" w:rsidRDefault="007878B8" w:rsidP="00C32DE6">
            <w:pPr>
              <w:spacing w:before="120" w:after="120"/>
            </w:pPr>
            <w:r w:rsidRPr="00475B79">
              <w:rPr>
                <w:b/>
              </w:rPr>
              <w:t>Days’</w:t>
            </w:r>
            <w:r w:rsidR="00A40E29" w:rsidRPr="00475B79">
              <w:rPr>
                <w:b/>
              </w:rPr>
              <w:t xml:space="preserve"> Supply</w:t>
            </w:r>
          </w:p>
        </w:tc>
        <w:tc>
          <w:tcPr>
            <w:tcW w:w="1755" w:type="pct"/>
            <w:shd w:val="clear" w:color="auto" w:fill="auto"/>
          </w:tcPr>
          <w:p w14:paraId="72F34AE6" w14:textId="77777777" w:rsidR="00A40E29" w:rsidRPr="004E1C52" w:rsidRDefault="00A40E29" w:rsidP="00C32DE6">
            <w:pPr>
              <w:spacing w:before="120" w:after="120"/>
            </w:pPr>
            <w:r w:rsidRPr="004E1C52">
              <w:t>Displays the submitted day supply</w:t>
            </w:r>
          </w:p>
        </w:tc>
        <w:tc>
          <w:tcPr>
            <w:tcW w:w="1196" w:type="pct"/>
            <w:shd w:val="clear" w:color="auto" w:fill="auto"/>
          </w:tcPr>
          <w:p w14:paraId="7A8D40F4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1801C3F5" w14:textId="77777777" w:rsidR="00A40E29" w:rsidRDefault="00A40E29" w:rsidP="00C32DE6">
            <w:pPr>
              <w:spacing w:before="120" w:after="120"/>
            </w:pPr>
            <w:r w:rsidRPr="005D2545">
              <w:t>Not applicable</w:t>
            </w:r>
          </w:p>
          <w:p w14:paraId="16C75676" w14:textId="77777777" w:rsidR="00D15AB8" w:rsidRPr="00475B79" w:rsidRDefault="00D15AB8" w:rsidP="00C32DE6">
            <w:pPr>
              <w:spacing w:before="120" w:after="120"/>
            </w:pPr>
          </w:p>
        </w:tc>
      </w:tr>
      <w:tr w:rsidR="00D15AB8" w:rsidRPr="00475B79" w14:paraId="7561D8B5" w14:textId="77777777" w:rsidTr="00B52677">
        <w:tc>
          <w:tcPr>
            <w:tcW w:w="778" w:type="pct"/>
            <w:shd w:val="clear" w:color="auto" w:fill="auto"/>
          </w:tcPr>
          <w:p w14:paraId="326796D6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Authorized Refill Quantity</w:t>
            </w:r>
          </w:p>
        </w:tc>
        <w:tc>
          <w:tcPr>
            <w:tcW w:w="1755" w:type="pct"/>
            <w:shd w:val="clear" w:color="auto" w:fill="auto"/>
          </w:tcPr>
          <w:p w14:paraId="4B1253DA" w14:textId="77777777" w:rsidR="00A40E29" w:rsidRPr="004E1C52" w:rsidRDefault="00A40E29" w:rsidP="00C32DE6">
            <w:pPr>
              <w:spacing w:before="120" w:after="120"/>
            </w:pPr>
            <w:r w:rsidRPr="004E1C52">
              <w:t>Displays the submitted number of refills from the prescription</w:t>
            </w:r>
          </w:p>
        </w:tc>
        <w:tc>
          <w:tcPr>
            <w:tcW w:w="1196" w:type="pct"/>
            <w:shd w:val="clear" w:color="auto" w:fill="auto"/>
          </w:tcPr>
          <w:p w14:paraId="1927B04F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22A37F92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</w:tr>
      <w:tr w:rsidR="00D15AB8" w:rsidRPr="00475B79" w14:paraId="5791E1F6" w14:textId="77777777" w:rsidTr="00B52677">
        <w:tc>
          <w:tcPr>
            <w:tcW w:w="778" w:type="pct"/>
            <w:shd w:val="clear" w:color="auto" w:fill="auto"/>
          </w:tcPr>
          <w:p w14:paraId="45C37B55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Metric Quantity</w:t>
            </w:r>
          </w:p>
        </w:tc>
        <w:tc>
          <w:tcPr>
            <w:tcW w:w="1755" w:type="pct"/>
            <w:shd w:val="clear" w:color="auto" w:fill="auto"/>
          </w:tcPr>
          <w:p w14:paraId="775F5526" w14:textId="77777777" w:rsidR="00A40E29" w:rsidRPr="004E1C52" w:rsidRDefault="00A40E29" w:rsidP="00C32DE6">
            <w:pPr>
              <w:spacing w:before="120" w:after="120"/>
            </w:pPr>
            <w:r w:rsidRPr="004E1C52">
              <w:t>NOT USED BY PHARMACY HELP DESK</w:t>
            </w:r>
          </w:p>
        </w:tc>
        <w:tc>
          <w:tcPr>
            <w:tcW w:w="1196" w:type="pct"/>
            <w:shd w:val="clear" w:color="auto" w:fill="auto"/>
          </w:tcPr>
          <w:p w14:paraId="1F529AE0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3F0C57D2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</w:tr>
      <w:tr w:rsidR="00D15AB8" w:rsidRPr="00475B79" w14:paraId="3A762A92" w14:textId="77777777" w:rsidTr="00B52677">
        <w:tc>
          <w:tcPr>
            <w:tcW w:w="778" w:type="pct"/>
            <w:shd w:val="clear" w:color="auto" w:fill="auto"/>
          </w:tcPr>
          <w:p w14:paraId="12968FEF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New/Refill Code</w:t>
            </w:r>
          </w:p>
        </w:tc>
        <w:tc>
          <w:tcPr>
            <w:tcW w:w="1755" w:type="pct"/>
            <w:shd w:val="clear" w:color="auto" w:fill="auto"/>
          </w:tcPr>
          <w:p w14:paraId="351C7713" w14:textId="77777777" w:rsidR="00A40E29" w:rsidRPr="004E1C52" w:rsidRDefault="00A40E29" w:rsidP="00C32DE6">
            <w:pPr>
              <w:spacing w:before="120" w:after="120"/>
            </w:pPr>
            <w:r w:rsidRPr="004E1C52">
              <w:t>Fill Number</w:t>
            </w:r>
            <w:r w:rsidR="00803BCE">
              <w:t xml:space="preserve"> </w:t>
            </w:r>
            <w:r w:rsidRPr="004E1C52">
              <w:t>submitted</w:t>
            </w:r>
            <w:r w:rsidR="00803BCE">
              <w:t xml:space="preserve"> </w:t>
            </w:r>
            <w:r w:rsidRPr="004E1C52">
              <w:t>by the</w:t>
            </w:r>
            <w:r w:rsidR="00803BCE">
              <w:t xml:space="preserve"> </w:t>
            </w:r>
            <w:r w:rsidRPr="004E1C52">
              <w:t>pharmacy:</w:t>
            </w:r>
          </w:p>
          <w:p w14:paraId="2010F709" w14:textId="77777777" w:rsidR="00A40E29" w:rsidRPr="004E1C52" w:rsidRDefault="00A40E29" w:rsidP="00C32DE6">
            <w:pPr>
              <w:spacing w:before="120" w:after="120"/>
            </w:pPr>
            <w:r w:rsidRPr="004E1C52">
              <w:t>0 (zero) = Original Dispensing</w:t>
            </w:r>
          </w:p>
          <w:p w14:paraId="45E1D3A9" w14:textId="77777777" w:rsidR="00A40E29" w:rsidRPr="004E1C52" w:rsidRDefault="00A40E29" w:rsidP="00C32DE6">
            <w:pPr>
              <w:spacing w:before="120" w:after="120"/>
            </w:pPr>
            <w:r w:rsidRPr="004E1C52">
              <w:t>1 to 99 = Refill number</w:t>
            </w:r>
          </w:p>
        </w:tc>
        <w:tc>
          <w:tcPr>
            <w:tcW w:w="1196" w:type="pct"/>
            <w:shd w:val="clear" w:color="auto" w:fill="auto"/>
          </w:tcPr>
          <w:p w14:paraId="0381C780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24CF2975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</w:tr>
      <w:tr w:rsidR="00D15AB8" w:rsidRPr="00475B79" w14:paraId="15AC4567" w14:textId="77777777" w:rsidTr="00B52677">
        <w:tc>
          <w:tcPr>
            <w:tcW w:w="778" w:type="pct"/>
            <w:shd w:val="clear" w:color="auto" w:fill="auto"/>
          </w:tcPr>
          <w:p w14:paraId="624BFE4D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Metric Decimal Quantity</w:t>
            </w:r>
          </w:p>
        </w:tc>
        <w:tc>
          <w:tcPr>
            <w:tcW w:w="1755" w:type="pct"/>
            <w:shd w:val="clear" w:color="auto" w:fill="auto"/>
          </w:tcPr>
          <w:p w14:paraId="1867B2F5" w14:textId="77777777" w:rsidR="00A40E29" w:rsidRPr="004E1C52" w:rsidRDefault="00A40E29" w:rsidP="00C32DE6">
            <w:pPr>
              <w:spacing w:before="120" w:after="120"/>
            </w:pPr>
            <w:r w:rsidRPr="004E1C52">
              <w:t>NOT USED BY PHARMACY HELP DESK</w:t>
            </w:r>
          </w:p>
        </w:tc>
        <w:tc>
          <w:tcPr>
            <w:tcW w:w="1196" w:type="pct"/>
            <w:shd w:val="clear" w:color="auto" w:fill="auto"/>
          </w:tcPr>
          <w:p w14:paraId="5D491275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5755E7D9" w14:textId="77777777" w:rsidR="00A40E29" w:rsidRPr="00475B79" w:rsidRDefault="00A40E29" w:rsidP="00C32DE6">
            <w:pPr>
              <w:spacing w:before="120" w:after="120"/>
            </w:pPr>
            <w:r w:rsidRPr="005D2545">
              <w:t>Not applicable</w:t>
            </w:r>
          </w:p>
        </w:tc>
      </w:tr>
      <w:tr w:rsidR="004E1C52" w:rsidRPr="00475B79" w14:paraId="343F313D" w14:textId="77777777" w:rsidTr="00B52677">
        <w:tc>
          <w:tcPr>
            <w:tcW w:w="778" w:type="pct"/>
            <w:shd w:val="clear" w:color="auto" w:fill="auto"/>
          </w:tcPr>
          <w:p w14:paraId="0CEF4488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Product Service Qualifier</w:t>
            </w:r>
          </w:p>
        </w:tc>
        <w:tc>
          <w:tcPr>
            <w:tcW w:w="1755" w:type="pct"/>
            <w:shd w:val="clear" w:color="auto" w:fill="auto"/>
          </w:tcPr>
          <w:p w14:paraId="5224CD27" w14:textId="77777777" w:rsidR="009E28D9" w:rsidRPr="004E1C52" w:rsidRDefault="009E28D9" w:rsidP="00C32DE6">
            <w:pPr>
              <w:spacing w:before="120" w:after="120"/>
            </w:pPr>
            <w:r w:rsidRPr="004E1C52">
              <w:t>Displays Product Service Qualifier submitted by the pharmacy.</w:t>
            </w:r>
          </w:p>
          <w:p w14:paraId="68DF3066" w14:textId="431A989A" w:rsidR="00810BA1" w:rsidRPr="004E1C52" w:rsidRDefault="009E28D9" w:rsidP="00C32DE6">
            <w:pPr>
              <w:spacing w:before="120" w:after="120"/>
            </w:pPr>
            <w:r w:rsidRPr="004E1C52">
              <w:t>Product Service Qualifier = 3</w:t>
            </w:r>
          </w:p>
        </w:tc>
        <w:tc>
          <w:tcPr>
            <w:tcW w:w="1196" w:type="pct"/>
            <w:shd w:val="clear" w:color="auto" w:fill="auto"/>
          </w:tcPr>
          <w:p w14:paraId="5550B416" w14:textId="2B766574" w:rsidR="009E28D9" w:rsidRPr="00475B79" w:rsidRDefault="009E28D9" w:rsidP="00C32DE6">
            <w:pPr>
              <w:spacing w:before="120" w:after="120"/>
            </w:pPr>
            <w:r w:rsidRPr="00475B79">
              <w:t xml:space="preserve">Pharmacy submitted </w:t>
            </w:r>
            <w:r w:rsidR="003950EA" w:rsidRPr="00475B79">
              <w:t>an invalid</w:t>
            </w:r>
            <w:r w:rsidRPr="00475B79">
              <w:t xml:space="preserve"> product service qualifier.</w:t>
            </w:r>
          </w:p>
        </w:tc>
        <w:tc>
          <w:tcPr>
            <w:tcW w:w="1270" w:type="pct"/>
            <w:shd w:val="clear" w:color="auto" w:fill="auto"/>
          </w:tcPr>
          <w:p w14:paraId="14199393" w14:textId="069911D5" w:rsidR="009E28D9" w:rsidRPr="00475B79" w:rsidRDefault="009E28D9" w:rsidP="00C32DE6">
            <w:pPr>
              <w:spacing w:before="120" w:after="120"/>
            </w:pPr>
            <w:r w:rsidRPr="00475B79">
              <w:t xml:space="preserve">Pharmacy should resubmit claim with product service </w:t>
            </w:r>
            <w:r w:rsidR="00846C49" w:rsidRPr="00475B79">
              <w:t>number</w:t>
            </w:r>
            <w:r w:rsidRPr="00475B79">
              <w:t xml:space="preserve"> 3.</w:t>
            </w:r>
          </w:p>
        </w:tc>
      </w:tr>
      <w:tr w:rsidR="00D15AB8" w:rsidRPr="00475B79" w14:paraId="1710D5C8" w14:textId="77777777" w:rsidTr="00B52677">
        <w:tc>
          <w:tcPr>
            <w:tcW w:w="778" w:type="pct"/>
            <w:shd w:val="clear" w:color="auto" w:fill="auto"/>
          </w:tcPr>
          <w:p w14:paraId="7750CBE5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Unit of Measure</w:t>
            </w:r>
          </w:p>
        </w:tc>
        <w:tc>
          <w:tcPr>
            <w:tcW w:w="1755" w:type="pct"/>
            <w:shd w:val="clear" w:color="auto" w:fill="auto"/>
          </w:tcPr>
          <w:p w14:paraId="71AB0F1E" w14:textId="77777777" w:rsidR="00A40E29" w:rsidRPr="004E1C52" w:rsidRDefault="00A40E29" w:rsidP="00C32DE6">
            <w:pPr>
              <w:spacing w:before="120" w:after="120"/>
            </w:pPr>
            <w:r w:rsidRPr="004E1C52">
              <w:t>NOT USED BY PHARMACY HELP DESK</w:t>
            </w:r>
          </w:p>
        </w:tc>
        <w:tc>
          <w:tcPr>
            <w:tcW w:w="1196" w:type="pct"/>
            <w:shd w:val="clear" w:color="auto" w:fill="auto"/>
          </w:tcPr>
          <w:p w14:paraId="4A6FE6B6" w14:textId="77777777" w:rsidR="00A40E29" w:rsidRPr="00475B79" w:rsidRDefault="00A40E29" w:rsidP="00C32DE6">
            <w:pPr>
              <w:spacing w:before="120" w:after="120"/>
            </w:pPr>
            <w:r w:rsidRPr="00604B16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41F2B4DA" w14:textId="77777777" w:rsidR="00A40E29" w:rsidRPr="00475B79" w:rsidRDefault="00A40E29" w:rsidP="00C32DE6">
            <w:pPr>
              <w:spacing w:before="120" w:after="120"/>
            </w:pPr>
            <w:r w:rsidRPr="00604B16">
              <w:t>Not applicable</w:t>
            </w:r>
          </w:p>
        </w:tc>
      </w:tr>
      <w:tr w:rsidR="004E1C52" w:rsidRPr="00475B79" w14:paraId="110078E9" w14:textId="77777777" w:rsidTr="00B52677">
        <w:tc>
          <w:tcPr>
            <w:tcW w:w="778" w:type="pct"/>
            <w:shd w:val="clear" w:color="auto" w:fill="auto"/>
          </w:tcPr>
          <w:p w14:paraId="7BE6112D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Prescriber Name</w:t>
            </w:r>
          </w:p>
        </w:tc>
        <w:tc>
          <w:tcPr>
            <w:tcW w:w="1755" w:type="pct"/>
            <w:shd w:val="clear" w:color="auto" w:fill="auto"/>
          </w:tcPr>
          <w:p w14:paraId="442DDC0A" w14:textId="77777777" w:rsidR="009E28D9" w:rsidRPr="004E1C52" w:rsidRDefault="009E28D9" w:rsidP="00C32DE6">
            <w:pPr>
              <w:spacing w:before="120" w:after="120"/>
            </w:pPr>
            <w:r w:rsidRPr="004E1C52">
              <w:t>Displays Prescriber Name submitted by the pharmacy</w:t>
            </w:r>
          </w:p>
        </w:tc>
        <w:tc>
          <w:tcPr>
            <w:tcW w:w="1196" w:type="pct"/>
            <w:shd w:val="clear" w:color="auto" w:fill="auto"/>
          </w:tcPr>
          <w:p w14:paraId="2E5F4CAB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Reject 71</w:t>
            </w:r>
            <w:r w:rsidRPr="00475B79">
              <w:t xml:space="preserve"> Prescriber is NOT Covered</w:t>
            </w:r>
            <w:r w:rsidR="00D15AB8">
              <w:t>.</w:t>
            </w:r>
          </w:p>
        </w:tc>
        <w:tc>
          <w:tcPr>
            <w:tcW w:w="1270" w:type="pct"/>
            <w:shd w:val="clear" w:color="auto" w:fill="auto"/>
          </w:tcPr>
          <w:p w14:paraId="190CF837" w14:textId="77777777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sz w:val="24"/>
                <w:szCs w:val="24"/>
              </w:rPr>
              <w:t>Prescriber is NOT Covered under the plan (HMO)</w:t>
            </w:r>
            <w:r w:rsidR="00D15AB8" w:rsidRPr="00FC3D98">
              <w:rPr>
                <w:rFonts w:ascii="Verdana" w:hAnsi="Verdana"/>
                <w:sz w:val="24"/>
                <w:szCs w:val="24"/>
              </w:rPr>
              <w:t>.</w:t>
            </w:r>
          </w:p>
          <w:p w14:paraId="219B2362" w14:textId="77777777" w:rsidR="00810BA1" w:rsidRPr="00FC3D98" w:rsidRDefault="00810BA1" w:rsidP="00197C6B">
            <w:pPr>
              <w:spacing w:before="120" w:after="120"/>
              <w:ind w:left="391"/>
            </w:pPr>
          </w:p>
          <w:p w14:paraId="57A9326E" w14:textId="4180648F" w:rsidR="009E28D9" w:rsidRPr="00475B79" w:rsidRDefault="0036002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</w:pPr>
            <w:r w:rsidRPr="00FC3D98">
              <w:rPr>
                <w:rFonts w:ascii="Verdana" w:hAnsi="Verdana"/>
                <w:color w:val="000000"/>
                <w:sz w:val="24"/>
                <w:szCs w:val="24"/>
              </w:rPr>
              <w:t>Office of Inspector General (</w:t>
            </w:r>
            <w:r w:rsidR="009E28D9" w:rsidRPr="00FC3D98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OIG</w:t>
            </w:r>
            <w:r w:rsidRPr="00FC3D98">
              <w:rPr>
                <w:rFonts w:ascii="Verdana" w:hAnsi="Verdana"/>
                <w:color w:val="333333"/>
                <w:sz w:val="24"/>
                <w:szCs w:val="24"/>
              </w:rPr>
              <w:t>)</w:t>
            </w:r>
            <w:r w:rsidR="009E28D9" w:rsidRPr="00FC3D98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="009E28D9" w:rsidRPr="00FC3D98">
              <w:rPr>
                <w:rFonts w:ascii="Verdana" w:hAnsi="Verdana"/>
                <w:bCs/>
                <w:color w:val="333333"/>
                <w:sz w:val="24"/>
                <w:szCs w:val="24"/>
              </w:rPr>
              <w:t>(Federal Excluded Provider or State Excluded Provider Edits</w:t>
            </w:r>
            <w:r w:rsidR="004F76A0" w:rsidRPr="00FC3D98">
              <w:rPr>
                <w:rFonts w:ascii="Verdana" w:hAnsi="Verdana"/>
                <w:bCs/>
                <w:color w:val="333333"/>
                <w:sz w:val="24"/>
                <w:szCs w:val="24"/>
              </w:rPr>
              <w:t>)</w:t>
            </w:r>
            <w:r w:rsidR="009E28D9" w:rsidRPr="00FC3D98">
              <w:rPr>
                <w:rFonts w:ascii="Verdana" w:hAnsi="Verdana"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D15AB8" w:rsidRPr="00475B79" w14:paraId="679F5ABB" w14:textId="77777777" w:rsidTr="00B52677">
        <w:tc>
          <w:tcPr>
            <w:tcW w:w="778" w:type="pct"/>
            <w:shd w:val="clear" w:color="auto" w:fill="auto"/>
          </w:tcPr>
          <w:p w14:paraId="5A2B390B" w14:textId="77777777" w:rsidR="00A40E29" w:rsidRPr="00475B79" w:rsidRDefault="00A40E29" w:rsidP="00C32DE6">
            <w:pPr>
              <w:spacing w:before="120" w:after="120"/>
            </w:pPr>
            <w:r w:rsidRPr="00475B79">
              <w:rPr>
                <w:b/>
              </w:rPr>
              <w:t>Compound Code</w:t>
            </w:r>
          </w:p>
        </w:tc>
        <w:tc>
          <w:tcPr>
            <w:tcW w:w="1755" w:type="pct"/>
            <w:shd w:val="clear" w:color="auto" w:fill="auto"/>
          </w:tcPr>
          <w:p w14:paraId="47382FE4" w14:textId="009CF84C" w:rsidR="00A40E29" w:rsidRPr="004E1C52" w:rsidRDefault="00A40E29" w:rsidP="00C32DE6">
            <w:pPr>
              <w:spacing w:before="120" w:after="120"/>
            </w:pPr>
            <w:r w:rsidRPr="004E1C52">
              <w:t xml:space="preserve">Compound code submitted by the </w:t>
            </w:r>
            <w:r w:rsidR="00866985" w:rsidRPr="004E1C52">
              <w:t>pharmacy.</w:t>
            </w:r>
          </w:p>
          <w:p w14:paraId="51920FF3" w14:textId="77777777" w:rsidR="00A40E29" w:rsidRPr="004E1C52" w:rsidRDefault="00A40E29" w:rsidP="00C32DE6">
            <w:pPr>
              <w:spacing w:before="120" w:after="120"/>
            </w:pPr>
            <w:r w:rsidRPr="004E1C52">
              <w:t>2 = Compound</w:t>
            </w:r>
          </w:p>
          <w:p w14:paraId="6B7ABA1C" w14:textId="77777777" w:rsidR="00A40E29" w:rsidRPr="004E1C52" w:rsidRDefault="00A40E29" w:rsidP="00C32DE6">
            <w:pPr>
              <w:spacing w:before="120" w:after="120"/>
            </w:pPr>
            <w:r w:rsidRPr="004E1C52">
              <w:t>1 =</w:t>
            </w:r>
            <w:r w:rsidR="00803BCE">
              <w:t xml:space="preserve"> </w:t>
            </w:r>
            <w:r w:rsidRPr="004E1C52">
              <w:t>NOT</w:t>
            </w:r>
            <w:r w:rsidR="00803BCE">
              <w:t xml:space="preserve"> </w:t>
            </w:r>
            <w:r w:rsidRPr="004E1C52">
              <w:t>Compound</w:t>
            </w:r>
          </w:p>
          <w:p w14:paraId="5E42C665" w14:textId="77777777" w:rsidR="00A40E29" w:rsidRPr="004E1C52" w:rsidRDefault="00A40E29" w:rsidP="00C32DE6">
            <w:pPr>
              <w:spacing w:before="120" w:after="120"/>
            </w:pPr>
            <w:r w:rsidRPr="004E1C52">
              <w:t>0 = Non-specified</w:t>
            </w:r>
          </w:p>
        </w:tc>
        <w:tc>
          <w:tcPr>
            <w:tcW w:w="1196" w:type="pct"/>
            <w:shd w:val="clear" w:color="auto" w:fill="auto"/>
          </w:tcPr>
          <w:p w14:paraId="42C20534" w14:textId="77777777" w:rsidR="00A40E29" w:rsidRPr="00475B79" w:rsidRDefault="00A40E29" w:rsidP="00C32DE6">
            <w:pPr>
              <w:spacing w:before="120" w:after="120"/>
            </w:pPr>
            <w:r w:rsidRPr="000A129B"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284E870A" w14:textId="77777777" w:rsidR="00A40E29" w:rsidRPr="00475B79" w:rsidRDefault="00A40E29" w:rsidP="00C32DE6">
            <w:pPr>
              <w:spacing w:before="120" w:after="120"/>
            </w:pPr>
            <w:r w:rsidRPr="000A129B">
              <w:t>Not applicable</w:t>
            </w:r>
          </w:p>
        </w:tc>
      </w:tr>
      <w:tr w:rsidR="004E1C52" w:rsidRPr="00475B79" w14:paraId="098EF255" w14:textId="77777777" w:rsidTr="00B52677">
        <w:tc>
          <w:tcPr>
            <w:tcW w:w="778" w:type="pct"/>
            <w:shd w:val="clear" w:color="auto" w:fill="auto"/>
          </w:tcPr>
          <w:p w14:paraId="67689870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Prescriber ID</w:t>
            </w:r>
          </w:p>
        </w:tc>
        <w:tc>
          <w:tcPr>
            <w:tcW w:w="1755" w:type="pct"/>
            <w:shd w:val="clear" w:color="auto" w:fill="auto"/>
          </w:tcPr>
          <w:p w14:paraId="32ACFF18" w14:textId="77777777" w:rsidR="009E28D9" w:rsidRPr="004E1C52" w:rsidRDefault="009E28D9" w:rsidP="00C32DE6">
            <w:pPr>
              <w:spacing w:before="120" w:after="120"/>
            </w:pPr>
            <w:r w:rsidRPr="004E1C52">
              <w:t>Displays Prescriber ID submitted by the pharmacy</w:t>
            </w:r>
          </w:p>
        </w:tc>
        <w:tc>
          <w:tcPr>
            <w:tcW w:w="1196" w:type="pct"/>
            <w:shd w:val="clear" w:color="auto" w:fill="auto"/>
          </w:tcPr>
          <w:p w14:paraId="31C2FF9B" w14:textId="77777777" w:rsidR="009E28D9" w:rsidRPr="00FC3D98" w:rsidRDefault="009E28D9" w:rsidP="00FC3D98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Reject 42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Pharmacy submitted invalid individual NPI number.</w:t>
            </w:r>
          </w:p>
          <w:p w14:paraId="20D4A684" w14:textId="67AAC0CD" w:rsidR="009E28D9" w:rsidRPr="00FC3D98" w:rsidRDefault="009E28D9" w:rsidP="00FC3D98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 xml:space="preserve">Reject 46 </w:t>
            </w:r>
            <w:r w:rsidRPr="00FC3D98">
              <w:rPr>
                <w:rFonts w:ascii="Verdana" w:hAnsi="Verdana"/>
                <w:sz w:val="24"/>
                <w:szCs w:val="24"/>
              </w:rPr>
              <w:t>Prescriber</w:t>
            </w:r>
            <w:r w:rsidR="00360026" w:rsidRPr="00FC3D9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60026" w:rsidRPr="00FC3D98">
              <w:rPr>
                <w:rFonts w:ascii="Verdana" w:hAnsi="Verdana"/>
                <w:color w:val="000000"/>
                <w:sz w:val="24"/>
                <w:szCs w:val="24"/>
              </w:rPr>
              <w:t>Drug Enforcement Agency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60026" w:rsidRPr="00FC3D98">
              <w:rPr>
                <w:rFonts w:ascii="Verdana" w:hAnsi="Verdana"/>
                <w:sz w:val="24"/>
                <w:szCs w:val="24"/>
              </w:rPr>
              <w:t>(</w:t>
            </w: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DEA</w:t>
            </w:r>
            <w:r w:rsidR="00360026" w:rsidRPr="00FC3D98">
              <w:rPr>
                <w:rFonts w:ascii="Verdana" w:hAnsi="Verdana"/>
                <w:sz w:val="24"/>
                <w:szCs w:val="24"/>
              </w:rPr>
              <w:t>)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submitted does not allow this drug DEA schedule</w:t>
            </w:r>
            <w:r w:rsidR="00D15AB8" w:rsidRPr="00FC3D98">
              <w:rPr>
                <w:rFonts w:ascii="Verdana" w:hAnsi="Verdana"/>
                <w:sz w:val="24"/>
                <w:szCs w:val="24"/>
              </w:rPr>
              <w:t>.</w:t>
            </w:r>
          </w:p>
          <w:p w14:paraId="1904DB31" w14:textId="77777777" w:rsidR="009E28D9" w:rsidRPr="00475B79" w:rsidRDefault="009E28D9" w:rsidP="00FC3D98">
            <w:pPr>
              <w:pStyle w:val="ListParagraph"/>
              <w:numPr>
                <w:ilvl w:val="0"/>
                <w:numId w:val="21"/>
              </w:numPr>
              <w:spacing w:before="120" w:after="120"/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 xml:space="preserve">Reject 56 </w:t>
            </w:r>
            <w:r w:rsidRPr="00FC3D98">
              <w:rPr>
                <w:rFonts w:ascii="Verdana" w:hAnsi="Verdana"/>
                <w:color w:val="333333"/>
                <w:sz w:val="24"/>
                <w:szCs w:val="24"/>
              </w:rPr>
              <w:t>Non-Matched Prescriber ID</w:t>
            </w:r>
            <w:r w:rsidR="00D15AB8" w:rsidRPr="00FC3D98">
              <w:rPr>
                <w:rFonts w:ascii="Verdana" w:hAnsi="Verdana"/>
                <w:color w:val="333333"/>
                <w:sz w:val="24"/>
                <w:szCs w:val="24"/>
              </w:rPr>
              <w:t>.</w:t>
            </w:r>
          </w:p>
        </w:tc>
        <w:tc>
          <w:tcPr>
            <w:tcW w:w="1270" w:type="pct"/>
            <w:shd w:val="clear" w:color="auto" w:fill="auto"/>
          </w:tcPr>
          <w:p w14:paraId="6A5993FB" w14:textId="77777777" w:rsidR="009E28D9" w:rsidRPr="00475B79" w:rsidRDefault="009E28D9" w:rsidP="00C32DE6">
            <w:pPr>
              <w:spacing w:before="120" w:after="120"/>
            </w:pPr>
            <w:r w:rsidRPr="00475B79">
              <w:t>Pharmacy should resubmit the claim with a valid individual NPI number.</w:t>
            </w:r>
          </w:p>
        </w:tc>
      </w:tr>
      <w:tr w:rsidR="004E1C52" w:rsidRPr="00475B79" w14:paraId="1B4100B1" w14:textId="77777777" w:rsidTr="00B52677">
        <w:tc>
          <w:tcPr>
            <w:tcW w:w="778" w:type="pct"/>
            <w:shd w:val="clear" w:color="auto" w:fill="auto"/>
          </w:tcPr>
          <w:p w14:paraId="4BF35ACE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Prescriber Qualifier</w:t>
            </w:r>
          </w:p>
        </w:tc>
        <w:tc>
          <w:tcPr>
            <w:tcW w:w="1755" w:type="pct"/>
            <w:shd w:val="clear" w:color="auto" w:fill="auto"/>
          </w:tcPr>
          <w:p w14:paraId="51EF65F4" w14:textId="77777777" w:rsidR="009E28D9" w:rsidRPr="004E1C52" w:rsidRDefault="009E28D9" w:rsidP="00C32DE6">
            <w:pPr>
              <w:spacing w:before="120" w:after="120"/>
            </w:pPr>
            <w:r w:rsidRPr="004E1C52">
              <w:t>Displays Prescriber ID Qualifier submitted by the pharmacy.</w:t>
            </w:r>
          </w:p>
          <w:p w14:paraId="682728AA" w14:textId="77777777" w:rsidR="00810BA1" w:rsidRPr="004E1C52" w:rsidRDefault="009E28D9" w:rsidP="00C32DE6">
            <w:pPr>
              <w:spacing w:before="120" w:after="120"/>
            </w:pPr>
            <w:r w:rsidRPr="004E1C52">
              <w:t>Prescriber ID Qualifier = 1.</w:t>
            </w:r>
          </w:p>
        </w:tc>
        <w:tc>
          <w:tcPr>
            <w:tcW w:w="1196" w:type="pct"/>
            <w:shd w:val="clear" w:color="auto" w:fill="auto"/>
          </w:tcPr>
          <w:p w14:paraId="414FF898" w14:textId="77777777" w:rsidR="009E28D9" w:rsidRPr="00475B79" w:rsidRDefault="009E28D9" w:rsidP="00C32DE6">
            <w:pPr>
              <w:spacing w:before="120" w:after="120"/>
            </w:pPr>
            <w:r w:rsidRPr="00475B79">
              <w:t>Invalid Prescriber ID Qualifier submitted by the pharmacy.</w:t>
            </w:r>
          </w:p>
        </w:tc>
        <w:tc>
          <w:tcPr>
            <w:tcW w:w="1270" w:type="pct"/>
            <w:shd w:val="clear" w:color="auto" w:fill="auto"/>
          </w:tcPr>
          <w:p w14:paraId="3400BC35" w14:textId="77777777" w:rsidR="009E28D9" w:rsidRPr="00475B79" w:rsidRDefault="009E28D9" w:rsidP="00C32DE6">
            <w:pPr>
              <w:spacing w:before="120" w:after="120"/>
            </w:pPr>
            <w:r w:rsidRPr="00475B79">
              <w:t>Pharmacy should resubmit the claim with a Prescriber ID Qualifier of 1.</w:t>
            </w:r>
          </w:p>
        </w:tc>
      </w:tr>
      <w:tr w:rsidR="004E1C52" w:rsidRPr="00475B79" w14:paraId="2073D133" w14:textId="77777777" w:rsidTr="00B52677">
        <w:tc>
          <w:tcPr>
            <w:tcW w:w="778" w:type="pct"/>
            <w:shd w:val="clear" w:color="auto" w:fill="auto"/>
          </w:tcPr>
          <w:p w14:paraId="27C44C10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Prior Authorization Code</w:t>
            </w:r>
          </w:p>
        </w:tc>
        <w:tc>
          <w:tcPr>
            <w:tcW w:w="1755" w:type="pct"/>
            <w:shd w:val="clear" w:color="auto" w:fill="auto"/>
          </w:tcPr>
          <w:p w14:paraId="30A6B969" w14:textId="4285E4AC" w:rsidR="009E28D9" w:rsidRPr="004E1C52" w:rsidRDefault="009E28D9" w:rsidP="004F76A0">
            <w:pPr>
              <w:spacing w:before="120" w:after="120"/>
            </w:pPr>
            <w:r w:rsidRPr="004E1C52">
              <w:t xml:space="preserve">Displays the </w:t>
            </w:r>
            <w:r w:rsidR="004F76A0">
              <w:t>Prior Authorization/Medical Certification (</w:t>
            </w:r>
            <w:r w:rsidRPr="00153679">
              <w:rPr>
                <w:b/>
                <w:bCs/>
              </w:rPr>
              <w:t>PAMC</w:t>
            </w:r>
            <w:r w:rsidR="004F76A0">
              <w:t>)</w:t>
            </w:r>
            <w:r w:rsidRPr="004E1C52">
              <w:t xml:space="preserve"> number submitted by pharmacy</w:t>
            </w:r>
          </w:p>
        </w:tc>
        <w:tc>
          <w:tcPr>
            <w:tcW w:w="1196" w:type="pct"/>
            <w:shd w:val="clear" w:color="auto" w:fill="auto"/>
          </w:tcPr>
          <w:p w14:paraId="0723C272" w14:textId="08E03E68" w:rsidR="009E28D9" w:rsidRPr="00475B79" w:rsidRDefault="009E28D9" w:rsidP="00C32DE6">
            <w:pPr>
              <w:spacing w:before="120" w:after="120"/>
            </w:pPr>
            <w:r w:rsidRPr="00475B79">
              <w:t xml:space="preserve">Claim will </w:t>
            </w:r>
            <w:r w:rsidR="00846C49" w:rsidRPr="00475B79">
              <w:t>be rejected if</w:t>
            </w:r>
            <w:r w:rsidRPr="00475B79">
              <w:t xml:space="preserve"> Invalid PAMC is used unnecessary</w:t>
            </w:r>
            <w:r w:rsidR="00D15AB8">
              <w:t>.</w:t>
            </w:r>
          </w:p>
        </w:tc>
        <w:tc>
          <w:tcPr>
            <w:tcW w:w="1270" w:type="pct"/>
            <w:shd w:val="clear" w:color="auto" w:fill="auto"/>
          </w:tcPr>
          <w:p w14:paraId="01E745F7" w14:textId="77777777" w:rsidR="009E28D9" w:rsidRPr="00475B79" w:rsidRDefault="00A40E29" w:rsidP="00C32DE6">
            <w:pPr>
              <w:spacing w:before="120" w:after="120"/>
            </w:pPr>
            <w:r>
              <w:t>Not applicable</w:t>
            </w:r>
          </w:p>
        </w:tc>
      </w:tr>
      <w:tr w:rsidR="004E1C52" w:rsidRPr="00475B79" w14:paraId="4DF7BDFB" w14:textId="77777777" w:rsidTr="00B52677">
        <w:tc>
          <w:tcPr>
            <w:tcW w:w="778" w:type="pct"/>
            <w:shd w:val="clear" w:color="auto" w:fill="auto"/>
          </w:tcPr>
          <w:p w14:paraId="162D5B69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Drug Utiliz. Conflict</w:t>
            </w:r>
          </w:p>
        </w:tc>
        <w:tc>
          <w:tcPr>
            <w:tcW w:w="1755" w:type="pct"/>
            <w:shd w:val="clear" w:color="auto" w:fill="auto"/>
          </w:tcPr>
          <w:p w14:paraId="6518995E" w14:textId="77777777" w:rsidR="009E28D9" w:rsidRPr="004E1C52" w:rsidRDefault="009E28D9" w:rsidP="00C32DE6">
            <w:pPr>
              <w:spacing w:before="120" w:after="120"/>
            </w:pPr>
            <w:r w:rsidRPr="004E1C52">
              <w:t>Displays the pharmacy submitted information</w:t>
            </w:r>
          </w:p>
        </w:tc>
        <w:tc>
          <w:tcPr>
            <w:tcW w:w="1196" w:type="pct"/>
            <w:shd w:val="clear" w:color="auto" w:fill="auto"/>
          </w:tcPr>
          <w:p w14:paraId="7BC09D43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Reject E4</w:t>
            </w:r>
            <w:r w:rsidRPr="00475B79">
              <w:t xml:space="preserve"> Missing / Invalid Reason for Service Code</w:t>
            </w:r>
          </w:p>
        </w:tc>
        <w:tc>
          <w:tcPr>
            <w:tcW w:w="1270" w:type="pct"/>
            <w:shd w:val="clear" w:color="auto" w:fill="auto"/>
          </w:tcPr>
          <w:p w14:paraId="275E05AF" w14:textId="77777777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Vaccines Claims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– The pharmacy should resubmit claim with this field blank.</w:t>
            </w:r>
          </w:p>
          <w:p w14:paraId="5D0CC53E" w14:textId="77777777" w:rsidR="009E28D9" w:rsidRPr="00475B79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– The pharmacy should resubmit the claim with the correct reason for service code.</w:t>
            </w:r>
          </w:p>
        </w:tc>
      </w:tr>
      <w:tr w:rsidR="004E1C52" w:rsidRPr="00475B79" w14:paraId="2830F08E" w14:textId="77777777" w:rsidTr="00B52677">
        <w:tc>
          <w:tcPr>
            <w:tcW w:w="778" w:type="pct"/>
            <w:shd w:val="clear" w:color="auto" w:fill="auto"/>
          </w:tcPr>
          <w:p w14:paraId="34401396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Drug Utiliz. Intervention</w:t>
            </w:r>
          </w:p>
        </w:tc>
        <w:tc>
          <w:tcPr>
            <w:tcW w:w="1755" w:type="pct"/>
            <w:shd w:val="clear" w:color="auto" w:fill="auto"/>
          </w:tcPr>
          <w:p w14:paraId="193C2D53" w14:textId="71C3DA4D" w:rsidR="009E28D9" w:rsidRPr="004E1C52" w:rsidRDefault="009E28D9" w:rsidP="00C32DE6">
            <w:pPr>
              <w:spacing w:before="120" w:after="120"/>
            </w:pPr>
            <w:r w:rsidRPr="004E1C52">
              <w:t xml:space="preserve">Displays the pharmacy submitted </w:t>
            </w:r>
            <w:r w:rsidR="00866985" w:rsidRPr="004E1C52">
              <w:t>information.</w:t>
            </w:r>
          </w:p>
          <w:p w14:paraId="34A375BC" w14:textId="77777777" w:rsidR="009E28D9" w:rsidRPr="004E1C52" w:rsidRDefault="009E28D9" w:rsidP="00C32DE6">
            <w:pPr>
              <w:spacing w:before="120" w:after="120"/>
            </w:pPr>
          </w:p>
        </w:tc>
        <w:tc>
          <w:tcPr>
            <w:tcW w:w="1196" w:type="pct"/>
            <w:shd w:val="clear" w:color="auto" w:fill="auto"/>
          </w:tcPr>
          <w:p w14:paraId="7DE88A0E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Reject E5</w:t>
            </w:r>
            <w:r w:rsidRPr="00475B79">
              <w:t xml:space="preserve"> Missing / Invalid Professional Service Code</w:t>
            </w:r>
          </w:p>
        </w:tc>
        <w:tc>
          <w:tcPr>
            <w:tcW w:w="1270" w:type="pct"/>
            <w:shd w:val="clear" w:color="auto" w:fill="auto"/>
          </w:tcPr>
          <w:p w14:paraId="5D053657" w14:textId="6045C759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Vaccines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– The pharmacy should submit the claim with </w:t>
            </w: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MA</w:t>
            </w:r>
            <w:r w:rsidR="00B52677" w:rsidRPr="00FC3D98">
              <w:rPr>
                <w:rFonts w:ascii="Verdana" w:hAnsi="Verdana"/>
                <w:sz w:val="24"/>
                <w:szCs w:val="24"/>
              </w:rPr>
              <w:t xml:space="preserve"> (</w:t>
            </w:r>
            <w:r w:rsidR="00B52677" w:rsidRPr="00FC3D98">
              <w:rPr>
                <w:rStyle w:val="ui-provider"/>
                <w:rFonts w:ascii="Verdana" w:hAnsi="Verdana"/>
                <w:sz w:val="24"/>
                <w:szCs w:val="24"/>
              </w:rPr>
              <w:t>Medication Administration)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when requesting </w:t>
            </w:r>
            <w:r w:rsidR="00564050" w:rsidRPr="00FC3D98">
              <w:rPr>
                <w:rFonts w:ascii="Verdana" w:hAnsi="Verdana"/>
                <w:sz w:val="24"/>
                <w:szCs w:val="24"/>
              </w:rPr>
              <w:t>an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Administration Fee.</w:t>
            </w:r>
          </w:p>
          <w:p w14:paraId="2C02A02B" w14:textId="28361F6A" w:rsidR="009E28D9" w:rsidRPr="00197C6B" w:rsidRDefault="009E28D9" w:rsidP="00C32DE6">
            <w:pPr>
              <w:spacing w:before="120" w:after="120"/>
              <w:ind w:left="360"/>
              <w:rPr>
                <w:bCs/>
              </w:rPr>
            </w:pPr>
            <w:r w:rsidRPr="00FC3D98">
              <w:rPr>
                <w:b/>
              </w:rPr>
              <w:t>Note</w:t>
            </w:r>
            <w:r w:rsidRPr="00FC3D98">
              <w:rPr>
                <w:b/>
                <w:bCs/>
              </w:rPr>
              <w:t>:</w:t>
            </w:r>
            <w:r w:rsidRPr="00FC3D98">
              <w:t xml:space="preserve">  When the pharmacy submits a claim with MA, the claim will reject if the </w:t>
            </w:r>
            <w:r w:rsidRPr="00197C6B">
              <w:rPr>
                <w:bCs/>
              </w:rPr>
              <w:t xml:space="preserve">plan sponsor </w:t>
            </w:r>
            <w:r w:rsidR="00197C6B">
              <w:rPr>
                <w:bCs/>
              </w:rPr>
              <w:t xml:space="preserve">does </w:t>
            </w:r>
            <w:r w:rsidR="00197C6B" w:rsidRPr="00197C6B">
              <w:rPr>
                <w:b/>
              </w:rPr>
              <w:t>not</w:t>
            </w:r>
            <w:r w:rsidRPr="00197C6B">
              <w:rPr>
                <w:bCs/>
              </w:rPr>
              <w:t xml:space="preserve"> cover administration for this vaccine</w:t>
            </w:r>
          </w:p>
          <w:p w14:paraId="7BC74F0F" w14:textId="77777777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- The pharmacy should resubmit the claim with the correct Professional Service code.</w:t>
            </w:r>
          </w:p>
        </w:tc>
      </w:tr>
      <w:tr w:rsidR="004E1C52" w:rsidRPr="00475B79" w14:paraId="25F52327" w14:textId="77777777" w:rsidTr="00B52677">
        <w:tc>
          <w:tcPr>
            <w:tcW w:w="778" w:type="pct"/>
            <w:shd w:val="clear" w:color="auto" w:fill="auto"/>
          </w:tcPr>
          <w:p w14:paraId="78894608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Drug Utiliz. Outcome</w:t>
            </w:r>
          </w:p>
        </w:tc>
        <w:tc>
          <w:tcPr>
            <w:tcW w:w="1755" w:type="pct"/>
            <w:shd w:val="clear" w:color="auto" w:fill="auto"/>
          </w:tcPr>
          <w:p w14:paraId="4550A7ED" w14:textId="019AA51A" w:rsidR="009E28D9" w:rsidRPr="004E1C52" w:rsidRDefault="009E28D9" w:rsidP="00C32DE6">
            <w:pPr>
              <w:spacing w:before="120" w:after="120"/>
            </w:pPr>
            <w:r w:rsidRPr="004E1C52">
              <w:t xml:space="preserve">Displays the pharmacy submitted </w:t>
            </w:r>
            <w:r w:rsidR="00866985" w:rsidRPr="004E1C52">
              <w:t>information.</w:t>
            </w:r>
          </w:p>
          <w:p w14:paraId="4247153A" w14:textId="77777777" w:rsidR="009E28D9" w:rsidRPr="004E1C52" w:rsidRDefault="009E28D9" w:rsidP="00C32DE6">
            <w:pPr>
              <w:spacing w:before="120" w:after="120"/>
            </w:pPr>
          </w:p>
        </w:tc>
        <w:tc>
          <w:tcPr>
            <w:tcW w:w="1196" w:type="pct"/>
            <w:shd w:val="clear" w:color="auto" w:fill="auto"/>
          </w:tcPr>
          <w:p w14:paraId="3C061BA7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  <w:bCs/>
              </w:rPr>
              <w:t>Reject E6</w:t>
            </w:r>
            <w:r w:rsidRPr="00475B79">
              <w:t xml:space="preserve"> Missing / Invalid Result of Service Code</w:t>
            </w:r>
          </w:p>
        </w:tc>
        <w:tc>
          <w:tcPr>
            <w:tcW w:w="1270" w:type="pct"/>
            <w:shd w:val="clear" w:color="auto" w:fill="auto"/>
          </w:tcPr>
          <w:p w14:paraId="515F9761" w14:textId="77777777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Vaccines Claims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– The pharmacy should resubmit claim with this field blank.</w:t>
            </w:r>
          </w:p>
          <w:p w14:paraId="5B3F498A" w14:textId="77777777" w:rsidR="009E28D9" w:rsidRPr="00FC3D98" w:rsidRDefault="009E28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91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– The pharmacy should resubmit the claim with the correct result of service code.</w:t>
            </w:r>
          </w:p>
        </w:tc>
      </w:tr>
      <w:tr w:rsidR="004E1C52" w:rsidRPr="00475B79" w14:paraId="74A6CA47" w14:textId="77777777" w:rsidTr="00B52677">
        <w:tc>
          <w:tcPr>
            <w:tcW w:w="778" w:type="pct"/>
            <w:shd w:val="clear" w:color="auto" w:fill="auto"/>
          </w:tcPr>
          <w:p w14:paraId="485257D9" w14:textId="77777777" w:rsidR="009E28D9" w:rsidRPr="00475B79" w:rsidRDefault="009E28D9" w:rsidP="00C32DE6">
            <w:pPr>
              <w:spacing w:before="120" w:after="120"/>
            </w:pPr>
            <w:r w:rsidRPr="00475B79">
              <w:rPr>
                <w:b/>
              </w:rPr>
              <w:t>Drug Utiliz. Level Effort</w:t>
            </w:r>
          </w:p>
        </w:tc>
        <w:tc>
          <w:tcPr>
            <w:tcW w:w="1755" w:type="pct"/>
            <w:shd w:val="clear" w:color="auto" w:fill="auto"/>
          </w:tcPr>
          <w:p w14:paraId="1A010104" w14:textId="24BC83EE" w:rsidR="009E28D9" w:rsidRPr="004E1C52" w:rsidRDefault="009E28D9" w:rsidP="00C32DE6">
            <w:pPr>
              <w:spacing w:before="120" w:after="120"/>
            </w:pPr>
            <w:r w:rsidRPr="004E1C52">
              <w:t xml:space="preserve">Displays the pharmacy submitted level of effort 11 – 15 for </w:t>
            </w:r>
            <w:r w:rsidR="00866985" w:rsidRPr="004E1C52">
              <w:t>Compounds.</w:t>
            </w:r>
          </w:p>
          <w:p w14:paraId="3390C07C" w14:textId="77777777" w:rsidR="009E28D9" w:rsidRPr="004E1C52" w:rsidRDefault="009E28D9" w:rsidP="00C32DE6">
            <w:pPr>
              <w:spacing w:before="120" w:after="120"/>
            </w:pPr>
          </w:p>
        </w:tc>
        <w:tc>
          <w:tcPr>
            <w:tcW w:w="1196" w:type="pct"/>
            <w:shd w:val="clear" w:color="auto" w:fill="auto"/>
          </w:tcPr>
          <w:p w14:paraId="53351A34" w14:textId="77777777" w:rsidR="009E28D9" w:rsidRPr="00475B79" w:rsidRDefault="009E28D9" w:rsidP="00C32DE6">
            <w:pPr>
              <w:spacing w:before="120" w:after="120"/>
            </w:pPr>
            <w:r w:rsidRPr="00475B79">
              <w:t>Cause no rejects</w:t>
            </w:r>
          </w:p>
        </w:tc>
        <w:tc>
          <w:tcPr>
            <w:tcW w:w="1270" w:type="pct"/>
            <w:shd w:val="clear" w:color="auto" w:fill="auto"/>
          </w:tcPr>
          <w:p w14:paraId="373B2FD5" w14:textId="6E187382" w:rsidR="009E28D9" w:rsidRPr="00475B79" w:rsidRDefault="009E28D9" w:rsidP="00C32DE6">
            <w:pPr>
              <w:spacing w:before="120" w:after="120"/>
            </w:pPr>
            <w:r w:rsidRPr="00475B79">
              <w:t xml:space="preserve">If the pharmacy submits </w:t>
            </w:r>
            <w:r w:rsidR="00846C49" w:rsidRPr="00475B79">
              <w:t>an</w:t>
            </w:r>
            <w:r w:rsidRPr="00475B79">
              <w:t xml:space="preserve"> incorrect level of effort, the pharmacy reimbursement will be effect.</w:t>
            </w:r>
          </w:p>
        </w:tc>
      </w:tr>
      <w:tr w:rsidR="00C044BD" w:rsidRPr="00475B79" w14:paraId="145638D9" w14:textId="77777777" w:rsidTr="00B52677">
        <w:tc>
          <w:tcPr>
            <w:tcW w:w="778" w:type="pct"/>
            <w:shd w:val="clear" w:color="auto" w:fill="auto"/>
          </w:tcPr>
          <w:p w14:paraId="762F5752" w14:textId="43B2B20B" w:rsidR="00AA4060" w:rsidRPr="00475B79" w:rsidRDefault="00CA2A73" w:rsidP="00197C6B">
            <w:pPr>
              <w:spacing w:before="120" w:after="120"/>
              <w:rPr>
                <w:b/>
              </w:rPr>
            </w:pPr>
            <w:r>
              <w:rPr>
                <w:b/>
              </w:rPr>
              <w:t>M3P Claim Indicator</w:t>
            </w:r>
          </w:p>
        </w:tc>
        <w:tc>
          <w:tcPr>
            <w:tcW w:w="1755" w:type="pct"/>
            <w:shd w:val="clear" w:color="auto" w:fill="auto"/>
          </w:tcPr>
          <w:p w14:paraId="5C60B9A1" w14:textId="05E7F6B4" w:rsidR="00745536" w:rsidRDefault="00745536" w:rsidP="00197C6B">
            <w:pPr>
              <w:spacing w:before="120" w:after="120"/>
            </w:pPr>
            <w:r>
              <w:t xml:space="preserve">Displays when claim was processed through </w:t>
            </w:r>
            <w:r w:rsidR="00CA2A73">
              <w:t>the Medicare Prescription Payment Plan (</w:t>
            </w:r>
            <w:r w:rsidR="00CA2A73" w:rsidRPr="00153679">
              <w:rPr>
                <w:b/>
                <w:bCs/>
              </w:rPr>
              <w:t>M</w:t>
            </w:r>
            <w:r w:rsidR="0038530E" w:rsidRPr="00153679">
              <w:rPr>
                <w:b/>
                <w:bCs/>
              </w:rPr>
              <w:t>3</w:t>
            </w:r>
            <w:r w:rsidR="00CA2A73" w:rsidRPr="00153679">
              <w:rPr>
                <w:b/>
                <w:bCs/>
              </w:rPr>
              <w:t>P</w:t>
            </w:r>
            <w:r w:rsidR="00CA2A73">
              <w:t>)</w:t>
            </w:r>
            <w:r w:rsidR="00F3723D">
              <w:t>.</w:t>
            </w:r>
            <w:r>
              <w:t xml:space="preserve"> </w:t>
            </w:r>
          </w:p>
          <w:p w14:paraId="05BE2D4F" w14:textId="77777777" w:rsidR="00745536" w:rsidRDefault="00745536" w:rsidP="00197C6B">
            <w:pPr>
              <w:spacing w:before="120" w:after="120"/>
            </w:pPr>
          </w:p>
          <w:p w14:paraId="6BDCDEAD" w14:textId="15DF9374" w:rsidR="00745536" w:rsidRDefault="00745536" w:rsidP="00197C6B">
            <w:pPr>
              <w:spacing w:before="120" w:after="120"/>
            </w:pPr>
            <w:r>
              <w:t>Options</w:t>
            </w:r>
            <w:r w:rsidR="00415A21">
              <w:t xml:space="preserve"> are as follows</w:t>
            </w:r>
            <w:r>
              <w:t>:</w:t>
            </w:r>
          </w:p>
          <w:p w14:paraId="13578EC8" w14:textId="77777777" w:rsidR="00745536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Y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M3P Paid</w:t>
            </w:r>
          </w:p>
          <w:p w14:paraId="210D52EB" w14:textId="77777777" w:rsidR="00745536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X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M3P Reversed by Pharmacy</w:t>
            </w:r>
          </w:p>
          <w:p w14:paraId="1732C70F" w14:textId="77777777" w:rsidR="00745536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Z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M3P Billing with $0</w:t>
            </w:r>
          </w:p>
          <w:p w14:paraId="120B3B15" w14:textId="77777777" w:rsidR="00745536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M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M3P Paid COB</w:t>
            </w:r>
          </w:p>
          <w:p w14:paraId="69A4663E" w14:textId="77777777" w:rsidR="00415A21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I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Claim ineligible for M3P</w:t>
            </w:r>
          </w:p>
          <w:p w14:paraId="42242687" w14:textId="77777777" w:rsidR="00AA4060" w:rsidRPr="00FC3D98" w:rsidRDefault="00745536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sz w:val="24"/>
                <w:szCs w:val="24"/>
              </w:rPr>
              <w:t>Blank</w:t>
            </w:r>
          </w:p>
          <w:p w14:paraId="185B8AB4" w14:textId="77777777" w:rsidR="00C044BD" w:rsidRDefault="00C044BD" w:rsidP="00197C6B">
            <w:pPr>
              <w:spacing w:before="120" w:after="120"/>
            </w:pPr>
          </w:p>
          <w:p w14:paraId="1135E418" w14:textId="4E8D0681" w:rsidR="00415A21" w:rsidRPr="004E1C52" w:rsidRDefault="00C044BD" w:rsidP="00197C6B">
            <w:pPr>
              <w:spacing w:before="120" w:after="120"/>
            </w:pPr>
            <w:r>
              <w:rPr>
                <w:b/>
                <w:bCs/>
              </w:rPr>
              <w:t xml:space="preserve">Note:  </w:t>
            </w:r>
            <w:r>
              <w:t>T</w:t>
            </w:r>
            <w:r w:rsidRPr="00C27736">
              <w:t>he</w:t>
            </w:r>
            <w:r>
              <w:t xml:space="preserve"> program is</w:t>
            </w:r>
            <w:r w:rsidRPr="00C27736">
              <w:t xml:space="preserve"> abbreviat</w:t>
            </w:r>
            <w:r>
              <w:t>ed as</w:t>
            </w:r>
            <w:r w:rsidRPr="00C27736">
              <w:t xml:space="preserve"> MPPP by CMS</w:t>
            </w:r>
            <w:r>
              <w:t xml:space="preserve"> and may be known by members as MPPP.</w:t>
            </w:r>
            <w:r w:rsidRPr="00C27736">
              <w:t xml:space="preserve"> At this time, the program is </w:t>
            </w:r>
            <w:r>
              <w:t>referred to as</w:t>
            </w:r>
            <w:r w:rsidRPr="00C27736">
              <w:t xml:space="preserve"> M3P in the Compass system</w:t>
            </w:r>
            <w:r>
              <w:t>.</w:t>
            </w:r>
          </w:p>
        </w:tc>
        <w:tc>
          <w:tcPr>
            <w:tcW w:w="1196" w:type="pct"/>
            <w:shd w:val="clear" w:color="auto" w:fill="auto"/>
          </w:tcPr>
          <w:p w14:paraId="5B7C3792" w14:textId="392C3E3B" w:rsidR="00AA4060" w:rsidRPr="00475B79" w:rsidRDefault="006A785A" w:rsidP="00197C6B">
            <w:pPr>
              <w:spacing w:before="120" w:after="120"/>
            </w:pPr>
            <w:r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476CC77C" w14:textId="3A4BAC95" w:rsidR="00AA4060" w:rsidRPr="00475B79" w:rsidRDefault="006A785A" w:rsidP="00197C6B">
            <w:pPr>
              <w:spacing w:before="120" w:after="120"/>
            </w:pPr>
            <w:r>
              <w:t>Not applicable</w:t>
            </w:r>
          </w:p>
        </w:tc>
      </w:tr>
      <w:tr w:rsidR="00C044BD" w:rsidRPr="00475B79" w14:paraId="5CDF52E4" w14:textId="77777777" w:rsidTr="00B52677">
        <w:tc>
          <w:tcPr>
            <w:tcW w:w="778" w:type="pct"/>
            <w:shd w:val="clear" w:color="auto" w:fill="auto"/>
          </w:tcPr>
          <w:p w14:paraId="2BBD6739" w14:textId="4F2515E3" w:rsidR="00AA4060" w:rsidRPr="00475B79" w:rsidRDefault="00E22AD7" w:rsidP="00197C6B">
            <w:pPr>
              <w:spacing w:before="120" w:after="120"/>
              <w:rPr>
                <w:b/>
              </w:rPr>
            </w:pPr>
            <w:r>
              <w:rPr>
                <w:b/>
              </w:rPr>
              <w:t>M3P Participation Status</w:t>
            </w:r>
          </w:p>
        </w:tc>
        <w:tc>
          <w:tcPr>
            <w:tcW w:w="1755" w:type="pct"/>
            <w:shd w:val="clear" w:color="auto" w:fill="auto"/>
          </w:tcPr>
          <w:p w14:paraId="55421506" w14:textId="6E6EC726" w:rsidR="006A785A" w:rsidRDefault="006A785A" w:rsidP="00197C6B">
            <w:pPr>
              <w:spacing w:before="120" w:after="120"/>
            </w:pPr>
            <w:r>
              <w:t xml:space="preserve">Displays </w:t>
            </w:r>
            <w:r w:rsidR="00F3723D">
              <w:t>Medicare Prescription Payment Plan (</w:t>
            </w:r>
            <w:r w:rsidR="00F3723D" w:rsidRPr="00153679">
              <w:rPr>
                <w:b/>
                <w:bCs/>
              </w:rPr>
              <w:t>M</w:t>
            </w:r>
            <w:r w:rsidR="0038530E" w:rsidRPr="00153679">
              <w:rPr>
                <w:b/>
                <w:bCs/>
              </w:rPr>
              <w:t>3</w:t>
            </w:r>
            <w:r w:rsidR="00F3723D" w:rsidRPr="00153679">
              <w:rPr>
                <w:b/>
                <w:bCs/>
              </w:rPr>
              <w:t>P</w:t>
            </w:r>
            <w:r w:rsidR="00F3723D">
              <w:t>)</w:t>
            </w:r>
            <w:r>
              <w:t xml:space="preserve"> eligibility</w:t>
            </w:r>
            <w:r w:rsidR="00F3723D">
              <w:t>.</w:t>
            </w:r>
          </w:p>
          <w:p w14:paraId="2615C56C" w14:textId="77777777" w:rsidR="00415A21" w:rsidRDefault="00415A21" w:rsidP="00197C6B">
            <w:pPr>
              <w:spacing w:before="120" w:after="120"/>
            </w:pPr>
          </w:p>
          <w:p w14:paraId="2C43816C" w14:textId="77777777" w:rsidR="00415A21" w:rsidRDefault="00415A21" w:rsidP="00197C6B">
            <w:pPr>
              <w:spacing w:before="120" w:after="120"/>
            </w:pPr>
            <w:r>
              <w:t>Options are as follows:</w:t>
            </w:r>
          </w:p>
          <w:p w14:paraId="0BCE90C0" w14:textId="3B238A4D" w:rsidR="00415A21" w:rsidRPr="00FC3D98" w:rsidRDefault="006A785A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b/>
                <w:bCs/>
                <w:sz w:val="24"/>
                <w:szCs w:val="24"/>
              </w:rPr>
              <w:t>P –</w:t>
            </w:r>
            <w:r w:rsidRPr="00FC3D9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5A21" w:rsidRPr="00FC3D98">
              <w:rPr>
                <w:rFonts w:ascii="Verdana" w:hAnsi="Verdana"/>
                <w:sz w:val="24"/>
                <w:szCs w:val="24"/>
              </w:rPr>
              <w:t xml:space="preserve">Participating / </w:t>
            </w:r>
            <w:r w:rsidRPr="00FC3D98">
              <w:rPr>
                <w:rFonts w:ascii="Verdana" w:hAnsi="Verdana"/>
                <w:sz w:val="24"/>
                <w:szCs w:val="24"/>
              </w:rPr>
              <w:t>Eligible</w:t>
            </w:r>
          </w:p>
          <w:p w14:paraId="25171300" w14:textId="2ADAFD29" w:rsidR="00AA4060" w:rsidRPr="00FC3D98" w:rsidRDefault="006A785A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3D98">
              <w:rPr>
                <w:rFonts w:ascii="Verdana" w:hAnsi="Verdana"/>
                <w:sz w:val="24"/>
                <w:szCs w:val="24"/>
              </w:rPr>
              <w:t xml:space="preserve">Blank – </w:t>
            </w:r>
            <w:r w:rsidR="00A70228" w:rsidRPr="00FC3D98">
              <w:rPr>
                <w:rFonts w:ascii="Verdana" w:hAnsi="Verdana"/>
                <w:sz w:val="24"/>
                <w:szCs w:val="24"/>
              </w:rPr>
              <w:t>Not participating</w:t>
            </w:r>
          </w:p>
          <w:p w14:paraId="0C4172F3" w14:textId="77777777" w:rsidR="00C044BD" w:rsidRDefault="00C044BD" w:rsidP="00197C6B">
            <w:pPr>
              <w:spacing w:before="120" w:after="120"/>
            </w:pPr>
          </w:p>
          <w:p w14:paraId="1C2DCD00" w14:textId="45B523B8" w:rsidR="00415A21" w:rsidRPr="004E1C52" w:rsidRDefault="00C044BD" w:rsidP="00197C6B">
            <w:pPr>
              <w:spacing w:before="120" w:after="120"/>
            </w:pPr>
            <w:r>
              <w:rPr>
                <w:b/>
                <w:bCs/>
              </w:rPr>
              <w:t xml:space="preserve">Note:  </w:t>
            </w:r>
            <w:r>
              <w:t>T</w:t>
            </w:r>
            <w:r w:rsidRPr="00C27736">
              <w:t>he</w:t>
            </w:r>
            <w:r>
              <w:t xml:space="preserve"> program is</w:t>
            </w:r>
            <w:r w:rsidRPr="00C27736">
              <w:t xml:space="preserve"> abbreviat</w:t>
            </w:r>
            <w:r>
              <w:t>ed as</w:t>
            </w:r>
            <w:r w:rsidRPr="00C27736">
              <w:t xml:space="preserve"> MPPP by CMS</w:t>
            </w:r>
            <w:r>
              <w:t xml:space="preserve"> and may be known by members as MPPP.</w:t>
            </w:r>
            <w:r w:rsidRPr="00C27736">
              <w:t xml:space="preserve"> At this time, the program is </w:t>
            </w:r>
            <w:r>
              <w:t>referred to as</w:t>
            </w:r>
            <w:r w:rsidRPr="00C27736">
              <w:t xml:space="preserve"> M3P in the Compass system</w:t>
            </w:r>
          </w:p>
        </w:tc>
        <w:tc>
          <w:tcPr>
            <w:tcW w:w="1196" w:type="pct"/>
            <w:shd w:val="clear" w:color="auto" w:fill="auto"/>
          </w:tcPr>
          <w:p w14:paraId="241E43EE" w14:textId="27F3AF58" w:rsidR="00AA4060" w:rsidRPr="00475B79" w:rsidRDefault="006A785A" w:rsidP="00197C6B">
            <w:pPr>
              <w:spacing w:before="120" w:after="120"/>
            </w:pPr>
            <w:r>
              <w:t>Not applicable</w:t>
            </w:r>
          </w:p>
        </w:tc>
        <w:tc>
          <w:tcPr>
            <w:tcW w:w="1270" w:type="pct"/>
            <w:shd w:val="clear" w:color="auto" w:fill="auto"/>
          </w:tcPr>
          <w:p w14:paraId="3820CD84" w14:textId="3FA80247" w:rsidR="00AA4060" w:rsidRPr="00475B79" w:rsidRDefault="006A785A" w:rsidP="00197C6B">
            <w:pPr>
              <w:spacing w:before="120" w:after="120"/>
            </w:pPr>
            <w:r>
              <w:t>Not applicable</w:t>
            </w:r>
          </w:p>
        </w:tc>
      </w:tr>
    </w:tbl>
    <w:p w14:paraId="6514B92D" w14:textId="74C39DFF" w:rsidR="003064BC" w:rsidRDefault="003064BC" w:rsidP="00153679">
      <w:pPr>
        <w:spacing w:before="120" w:after="120"/>
      </w:pPr>
    </w:p>
    <w:p w14:paraId="4EDB546D" w14:textId="6F787B40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064BC" w:rsidRPr="00C32DE6" w14:paraId="0FACE1C9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10EEFA" w14:textId="77777777" w:rsidR="003064BC" w:rsidRPr="00C32DE6" w:rsidRDefault="003064BC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32" w:name="_Financial_Section"/>
            <w:bookmarkStart w:id="33" w:name="_Financial"/>
            <w:bookmarkStart w:id="34" w:name="_Toc180036710"/>
            <w:bookmarkEnd w:id="32"/>
            <w:bookmarkEnd w:id="33"/>
            <w:r w:rsidRPr="00C32DE6">
              <w:rPr>
                <w:b/>
                <w:bCs w:val="0"/>
              </w:rPr>
              <w:t>Financial</w:t>
            </w:r>
            <w:bookmarkEnd w:id="34"/>
          </w:p>
        </w:tc>
      </w:tr>
    </w:tbl>
    <w:p w14:paraId="27D008FD" w14:textId="77777777" w:rsidR="003064BC" w:rsidRDefault="003064BC" w:rsidP="003064BC">
      <w:pPr>
        <w:jc w:val="center"/>
        <w:rPr>
          <w:noProof/>
        </w:rPr>
      </w:pPr>
    </w:p>
    <w:p w14:paraId="72F58E60" w14:textId="53778916" w:rsidR="003064BC" w:rsidRDefault="005F2B42" w:rsidP="003064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B59A36" wp14:editId="602628E8">
            <wp:extent cx="6591675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41" cy="185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E91E" w14:textId="77777777" w:rsidR="003064BC" w:rsidRDefault="003064BC" w:rsidP="003064BC">
      <w:pPr>
        <w:jc w:val="center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3654"/>
        <w:gridCol w:w="2937"/>
        <w:gridCol w:w="3802"/>
      </w:tblGrid>
      <w:tr w:rsidR="003064BC" w14:paraId="53514E5E" w14:textId="77777777" w:rsidTr="00153679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301A3" w14:textId="77777777" w:rsidR="003064BC" w:rsidRDefault="003064BC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2869C" w14:textId="77777777" w:rsidR="003064BC" w:rsidRDefault="003064BC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2D195" w14:textId="77777777" w:rsidR="003064BC" w:rsidRDefault="003064BC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Causes for Reject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F2E55" w14:textId="77777777" w:rsidR="003064BC" w:rsidRDefault="003064BC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Suggestion for Resolution</w:t>
            </w:r>
          </w:p>
        </w:tc>
      </w:tr>
      <w:tr w:rsidR="006B6BD9" w14:paraId="63C397EE" w14:textId="77777777" w:rsidTr="00803BCE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3DAB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Ingredient Cost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BAF1" w14:textId="77777777" w:rsidR="006B6BD9" w:rsidRDefault="006B6BD9" w:rsidP="00C32DE6">
            <w:pPr>
              <w:spacing w:before="120" w:after="120"/>
            </w:pPr>
            <w:r>
              <w:t>Displays the pharmacy submitted Ingredient cost amount.</w:t>
            </w:r>
          </w:p>
          <w:p w14:paraId="1EEA5FBB" w14:textId="77777777" w:rsidR="006B6BD9" w:rsidRDefault="006B6BD9" w:rsidP="00C32DE6">
            <w:pPr>
              <w:spacing w:before="120" w:after="120"/>
            </w:pPr>
          </w:p>
          <w:p w14:paraId="20675AE8" w14:textId="77777777" w:rsidR="006B6BD9" w:rsidRDefault="006B6BD9" w:rsidP="00C32DE6">
            <w:pPr>
              <w:spacing w:before="120" w:after="120"/>
            </w:pP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452E" w14:textId="77777777" w:rsidR="006B6BD9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Cause no rejects</w:t>
            </w:r>
          </w:p>
          <w:p w14:paraId="6FC5D9D0" w14:textId="77777777" w:rsidR="00564050" w:rsidRPr="006902F0" w:rsidRDefault="00564050" w:rsidP="00197C6B">
            <w:pPr>
              <w:spacing w:before="120" w:after="120"/>
              <w:ind w:left="481"/>
            </w:pPr>
          </w:p>
          <w:p w14:paraId="1441F42E" w14:textId="77777777" w:rsidR="006B6BD9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b/>
                <w:bCs/>
                <w:sz w:val="24"/>
                <w:szCs w:val="24"/>
              </w:rPr>
              <w:t>Reject DN</w:t>
            </w:r>
            <w:r w:rsidRPr="006902F0">
              <w:rPr>
                <w:rFonts w:ascii="Verdana" w:hAnsi="Verdana"/>
                <w:sz w:val="24"/>
                <w:szCs w:val="24"/>
              </w:rPr>
              <w:t xml:space="preserve"> Missing / Invalid Basis of Cost Determination</w:t>
            </w:r>
          </w:p>
          <w:p w14:paraId="414146AD" w14:textId="77777777" w:rsidR="006B6BD9" w:rsidRDefault="006B6BD9" w:rsidP="00C32DE6">
            <w:pPr>
              <w:spacing w:before="120" w:after="120"/>
              <w:ind w:left="360"/>
            </w:pP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3D02" w14:textId="77777777" w:rsidR="006B6BD9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Pharmacy needs to resubmit claim with Ingredient Cost amount.</w:t>
            </w:r>
          </w:p>
          <w:p w14:paraId="61CE2741" w14:textId="77777777" w:rsidR="006B6BD9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If the pharmacy submitted an incorrect amount, it may cause incorrect reimbursement.</w:t>
            </w:r>
          </w:p>
          <w:p w14:paraId="3CC4C4ED" w14:textId="77777777" w:rsidR="00564050" w:rsidRPr="006902F0" w:rsidRDefault="00564050" w:rsidP="00C32DE6">
            <w:pPr>
              <w:spacing w:before="120" w:after="120"/>
              <w:ind w:left="360"/>
            </w:pPr>
          </w:p>
        </w:tc>
      </w:tr>
      <w:tr w:rsidR="006B6BD9" w14:paraId="58AB550A" w14:textId="77777777" w:rsidTr="00803BCE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6B83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Usual &amp; Customary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6991" w14:textId="77777777" w:rsidR="006B6BD9" w:rsidRDefault="006B6BD9" w:rsidP="00C32DE6">
            <w:pPr>
              <w:spacing w:before="120" w:after="120"/>
            </w:pPr>
            <w:r>
              <w:t>Displays the pharmacy submitted Usual &amp; Customary amount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A583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Reject DQ</w:t>
            </w:r>
            <w:r>
              <w:t xml:space="preserve"> Missing /Invalid Usual &amp; Customary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129" w14:textId="77777777" w:rsidR="006B6BD9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Pharmacy needs to resubmit claim with Usual &amp; Customary amount.</w:t>
            </w:r>
          </w:p>
          <w:p w14:paraId="19AB38B6" w14:textId="77777777" w:rsidR="00564050" w:rsidRPr="006902F0" w:rsidRDefault="006B6BD9" w:rsidP="00197C6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If the pharmacy submitted an incorrect amount, it may cause incorrect reimbursement.</w:t>
            </w:r>
          </w:p>
        </w:tc>
      </w:tr>
      <w:tr w:rsidR="00A40E29" w14:paraId="5392246B" w14:textId="77777777" w:rsidTr="00803BCE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3FF1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Gross Due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DC31" w14:textId="77777777" w:rsidR="00A40E29" w:rsidRDefault="00A40E29" w:rsidP="00C32DE6">
            <w:pPr>
              <w:spacing w:before="120" w:after="120"/>
            </w:pPr>
            <w:r>
              <w:t>Displays the pharmacy submitted Gross Due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CE5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AD3CF7">
              <w:t>Not applicable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C6C3" w14:textId="77777777" w:rsidR="00A40E29" w:rsidRDefault="00A40E29" w:rsidP="00C32DE6">
            <w:pPr>
              <w:spacing w:before="120" w:after="120"/>
            </w:pPr>
            <w:r w:rsidRPr="00AD3CF7">
              <w:t>Not applicable</w:t>
            </w:r>
          </w:p>
        </w:tc>
      </w:tr>
      <w:tr w:rsidR="006B6BD9" w14:paraId="7ED50876" w14:textId="77777777" w:rsidTr="00803BCE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0732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Dispensing Fee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D957" w14:textId="77777777" w:rsidR="006B6BD9" w:rsidRDefault="006B6BD9" w:rsidP="00C32DE6">
            <w:pPr>
              <w:spacing w:before="120" w:after="120"/>
            </w:pPr>
            <w:r>
              <w:t>Displays dispensing fee submitted by the pharmacy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9FB7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t>Cause no rejects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29C4" w14:textId="40FF823B" w:rsidR="00564050" w:rsidRDefault="006B6BD9" w:rsidP="00C32DE6">
            <w:pPr>
              <w:spacing w:before="120" w:after="120"/>
            </w:pPr>
            <w:r>
              <w:t xml:space="preserve">If </w:t>
            </w:r>
            <w:r w:rsidR="00197C6B" w:rsidRPr="00197C6B">
              <w:rPr>
                <w:b/>
                <w:bCs/>
              </w:rPr>
              <w:t>no</w:t>
            </w:r>
            <w:r>
              <w:t xml:space="preserve"> dispensing fee is submitted, the pharmacy </w:t>
            </w:r>
            <w:r w:rsidR="00197C6B">
              <w:t xml:space="preserve">is </w:t>
            </w:r>
            <w:r w:rsidR="00197C6B" w:rsidRPr="00197C6B">
              <w:rPr>
                <w:b/>
                <w:bCs/>
              </w:rPr>
              <w:t>not</w:t>
            </w:r>
            <w:r>
              <w:t xml:space="preserve"> reimbursed for a dispensing fee.</w:t>
            </w:r>
          </w:p>
        </w:tc>
      </w:tr>
      <w:tr w:rsidR="006B6BD9" w14:paraId="14C0348B" w14:textId="77777777" w:rsidTr="00803BCE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82EA" w14:textId="77777777" w:rsidR="006B6BD9" w:rsidRDefault="006B6BD9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Patient Pay</w:t>
            </w:r>
            <w:r>
              <w:rPr>
                <w:b/>
              </w:rPr>
              <w:tab/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2226" w14:textId="77777777" w:rsidR="00564050" w:rsidRDefault="006B6BD9" w:rsidP="00C32DE6">
            <w:pPr>
              <w:spacing w:before="120" w:after="120"/>
            </w:pPr>
            <w:r>
              <w:t>Displays patient pay submitted by the pharmacy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EF28" w14:textId="77777777" w:rsidR="006B6BD9" w:rsidRDefault="006B6BD9" w:rsidP="00C32DE6">
            <w:pPr>
              <w:spacing w:before="120" w:after="120"/>
              <w:rPr>
                <w:b/>
              </w:rPr>
            </w:pPr>
            <w:r>
              <w:t>Cause no rejects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CC31" w14:textId="0627B639" w:rsidR="006B6BD9" w:rsidRDefault="006B6BD9" w:rsidP="00C32DE6">
            <w:pPr>
              <w:spacing w:before="120" w:after="120"/>
            </w:pPr>
            <w:r>
              <w:t>System calculate</w:t>
            </w:r>
            <w:r w:rsidR="00197C6B">
              <w:t>s</w:t>
            </w:r>
            <w:r>
              <w:t xml:space="preserve"> the Patient pay.</w:t>
            </w:r>
          </w:p>
        </w:tc>
      </w:tr>
      <w:tr w:rsidR="009C2C71" w14:paraId="2A96D90D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6993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Cost Basis Code</w:t>
            </w:r>
          </w:p>
        </w:tc>
        <w:tc>
          <w:tcPr>
            <w:tcW w:w="40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5B0544" w14:textId="77777777" w:rsidR="009C2C71" w:rsidRPr="006863C1" w:rsidRDefault="009C2C71" w:rsidP="00C32DE6">
            <w:pPr>
              <w:spacing w:before="120" w:after="120"/>
              <w:rPr>
                <w:bCs/>
              </w:rPr>
            </w:pPr>
            <w:bookmarkStart w:id="35" w:name="OLE_LINK71"/>
            <w:r w:rsidRPr="006863C1">
              <w:rPr>
                <w:bCs/>
              </w:rPr>
              <w:t>Warm transfer to the Senior Team when claim rejects to these fields.</w:t>
            </w:r>
            <w:bookmarkEnd w:id="35"/>
          </w:p>
          <w:p w14:paraId="57E5EBE0" w14:textId="77777777" w:rsidR="009C2C71" w:rsidRPr="006863C1" w:rsidRDefault="009C2C71" w:rsidP="00C32DE6">
            <w:pPr>
              <w:spacing w:before="120" w:after="120"/>
              <w:rPr>
                <w:bCs/>
              </w:rPr>
            </w:pPr>
          </w:p>
        </w:tc>
      </w:tr>
      <w:tr w:rsidR="009C2C71" w14:paraId="45752EE6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980B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Sales Tax Amount %</w:t>
            </w:r>
          </w:p>
        </w:tc>
        <w:tc>
          <w:tcPr>
            <w:tcW w:w="401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2D368" w14:textId="77777777" w:rsidR="009C2C71" w:rsidRPr="00D15AB8" w:rsidRDefault="009C2C71" w:rsidP="00C32DE6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</w:p>
        </w:tc>
      </w:tr>
      <w:tr w:rsidR="009C2C71" w14:paraId="70C56666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F988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Sales Tax Basis %</w:t>
            </w:r>
          </w:p>
        </w:tc>
        <w:tc>
          <w:tcPr>
            <w:tcW w:w="401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5B749" w14:textId="77777777" w:rsidR="009C2C71" w:rsidRPr="00D15AB8" w:rsidRDefault="009C2C71" w:rsidP="00C32DE6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</w:p>
        </w:tc>
      </w:tr>
      <w:tr w:rsidR="009C2C71" w14:paraId="51847FB0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530F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Sales Tax Rate %</w:t>
            </w:r>
          </w:p>
        </w:tc>
        <w:tc>
          <w:tcPr>
            <w:tcW w:w="401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DD57F8" w14:textId="77777777" w:rsidR="009C2C71" w:rsidRPr="00D15AB8" w:rsidRDefault="009C2C71" w:rsidP="00C32DE6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</w:p>
        </w:tc>
      </w:tr>
      <w:tr w:rsidR="009C2C71" w14:paraId="5D9D69B7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5E6C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Sales Tax Amount</w:t>
            </w:r>
          </w:p>
        </w:tc>
        <w:tc>
          <w:tcPr>
            <w:tcW w:w="40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4D1E" w14:textId="77777777" w:rsidR="009C2C71" w:rsidRPr="00D15AB8" w:rsidRDefault="009C2C71" w:rsidP="00C32DE6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</w:p>
        </w:tc>
      </w:tr>
      <w:tr w:rsidR="009C2C71" w14:paraId="14C1C17E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67F2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Administration Fee</w:t>
            </w:r>
          </w:p>
        </w:tc>
        <w:tc>
          <w:tcPr>
            <w:tcW w:w="40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A049" w14:textId="77777777" w:rsidR="009C2C71" w:rsidRPr="006863C1" w:rsidRDefault="009C2C71" w:rsidP="00C32DE6">
            <w:pPr>
              <w:spacing w:before="120" w:after="120"/>
              <w:rPr>
                <w:bCs/>
              </w:rPr>
            </w:pPr>
            <w:r w:rsidRPr="006863C1">
              <w:rPr>
                <w:bCs/>
              </w:rPr>
              <w:t>Warm transfer to the Senior Team when claim rejects to these fields.</w:t>
            </w:r>
          </w:p>
          <w:p w14:paraId="09978479" w14:textId="0B7C8C30" w:rsidR="009C2C71" w:rsidRPr="006863C1" w:rsidRDefault="009C2C71" w:rsidP="006863C1">
            <w:pPr>
              <w:spacing w:before="120" w:after="120"/>
              <w:rPr>
                <w:bCs/>
              </w:rPr>
            </w:pPr>
            <w:r w:rsidRPr="006863C1">
              <w:rPr>
                <w:b/>
              </w:rPr>
              <w:t>Note:</w:t>
            </w:r>
            <w:r w:rsidRPr="006863C1">
              <w:rPr>
                <w:bCs/>
              </w:rPr>
              <w:t xml:space="preserve">  Most common; used when billing compound claims</w:t>
            </w:r>
            <w:r w:rsidR="006863C1">
              <w:rPr>
                <w:bCs/>
              </w:rPr>
              <w:t>.</w:t>
            </w:r>
          </w:p>
        </w:tc>
      </w:tr>
      <w:tr w:rsidR="009C2C71" w14:paraId="0038AD47" w14:textId="77777777" w:rsidTr="004E1C52"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6B4" w14:textId="77777777" w:rsidR="009C2C71" w:rsidRDefault="009C2C71" w:rsidP="00C32DE6">
            <w:pPr>
              <w:tabs>
                <w:tab w:val="left" w:pos="2030"/>
              </w:tabs>
              <w:spacing w:before="120" w:after="120"/>
              <w:rPr>
                <w:b/>
              </w:rPr>
            </w:pPr>
            <w:r>
              <w:rPr>
                <w:b/>
              </w:rPr>
              <w:t>Medicaid Amount Paid</w:t>
            </w:r>
          </w:p>
        </w:tc>
        <w:tc>
          <w:tcPr>
            <w:tcW w:w="40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CF9D" w14:textId="77777777" w:rsidR="009C2C71" w:rsidRPr="006863C1" w:rsidRDefault="009C2C71" w:rsidP="00C32DE6">
            <w:pPr>
              <w:spacing w:before="120" w:after="120"/>
              <w:rPr>
                <w:bCs/>
              </w:rPr>
            </w:pPr>
            <w:r w:rsidRPr="006863C1">
              <w:rPr>
                <w:bCs/>
              </w:rPr>
              <w:t>Warm transfer to the Senior Team when claim rejects to these fields.</w:t>
            </w:r>
          </w:p>
        </w:tc>
      </w:tr>
    </w:tbl>
    <w:p w14:paraId="02D1006E" w14:textId="7C1D410E" w:rsidR="00955A30" w:rsidRDefault="00955A30" w:rsidP="00153679">
      <w:pPr>
        <w:spacing w:before="120" w:after="120"/>
      </w:pPr>
      <w:bookmarkStart w:id="36" w:name="OLE_LINK1"/>
    </w:p>
    <w:p w14:paraId="369599C5" w14:textId="0C90601A" w:rsidR="00153679" w:rsidRPr="002D3FB0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55A30" w:rsidRPr="00C32DE6" w14:paraId="4DC12A45" w14:textId="77777777" w:rsidTr="00153679">
        <w:tc>
          <w:tcPr>
            <w:tcW w:w="5000" w:type="pct"/>
            <w:shd w:val="clear" w:color="auto" w:fill="BFBFBF" w:themeFill="background1" w:themeFillShade="BF"/>
          </w:tcPr>
          <w:p w14:paraId="270A35DD" w14:textId="77777777" w:rsidR="00955A30" w:rsidRPr="00C32DE6" w:rsidRDefault="00955A30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37" w:name="_Other_Section"/>
            <w:bookmarkStart w:id="38" w:name="_Other"/>
            <w:bookmarkStart w:id="39" w:name="_Toc180036711"/>
            <w:bookmarkEnd w:id="37"/>
            <w:bookmarkEnd w:id="38"/>
            <w:r w:rsidRPr="00C32DE6">
              <w:rPr>
                <w:b/>
                <w:bCs w:val="0"/>
              </w:rPr>
              <w:t>Other</w:t>
            </w:r>
            <w:bookmarkEnd w:id="39"/>
          </w:p>
        </w:tc>
      </w:tr>
      <w:bookmarkEnd w:id="36"/>
    </w:tbl>
    <w:p w14:paraId="66014677" w14:textId="77777777" w:rsidR="009E28D9" w:rsidRDefault="009E28D9" w:rsidP="00955A30"/>
    <w:p w14:paraId="59F92F0D" w14:textId="49DD4D46" w:rsidR="00955A30" w:rsidRDefault="005F2B42" w:rsidP="00955A30">
      <w:pPr>
        <w:jc w:val="center"/>
      </w:pPr>
      <w:r>
        <w:rPr>
          <w:noProof/>
        </w:rPr>
        <w:drawing>
          <wp:inline distT="0" distB="0" distL="0" distR="0" wp14:anchorId="75EA0685" wp14:editId="05BCBEED">
            <wp:extent cx="6593437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37" cy="15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EE2C" w14:textId="77777777" w:rsidR="00955A30" w:rsidRDefault="00955A30" w:rsidP="001A4E0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2994"/>
        <w:gridCol w:w="2585"/>
        <w:gridCol w:w="5141"/>
      </w:tblGrid>
      <w:tr w:rsidR="003B3828" w:rsidRPr="00F61ECD" w14:paraId="3293A413" w14:textId="77777777" w:rsidTr="00717836">
        <w:tc>
          <w:tcPr>
            <w:tcW w:w="861" w:type="pct"/>
            <w:shd w:val="clear" w:color="auto" w:fill="D9D9D9" w:themeFill="background1" w:themeFillShade="D9"/>
          </w:tcPr>
          <w:p w14:paraId="5153EFC4" w14:textId="77777777" w:rsidR="003B3828" w:rsidRPr="00F61ECD" w:rsidRDefault="003B3828" w:rsidP="00C32DE6">
            <w:pPr>
              <w:spacing w:before="120" w:after="120"/>
              <w:jc w:val="center"/>
              <w:rPr>
                <w:b/>
              </w:rPr>
            </w:pPr>
            <w:r w:rsidRPr="00F61ECD">
              <w:rPr>
                <w:b/>
              </w:rPr>
              <w:t>Field</w:t>
            </w:r>
          </w:p>
        </w:tc>
        <w:tc>
          <w:tcPr>
            <w:tcW w:w="1156" w:type="pct"/>
            <w:shd w:val="clear" w:color="auto" w:fill="D9D9D9" w:themeFill="background1" w:themeFillShade="D9"/>
          </w:tcPr>
          <w:p w14:paraId="1C220D9E" w14:textId="77777777" w:rsidR="003B3828" w:rsidRPr="00F61ECD" w:rsidRDefault="003B3828" w:rsidP="00C32DE6">
            <w:pPr>
              <w:spacing w:before="120" w:after="120"/>
              <w:jc w:val="center"/>
              <w:rPr>
                <w:b/>
              </w:rPr>
            </w:pPr>
            <w:r w:rsidRPr="00F61ECD">
              <w:rPr>
                <w:b/>
              </w:rPr>
              <w:t>Description</w:t>
            </w:r>
          </w:p>
        </w:tc>
        <w:tc>
          <w:tcPr>
            <w:tcW w:w="998" w:type="pct"/>
            <w:shd w:val="clear" w:color="auto" w:fill="D9D9D9" w:themeFill="background1" w:themeFillShade="D9"/>
          </w:tcPr>
          <w:p w14:paraId="617130F3" w14:textId="77777777" w:rsidR="003B3828" w:rsidRPr="00F61ECD" w:rsidRDefault="003B3828" w:rsidP="00C32DE6">
            <w:pPr>
              <w:spacing w:before="120" w:after="120"/>
              <w:jc w:val="center"/>
              <w:rPr>
                <w:b/>
              </w:rPr>
            </w:pPr>
            <w:r w:rsidRPr="00F61ECD">
              <w:rPr>
                <w:b/>
              </w:rPr>
              <w:t>Causes for Reject</w:t>
            </w:r>
          </w:p>
        </w:tc>
        <w:tc>
          <w:tcPr>
            <w:tcW w:w="1985" w:type="pct"/>
            <w:shd w:val="clear" w:color="auto" w:fill="D9D9D9" w:themeFill="background1" w:themeFillShade="D9"/>
          </w:tcPr>
          <w:p w14:paraId="4E6FD037" w14:textId="77777777" w:rsidR="003B3828" w:rsidRPr="00F61ECD" w:rsidRDefault="003B3828" w:rsidP="00C32DE6">
            <w:pPr>
              <w:spacing w:before="120" w:after="120"/>
              <w:jc w:val="center"/>
              <w:rPr>
                <w:b/>
              </w:rPr>
            </w:pPr>
            <w:r w:rsidRPr="00F61ECD">
              <w:rPr>
                <w:b/>
              </w:rPr>
              <w:t>Suggestion for Resolution</w:t>
            </w:r>
          </w:p>
        </w:tc>
      </w:tr>
      <w:tr w:rsidR="003B3828" w:rsidRPr="00F61ECD" w14:paraId="291C1250" w14:textId="77777777" w:rsidTr="00717836">
        <w:tc>
          <w:tcPr>
            <w:tcW w:w="861" w:type="pct"/>
          </w:tcPr>
          <w:p w14:paraId="650A3B6D" w14:textId="77777777" w:rsidR="003B3828" w:rsidRPr="00F61ECD" w:rsidRDefault="003B3828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Other Coverage Code</w:t>
            </w: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14:paraId="5496AC39" w14:textId="77777777" w:rsidR="003B3828" w:rsidRDefault="003B3828" w:rsidP="00C32DE6">
            <w:pPr>
              <w:spacing w:before="120" w:after="120"/>
            </w:pPr>
            <w:r>
              <w:t>Displays the pharmacy submitted Other Coverage Code</w:t>
            </w:r>
          </w:p>
          <w:p w14:paraId="3359E891" w14:textId="77777777" w:rsidR="003B3828" w:rsidRDefault="003B3828" w:rsidP="00C32DE6">
            <w:pPr>
              <w:spacing w:before="120" w:after="120"/>
            </w:pPr>
          </w:p>
          <w:p w14:paraId="1B3BBEB2" w14:textId="77777777" w:rsidR="003B3828" w:rsidRPr="004301AF" w:rsidRDefault="003B3828" w:rsidP="00C32DE6">
            <w:pPr>
              <w:spacing w:before="120" w:after="120"/>
            </w:pPr>
            <w:r>
              <w:rPr>
                <w:color w:val="333333"/>
              </w:rPr>
              <w:t xml:space="preserve">Other Coverage </w:t>
            </w:r>
            <w:r w:rsidRPr="004301AF">
              <w:rPr>
                <w:color w:val="333333"/>
              </w:rPr>
              <w:t xml:space="preserve">Code is </w:t>
            </w:r>
            <w:r w:rsidRPr="004301AF">
              <w:rPr>
                <w:b/>
                <w:color w:val="333333"/>
              </w:rPr>
              <w:t>2,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3,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4,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5,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6,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7,</w:t>
            </w:r>
            <w:r>
              <w:rPr>
                <w:b/>
                <w:color w:val="333333"/>
              </w:rPr>
              <w:t xml:space="preserve"> </w:t>
            </w:r>
            <w:r w:rsidRPr="004301AF">
              <w:rPr>
                <w:b/>
                <w:color w:val="333333"/>
              </w:rPr>
              <w:t>8</w:t>
            </w:r>
          </w:p>
        </w:tc>
        <w:tc>
          <w:tcPr>
            <w:tcW w:w="998" w:type="pct"/>
            <w:tcBorders>
              <w:bottom w:val="single" w:sz="4" w:space="0" w:color="auto"/>
            </w:tcBorders>
          </w:tcPr>
          <w:p w14:paraId="5E0F7918" w14:textId="77777777" w:rsidR="003B3828" w:rsidRPr="00F61ECD" w:rsidRDefault="003B3828" w:rsidP="00C32DE6">
            <w:pPr>
              <w:spacing w:before="120" w:after="120"/>
            </w:pPr>
            <w:r w:rsidRPr="004301AF">
              <w:rPr>
                <w:b/>
              </w:rPr>
              <w:t>Reject 13</w:t>
            </w:r>
            <w:r>
              <w:t xml:space="preserve"> Missing / Invalid Other Coverage code</w:t>
            </w:r>
          </w:p>
        </w:tc>
        <w:tc>
          <w:tcPr>
            <w:tcW w:w="1985" w:type="pct"/>
            <w:tcBorders>
              <w:bottom w:val="single" w:sz="4" w:space="0" w:color="auto"/>
            </w:tcBorders>
          </w:tcPr>
          <w:p w14:paraId="12A58409" w14:textId="77777777" w:rsidR="003B3828" w:rsidRDefault="003B3828" w:rsidP="00C32DE6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b/>
                <w:bCs/>
                <w:color w:val="333333"/>
              </w:rPr>
            </w:pPr>
            <w:r w:rsidRPr="004301AF">
              <w:rPr>
                <w:b/>
                <w:bCs/>
                <w:color w:val="333333"/>
              </w:rPr>
              <w:t xml:space="preserve">For COB Segment Billing: </w:t>
            </w:r>
          </w:p>
          <w:p w14:paraId="72C6F979" w14:textId="79834674" w:rsidR="003B3828" w:rsidRPr="006902F0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Use value 2 when </w:t>
            </w:r>
            <w:r w:rsidR="00846C49" w:rsidRPr="006902F0">
              <w:rPr>
                <w:rFonts w:ascii="Verdana" w:hAnsi="Verdana"/>
                <w:color w:val="333333"/>
                <w:sz w:val="24"/>
                <w:szCs w:val="24"/>
              </w:rPr>
              <w:t>the previous</w:t>
            </w: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 payer paid the claim. </w:t>
            </w:r>
          </w:p>
          <w:p w14:paraId="565D9D9A" w14:textId="77777777" w:rsidR="006B1AE8" w:rsidRPr="006902F0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>Use value 4 when payment</w:t>
            </w:r>
            <w:r w:rsidR="003A7A44" w:rsidRPr="006902F0">
              <w:rPr>
                <w:rFonts w:ascii="Verdana" w:hAnsi="Verdana"/>
                <w:color w:val="333333"/>
                <w:sz w:val="24"/>
                <w:szCs w:val="24"/>
              </w:rPr>
              <w:t>.</w:t>
            </w: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</w:p>
          <w:p w14:paraId="60740685" w14:textId="77777777" w:rsidR="003B3828" w:rsidRPr="006902F0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>was not collected due to previous payer(s) deductible.</w:t>
            </w:r>
          </w:p>
          <w:p w14:paraId="5E2AF388" w14:textId="77777777" w:rsidR="003B3828" w:rsidRPr="006902F0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Use values 3, 5, 6, 7 when payment was not collected from the previous payer. </w:t>
            </w:r>
          </w:p>
          <w:p w14:paraId="30CD92BB" w14:textId="77777777" w:rsidR="003B3828" w:rsidRPr="006902F0" w:rsidRDefault="003B3828" w:rsidP="00C32DE6">
            <w:pPr>
              <w:pStyle w:val="NormalWeb"/>
              <w:spacing w:before="120" w:beforeAutospacing="0" w:after="120" w:afterAutospacing="0" w:line="240" w:lineRule="atLeast"/>
              <w:ind w:left="360"/>
              <w:textAlignment w:val="top"/>
              <w:rPr>
                <w:color w:val="333333"/>
              </w:rPr>
            </w:pPr>
          </w:p>
          <w:p w14:paraId="5982E01B" w14:textId="77777777" w:rsidR="003B3828" w:rsidRPr="006902F0" w:rsidRDefault="003B3828" w:rsidP="00C32DE6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6902F0">
              <w:rPr>
                <w:b/>
                <w:bCs/>
                <w:color w:val="333333"/>
              </w:rPr>
              <w:t xml:space="preserve">For Copay only Billing: </w:t>
            </w:r>
          </w:p>
          <w:p w14:paraId="0CDC534A" w14:textId="77777777" w:rsidR="003B3828" w:rsidRPr="006902F0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>Use values 3, 5, 6, 7 when payment was not collected from the previous payer.</w:t>
            </w:r>
          </w:p>
          <w:p w14:paraId="7B73EB70" w14:textId="3DB38585" w:rsidR="003B3828" w:rsidRPr="00F61ECD" w:rsidRDefault="003B3828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81"/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Use value 8 when </w:t>
            </w:r>
            <w:r w:rsidR="00846C49" w:rsidRPr="006902F0">
              <w:rPr>
                <w:rFonts w:ascii="Verdana" w:hAnsi="Verdana"/>
                <w:color w:val="333333"/>
                <w:sz w:val="24"/>
                <w:szCs w:val="24"/>
              </w:rPr>
              <w:t>the previous</w:t>
            </w: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 xml:space="preserve"> payer paid the claim.</w:t>
            </w:r>
            <w:r w:rsidRPr="004301AF">
              <w:rPr>
                <w:color w:val="333333"/>
              </w:rPr>
              <w:t xml:space="preserve"> </w:t>
            </w:r>
          </w:p>
        </w:tc>
      </w:tr>
      <w:tr w:rsidR="003B3828" w:rsidRPr="004301AF" w14:paraId="6C3C528B" w14:textId="77777777" w:rsidTr="00717836">
        <w:tc>
          <w:tcPr>
            <w:tcW w:w="861" w:type="pct"/>
          </w:tcPr>
          <w:p w14:paraId="34F74CD2" w14:textId="77777777" w:rsidR="003B3828" w:rsidRPr="00F61ECD" w:rsidRDefault="003B3828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Eligibility Clarification Code</w:t>
            </w:r>
          </w:p>
        </w:tc>
        <w:tc>
          <w:tcPr>
            <w:tcW w:w="413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4AF241" w14:textId="77777777" w:rsidR="003B3828" w:rsidRPr="007878B8" w:rsidRDefault="003B3828" w:rsidP="00C32DE6">
            <w:pPr>
              <w:spacing w:before="120" w:after="120"/>
              <w:rPr>
                <w:bCs/>
              </w:rPr>
            </w:pPr>
            <w:r w:rsidRPr="007878B8">
              <w:rPr>
                <w:bCs/>
              </w:rPr>
              <w:t>Field NOT required for adjudication of claims.</w:t>
            </w:r>
          </w:p>
        </w:tc>
      </w:tr>
      <w:tr w:rsidR="003B3828" w:rsidRPr="00F61ECD" w14:paraId="4A7E43EF" w14:textId="77777777" w:rsidTr="00717836">
        <w:tc>
          <w:tcPr>
            <w:tcW w:w="861" w:type="pct"/>
          </w:tcPr>
          <w:p w14:paraId="6137A1C5" w14:textId="77777777" w:rsidR="003B3828" w:rsidRPr="00F61ECD" w:rsidRDefault="003B3828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Denial Clarification Code</w:t>
            </w:r>
          </w:p>
        </w:tc>
        <w:tc>
          <w:tcPr>
            <w:tcW w:w="4139" w:type="pct"/>
            <w:gridSpan w:val="3"/>
            <w:shd w:val="clear" w:color="auto" w:fill="auto"/>
          </w:tcPr>
          <w:p w14:paraId="2E45E566" w14:textId="64657285" w:rsidR="003B3828" w:rsidRPr="007878B8" w:rsidRDefault="003B3828" w:rsidP="006863C1">
            <w:pPr>
              <w:spacing w:before="120" w:after="120"/>
            </w:pPr>
            <w:r w:rsidRPr="3483F419">
              <w:t>Field NOT required for adjudication of claims.</w:t>
            </w:r>
            <w:r w:rsidR="519753A7" w:rsidRPr="3483F419">
              <w:t xml:space="preserve"> </w:t>
            </w:r>
            <w:r w:rsidR="519753A7" w:rsidRPr="00201AAA">
              <w:t xml:space="preserve">For further </w:t>
            </w:r>
            <w:r w:rsidR="519753A7" w:rsidRPr="0027768D">
              <w:t xml:space="preserve">information </w:t>
            </w:r>
            <w:r w:rsidR="69C7AFA4" w:rsidRPr="00153679">
              <w:t>(</w:t>
            </w:r>
            <w:r w:rsidR="3727DFDD" w:rsidRPr="0027768D">
              <w:t>clarification</w:t>
            </w:r>
            <w:r w:rsidR="31CE606D" w:rsidRPr="00153679">
              <w:t xml:space="preserve"> or possible resolution)</w:t>
            </w:r>
            <w:r w:rsidR="3727DFDD" w:rsidRPr="0027768D">
              <w:t xml:space="preserve"> </w:t>
            </w:r>
            <w:r w:rsidR="519753A7" w:rsidRPr="0027768D">
              <w:t xml:space="preserve">on the nature of the </w:t>
            </w:r>
            <w:r w:rsidR="5FF521A8" w:rsidRPr="00153679">
              <w:t xml:space="preserve">specific </w:t>
            </w:r>
            <w:r w:rsidR="519753A7" w:rsidRPr="0027768D">
              <w:t xml:space="preserve">rejection, please </w:t>
            </w:r>
            <w:r w:rsidR="59ECA524" w:rsidRPr="0027768D">
              <w:t>see the following W</w:t>
            </w:r>
            <w:r w:rsidR="00153679">
              <w:t xml:space="preserve">ork </w:t>
            </w:r>
            <w:r w:rsidR="59ECA524" w:rsidRPr="0027768D">
              <w:t>I</w:t>
            </w:r>
            <w:r w:rsidR="00153679">
              <w:t>nstruction</w:t>
            </w:r>
            <w:r w:rsidR="59ECA524" w:rsidRPr="0027768D">
              <w:t xml:space="preserve">: </w:t>
            </w:r>
            <w:hyperlink r:id="rId21" w:anchor="!/view?docid=104c3318-95ba-42e2-bd05-17877b0a8045" w:history="1">
              <w:r w:rsidR="59ECA524" w:rsidRPr="00153679">
                <w:rPr>
                  <w:rStyle w:val="Hyperlink"/>
                  <w:rFonts w:eastAsia="Helvetica"/>
                </w:rPr>
                <w:t>Compass - Rejection Codes and Resolutions (Reject 01 – Reject ZN) (067649)</w:t>
              </w:r>
            </w:hyperlink>
            <w:r w:rsidR="59ECA524" w:rsidRPr="0027768D">
              <w:rPr>
                <w:rFonts w:ascii="Helvetica" w:eastAsia="Helvetica" w:hAnsi="Helvetica" w:cs="Helvetica"/>
                <w:color w:val="000000" w:themeColor="text1"/>
              </w:rPr>
              <w:t>.</w:t>
            </w:r>
            <w:r w:rsidR="59ECA524" w:rsidRPr="3483F419">
              <w:rPr>
                <w:rFonts w:ascii="Helvetica" w:eastAsia="Helvetica" w:hAnsi="Helvetica" w:cs="Helvetica"/>
                <w:color w:val="000000" w:themeColor="text1"/>
              </w:rPr>
              <w:t xml:space="preserve"> </w:t>
            </w:r>
          </w:p>
        </w:tc>
      </w:tr>
      <w:tr w:rsidR="00D93316" w:rsidRPr="00F61ECD" w14:paraId="1F700BE3" w14:textId="77777777" w:rsidTr="00717836">
        <w:tc>
          <w:tcPr>
            <w:tcW w:w="861" w:type="pct"/>
          </w:tcPr>
          <w:p w14:paraId="69010568" w14:textId="77777777" w:rsidR="00D93316" w:rsidRDefault="00D93316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Diagnosis Code</w:t>
            </w:r>
          </w:p>
        </w:tc>
        <w:tc>
          <w:tcPr>
            <w:tcW w:w="4139" w:type="pct"/>
            <w:gridSpan w:val="3"/>
            <w:shd w:val="clear" w:color="auto" w:fill="auto"/>
          </w:tcPr>
          <w:p w14:paraId="673961F6" w14:textId="77777777" w:rsidR="00D93316" w:rsidRPr="004301AF" w:rsidRDefault="00D93316" w:rsidP="00ED6E4F">
            <w:pPr>
              <w:spacing w:before="120" w:after="120"/>
              <w:rPr>
                <w:b/>
              </w:rPr>
            </w:pPr>
            <w:r>
              <w:t>Displays the pharmacy submitted Diagnosis code obtained for the Provider.</w:t>
            </w:r>
          </w:p>
        </w:tc>
      </w:tr>
      <w:tr w:rsidR="00D93316" w:rsidRPr="00F61ECD" w14:paraId="7E988C81" w14:textId="77777777" w:rsidTr="00717836">
        <w:tc>
          <w:tcPr>
            <w:tcW w:w="861" w:type="pct"/>
          </w:tcPr>
          <w:p w14:paraId="2884BE0F" w14:textId="77777777" w:rsidR="00D93316" w:rsidRDefault="00D93316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Provide ID Qualifier</w:t>
            </w:r>
          </w:p>
        </w:tc>
        <w:tc>
          <w:tcPr>
            <w:tcW w:w="4139" w:type="pct"/>
            <w:gridSpan w:val="3"/>
            <w:shd w:val="clear" w:color="auto" w:fill="auto"/>
          </w:tcPr>
          <w:p w14:paraId="077C20F1" w14:textId="77777777" w:rsidR="009C2C71" w:rsidRPr="006902F0" w:rsidRDefault="009C2C71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51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Displays the pharmacy submitted Provider Qualifier ID.</w:t>
            </w:r>
          </w:p>
          <w:p w14:paraId="1DA5D993" w14:textId="77777777" w:rsidR="009E28D9" w:rsidRPr="004301AF" w:rsidRDefault="009C2C71" w:rsidP="006863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51"/>
              <w:rPr>
                <w:b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Provider Qualifier ID should be = 7.</w:t>
            </w:r>
          </w:p>
        </w:tc>
      </w:tr>
      <w:tr w:rsidR="009C2C71" w:rsidRPr="00F61ECD" w14:paraId="0D9B99BF" w14:textId="77777777" w:rsidTr="00717836">
        <w:tc>
          <w:tcPr>
            <w:tcW w:w="861" w:type="pct"/>
          </w:tcPr>
          <w:p w14:paraId="3D53223B" w14:textId="77777777" w:rsidR="009C2C71" w:rsidRDefault="009C2C71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Place of Service</w:t>
            </w:r>
          </w:p>
        </w:tc>
        <w:tc>
          <w:tcPr>
            <w:tcW w:w="4139" w:type="pct"/>
            <w:gridSpan w:val="3"/>
            <w:shd w:val="clear" w:color="auto" w:fill="auto"/>
          </w:tcPr>
          <w:p w14:paraId="39550488" w14:textId="3DC2B873" w:rsidR="009E28D9" w:rsidRPr="007878B8" w:rsidRDefault="009C2C71" w:rsidP="00C32DE6">
            <w:pPr>
              <w:spacing w:before="120" w:after="120"/>
              <w:rPr>
                <w:bCs/>
              </w:rPr>
            </w:pPr>
            <w:r w:rsidRPr="007878B8">
              <w:rPr>
                <w:bCs/>
              </w:rPr>
              <w:t xml:space="preserve">Field </w:t>
            </w:r>
            <w:r w:rsidR="00B41AB5">
              <w:rPr>
                <w:bCs/>
              </w:rPr>
              <w:t>is no</w:t>
            </w:r>
            <w:r w:rsidRPr="007878B8">
              <w:rPr>
                <w:bCs/>
              </w:rPr>
              <w:t xml:space="preserve"> </w:t>
            </w:r>
            <w:r w:rsidR="006863C1">
              <w:rPr>
                <w:bCs/>
              </w:rPr>
              <w:t>l</w:t>
            </w:r>
            <w:r w:rsidRPr="007878B8">
              <w:rPr>
                <w:bCs/>
              </w:rPr>
              <w:t>onger used in adjudication</w:t>
            </w:r>
            <w:r w:rsidR="009E28D9" w:rsidRPr="007878B8">
              <w:rPr>
                <w:bCs/>
              </w:rPr>
              <w:t>.</w:t>
            </w:r>
          </w:p>
        </w:tc>
      </w:tr>
      <w:tr w:rsidR="009C2C71" w:rsidRPr="00F61ECD" w14:paraId="6D7FF5A2" w14:textId="77777777" w:rsidTr="00717836">
        <w:tc>
          <w:tcPr>
            <w:tcW w:w="861" w:type="pct"/>
          </w:tcPr>
          <w:p w14:paraId="2565DAAD" w14:textId="77777777" w:rsidR="009C2C71" w:rsidRDefault="009C2C71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Level of Service</w:t>
            </w:r>
          </w:p>
        </w:tc>
        <w:tc>
          <w:tcPr>
            <w:tcW w:w="4139" w:type="pct"/>
            <w:gridSpan w:val="3"/>
            <w:shd w:val="clear" w:color="auto" w:fill="auto"/>
          </w:tcPr>
          <w:p w14:paraId="4F82F1B8" w14:textId="396FF753" w:rsidR="009E28D9" w:rsidRPr="007878B8" w:rsidRDefault="009C2C71" w:rsidP="00C32DE6">
            <w:pPr>
              <w:spacing w:before="120" w:after="120"/>
              <w:rPr>
                <w:bCs/>
              </w:rPr>
            </w:pPr>
            <w:r w:rsidRPr="007878B8">
              <w:rPr>
                <w:bCs/>
              </w:rPr>
              <w:t xml:space="preserve">Field </w:t>
            </w:r>
            <w:r w:rsidR="00B41AB5">
              <w:rPr>
                <w:bCs/>
              </w:rPr>
              <w:t>is no</w:t>
            </w:r>
            <w:r w:rsidR="006863C1">
              <w:rPr>
                <w:bCs/>
              </w:rPr>
              <w:t xml:space="preserve"> l</w:t>
            </w:r>
            <w:r w:rsidRPr="007878B8">
              <w:rPr>
                <w:bCs/>
              </w:rPr>
              <w:t>onger used in adjudication</w:t>
            </w:r>
            <w:r w:rsidR="009E28D9" w:rsidRPr="007878B8">
              <w:rPr>
                <w:bCs/>
              </w:rPr>
              <w:t>.</w:t>
            </w:r>
          </w:p>
        </w:tc>
      </w:tr>
      <w:tr w:rsidR="003B3828" w:rsidRPr="00F61ECD" w14:paraId="06430575" w14:textId="77777777" w:rsidTr="00717836">
        <w:tc>
          <w:tcPr>
            <w:tcW w:w="861" w:type="pct"/>
          </w:tcPr>
          <w:p w14:paraId="60FF473A" w14:textId="77777777" w:rsidR="003B3828" w:rsidRDefault="003B3828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Patient Residence</w:t>
            </w:r>
          </w:p>
        </w:tc>
        <w:tc>
          <w:tcPr>
            <w:tcW w:w="1156" w:type="pct"/>
            <w:shd w:val="clear" w:color="auto" w:fill="auto"/>
          </w:tcPr>
          <w:p w14:paraId="3C5C742E" w14:textId="6F1DFEC0" w:rsidR="003B3828" w:rsidRDefault="003B3828" w:rsidP="00C32DE6">
            <w:pPr>
              <w:spacing w:before="120" w:after="120"/>
            </w:pPr>
            <w:r>
              <w:t xml:space="preserve">Displays the pharmacy submitted Pharmacy Residence </w:t>
            </w:r>
            <w:r w:rsidR="00866985">
              <w:t>code.</w:t>
            </w:r>
          </w:p>
          <w:p w14:paraId="41E1E912" w14:textId="77777777" w:rsidR="003B3828" w:rsidRDefault="003B3828" w:rsidP="00C32DE6">
            <w:pPr>
              <w:spacing w:before="120" w:after="120"/>
            </w:pPr>
          </w:p>
          <w:p w14:paraId="12B721A5" w14:textId="77777777" w:rsidR="003B3828" w:rsidRDefault="003B3828" w:rsidP="00C32DE6">
            <w:pPr>
              <w:spacing w:before="120" w:after="120"/>
            </w:pPr>
            <w:r>
              <w:t>Valid Patient Residence Code Values:</w:t>
            </w:r>
          </w:p>
          <w:p w14:paraId="16928312" w14:textId="77777777" w:rsidR="003B3828" w:rsidRPr="007C43E1" w:rsidRDefault="003B3828" w:rsidP="00C32DE6">
            <w:pPr>
              <w:spacing w:before="120" w:after="120"/>
              <w:rPr>
                <w:b/>
              </w:rPr>
            </w:pPr>
            <w:r w:rsidRPr="007C43E1">
              <w:rPr>
                <w:b/>
              </w:rPr>
              <w:t>0, 1, 3, 4, 6, 9, 11</w:t>
            </w:r>
          </w:p>
        </w:tc>
        <w:tc>
          <w:tcPr>
            <w:tcW w:w="998" w:type="pct"/>
            <w:shd w:val="clear" w:color="auto" w:fill="auto"/>
          </w:tcPr>
          <w:p w14:paraId="0DBB1200" w14:textId="77777777" w:rsidR="003B3828" w:rsidRPr="00F61ECD" w:rsidRDefault="003B3828" w:rsidP="00C32DE6">
            <w:pPr>
              <w:spacing w:before="120" w:after="120"/>
            </w:pPr>
            <w:r w:rsidRPr="007C43E1">
              <w:rPr>
                <w:b/>
              </w:rPr>
              <w:t>Reject U7</w:t>
            </w:r>
            <w:r>
              <w:t xml:space="preserve"> Missing / Invalid Patient Residence </w:t>
            </w:r>
          </w:p>
        </w:tc>
        <w:tc>
          <w:tcPr>
            <w:tcW w:w="1985" w:type="pct"/>
          </w:tcPr>
          <w:p w14:paraId="5CAE2FEA" w14:textId="77777777" w:rsidR="003B3828" w:rsidRDefault="003B3828" w:rsidP="00C32DE6">
            <w:pPr>
              <w:spacing w:before="120" w:after="120"/>
            </w:pPr>
            <w:r>
              <w:t>Pharmacy needs to resubmit claim a valid Patient Residence Code value.</w:t>
            </w:r>
          </w:p>
          <w:p w14:paraId="2170FA67" w14:textId="77777777" w:rsidR="003B3828" w:rsidRPr="00F61ECD" w:rsidRDefault="003B3828" w:rsidP="00C32DE6">
            <w:pPr>
              <w:spacing w:before="120" w:after="120"/>
            </w:pPr>
          </w:p>
        </w:tc>
      </w:tr>
      <w:tr w:rsidR="003B3828" w:rsidRPr="00F61ECD" w14:paraId="13211FCE" w14:textId="77777777" w:rsidTr="00717836">
        <w:tc>
          <w:tcPr>
            <w:tcW w:w="861" w:type="pct"/>
          </w:tcPr>
          <w:p w14:paraId="54350A48" w14:textId="77777777" w:rsidR="003B3828" w:rsidRDefault="003B3828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Pharmacy Service Type</w:t>
            </w:r>
          </w:p>
        </w:tc>
        <w:tc>
          <w:tcPr>
            <w:tcW w:w="1156" w:type="pct"/>
          </w:tcPr>
          <w:p w14:paraId="11D84F84" w14:textId="77777777" w:rsidR="003B3828" w:rsidRDefault="003B3828" w:rsidP="00C32DE6">
            <w:pPr>
              <w:spacing w:before="120" w:after="120"/>
            </w:pPr>
            <w:r>
              <w:t>Displays the pharmacy submitted Pharmacy Service Type.</w:t>
            </w:r>
          </w:p>
          <w:p w14:paraId="326F28E3" w14:textId="77777777" w:rsidR="003B3828" w:rsidRDefault="003B3828" w:rsidP="00C32DE6">
            <w:pPr>
              <w:spacing w:before="120" w:after="120"/>
            </w:pPr>
          </w:p>
          <w:p w14:paraId="6D804D33" w14:textId="77777777" w:rsidR="003B3828" w:rsidRDefault="003B3828" w:rsidP="00C32DE6">
            <w:pPr>
              <w:spacing w:before="120" w:after="120"/>
            </w:pPr>
            <w:r>
              <w:t>Valid Pharmacy Service Type Codes values:</w:t>
            </w:r>
          </w:p>
          <w:p w14:paraId="6E1E9B54" w14:textId="77777777" w:rsidR="003B3828" w:rsidRPr="007C43E1" w:rsidRDefault="003B3828" w:rsidP="00C32DE6">
            <w:pPr>
              <w:spacing w:before="120" w:after="120"/>
              <w:rPr>
                <w:b/>
              </w:rPr>
            </w:pPr>
            <w:r w:rsidRPr="007C43E1">
              <w:rPr>
                <w:b/>
              </w:rPr>
              <w:t>1-8 and 99</w:t>
            </w:r>
          </w:p>
        </w:tc>
        <w:tc>
          <w:tcPr>
            <w:tcW w:w="998" w:type="pct"/>
          </w:tcPr>
          <w:p w14:paraId="2739E4D2" w14:textId="77777777" w:rsidR="003B3828" w:rsidRPr="00F61ECD" w:rsidRDefault="003B3828" w:rsidP="00C32DE6">
            <w:pPr>
              <w:spacing w:before="120" w:after="120"/>
            </w:pPr>
            <w:r w:rsidRPr="007C43E1">
              <w:rPr>
                <w:b/>
              </w:rPr>
              <w:t>Reject 4X</w:t>
            </w:r>
            <w:r>
              <w:t xml:space="preserve"> Missing/ Invalid Pharmacy Service Type</w:t>
            </w:r>
          </w:p>
        </w:tc>
        <w:tc>
          <w:tcPr>
            <w:tcW w:w="1985" w:type="pct"/>
          </w:tcPr>
          <w:p w14:paraId="730C1724" w14:textId="77777777" w:rsidR="003B3828" w:rsidRDefault="003B3828" w:rsidP="00C32DE6">
            <w:pPr>
              <w:spacing w:before="120" w:after="120"/>
            </w:pPr>
            <w:r>
              <w:t>Pharmacy needs to resubmit claim a valid Pharmacy Service Type Code value.</w:t>
            </w:r>
          </w:p>
          <w:p w14:paraId="31E0AB87" w14:textId="77777777" w:rsidR="003B3828" w:rsidRPr="00F61ECD" w:rsidRDefault="003B3828" w:rsidP="00C32DE6">
            <w:pPr>
              <w:spacing w:before="120" w:after="120"/>
            </w:pPr>
          </w:p>
        </w:tc>
      </w:tr>
    </w:tbl>
    <w:p w14:paraId="0C1B48A0" w14:textId="19C36CB6" w:rsidR="00C05159" w:rsidRDefault="00C05159" w:rsidP="00153679">
      <w:pPr>
        <w:spacing w:before="120" w:after="120"/>
      </w:pPr>
    </w:p>
    <w:p w14:paraId="7DD34DFD" w14:textId="212E1242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4731012F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BDD8C0" w14:textId="77777777" w:rsidR="00C05159" w:rsidRPr="00C32DE6" w:rsidRDefault="00C0515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40" w:name="_Toc180036712"/>
            <w:r w:rsidRPr="00C32DE6">
              <w:rPr>
                <w:b/>
                <w:bCs w:val="0"/>
              </w:rPr>
              <w:t>Transaction OUT</w:t>
            </w:r>
            <w:bookmarkEnd w:id="40"/>
          </w:p>
        </w:tc>
      </w:tr>
    </w:tbl>
    <w:p w14:paraId="3E075432" w14:textId="77777777" w:rsidR="00C05159" w:rsidRDefault="00C05159" w:rsidP="00ED6E4F">
      <w:pPr>
        <w:spacing w:before="120" w:after="120"/>
        <w:rPr>
          <w:rFonts w:cs="Microsoft Sans Serif"/>
          <w:bCs/>
          <w:iCs/>
        </w:rPr>
      </w:pPr>
      <w:r>
        <w:rPr>
          <w:rFonts w:cs="Microsoft Sans Serif"/>
          <w:bCs/>
          <w:iCs/>
        </w:rPr>
        <w:t>The Transaction OUT section contains the following</w:t>
      </w:r>
      <w:r w:rsidRPr="00C05159">
        <w:rPr>
          <w:rFonts w:cs="Microsoft Sans Serif"/>
          <w:bCs/>
          <w:iCs/>
        </w:rPr>
        <w:t xml:space="preserve"> </w:t>
      </w:r>
      <w:r>
        <w:rPr>
          <w:rFonts w:cs="Microsoft Sans Serif"/>
          <w:bCs/>
          <w:iCs/>
        </w:rPr>
        <w:t>collapsible subsections:</w:t>
      </w:r>
    </w:p>
    <w:p w14:paraId="3A35E020" w14:textId="77777777" w:rsidR="00D15AB8" w:rsidRDefault="00D15AB8" w:rsidP="00ED6E4F">
      <w:pPr>
        <w:spacing w:before="120" w:after="120"/>
        <w:rPr>
          <w:rFonts w:cs="Microsoft Sans Serif"/>
          <w:bCs/>
          <w:iCs/>
        </w:rPr>
      </w:pPr>
    </w:p>
    <w:p w14:paraId="3FE3FCEC" w14:textId="65BAF432" w:rsidR="00C05159" w:rsidRDefault="00C05159" w:rsidP="00ED6E4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hyperlink w:anchor="_Transmission_Information_Section" w:history="1">
        <w:r w:rsidRPr="003A7A44">
          <w:rPr>
            <w:rStyle w:val="Hyperlink"/>
            <w:noProof/>
          </w:rPr>
          <w:t>Transmission Information</w:t>
        </w:r>
      </w:hyperlink>
    </w:p>
    <w:p w14:paraId="286AC6A6" w14:textId="32A94A78" w:rsidR="00C05159" w:rsidRDefault="00C05159" w:rsidP="00ED6E4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hyperlink w:anchor="_Messages_Section" w:history="1">
        <w:r w:rsidRPr="00AB4F8A">
          <w:rPr>
            <w:rStyle w:val="Hyperlink"/>
            <w:noProof/>
          </w:rPr>
          <w:t>Messages</w:t>
        </w:r>
      </w:hyperlink>
    </w:p>
    <w:p w14:paraId="23538AC6" w14:textId="56C24961" w:rsidR="00C05159" w:rsidRDefault="00C05159" w:rsidP="00ED6E4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hyperlink w:anchor="_Financial_1" w:history="1">
        <w:r w:rsidRPr="00AB4F8A">
          <w:rPr>
            <w:rStyle w:val="Hyperlink"/>
            <w:noProof/>
          </w:rPr>
          <w:t>Financial</w:t>
        </w:r>
      </w:hyperlink>
    </w:p>
    <w:p w14:paraId="266FBDC9" w14:textId="47367FF9" w:rsidR="00C05159" w:rsidRDefault="00C05159" w:rsidP="00ED6E4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hyperlink w:anchor="_Benefit_Stage_Loop" w:history="1">
        <w:r w:rsidRPr="00AB4F8A">
          <w:rPr>
            <w:rStyle w:val="Hyperlink"/>
            <w:noProof/>
          </w:rPr>
          <w:t>Benefit Stage Loop</w:t>
        </w:r>
      </w:hyperlink>
    </w:p>
    <w:p w14:paraId="27D09CD7" w14:textId="58C93316" w:rsidR="00C05159" w:rsidRDefault="00C05159" w:rsidP="00ED6E4F">
      <w:pPr>
        <w:pStyle w:val="TOC2"/>
        <w:tabs>
          <w:tab w:val="right" w:leader="dot" w:pos="12950"/>
        </w:tabs>
        <w:spacing w:before="120" w:after="120"/>
        <w:ind w:left="0"/>
        <w:rPr>
          <w:noProof/>
        </w:rPr>
      </w:pPr>
      <w:hyperlink w:anchor="_Reject_DUR" w:history="1">
        <w:r w:rsidRPr="00AB4F8A">
          <w:rPr>
            <w:rStyle w:val="Hyperlink"/>
            <w:noProof/>
          </w:rPr>
          <w:t>Reject DUR</w:t>
        </w:r>
      </w:hyperlink>
    </w:p>
    <w:p w14:paraId="091DAF43" w14:textId="7A8F92C3" w:rsidR="001A4E09" w:rsidRDefault="00C05159" w:rsidP="00ED6E4F">
      <w:pPr>
        <w:spacing w:before="120" w:after="120"/>
      </w:pPr>
      <w:hyperlink w:anchor="_Other_1" w:history="1">
        <w:r w:rsidRPr="00AB4F8A">
          <w:rPr>
            <w:rStyle w:val="Hyperlink"/>
            <w:noProof/>
          </w:rPr>
          <w:t>Other</w:t>
        </w:r>
      </w:hyperlink>
    </w:p>
    <w:p w14:paraId="770F474F" w14:textId="7F7F3D9F" w:rsidR="00C05159" w:rsidRDefault="00C05159" w:rsidP="00153679">
      <w:pPr>
        <w:spacing w:before="120" w:after="120"/>
      </w:pPr>
      <w:bookmarkStart w:id="41" w:name="_Parent_SOP"/>
      <w:bookmarkStart w:id="42" w:name="_DUR_Codes_Section"/>
      <w:bookmarkStart w:id="43" w:name="OLE_LINK85"/>
      <w:bookmarkStart w:id="44" w:name="OLE_LINK9"/>
      <w:bookmarkEnd w:id="41"/>
      <w:bookmarkEnd w:id="42"/>
    </w:p>
    <w:p w14:paraId="7D4FFBFD" w14:textId="3A2ADD4D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5D23DAF2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2F9996" w14:textId="77777777" w:rsidR="00C05159" w:rsidRPr="00C32DE6" w:rsidRDefault="00C05159" w:rsidP="00153679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45" w:name="_Transmission_Information_Section"/>
            <w:bookmarkStart w:id="46" w:name="_Transmission_Information"/>
            <w:bookmarkStart w:id="47" w:name="_Toc180036713"/>
            <w:bookmarkStart w:id="48" w:name="_Toc91057131"/>
            <w:bookmarkEnd w:id="45"/>
            <w:bookmarkEnd w:id="46"/>
            <w:r w:rsidRPr="00C32DE6">
              <w:rPr>
                <w:b/>
                <w:bCs w:val="0"/>
              </w:rPr>
              <w:t>Transmission Information</w:t>
            </w:r>
            <w:bookmarkEnd w:id="47"/>
            <w:r w:rsidRPr="00C32DE6">
              <w:rPr>
                <w:b/>
                <w:bCs w:val="0"/>
              </w:rPr>
              <w:t xml:space="preserve"> </w:t>
            </w:r>
            <w:bookmarkEnd w:id="48"/>
          </w:p>
        </w:tc>
      </w:tr>
      <w:bookmarkEnd w:id="43"/>
    </w:tbl>
    <w:p w14:paraId="04E6169C" w14:textId="77777777" w:rsidR="00C05159" w:rsidRDefault="00C05159" w:rsidP="00C05159"/>
    <w:p w14:paraId="09FE0B55" w14:textId="60E42240" w:rsidR="00C05159" w:rsidRDefault="005F2B42" w:rsidP="00AB4F8A">
      <w:pPr>
        <w:tabs>
          <w:tab w:val="left" w:pos="1980"/>
        </w:tabs>
        <w:jc w:val="center"/>
      </w:pPr>
      <w:r>
        <w:rPr>
          <w:noProof/>
        </w:rPr>
        <w:drawing>
          <wp:inline distT="0" distB="0" distL="0" distR="0" wp14:anchorId="2E0914BA" wp14:editId="6D44BB16">
            <wp:extent cx="6534150" cy="105959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27" cy="106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793E" w14:textId="77777777" w:rsidR="00C05159" w:rsidRDefault="00C05159" w:rsidP="00C051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9661"/>
      </w:tblGrid>
      <w:tr w:rsidR="00C05159" w14:paraId="0EA79AE3" w14:textId="77777777" w:rsidTr="0015367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936A9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2C40B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159" w14:paraId="67211488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B57B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Reply Date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004F" w14:textId="77777777" w:rsidR="00C05159" w:rsidRDefault="00C05159" w:rsidP="00C32DE6">
            <w:pPr>
              <w:spacing w:before="120" w:after="120"/>
            </w:pPr>
            <w:r>
              <w:t>Transmission Reply Date to the pharmacy</w:t>
            </w:r>
          </w:p>
          <w:p w14:paraId="1B109B43" w14:textId="77777777" w:rsidR="00810BA1" w:rsidRDefault="00810BA1" w:rsidP="00C32DE6">
            <w:pPr>
              <w:spacing w:before="120" w:after="120"/>
            </w:pPr>
          </w:p>
        </w:tc>
      </w:tr>
      <w:tr w:rsidR="00C05159" w14:paraId="63CE8355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9246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Reply Time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84B6" w14:textId="77777777" w:rsidR="00C05159" w:rsidRDefault="00C05159" w:rsidP="00C32DE6">
            <w:pPr>
              <w:spacing w:before="120" w:after="120"/>
            </w:pPr>
            <w:r>
              <w:t>Transmission Reply Time to the pharmacy</w:t>
            </w:r>
          </w:p>
          <w:p w14:paraId="5BCD0891" w14:textId="77777777" w:rsidR="00810BA1" w:rsidRDefault="00810BA1" w:rsidP="00C32DE6">
            <w:pPr>
              <w:spacing w:before="120" w:after="120"/>
            </w:pPr>
          </w:p>
        </w:tc>
      </w:tr>
      <w:tr w:rsidR="00C05159" w14:paraId="511CBF31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39D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Transaction Code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6890" w14:textId="77777777" w:rsidR="00C05159" w:rsidRPr="006902F0" w:rsidRDefault="00C05159" w:rsidP="00C32DE6">
            <w:pPr>
              <w:spacing w:before="120" w:after="120"/>
            </w:pPr>
            <w:r w:rsidRPr="006902F0">
              <w:t>Type of Transaction</w:t>
            </w:r>
          </w:p>
          <w:p w14:paraId="17694CA2" w14:textId="77777777" w:rsidR="00C05159" w:rsidRPr="006902F0" w:rsidRDefault="00C05159" w:rsidP="006902F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>B-1 (Claim)</w:t>
            </w:r>
          </w:p>
          <w:p w14:paraId="3DADA10B" w14:textId="77777777" w:rsidR="00C05159" w:rsidRPr="006902F0" w:rsidRDefault="00C05159" w:rsidP="006902F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902F0">
              <w:rPr>
                <w:rFonts w:ascii="Verdana" w:hAnsi="Verdana"/>
                <w:color w:val="333333"/>
                <w:sz w:val="24"/>
                <w:szCs w:val="24"/>
              </w:rPr>
              <w:t>B-2 (Reversal)</w:t>
            </w:r>
          </w:p>
          <w:p w14:paraId="4907F3B2" w14:textId="77777777" w:rsidR="00810BA1" w:rsidRPr="006902F0" w:rsidRDefault="00810BA1" w:rsidP="00C32DE6">
            <w:pPr>
              <w:spacing w:before="120" w:after="120"/>
            </w:pPr>
          </w:p>
        </w:tc>
      </w:tr>
      <w:tr w:rsidR="00C05159" w14:paraId="06264C8A" w14:textId="77777777" w:rsidTr="00A40E2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983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Header Status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0230A" w14:textId="77777777" w:rsidR="00C05159" w:rsidRPr="006902F0" w:rsidRDefault="00C05159" w:rsidP="00C32DE6">
            <w:pPr>
              <w:spacing w:before="120" w:after="120"/>
            </w:pPr>
            <w:r w:rsidRPr="006902F0">
              <w:t>Not used by Pharmacy Help Desk</w:t>
            </w:r>
          </w:p>
          <w:p w14:paraId="63AD3064" w14:textId="77777777" w:rsidR="00810BA1" w:rsidRPr="006902F0" w:rsidRDefault="00810BA1" w:rsidP="00C32DE6">
            <w:pPr>
              <w:spacing w:before="120" w:after="120"/>
            </w:pPr>
          </w:p>
        </w:tc>
      </w:tr>
      <w:tr w:rsidR="00C05159" w14:paraId="74CD9F92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64E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Prescription Status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8C58" w14:textId="77777777" w:rsidR="00C05159" w:rsidRPr="006902F0" w:rsidRDefault="00C05159" w:rsidP="00C32DE6">
            <w:pPr>
              <w:spacing w:before="120" w:after="120"/>
            </w:pPr>
            <w:r w:rsidRPr="006902F0">
              <w:t xml:space="preserve">Displays the status of the claim: </w:t>
            </w:r>
          </w:p>
          <w:p w14:paraId="4D85D3AD" w14:textId="77777777" w:rsidR="00C05159" w:rsidRPr="006902F0" w:rsidRDefault="00C05159" w:rsidP="006902F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P = Paid</w:t>
            </w:r>
          </w:p>
          <w:p w14:paraId="2216672C" w14:textId="77777777" w:rsidR="00C05159" w:rsidRPr="006902F0" w:rsidRDefault="00C05159" w:rsidP="006902F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902F0">
              <w:rPr>
                <w:rFonts w:ascii="Verdana" w:hAnsi="Verdana"/>
                <w:sz w:val="24"/>
                <w:szCs w:val="24"/>
              </w:rPr>
              <w:t>R = Rejected</w:t>
            </w:r>
          </w:p>
          <w:p w14:paraId="5080B5DC" w14:textId="77777777" w:rsidR="00810BA1" w:rsidRPr="006902F0" w:rsidRDefault="00810BA1" w:rsidP="00C32DE6">
            <w:pPr>
              <w:spacing w:before="120" w:after="120"/>
            </w:pPr>
          </w:p>
        </w:tc>
      </w:tr>
      <w:tr w:rsidR="00C05159" w14:paraId="0FCBDAE4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9E66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Authorization Number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7A5C" w14:textId="6CC3076B" w:rsidR="00C05159" w:rsidRDefault="00C05159" w:rsidP="00C32DE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Displays the authorization number that allowed the claim to </w:t>
            </w:r>
            <w:r w:rsidR="00D0235A">
              <w:rPr>
                <w:rFonts w:cs="Arial"/>
              </w:rPr>
              <w:t>pay.</w:t>
            </w:r>
          </w:p>
          <w:p w14:paraId="078EE3F5" w14:textId="77777777" w:rsidR="00810BA1" w:rsidRDefault="00810BA1" w:rsidP="00C32DE6">
            <w:pPr>
              <w:spacing w:before="120" w:after="120"/>
            </w:pPr>
          </w:p>
        </w:tc>
      </w:tr>
    </w:tbl>
    <w:p w14:paraId="7BF0FF11" w14:textId="1978B20F" w:rsidR="00C05159" w:rsidRDefault="00C05159" w:rsidP="00153679">
      <w:pPr>
        <w:spacing w:before="120" w:after="120"/>
      </w:pPr>
      <w:bookmarkStart w:id="49" w:name="_Reject_Section"/>
      <w:bookmarkEnd w:id="49"/>
    </w:p>
    <w:p w14:paraId="139AC089" w14:textId="6CEC7B58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3B15D8A5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762928" w14:textId="77777777" w:rsidR="00C05159" w:rsidRPr="00C32DE6" w:rsidRDefault="00C05159" w:rsidP="00153679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50" w:name="_Messages_Section"/>
            <w:bookmarkStart w:id="51" w:name="_Messages"/>
            <w:bookmarkStart w:id="52" w:name="_Toc91057132"/>
            <w:bookmarkStart w:id="53" w:name="_Toc180036714"/>
            <w:bookmarkEnd w:id="50"/>
            <w:bookmarkEnd w:id="51"/>
            <w:r w:rsidRPr="00C32DE6">
              <w:rPr>
                <w:b/>
                <w:bCs w:val="0"/>
              </w:rPr>
              <w:t>Messages</w:t>
            </w:r>
            <w:bookmarkEnd w:id="52"/>
            <w:bookmarkEnd w:id="53"/>
          </w:p>
        </w:tc>
      </w:tr>
    </w:tbl>
    <w:p w14:paraId="37B4EFAA" w14:textId="77777777" w:rsidR="00C05159" w:rsidRDefault="00C05159" w:rsidP="00C05159"/>
    <w:p w14:paraId="335B3044" w14:textId="37C64257" w:rsidR="00C05159" w:rsidRDefault="00E912A9" w:rsidP="00C05159">
      <w:pPr>
        <w:jc w:val="center"/>
      </w:pPr>
      <w:r w:rsidRPr="00E91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6E737" wp14:editId="0973D8A4">
            <wp:extent cx="6606771" cy="10756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2758" cy="107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5C92" w14:textId="77777777" w:rsidR="00C05159" w:rsidRDefault="00C05159" w:rsidP="00C051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9661"/>
      </w:tblGrid>
      <w:tr w:rsidR="00C05159" w14:paraId="08F2E736" w14:textId="77777777" w:rsidTr="0015367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72BE6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BEEBF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6C84" w14:paraId="5BEFEE91" w14:textId="77777777" w:rsidTr="000D6C84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C394" w14:textId="77777777" w:rsidR="000D6C84" w:rsidRDefault="000D6C84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Claim Message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B209" w14:textId="7726A344" w:rsidR="000D6C84" w:rsidRDefault="000D6C84" w:rsidP="00C32DE6">
            <w:pPr>
              <w:spacing w:before="120" w:after="120"/>
            </w:pPr>
            <w:r>
              <w:t>Displays the claim Message returned to the pharmacy</w:t>
            </w:r>
          </w:p>
        </w:tc>
      </w:tr>
      <w:tr w:rsidR="000D6C84" w14:paraId="15236C65" w14:textId="77777777" w:rsidTr="000D6C84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0EB7" w14:textId="77777777" w:rsidR="000D6C84" w:rsidRDefault="000D6C84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Pref Product Incentive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3461" w14:textId="76AD2FF9" w:rsidR="000D6C84" w:rsidRDefault="00EF5F50" w:rsidP="00C32DE6">
            <w:pPr>
              <w:spacing w:before="120" w:after="120"/>
            </w:pPr>
            <w:r>
              <w:t>D</w:t>
            </w:r>
            <w:r w:rsidR="000D6C84">
              <w:t>escribes payment adjustment based on Merit-based Incentive</w:t>
            </w:r>
          </w:p>
        </w:tc>
      </w:tr>
      <w:tr w:rsidR="000D6C84" w14:paraId="2D9BADDC" w14:textId="77777777" w:rsidTr="000D6C84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1B9D" w14:textId="77777777" w:rsidR="000D6C84" w:rsidRDefault="000D6C84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Preferred Product Desc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FCFF" w14:textId="12B2FABA" w:rsidR="000D6C84" w:rsidRDefault="00EF5F50" w:rsidP="00C32DE6">
            <w:pPr>
              <w:spacing w:before="120" w:after="120"/>
            </w:pPr>
            <w:r>
              <w:t>D</w:t>
            </w:r>
            <w:r w:rsidR="000D6C84">
              <w:t>escribes the preferred product specific to the therapeutic drug class</w:t>
            </w:r>
          </w:p>
        </w:tc>
      </w:tr>
      <w:tr w:rsidR="000D6C84" w14:paraId="39A3A21C" w14:textId="77777777" w:rsidTr="000D6C84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A810" w14:textId="77777777" w:rsidR="000D6C84" w:rsidRDefault="000D6C84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Approved Message Codes(s)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B2EA" w14:textId="07EBA2ED" w:rsidR="000D6C84" w:rsidRDefault="000D6C84" w:rsidP="00C32DE6">
            <w:pPr>
              <w:spacing w:before="120" w:after="120"/>
            </w:pPr>
            <w:r>
              <w:t>Message code, on an approved claim/service, communicating the need for an additional follow-up</w:t>
            </w:r>
          </w:p>
        </w:tc>
      </w:tr>
    </w:tbl>
    <w:p w14:paraId="558EE39D" w14:textId="77777777" w:rsidR="00C05159" w:rsidRDefault="00C05159" w:rsidP="00153679">
      <w:pPr>
        <w:spacing w:before="120" w:after="120"/>
      </w:pPr>
    </w:p>
    <w:p w14:paraId="65BED6E6" w14:textId="41C6E9DB" w:rsidR="00C05159" w:rsidRDefault="00C05159" w:rsidP="00153679">
      <w:pPr>
        <w:spacing w:before="120" w:after="120"/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74990B2B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471FBA" w14:textId="77777777" w:rsidR="00C05159" w:rsidRPr="00C32DE6" w:rsidRDefault="00C0515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54" w:name="_Financial_1"/>
            <w:bookmarkStart w:id="55" w:name="_Toc91057133"/>
            <w:bookmarkStart w:id="56" w:name="_Toc180036715"/>
            <w:bookmarkEnd w:id="54"/>
            <w:r w:rsidRPr="00C32DE6">
              <w:rPr>
                <w:b/>
                <w:bCs w:val="0"/>
              </w:rPr>
              <w:t>Financial</w:t>
            </w:r>
            <w:bookmarkEnd w:id="55"/>
            <w:bookmarkEnd w:id="56"/>
          </w:p>
        </w:tc>
      </w:tr>
    </w:tbl>
    <w:p w14:paraId="0FD2BCDB" w14:textId="77777777" w:rsidR="00C05159" w:rsidRDefault="00C05159" w:rsidP="00C05159"/>
    <w:p w14:paraId="22A3C978" w14:textId="4010B73F" w:rsidR="00C05159" w:rsidRDefault="005F2B42" w:rsidP="00C05159">
      <w:pPr>
        <w:jc w:val="center"/>
      </w:pPr>
      <w:r>
        <w:rPr>
          <w:noProof/>
        </w:rPr>
        <w:drawing>
          <wp:inline distT="0" distB="0" distL="0" distR="0" wp14:anchorId="48ACFD8B" wp14:editId="6F7E4848">
            <wp:extent cx="6478919" cy="3482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76" cy="348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8AFC" w14:textId="77777777" w:rsidR="00006DEB" w:rsidRDefault="00006DEB" w:rsidP="00C051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10280"/>
      </w:tblGrid>
      <w:tr w:rsidR="00810BA1" w:rsidRPr="00A46871" w14:paraId="0B05ECE7" w14:textId="77777777" w:rsidTr="00153679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B44C" w14:textId="77777777" w:rsidR="009E28D9" w:rsidRPr="00A46871" w:rsidRDefault="009E28D9" w:rsidP="00C32DE6">
            <w:pPr>
              <w:spacing w:before="120" w:after="120"/>
              <w:jc w:val="center"/>
              <w:rPr>
                <w:b/>
                <w:bCs/>
              </w:rPr>
            </w:pPr>
            <w:bookmarkStart w:id="57" w:name="OLE_LINK63"/>
            <w:r w:rsidRPr="00A46871">
              <w:rPr>
                <w:b/>
                <w:bCs/>
              </w:rPr>
              <w:t>Field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7A948" w14:textId="77777777" w:rsidR="009E28D9" w:rsidRPr="00A46871" w:rsidRDefault="009E28D9" w:rsidP="00C32DE6">
            <w:pPr>
              <w:spacing w:before="120" w:after="120"/>
              <w:jc w:val="center"/>
              <w:rPr>
                <w:b/>
                <w:bCs/>
              </w:rPr>
            </w:pPr>
            <w:r w:rsidRPr="00A46871">
              <w:rPr>
                <w:b/>
                <w:bCs/>
              </w:rPr>
              <w:t>Description</w:t>
            </w:r>
          </w:p>
        </w:tc>
      </w:tr>
      <w:tr w:rsidR="009E28D9" w:rsidRPr="00A46871" w14:paraId="5FAA843F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0CD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Participant Pay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1C318" w14:textId="77777777" w:rsidR="009E28D9" w:rsidRPr="00A46871" w:rsidRDefault="009E28D9" w:rsidP="00C32DE6">
            <w:pPr>
              <w:spacing w:before="120" w:after="120"/>
            </w:pPr>
            <w:r w:rsidRPr="00A46871">
              <w:t>Displays participant pay submitted by the pharmacy</w:t>
            </w:r>
            <w:r w:rsidR="00F043F4">
              <w:t>.</w:t>
            </w:r>
          </w:p>
          <w:p w14:paraId="4DB624B1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56CC7C6C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05EF2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Copayment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73FA2" w14:textId="638F030A" w:rsidR="009E28D9" w:rsidRPr="00A46871" w:rsidRDefault="009E28D9" w:rsidP="00C32DE6">
            <w:pPr>
              <w:spacing w:before="120" w:after="120"/>
            </w:pPr>
            <w:r w:rsidRPr="00A46871">
              <w:t>The plan member’s co-payment (Out-of-pocket)</w:t>
            </w:r>
            <w:r w:rsidR="00F043F4">
              <w:t xml:space="preserve"> </w:t>
            </w:r>
            <w:r w:rsidRPr="00A46871">
              <w:t xml:space="preserve">amount </w:t>
            </w:r>
            <w:r w:rsidR="00B41AB5" w:rsidRPr="00A46871">
              <w:t>is based</w:t>
            </w:r>
            <w:r w:rsidRPr="00A46871">
              <w:t xml:space="preserve"> on their plan design</w:t>
            </w:r>
            <w:r w:rsidR="00F043F4">
              <w:t>.</w:t>
            </w:r>
          </w:p>
          <w:p w14:paraId="0E00FBE7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1CC52D9A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E1B37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Copayment %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700F8" w14:textId="77777777" w:rsidR="009E28D9" w:rsidRPr="00A46871" w:rsidRDefault="009E28D9" w:rsidP="00C32DE6">
            <w:pPr>
              <w:spacing w:before="120" w:after="120"/>
            </w:pPr>
            <w:r w:rsidRPr="00A46871">
              <w:t>Generally,</w:t>
            </w:r>
            <w:r w:rsidR="00803BCE">
              <w:t xml:space="preserve"> </w:t>
            </w:r>
            <w:r w:rsidRPr="00A46871">
              <w:t>a</w:t>
            </w:r>
            <w:r w:rsidR="00803BCE">
              <w:t xml:space="preserve"> </w:t>
            </w:r>
            <w:r w:rsidRPr="00A46871">
              <w:t>fixed</w:t>
            </w:r>
            <w:r w:rsidR="00803BCE">
              <w:t xml:space="preserve"> </w:t>
            </w:r>
            <w:r w:rsidRPr="00A46871">
              <w:t>percentage</w:t>
            </w:r>
            <w:r w:rsidR="00803BCE">
              <w:t xml:space="preserve"> </w:t>
            </w:r>
            <w:r w:rsidRPr="00A46871">
              <w:t>amount</w:t>
            </w:r>
            <w:r w:rsidR="00803BCE">
              <w:t xml:space="preserve"> </w:t>
            </w:r>
            <w:r w:rsidRPr="00A46871">
              <w:t>required</w:t>
            </w:r>
            <w:r w:rsidR="00803BCE">
              <w:t xml:space="preserve"> </w:t>
            </w:r>
            <w:r w:rsidRPr="00A46871">
              <w:t>to</w:t>
            </w:r>
            <w:r w:rsidR="00803BCE">
              <w:t xml:space="preserve"> </w:t>
            </w:r>
            <w:r w:rsidRPr="00A46871">
              <w:t>be</w:t>
            </w:r>
            <w:r w:rsidR="00803BCE">
              <w:t xml:space="preserve"> </w:t>
            </w:r>
            <w:r w:rsidRPr="00A46871">
              <w:t>paid</w:t>
            </w:r>
            <w:r w:rsidR="00803BCE">
              <w:t xml:space="preserve"> </w:t>
            </w:r>
            <w:r w:rsidRPr="00A46871">
              <w:t>by</w:t>
            </w:r>
            <w:r w:rsidR="00803BCE">
              <w:t xml:space="preserve"> </w:t>
            </w:r>
            <w:r w:rsidRPr="00A46871">
              <w:t>the</w:t>
            </w:r>
            <w:r w:rsidR="00803BCE">
              <w:t xml:space="preserve"> </w:t>
            </w:r>
            <w:r w:rsidRPr="00A46871">
              <w:t>member</w:t>
            </w:r>
            <w:r w:rsidR="00803BCE">
              <w:t xml:space="preserve"> </w:t>
            </w:r>
            <w:r w:rsidRPr="00A46871">
              <w:t>before</w:t>
            </w:r>
            <w:r w:rsidR="00803BCE">
              <w:t xml:space="preserve"> </w:t>
            </w:r>
            <w:r w:rsidRPr="00A46871">
              <w:t>or</w:t>
            </w:r>
            <w:r w:rsidR="00803BCE">
              <w:t xml:space="preserve"> </w:t>
            </w:r>
            <w:r w:rsidRPr="00A46871">
              <w:t>after</w:t>
            </w:r>
            <w:r w:rsidR="00803BCE">
              <w:t xml:space="preserve"> </w:t>
            </w:r>
            <w:r w:rsidRPr="00A46871">
              <w:t>meeting</w:t>
            </w:r>
            <w:r w:rsidR="00803BCE">
              <w:t xml:space="preserve"> </w:t>
            </w:r>
            <w:r w:rsidRPr="00A46871">
              <w:t>an</w:t>
            </w:r>
            <w:r w:rsidR="00803BCE">
              <w:t xml:space="preserve"> </w:t>
            </w:r>
            <w:r w:rsidRPr="00A46871">
              <w:t>established</w:t>
            </w:r>
            <w:r w:rsidR="00803BCE">
              <w:t xml:space="preserve"> </w:t>
            </w:r>
            <w:r w:rsidRPr="00A46871">
              <w:t>policy</w:t>
            </w:r>
            <w:r w:rsidR="00803BCE">
              <w:t xml:space="preserve"> </w:t>
            </w:r>
            <w:r w:rsidRPr="00A46871">
              <w:t>deductible.</w:t>
            </w:r>
            <w:r w:rsidR="00803BCE">
              <w:t xml:space="preserve"> </w:t>
            </w:r>
            <w:r w:rsidRPr="00A46871">
              <w:t>May</w:t>
            </w:r>
            <w:r w:rsidR="00803BCE">
              <w:t xml:space="preserve"> </w:t>
            </w:r>
            <w:r w:rsidRPr="00A46871">
              <w:t>be</w:t>
            </w:r>
            <w:r w:rsidR="00803BCE">
              <w:t xml:space="preserve"> </w:t>
            </w:r>
            <w:r w:rsidRPr="00A46871">
              <w:t>interchanged</w:t>
            </w:r>
            <w:r w:rsidR="00803BCE">
              <w:t xml:space="preserve"> </w:t>
            </w:r>
            <w:r w:rsidRPr="00A46871">
              <w:t>with</w:t>
            </w:r>
            <w:r w:rsidR="00803BCE">
              <w:t xml:space="preserve"> </w:t>
            </w:r>
            <w:r w:rsidRPr="00A46871">
              <w:t>term</w:t>
            </w:r>
            <w:r w:rsidR="00803BCE">
              <w:t xml:space="preserve"> </w:t>
            </w:r>
            <w:r w:rsidRPr="00A46871">
              <w:t>‘Coinsurance.’</w:t>
            </w:r>
          </w:p>
          <w:p w14:paraId="2CED0AD4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63DE28A9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32477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non preAP Copay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AD9ED" w14:textId="77777777" w:rsidR="009E28D9" w:rsidRPr="00A46871" w:rsidRDefault="009E28D9" w:rsidP="00C32DE6">
            <w:pPr>
              <w:spacing w:before="120" w:after="120"/>
            </w:pPr>
            <w:r w:rsidRPr="00A46871">
              <w:t>(Med D) Specified amount or percentage a Medicare D beneficiary pays after reaching the initial coverage limit. Refer to CIF.</w:t>
            </w:r>
          </w:p>
          <w:p w14:paraId="699713C4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0535D25E" w14:textId="77777777" w:rsidTr="000D6C84">
        <w:trPr>
          <w:trHeight w:val="377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BFCC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bookmarkStart w:id="58" w:name="_Hlk128404114"/>
            <w:r w:rsidRPr="00A46871">
              <w:rPr>
                <w:b/>
                <w:bCs/>
              </w:rPr>
              <w:t>DAW Penalty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CDE3B" w14:textId="106FE816" w:rsidR="009E28D9" w:rsidRPr="00605FA1" w:rsidRDefault="009E28D9" w:rsidP="00C32DE6">
            <w:pPr>
              <w:spacing w:before="120" w:after="120"/>
            </w:pPr>
            <w:r w:rsidRPr="00A46871">
              <w:t xml:space="preserve">Additional amount (as specified in the </w:t>
            </w:r>
            <w:r w:rsidR="00B41AB5" w:rsidRPr="00A46871">
              <w:t>members’</w:t>
            </w:r>
            <w:r w:rsidRPr="00A46871">
              <w:t xml:space="preserve"> prescription plan design. See CIF) the member paid for having the prescription filled with a brand medication when a generic was available.</w:t>
            </w:r>
            <w:r w:rsidR="00B21F4A">
              <w:t xml:space="preserve"> </w:t>
            </w:r>
            <w:bookmarkStart w:id="59" w:name="OLE_LINK22"/>
            <w:r w:rsidR="00B21F4A">
              <w:t>W</w:t>
            </w:r>
            <w:r w:rsidR="00B21F4A" w:rsidRPr="00B21F4A">
              <w:t>hen speaking to members</w:t>
            </w:r>
            <w:r w:rsidR="00F043F4">
              <w:t xml:space="preserve">, do </w:t>
            </w:r>
            <w:r w:rsidR="00605FA1" w:rsidRPr="00605FA1">
              <w:rPr>
                <w:b/>
                <w:bCs/>
              </w:rPr>
              <w:t>not</w:t>
            </w:r>
            <w:r w:rsidR="00B21F4A" w:rsidRPr="00B21F4A">
              <w:t xml:space="preserve"> use the word “penalty” </w:t>
            </w:r>
            <w:bookmarkEnd w:id="59"/>
            <w:r w:rsidR="00B21F4A" w:rsidRPr="00B21F4A">
              <w:t xml:space="preserve">but rather refer to it as a </w:t>
            </w:r>
            <w:r w:rsidR="00B21F4A" w:rsidRPr="00605FA1">
              <w:t>DAW Cost Difference.</w:t>
            </w:r>
          </w:p>
          <w:p w14:paraId="79567790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196D1DC4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07C8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Network Penalty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873A" w14:textId="69D7A863" w:rsidR="009E28D9" w:rsidRPr="00C14E44" w:rsidRDefault="009E28D9" w:rsidP="00C32DE6">
            <w:pPr>
              <w:spacing w:before="120" w:after="120"/>
            </w:pPr>
            <w:r w:rsidRPr="00C14E44">
              <w:t>Client Specific, refer to CIF</w:t>
            </w:r>
            <w:r w:rsidR="00C14E44">
              <w:t>.</w:t>
            </w:r>
            <w:r w:rsidR="00B21F4A">
              <w:t xml:space="preserve"> </w:t>
            </w:r>
            <w:bookmarkStart w:id="60" w:name="OLE_LINK3"/>
            <w:r w:rsidR="00B21F4A">
              <w:t>W</w:t>
            </w:r>
            <w:r w:rsidR="00B21F4A" w:rsidRPr="00B21F4A">
              <w:t>hen speaking to members</w:t>
            </w:r>
            <w:r w:rsidR="00F043F4">
              <w:t xml:space="preserve">, do </w:t>
            </w:r>
            <w:r w:rsidR="00605FA1" w:rsidRPr="00605FA1">
              <w:rPr>
                <w:b/>
                <w:bCs/>
              </w:rPr>
              <w:t>not</w:t>
            </w:r>
            <w:r w:rsidR="00B21F4A" w:rsidRPr="00B21F4A">
              <w:t xml:space="preserve"> use the word “penalty” but rather refer to it as a </w:t>
            </w:r>
            <w:r w:rsidR="00F043F4" w:rsidRPr="00F043F4">
              <w:rPr>
                <w:b/>
                <w:bCs/>
              </w:rPr>
              <w:t xml:space="preserve">Network </w:t>
            </w:r>
            <w:r w:rsidR="00B21F4A" w:rsidRPr="00F043F4">
              <w:rPr>
                <w:b/>
                <w:bCs/>
              </w:rPr>
              <w:t>Surcharge</w:t>
            </w:r>
            <w:r w:rsidR="00B21F4A">
              <w:t>.</w:t>
            </w:r>
            <w:bookmarkEnd w:id="60"/>
          </w:p>
          <w:p w14:paraId="1FBFBAC7" w14:textId="77777777" w:rsidR="00810BA1" w:rsidRPr="00C14E44" w:rsidRDefault="00810BA1" w:rsidP="00C32DE6">
            <w:pPr>
              <w:spacing w:before="120" w:after="120"/>
            </w:pPr>
          </w:p>
        </w:tc>
      </w:tr>
      <w:tr w:rsidR="005E2305" w:rsidRPr="00A46871" w14:paraId="6B18AAAB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BA7E5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Non-Preferred Form Penalty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4BECD" w14:textId="57C5EBF8" w:rsidR="005E2305" w:rsidRPr="00C14E44" w:rsidRDefault="005E2305" w:rsidP="00C32DE6">
            <w:pPr>
              <w:spacing w:before="120" w:after="120"/>
            </w:pPr>
            <w:r w:rsidRPr="00C14E44">
              <w:t>Displays the cost amount of the non-preferred formulary cost amount</w:t>
            </w:r>
            <w:r w:rsidR="00F043F4">
              <w:t xml:space="preserve">. </w:t>
            </w:r>
            <w:r w:rsidR="00F043F4" w:rsidRPr="00F043F4">
              <w:t xml:space="preserve">When speaking to members, do </w:t>
            </w:r>
            <w:r w:rsidR="00605FA1" w:rsidRPr="00605FA1">
              <w:rPr>
                <w:b/>
                <w:bCs/>
              </w:rPr>
              <w:t>not</w:t>
            </w:r>
            <w:r w:rsidR="00F043F4" w:rsidRPr="00605FA1">
              <w:rPr>
                <w:b/>
                <w:bCs/>
              </w:rPr>
              <w:t xml:space="preserve"> </w:t>
            </w:r>
            <w:r w:rsidR="00F043F4" w:rsidRPr="00F043F4">
              <w:t xml:space="preserve">use the word “penalty” but rather refer to it as a </w:t>
            </w:r>
            <w:r w:rsidR="00F043F4" w:rsidRPr="00605FA1">
              <w:t>Non-Preferred Form Surcharge.</w:t>
            </w:r>
            <w:r w:rsidR="00F043F4">
              <w:t xml:space="preserve"> </w:t>
            </w:r>
          </w:p>
        </w:tc>
      </w:tr>
      <w:tr w:rsidR="005E2305" w:rsidRPr="00A46871" w14:paraId="16A256B7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8470D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Brand Non-Preferred Form Penalty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8AF9" w14:textId="187E42B2" w:rsidR="005E2305" w:rsidRPr="00C14E44" w:rsidRDefault="005E2305" w:rsidP="00C32DE6">
            <w:pPr>
              <w:spacing w:before="120" w:after="120"/>
            </w:pPr>
            <w:bookmarkStart w:id="61" w:name="OLE_LINK20"/>
            <w:r w:rsidRPr="00C14E44">
              <w:t>Displays the cost amount of the brand non-preferred formulary</w:t>
            </w:r>
            <w:r w:rsidR="00F043F4">
              <w:t xml:space="preserve">. </w:t>
            </w:r>
            <w:r w:rsidR="00F043F4" w:rsidRPr="00F043F4">
              <w:t xml:space="preserve">When speaking to members, do </w:t>
            </w:r>
            <w:r w:rsidR="00605FA1" w:rsidRPr="00605FA1">
              <w:rPr>
                <w:b/>
                <w:bCs/>
              </w:rPr>
              <w:t>not</w:t>
            </w:r>
            <w:r w:rsidR="00F043F4" w:rsidRPr="00F043F4">
              <w:t xml:space="preserve"> use the word “penalty” but rather refer to it as a </w:t>
            </w:r>
            <w:r w:rsidR="00F043F4" w:rsidRPr="00605FA1">
              <w:t>Brand Non-Preferred Form Surcharge.</w:t>
            </w:r>
            <w:r w:rsidRPr="00C14E44">
              <w:t xml:space="preserve"> </w:t>
            </w:r>
            <w:bookmarkEnd w:id="61"/>
          </w:p>
        </w:tc>
      </w:tr>
      <w:bookmarkEnd w:id="58"/>
      <w:tr w:rsidR="005E2305" w:rsidRPr="00A46871" w14:paraId="5007A545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55F4D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Processor Fee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0F59" w14:textId="6E8BBCA7" w:rsidR="005E2305" w:rsidRPr="00C14E44" w:rsidRDefault="005E2305" w:rsidP="00C32DE6">
            <w:pPr>
              <w:spacing w:before="120" w:after="120"/>
            </w:pPr>
            <w:r w:rsidRPr="00C14E44">
              <w:t xml:space="preserve">Displays </w:t>
            </w:r>
            <w:r w:rsidR="00B41AB5" w:rsidRPr="00C14E44">
              <w:t>the</w:t>
            </w:r>
            <w:r w:rsidRPr="00C14E44">
              <w:t xml:space="preserve"> amount to be collected from the patient for processing imposed by the processor</w:t>
            </w:r>
            <w:r w:rsidR="00F043F4">
              <w:t>.</w:t>
            </w:r>
          </w:p>
        </w:tc>
      </w:tr>
      <w:tr w:rsidR="009E28D9" w:rsidRPr="00A46871" w14:paraId="5E4EC7F3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C1D09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Applied To Deductible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2BB5B" w14:textId="77777777" w:rsidR="009E28D9" w:rsidRPr="00C14E44" w:rsidRDefault="009E28D9" w:rsidP="00C32DE6">
            <w:pPr>
              <w:spacing w:before="120" w:after="120"/>
            </w:pPr>
            <w:r w:rsidRPr="00C14E44">
              <w:t>Amount applied to deductible</w:t>
            </w:r>
            <w:r w:rsidR="00F043F4">
              <w:t>.</w:t>
            </w:r>
          </w:p>
          <w:p w14:paraId="476A9123" w14:textId="77777777" w:rsidR="00810BA1" w:rsidRPr="00C14E44" w:rsidRDefault="00810BA1" w:rsidP="00C32DE6">
            <w:pPr>
              <w:spacing w:before="120" w:after="120"/>
            </w:pPr>
          </w:p>
        </w:tc>
      </w:tr>
      <w:tr w:rsidR="005E2305" w:rsidRPr="00A46871" w14:paraId="1DA20DDD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9A61F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HRA Assistance Amount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BBDD" w14:textId="77777777" w:rsidR="005E2305" w:rsidRPr="00C14E44" w:rsidRDefault="005E2305" w:rsidP="00C32DE6">
            <w:pPr>
              <w:spacing w:before="120" w:after="120"/>
            </w:pPr>
            <w:r w:rsidRPr="00C14E44">
              <w:t xml:space="preserve">Displays the amount applied from the patient’s health reimbursement arrangement by their employer (may be negative). </w:t>
            </w:r>
          </w:p>
        </w:tc>
      </w:tr>
      <w:tr w:rsidR="005E2305" w:rsidRPr="00A46871" w14:paraId="0F65B835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AA56F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Total Pay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7E78" w14:textId="4BEBE3AA" w:rsidR="005E2305" w:rsidRPr="00C14E44" w:rsidRDefault="005E2305" w:rsidP="00C32DE6">
            <w:pPr>
              <w:spacing w:before="120" w:after="120"/>
            </w:pPr>
            <w:r w:rsidRPr="00C14E44">
              <w:t>Displays the amount subtracted from the Drug Benefit is the end result, after Other Payer Amount Paid values are subtracted</w:t>
            </w:r>
            <w:r w:rsidR="00F043F4">
              <w:t>.</w:t>
            </w:r>
          </w:p>
        </w:tc>
      </w:tr>
      <w:tr w:rsidR="005E2305" w:rsidRPr="00A46871" w14:paraId="478D4AA1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89156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Accumulative Deductible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600A" w14:textId="77777777" w:rsidR="005E2305" w:rsidRPr="00C14E44" w:rsidRDefault="005E2305" w:rsidP="00C32DE6">
            <w:pPr>
              <w:spacing w:before="120" w:after="120"/>
            </w:pPr>
            <w:r w:rsidRPr="00C14E44">
              <w:t>Displays the amount met by patient/family in a deductible plan</w:t>
            </w:r>
            <w:r w:rsidR="00F043F4">
              <w:t>.</w:t>
            </w:r>
            <w:r w:rsidRPr="00C14E44">
              <w:t xml:space="preserve"> </w:t>
            </w:r>
          </w:p>
        </w:tc>
      </w:tr>
      <w:tr w:rsidR="005E2305" w:rsidRPr="00A46871" w14:paraId="0ED4A166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4EB04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Remaining Deductible Amount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BAD7" w14:textId="67EC634E" w:rsidR="005E2305" w:rsidRPr="00C14E44" w:rsidRDefault="005E2305" w:rsidP="00C32DE6">
            <w:pPr>
              <w:spacing w:before="120" w:after="120"/>
            </w:pPr>
            <w:r w:rsidRPr="00C14E44">
              <w:t xml:space="preserve">Displays the amount remaining to pay before insurance pays </w:t>
            </w:r>
            <w:r w:rsidR="00A61F9A">
              <w:t xml:space="preserve">the </w:t>
            </w:r>
            <w:r w:rsidRPr="00C14E44">
              <w:t>copays/coinsurance</w:t>
            </w:r>
            <w:r w:rsidR="00F043F4">
              <w:t>.</w:t>
            </w:r>
          </w:p>
        </w:tc>
      </w:tr>
      <w:tr w:rsidR="005E2305" w:rsidRPr="00A46871" w14:paraId="48BCD86F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090FD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Remaining Benefit Amount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DF99" w14:textId="77777777" w:rsidR="005E2305" w:rsidRPr="00C14E44" w:rsidRDefault="005E2305" w:rsidP="00C32DE6">
            <w:pPr>
              <w:spacing w:before="120" w:after="120"/>
            </w:pPr>
            <w:r w:rsidRPr="00C14E44">
              <w:t>Displays the remaining amount the insurance pays towards a claim/benefit</w:t>
            </w:r>
            <w:r w:rsidR="00F043F4">
              <w:t>.</w:t>
            </w:r>
          </w:p>
        </w:tc>
      </w:tr>
      <w:tr w:rsidR="005E2305" w:rsidRPr="00A46871" w14:paraId="0FC425A1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7EABA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Reimbursement Basic Code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4913B" w14:textId="77777777" w:rsidR="005E2305" w:rsidRPr="00C14E44" w:rsidRDefault="005E2305" w:rsidP="00C32DE6">
            <w:pPr>
              <w:spacing w:before="120" w:after="120"/>
            </w:pPr>
            <w:r w:rsidRPr="00C14E44">
              <w:t>Displays the code that describes the pharmacist services</w:t>
            </w:r>
            <w:r w:rsidR="00F043F4">
              <w:t>.</w:t>
            </w:r>
          </w:p>
        </w:tc>
      </w:tr>
      <w:tr w:rsidR="009E28D9" w:rsidRPr="00A46871" w14:paraId="6A5A4CC1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456DE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Ingredient Cost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58A7E" w14:textId="77777777" w:rsidR="009E28D9" w:rsidRPr="00A46871" w:rsidRDefault="009E28D9" w:rsidP="00C32DE6">
            <w:pPr>
              <w:spacing w:before="120" w:after="120"/>
            </w:pPr>
            <w:r w:rsidRPr="00A46871">
              <w:t>Fee charged by the pharmacy along with the ingredient costs and other charges. The fee is determined by the complexity of decision-making or resources utilized by a pharmacist to perform a professional service.</w:t>
            </w:r>
          </w:p>
          <w:p w14:paraId="4CFEE9C0" w14:textId="77777777" w:rsidR="00810BA1" w:rsidRPr="00A46871" w:rsidRDefault="00810BA1" w:rsidP="00C32DE6">
            <w:pPr>
              <w:spacing w:before="120" w:after="120"/>
            </w:pPr>
          </w:p>
        </w:tc>
      </w:tr>
      <w:tr w:rsidR="009E28D9" w:rsidRPr="00A46871" w14:paraId="1E7AC233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F786F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Other Payer Amount Recognized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BF885" w14:textId="77777777" w:rsidR="009E28D9" w:rsidRPr="00C14E44" w:rsidRDefault="009E28D9" w:rsidP="00C32DE6">
            <w:pPr>
              <w:spacing w:before="120" w:after="120"/>
            </w:pPr>
            <w:r w:rsidRPr="00C14E44">
              <w:t>Not Used by Customer care</w:t>
            </w:r>
            <w:r w:rsidR="00F043F4">
              <w:t>.</w:t>
            </w:r>
          </w:p>
          <w:p w14:paraId="7379B0A6" w14:textId="77777777" w:rsidR="00810BA1" w:rsidRPr="00C14E44" w:rsidRDefault="00810BA1" w:rsidP="00C32DE6">
            <w:pPr>
              <w:spacing w:before="120" w:after="120"/>
            </w:pPr>
          </w:p>
        </w:tc>
      </w:tr>
      <w:tr w:rsidR="005E2305" w:rsidRPr="00A46871" w14:paraId="5EAF0769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8D599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Contract Fee Amount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3BD4" w14:textId="77777777" w:rsidR="005E2305" w:rsidRPr="00C14E44" w:rsidRDefault="005E2305" w:rsidP="00C32DE6">
            <w:pPr>
              <w:spacing w:before="120" w:after="120"/>
            </w:pPr>
            <w:r w:rsidRPr="00C14E44">
              <w:t>Displays the fee between the pharmacy and the insurance carrier</w:t>
            </w:r>
            <w:r w:rsidR="00F043F4">
              <w:t>.</w:t>
            </w:r>
          </w:p>
        </w:tc>
      </w:tr>
      <w:tr w:rsidR="005E2305" w:rsidRPr="00A46871" w14:paraId="0649A785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C2759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Attributed to Sales Tax Amount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E8A39" w14:textId="77777777" w:rsidR="005E2305" w:rsidRPr="00C14E44" w:rsidRDefault="005E2305" w:rsidP="00C32DE6">
            <w:pPr>
              <w:spacing w:before="120" w:after="120"/>
            </w:pPr>
            <w:r w:rsidRPr="00C14E44">
              <w:t>Displays the dollar value of the portion of the copay which the member is required to pay due to sales tax on the prescription</w:t>
            </w:r>
            <w:r w:rsidR="00F043F4">
              <w:t>.</w:t>
            </w:r>
          </w:p>
        </w:tc>
      </w:tr>
      <w:tr w:rsidR="005E2305" w:rsidRPr="00A46871" w14:paraId="758E7F71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C41B4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Sales Tax Amount % Paid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16C8F" w14:textId="77777777" w:rsidR="005E2305" w:rsidRPr="00C14E44" w:rsidRDefault="005E2305" w:rsidP="00C32DE6">
            <w:pPr>
              <w:spacing w:before="120" w:after="120"/>
            </w:pPr>
            <w:r w:rsidRPr="00C14E44">
              <w:t>Displays the tax percentage amount</w:t>
            </w:r>
            <w:r w:rsidR="00F043F4">
              <w:t>.</w:t>
            </w:r>
            <w:r w:rsidRPr="00C14E44">
              <w:t xml:space="preserve"> </w:t>
            </w:r>
          </w:p>
        </w:tc>
      </w:tr>
      <w:tr w:rsidR="005E2305" w:rsidRPr="00A46871" w14:paraId="511F72DC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BF58D" w14:textId="77777777" w:rsidR="005E2305" w:rsidRPr="00A46871" w:rsidRDefault="005E2305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Sales Tax Basis % Paid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82AD2" w14:textId="77777777" w:rsidR="005E2305" w:rsidRPr="00C14E44" w:rsidRDefault="005E2305" w:rsidP="00C32DE6">
            <w:pPr>
              <w:spacing w:before="120" w:after="120"/>
            </w:pPr>
            <w:r w:rsidRPr="00C14E44">
              <w:t>Displays the percentage amount paid</w:t>
            </w:r>
            <w:r w:rsidR="00F043F4">
              <w:t>.</w:t>
            </w:r>
            <w:r w:rsidRPr="00C14E44">
              <w:t xml:space="preserve"> </w:t>
            </w:r>
          </w:p>
        </w:tc>
      </w:tr>
      <w:tr w:rsidR="009E28D9" w:rsidRPr="00A46871" w14:paraId="3D5FFCCE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64115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Sales Tax Amount Paid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054" w14:textId="77777777" w:rsidR="009E28D9" w:rsidRPr="00C14E44" w:rsidRDefault="009E28D9" w:rsidP="00C32DE6">
            <w:pPr>
              <w:spacing w:before="120" w:after="120"/>
            </w:pPr>
            <w:r w:rsidRPr="00C14E44">
              <w:t>State and local taxes levied on the sale of prescription drugs</w:t>
            </w:r>
            <w:r w:rsidR="00F043F4">
              <w:t>.</w:t>
            </w:r>
          </w:p>
          <w:p w14:paraId="025CCE38" w14:textId="77777777" w:rsidR="00810BA1" w:rsidRPr="00C14E44" w:rsidRDefault="00810BA1" w:rsidP="00C32DE6">
            <w:pPr>
              <w:spacing w:before="120" w:after="120"/>
            </w:pPr>
          </w:p>
        </w:tc>
      </w:tr>
      <w:tr w:rsidR="009E28D9" w:rsidRPr="00A46871" w14:paraId="6E00118D" w14:textId="77777777" w:rsidTr="000D6C84"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2491A" w14:textId="77777777" w:rsidR="009E28D9" w:rsidRPr="00A46871" w:rsidRDefault="009E28D9" w:rsidP="00C32DE6">
            <w:pPr>
              <w:spacing w:before="120" w:after="120"/>
              <w:rPr>
                <w:b/>
                <w:bCs/>
              </w:rPr>
            </w:pPr>
            <w:r w:rsidRPr="00A46871">
              <w:rPr>
                <w:b/>
                <w:bCs/>
              </w:rPr>
              <w:t>Sales Tax Rate % Paid</w:t>
            </w:r>
          </w:p>
        </w:tc>
        <w:tc>
          <w:tcPr>
            <w:tcW w:w="3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B21E5" w14:textId="77777777" w:rsidR="009E28D9" w:rsidRPr="00C14E44" w:rsidRDefault="005E2305" w:rsidP="00C32DE6">
            <w:pPr>
              <w:spacing w:before="120" w:after="120"/>
            </w:pPr>
            <w:bookmarkStart w:id="62" w:name="OLE_LINK14"/>
            <w:bookmarkStart w:id="63" w:name="OLE_LINK15"/>
            <w:bookmarkStart w:id="64" w:name="OLE_LINK16"/>
            <w:r w:rsidRPr="00C14E44">
              <w:t>Displays the percentage rate paid</w:t>
            </w:r>
            <w:bookmarkEnd w:id="62"/>
            <w:bookmarkEnd w:id="63"/>
            <w:bookmarkEnd w:id="64"/>
            <w:r w:rsidR="00F043F4">
              <w:t>.</w:t>
            </w:r>
          </w:p>
        </w:tc>
        <w:bookmarkEnd w:id="57"/>
      </w:tr>
    </w:tbl>
    <w:p w14:paraId="117932BC" w14:textId="4744C865" w:rsidR="003A7A44" w:rsidRDefault="003A7A44" w:rsidP="00153679">
      <w:pPr>
        <w:spacing w:before="120" w:after="120"/>
      </w:pPr>
      <w:bookmarkStart w:id="65" w:name="_Messages_1"/>
      <w:bookmarkEnd w:id="65"/>
    </w:p>
    <w:p w14:paraId="0DE46388" w14:textId="428F5135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0B7D339A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9C1276" w14:textId="77777777" w:rsidR="00C05159" w:rsidRPr="00C32DE6" w:rsidRDefault="00C0515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66" w:name="_Benefit_Stage_Loop"/>
            <w:bookmarkStart w:id="67" w:name="_Toc91057135"/>
            <w:bookmarkStart w:id="68" w:name="_Toc180036716"/>
            <w:bookmarkStart w:id="69" w:name="OLE_LINK10"/>
            <w:bookmarkEnd w:id="66"/>
            <w:r w:rsidRPr="00C32DE6">
              <w:rPr>
                <w:b/>
                <w:bCs w:val="0"/>
              </w:rPr>
              <w:t>Benefit Stage Loop</w:t>
            </w:r>
            <w:bookmarkEnd w:id="67"/>
            <w:bookmarkEnd w:id="68"/>
          </w:p>
        </w:tc>
      </w:tr>
    </w:tbl>
    <w:p w14:paraId="4AA833BB" w14:textId="77777777" w:rsidR="00C05159" w:rsidRDefault="00C05159" w:rsidP="00C05159"/>
    <w:p w14:paraId="31D55DEF" w14:textId="1DACEBD6" w:rsidR="00C05159" w:rsidRDefault="005F2B42" w:rsidP="00C05159">
      <w:pPr>
        <w:jc w:val="center"/>
      </w:pPr>
      <w:r>
        <w:rPr>
          <w:noProof/>
        </w:rPr>
        <w:drawing>
          <wp:inline distT="0" distB="0" distL="0" distR="0" wp14:anchorId="7D52EC1B" wp14:editId="549CE1E5">
            <wp:extent cx="6612255" cy="1732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91" cy="17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5ADC" w14:textId="77777777" w:rsidR="00C05159" w:rsidRDefault="00C05159" w:rsidP="00C051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2"/>
        <w:gridCol w:w="8588"/>
      </w:tblGrid>
      <w:tr w:rsidR="00C05159" w14:paraId="69839ACD" w14:textId="77777777" w:rsidTr="00153679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79D3D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A7F58A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159" w14:paraId="5147DB02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AB6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01 Deductible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3F3A" w14:textId="11007941" w:rsidR="004E1C52" w:rsidRDefault="00C05159" w:rsidP="00C32DE6">
            <w:pPr>
              <w:spacing w:before="120" w:after="120"/>
            </w:pPr>
            <w:r>
              <w:t>The amount applied towards the specified amount the member must pay out-of-pocket prior to the plan paying the copay/</w:t>
            </w:r>
            <w:r w:rsidR="00D0235A">
              <w:t>coinsurance.</w:t>
            </w:r>
          </w:p>
          <w:p w14:paraId="39356A9D" w14:textId="77777777" w:rsidR="00810BA1" w:rsidRDefault="00810BA1" w:rsidP="00C32DE6">
            <w:pPr>
              <w:spacing w:before="120" w:after="120"/>
            </w:pPr>
          </w:p>
        </w:tc>
      </w:tr>
      <w:tr w:rsidR="00C05159" w14:paraId="7C5451D3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AA0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02 Initial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A03B" w14:textId="5A385CF2" w:rsidR="004E1C52" w:rsidRDefault="00C05159" w:rsidP="00C32DE6">
            <w:pPr>
              <w:spacing w:before="120" w:after="120"/>
            </w:pPr>
            <w:r>
              <w:t xml:space="preserve">The deductible amount paid prior to the specific claim </w:t>
            </w:r>
            <w:r w:rsidR="00D0235A">
              <w:t>processed.</w:t>
            </w:r>
          </w:p>
          <w:p w14:paraId="3A26C4AF" w14:textId="77777777" w:rsidR="00810BA1" w:rsidRDefault="00810BA1" w:rsidP="00C32DE6">
            <w:pPr>
              <w:spacing w:before="120" w:after="120"/>
            </w:pPr>
          </w:p>
        </w:tc>
      </w:tr>
      <w:tr w:rsidR="00C05159" w14:paraId="23B99C6C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0D34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03 GAP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5FFA" w14:textId="3F52A1CE" w:rsidR="00810BA1" w:rsidRDefault="00C05159" w:rsidP="00C32DE6">
            <w:pPr>
              <w:spacing w:before="120" w:after="120"/>
            </w:pPr>
            <w:r>
              <w:t xml:space="preserve">The GAP amount applied towards the specific claim </w:t>
            </w:r>
            <w:r w:rsidR="00D0235A">
              <w:t>processed.</w:t>
            </w:r>
          </w:p>
          <w:p w14:paraId="3A6DDCBA" w14:textId="77777777" w:rsidR="004E1C52" w:rsidRDefault="004E1C52" w:rsidP="00C32DE6">
            <w:pPr>
              <w:spacing w:before="120" w:after="120"/>
            </w:pPr>
          </w:p>
        </w:tc>
      </w:tr>
      <w:tr w:rsidR="00C05159" w14:paraId="47CCE652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8E56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04 Catastrophic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4E70" w14:textId="77777777" w:rsidR="00C05159" w:rsidRDefault="00C05159" w:rsidP="00C32DE6">
            <w:pPr>
              <w:spacing w:before="120" w:after="120"/>
            </w:pPr>
            <w:r>
              <w:t>The Catastrophic amount applied towards the specific claim processed</w:t>
            </w:r>
          </w:p>
        </w:tc>
      </w:tr>
      <w:tr w:rsidR="00C05159" w14:paraId="692C6CF6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A425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50 Med C Benefit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D670" w14:textId="77777777" w:rsidR="00C05159" w:rsidRDefault="00C05159" w:rsidP="00C32DE6">
            <w:pPr>
              <w:spacing w:before="120" w:after="120"/>
            </w:pPr>
            <w:r>
              <w:t>The Med C amount applied towards the specific claim being processed</w:t>
            </w:r>
          </w:p>
        </w:tc>
      </w:tr>
      <w:tr w:rsidR="00C05159" w14:paraId="047C01CA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1752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60 Supplement Benefit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8B97" w14:textId="77777777" w:rsidR="00C05159" w:rsidRDefault="00C05159" w:rsidP="00C32DE6">
            <w:pPr>
              <w:spacing w:before="120" w:after="120"/>
            </w:pPr>
            <w:r>
              <w:t>The Supplement Benefit amount applied towards the specific claim processed</w:t>
            </w:r>
          </w:p>
        </w:tc>
      </w:tr>
      <w:tr w:rsidR="00C05159" w14:paraId="519401FA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655F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80 Non-Med D Drug Commercial Pricing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AFD3" w14:textId="77777777" w:rsidR="00C05159" w:rsidRDefault="00C05159" w:rsidP="00C32DE6">
            <w:pPr>
              <w:spacing w:before="120" w:after="120"/>
            </w:pPr>
            <w:r>
              <w:t>The Non-Med D Drug Commercial Pricing applied towards the specific claim processed</w:t>
            </w:r>
          </w:p>
        </w:tc>
      </w:tr>
      <w:tr w:rsidR="00C05159" w14:paraId="550A1B4F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A2DF" w14:textId="77777777" w:rsidR="004E1C52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61 Med D drug – Supplemental Benefit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10B1" w14:textId="77777777" w:rsidR="00C05159" w:rsidRDefault="00C05159" w:rsidP="00C32DE6">
            <w:pPr>
              <w:spacing w:before="120" w:after="120"/>
            </w:pPr>
            <w:r>
              <w:t>The Med D Drug -Supplemental Benefit applied towards the specific claim processed</w:t>
            </w:r>
          </w:p>
        </w:tc>
      </w:tr>
      <w:tr w:rsidR="00C05159" w14:paraId="3DC93402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8AB3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62 Non-Med D Supplemental Benefit Applied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F88" w14:textId="77777777" w:rsidR="00C05159" w:rsidRDefault="00C05159" w:rsidP="00C32DE6">
            <w:pPr>
              <w:spacing w:before="120" w:after="120"/>
            </w:pPr>
            <w:r>
              <w:t>The Non-Med D Drug -Supplemental Benefit applied towards the specific claim processed</w:t>
            </w:r>
          </w:p>
        </w:tc>
      </w:tr>
      <w:tr w:rsidR="00C05159" w14:paraId="558E5B0C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1773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63 Non-Med D Drug – Medicaid Paid Not Med 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981B" w14:textId="5BD8EB1A" w:rsidR="00C05159" w:rsidRDefault="00C05159" w:rsidP="00C32DE6">
            <w:pPr>
              <w:spacing w:before="120" w:after="120"/>
            </w:pPr>
            <w:bookmarkStart w:id="70" w:name="OLE_LINK13"/>
            <w:r>
              <w:t xml:space="preserve">The amount applied towards the specific claim processed Non-Med D Drug Medicaid </w:t>
            </w:r>
            <w:r w:rsidR="00A61F9A">
              <w:t>is not</w:t>
            </w:r>
            <w:r>
              <w:t xml:space="preserve"> paid towards Med D</w:t>
            </w:r>
            <w:bookmarkEnd w:id="70"/>
          </w:p>
          <w:p w14:paraId="3CAD0B11" w14:textId="77777777" w:rsidR="004E1C52" w:rsidRDefault="004E1C52" w:rsidP="00C32DE6">
            <w:pPr>
              <w:spacing w:before="120" w:after="120"/>
            </w:pPr>
          </w:p>
        </w:tc>
      </w:tr>
      <w:tr w:rsidR="00C05159" w14:paraId="7C86A9B5" w14:textId="77777777" w:rsidTr="003A7A44"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CD53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90 Non-Med D Enhanced/OTC Drug Paid Under Med D</w:t>
            </w:r>
          </w:p>
        </w:tc>
        <w:tc>
          <w:tcPr>
            <w:tcW w:w="3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D8E" w14:textId="77777777" w:rsidR="00C05159" w:rsidRDefault="00C05159" w:rsidP="00C32DE6">
            <w:pPr>
              <w:spacing w:before="120" w:after="120"/>
            </w:pPr>
            <w:r>
              <w:t xml:space="preserve">The amount applied towards the specific claim processed to Non-Med D Enhanced/OTC Drugs paid under Med D </w:t>
            </w:r>
          </w:p>
        </w:tc>
      </w:tr>
      <w:bookmarkEnd w:id="69"/>
    </w:tbl>
    <w:p w14:paraId="33F5A74D" w14:textId="0F2B407D" w:rsidR="00C05159" w:rsidRDefault="00C05159" w:rsidP="00153679">
      <w:pPr>
        <w:spacing w:before="120" w:after="120"/>
      </w:pPr>
    </w:p>
    <w:p w14:paraId="37E3A379" w14:textId="2A61C0EA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05159" w:rsidRPr="00C32DE6" w14:paraId="5332AFBE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2010D5" w14:textId="77777777" w:rsidR="00C05159" w:rsidRPr="00C32DE6" w:rsidRDefault="00C0515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71" w:name="_Reject_DUR"/>
            <w:bookmarkStart w:id="72" w:name="_Toc91057136"/>
            <w:bookmarkStart w:id="73" w:name="_Toc180036717"/>
            <w:bookmarkEnd w:id="71"/>
            <w:r w:rsidRPr="00C32DE6">
              <w:rPr>
                <w:b/>
                <w:bCs w:val="0"/>
              </w:rPr>
              <w:t>Reject DUR</w:t>
            </w:r>
            <w:bookmarkEnd w:id="72"/>
            <w:bookmarkEnd w:id="73"/>
          </w:p>
        </w:tc>
      </w:tr>
    </w:tbl>
    <w:p w14:paraId="6ADF5B01" w14:textId="77777777" w:rsidR="00C05159" w:rsidRDefault="00C05159" w:rsidP="00C05159"/>
    <w:p w14:paraId="15B3375E" w14:textId="6744C4AA" w:rsidR="00C05159" w:rsidRDefault="005F2B42" w:rsidP="00C05159">
      <w:pPr>
        <w:jc w:val="center"/>
        <w:rPr>
          <w:b/>
        </w:rPr>
      </w:pPr>
      <w:r>
        <w:rPr>
          <w:noProof/>
        </w:rPr>
        <w:drawing>
          <wp:inline distT="0" distB="0" distL="0" distR="0" wp14:anchorId="7138B13B" wp14:editId="1B423A3F">
            <wp:extent cx="6453388" cy="18307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17" cy="18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CA52" w14:textId="77777777" w:rsidR="00C05159" w:rsidRDefault="00C05159" w:rsidP="00C05159">
      <w:pPr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3186"/>
        <w:gridCol w:w="3274"/>
        <w:gridCol w:w="4261"/>
      </w:tblGrid>
      <w:tr w:rsidR="00C05159" w14:paraId="18865A06" w14:textId="77777777" w:rsidTr="00153679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175F8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777E30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E223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Causes for Reject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0255F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Suggestion for Resolution</w:t>
            </w:r>
          </w:p>
        </w:tc>
      </w:tr>
      <w:tr w:rsidR="00A40E29" w14:paraId="1CCD3CEE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479B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Reject Count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04B1" w14:textId="77777777" w:rsidR="00A40E29" w:rsidRDefault="00A40E29" w:rsidP="00C32DE6">
            <w:pPr>
              <w:spacing w:before="120" w:after="120"/>
            </w:pPr>
            <w:r>
              <w:rPr>
                <w:color w:val="000000"/>
              </w:rPr>
              <w:t>Displays the number of rejects on the claim.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A5AF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C62ACF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0AEF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C62ACF">
              <w:t>Not applicable</w:t>
            </w:r>
          </w:p>
        </w:tc>
      </w:tr>
      <w:tr w:rsidR="00A40E29" w14:paraId="2D61E409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4297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Reject Code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6350" w14:textId="77777777" w:rsidR="00A40E29" w:rsidRPr="004E1C52" w:rsidRDefault="00A40E29" w:rsidP="00C32DE6">
            <w:pPr>
              <w:spacing w:before="120" w:after="120"/>
            </w:pPr>
            <w:r w:rsidRPr="004E1C52">
              <w:rPr>
                <w:color w:val="000000"/>
              </w:rPr>
              <w:t>Displays the NCPDP D.0 Rejection code</w:t>
            </w:r>
            <w:r w:rsidR="00803BCE">
              <w:t xml:space="preserve"> </w:t>
            </w:r>
            <w:r w:rsidRPr="004E1C52">
              <w:t>returned to the pharmacy.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C057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C62ACF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000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C62ACF">
              <w:t>Not applicable</w:t>
            </w:r>
          </w:p>
        </w:tc>
      </w:tr>
      <w:tr w:rsidR="00A40E29" w14:paraId="6F6E1745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46A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Severity Index Code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1381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E9CC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F7D9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6822B687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B14B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Other Prescriber Ind.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7491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D549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F7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5AA86EB4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440B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Previous Fill Quantity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1C29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1348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8873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3F8125C4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E1CF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Previous Fill Date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83AF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C757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0456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04F65A94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B7D4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Database Code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21E0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4A66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CB20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794DCC42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9A5B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Drug Conflict Code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96EA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3A3E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2EF2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7EBF3870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F1B8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Other Pharmacy Ind.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EF7E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91D5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8926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A40E29" w14:paraId="131EAF2F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2564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DUR Message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14D0" w14:textId="77777777" w:rsidR="00A40E29" w:rsidRDefault="00A40E29" w:rsidP="00C32DE6">
            <w:pPr>
              <w:spacing w:before="120" w:after="120"/>
            </w:pPr>
            <w:r w:rsidRPr="006B440C">
              <w:t>Not applicable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533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361D" w14:textId="77777777" w:rsidR="00A40E29" w:rsidRDefault="00A40E29" w:rsidP="00C32DE6">
            <w:pPr>
              <w:spacing w:before="120" w:after="120"/>
              <w:rPr>
                <w:b/>
              </w:rPr>
            </w:pPr>
            <w:r w:rsidRPr="006B440C">
              <w:t>Not applicable</w:t>
            </w:r>
          </w:p>
        </w:tc>
      </w:tr>
      <w:tr w:rsidR="00C05159" w14:paraId="19A4A859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5DD7" w14:textId="787FA514" w:rsidR="00C05159" w:rsidRDefault="00C05159" w:rsidP="0C72175E">
            <w:pPr>
              <w:spacing w:before="120" w:after="120"/>
              <w:rPr>
                <w:b/>
                <w:bCs/>
              </w:rPr>
            </w:pPr>
            <w:r w:rsidRPr="0C72175E">
              <w:rPr>
                <w:b/>
                <w:bCs/>
              </w:rPr>
              <w:t xml:space="preserve">Drug </w:t>
            </w:r>
            <w:r w:rsidR="233F6908" w:rsidRPr="0C72175E">
              <w:rPr>
                <w:b/>
                <w:bCs/>
              </w:rPr>
              <w:t>Utilize</w:t>
            </w:r>
            <w:r w:rsidRPr="0C72175E">
              <w:rPr>
                <w:b/>
                <w:bCs/>
              </w:rPr>
              <w:t xml:space="preserve"> Conflict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CAB0" w14:textId="77777777" w:rsidR="00C05159" w:rsidRDefault="00C05159" w:rsidP="00C32DE6">
            <w:pPr>
              <w:spacing w:before="120" w:after="120"/>
            </w:pPr>
            <w:r>
              <w:t>Displays the pharmacy submitted information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83A6" w14:textId="77777777" w:rsidR="00C05159" w:rsidRDefault="00C05159" w:rsidP="00C32DE6">
            <w:pPr>
              <w:spacing w:before="120" w:after="120"/>
            </w:pPr>
            <w:r>
              <w:rPr>
                <w:b/>
              </w:rPr>
              <w:t>Reject E4</w:t>
            </w:r>
            <w:r>
              <w:t xml:space="preserve"> Missing / Invalid Reason for Service Code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5C9B" w14:textId="7777777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2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Vaccines Claims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– The pharmacy should resubmit claim with this field blank.</w:t>
            </w:r>
          </w:p>
          <w:p w14:paraId="6A339653" w14:textId="7777777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2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– The pharmacy should resubmit the claim with the correct reason for service code.</w:t>
            </w:r>
          </w:p>
          <w:p w14:paraId="581ADD32" w14:textId="77777777" w:rsidR="00564050" w:rsidRPr="00F64F56" w:rsidRDefault="00564050" w:rsidP="00C32DE6">
            <w:pPr>
              <w:spacing w:before="120" w:after="120"/>
              <w:ind w:left="360"/>
            </w:pPr>
          </w:p>
        </w:tc>
      </w:tr>
      <w:tr w:rsidR="00C05159" w14:paraId="18AC87FF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285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Drug Utilize Intervention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3CF1" w14:textId="60163945" w:rsidR="00C05159" w:rsidRDefault="00C05159" w:rsidP="00C32DE6">
            <w:pPr>
              <w:spacing w:before="120" w:after="120"/>
            </w:pPr>
            <w:r>
              <w:t xml:space="preserve">Displays the pharmacy submitted </w:t>
            </w:r>
            <w:r w:rsidR="005C3BCA">
              <w:t>information.</w:t>
            </w:r>
          </w:p>
          <w:p w14:paraId="7736DC7D" w14:textId="77777777" w:rsidR="00C05159" w:rsidRDefault="00C05159" w:rsidP="00C32DE6">
            <w:pPr>
              <w:spacing w:before="120" w:after="120"/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99AE" w14:textId="77777777" w:rsidR="00C05159" w:rsidRDefault="00C05159" w:rsidP="00C32DE6">
            <w:pPr>
              <w:spacing w:before="120" w:after="120"/>
            </w:pPr>
            <w:r>
              <w:rPr>
                <w:b/>
              </w:rPr>
              <w:t>Reject E5</w:t>
            </w:r>
            <w:r>
              <w:t xml:space="preserve"> Missing / Invalid Professional Service Code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5BD6" w14:textId="7777777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2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Vaccines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– The pharmacy should submit the claim with MA when requesting an Administration Fee.</w:t>
            </w:r>
          </w:p>
          <w:p w14:paraId="7F310059" w14:textId="512F1F3B" w:rsidR="00C05159" w:rsidRPr="00F64F56" w:rsidRDefault="00C05159" w:rsidP="00C32DE6">
            <w:pPr>
              <w:spacing w:before="120" w:after="120"/>
              <w:ind w:left="360"/>
              <w:rPr>
                <w:b/>
              </w:rPr>
            </w:pPr>
            <w:r w:rsidRPr="00F64F56">
              <w:rPr>
                <w:b/>
              </w:rPr>
              <w:t>Note</w:t>
            </w:r>
            <w:r w:rsidRPr="00F64F56">
              <w:rPr>
                <w:b/>
                <w:bCs/>
              </w:rPr>
              <w:t xml:space="preserve">: </w:t>
            </w:r>
            <w:r w:rsidRPr="00F64F56">
              <w:t xml:space="preserve"> When the pharmacy submits a claim with MA, the claim will reject if the </w:t>
            </w:r>
            <w:r w:rsidRPr="00E164C1">
              <w:rPr>
                <w:bCs/>
              </w:rPr>
              <w:t xml:space="preserve">plan sponsor </w:t>
            </w:r>
            <w:r w:rsidR="00E164C1">
              <w:rPr>
                <w:bCs/>
              </w:rPr>
              <w:t xml:space="preserve">does </w:t>
            </w:r>
            <w:r w:rsidR="00E164C1" w:rsidRPr="00E164C1">
              <w:rPr>
                <w:b/>
              </w:rPr>
              <w:t>not</w:t>
            </w:r>
            <w:r w:rsidRPr="00E164C1">
              <w:rPr>
                <w:bCs/>
              </w:rPr>
              <w:t xml:space="preserve"> cover administration for this vaccine</w:t>
            </w:r>
          </w:p>
          <w:p w14:paraId="15E74DD8" w14:textId="7777777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2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- The pharmacy should resubmit the claim with the correct Professional Service code.</w:t>
            </w:r>
          </w:p>
          <w:p w14:paraId="65A22684" w14:textId="77777777" w:rsidR="00564050" w:rsidRPr="00F64F56" w:rsidRDefault="00564050" w:rsidP="00C32DE6">
            <w:pPr>
              <w:spacing w:before="120" w:after="120"/>
              <w:ind w:left="360"/>
            </w:pPr>
          </w:p>
        </w:tc>
      </w:tr>
      <w:tr w:rsidR="00C05159" w14:paraId="20994BCB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06A6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Drug Utilize Outcome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CCF3" w14:textId="4F9FF950" w:rsidR="00C05159" w:rsidRDefault="00C05159" w:rsidP="00C32DE6">
            <w:pPr>
              <w:spacing w:before="120" w:after="120"/>
            </w:pPr>
            <w:r>
              <w:t xml:space="preserve">Displays the pharmacy submitted </w:t>
            </w:r>
            <w:r w:rsidR="005C3BCA">
              <w:t>information.</w:t>
            </w:r>
          </w:p>
          <w:p w14:paraId="5A7C340F" w14:textId="77777777" w:rsidR="00C05159" w:rsidRDefault="00C05159" w:rsidP="00C32DE6">
            <w:pPr>
              <w:spacing w:before="120" w:after="120"/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FC9D" w14:textId="77777777" w:rsidR="00C05159" w:rsidRDefault="00C05159" w:rsidP="00C32DE6">
            <w:pPr>
              <w:spacing w:before="120" w:after="120"/>
            </w:pPr>
            <w:r w:rsidRPr="00E164C1">
              <w:rPr>
                <w:b/>
                <w:bCs/>
              </w:rPr>
              <w:t>Reject E6</w:t>
            </w:r>
            <w:r>
              <w:t xml:space="preserve"> Missing / Invalid Result of Service Code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F2B8" w14:textId="7777777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Vaccines Claims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– The pharmacy should resubmit claim with this field blank.</w:t>
            </w:r>
          </w:p>
          <w:p w14:paraId="532454F5" w14:textId="0279FBB7" w:rsidR="00C05159" w:rsidRPr="00F64F56" w:rsidRDefault="00C05159" w:rsidP="00E164C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31"/>
              <w:rPr>
                <w:rFonts w:ascii="Verdana" w:hAnsi="Verdana"/>
                <w:sz w:val="24"/>
                <w:szCs w:val="24"/>
              </w:rPr>
            </w:pPr>
            <w:r w:rsidRPr="00F64F56">
              <w:rPr>
                <w:rFonts w:ascii="Verdana" w:hAnsi="Verdana"/>
                <w:b/>
                <w:sz w:val="24"/>
                <w:szCs w:val="24"/>
              </w:rPr>
              <w:t>Overrides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– The pharmacy should resubmit the claim with the correct result of </w:t>
            </w:r>
            <w:r w:rsidR="001308C3" w:rsidRPr="00F64F56">
              <w:rPr>
                <w:rFonts w:ascii="Verdana" w:hAnsi="Verdana"/>
                <w:sz w:val="24"/>
                <w:szCs w:val="24"/>
              </w:rPr>
              <w:t>the service</w:t>
            </w:r>
            <w:r w:rsidRPr="00F64F56">
              <w:rPr>
                <w:rFonts w:ascii="Verdana" w:hAnsi="Verdana"/>
                <w:sz w:val="24"/>
                <w:szCs w:val="24"/>
              </w:rPr>
              <w:t xml:space="preserve"> code.</w:t>
            </w:r>
          </w:p>
          <w:p w14:paraId="33DC2C39" w14:textId="77777777" w:rsidR="00564050" w:rsidRPr="00F64F56" w:rsidRDefault="00564050" w:rsidP="00C32DE6">
            <w:pPr>
              <w:spacing w:before="120" w:after="120"/>
              <w:ind w:left="360"/>
            </w:pPr>
          </w:p>
        </w:tc>
      </w:tr>
      <w:tr w:rsidR="00C05159" w14:paraId="555A3131" w14:textId="77777777" w:rsidTr="0C72175E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705B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Drug Utilize Level of Effort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316" w14:textId="472C4575" w:rsidR="00C05159" w:rsidRDefault="00C05159" w:rsidP="00C32DE6">
            <w:pPr>
              <w:spacing w:before="120" w:after="120"/>
            </w:pPr>
            <w:r>
              <w:t xml:space="preserve">Displays the pharmacy submitted level of effort 11 – 15 for </w:t>
            </w:r>
            <w:r w:rsidR="005C3BCA">
              <w:t>Compounds.</w:t>
            </w:r>
          </w:p>
          <w:p w14:paraId="5E6AB62B" w14:textId="77777777" w:rsidR="00C05159" w:rsidRDefault="00C05159" w:rsidP="00C32DE6">
            <w:pPr>
              <w:spacing w:before="120" w:after="120"/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6BC9" w14:textId="77777777" w:rsidR="00C05159" w:rsidRDefault="00C05159" w:rsidP="00C32DE6">
            <w:pPr>
              <w:spacing w:before="120" w:after="120"/>
            </w:pPr>
            <w:r>
              <w:t>Cause no rejects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189" w14:textId="77777777" w:rsidR="00C05159" w:rsidRDefault="00C05159" w:rsidP="00C32DE6">
            <w:pPr>
              <w:spacing w:before="120" w:after="120"/>
            </w:pPr>
            <w:r>
              <w:t>If the pharmacy submits the incorrect level of effort, the pharmacy reimbursement will be effect.</w:t>
            </w:r>
          </w:p>
          <w:p w14:paraId="04874B23" w14:textId="77777777" w:rsidR="00564050" w:rsidRDefault="00564050" w:rsidP="00C32DE6">
            <w:pPr>
              <w:spacing w:before="120" w:after="120"/>
              <w:ind w:left="360"/>
            </w:pPr>
          </w:p>
        </w:tc>
      </w:tr>
    </w:tbl>
    <w:p w14:paraId="1BF775A2" w14:textId="033288D5" w:rsidR="00C05159" w:rsidRDefault="00C05159" w:rsidP="00153679">
      <w:pPr>
        <w:spacing w:before="120" w:after="120"/>
      </w:pPr>
      <w:bookmarkStart w:id="74" w:name="OLE_LINK17"/>
      <w:bookmarkStart w:id="75" w:name="OLE_LINK18"/>
    </w:p>
    <w:p w14:paraId="64C61BE4" w14:textId="0248CF7C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32DE6" w:rsidRPr="00C32DE6" w14:paraId="6A21799A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6894CD" w14:textId="77777777" w:rsidR="00C05159" w:rsidRPr="00C32DE6" w:rsidRDefault="00C05159" w:rsidP="00C32DE6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76" w:name="_Other_1"/>
            <w:bookmarkStart w:id="77" w:name="_Toc91057137"/>
            <w:bookmarkStart w:id="78" w:name="_Toc180036718"/>
            <w:bookmarkEnd w:id="76"/>
            <w:r w:rsidRPr="00C32DE6">
              <w:rPr>
                <w:b/>
                <w:bCs w:val="0"/>
              </w:rPr>
              <w:t>Other</w:t>
            </w:r>
            <w:bookmarkEnd w:id="77"/>
            <w:bookmarkEnd w:id="78"/>
          </w:p>
        </w:tc>
      </w:tr>
      <w:bookmarkEnd w:id="74"/>
      <w:bookmarkEnd w:id="75"/>
    </w:tbl>
    <w:p w14:paraId="1FFCF3EF" w14:textId="77777777" w:rsidR="00C05159" w:rsidRDefault="00C05159" w:rsidP="00C05159"/>
    <w:p w14:paraId="4626CE72" w14:textId="62832B8F" w:rsidR="00C05159" w:rsidRDefault="005F2B42" w:rsidP="00C32DE6">
      <w:pPr>
        <w:spacing w:before="120" w:after="120"/>
        <w:jc w:val="center"/>
      </w:pPr>
      <w:r>
        <w:rPr>
          <w:noProof/>
        </w:rPr>
        <w:drawing>
          <wp:inline distT="0" distB="0" distL="0" distR="0" wp14:anchorId="26F41427" wp14:editId="7171BE52">
            <wp:extent cx="6667964" cy="11815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52" cy="11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D536" w14:textId="6D501B65" w:rsidR="00C05159" w:rsidRDefault="00C05159" w:rsidP="00C32DE6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9661"/>
      </w:tblGrid>
      <w:tr w:rsidR="00C05159" w14:paraId="604F990F" w14:textId="77777777" w:rsidTr="0015367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264BD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849F" w14:textId="77777777" w:rsidR="00C05159" w:rsidRDefault="00C05159" w:rsidP="00C32DE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159" w14:paraId="5FEDFC7E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B15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Plan ID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F941" w14:textId="77777777" w:rsidR="00C05159" w:rsidRDefault="00B1547E" w:rsidP="00C32DE6">
            <w:pPr>
              <w:spacing w:before="120" w:after="120"/>
            </w:pPr>
            <w:r>
              <w:t>ID of the Plan in which the member is enrolled</w:t>
            </w:r>
          </w:p>
        </w:tc>
      </w:tr>
      <w:tr w:rsidR="00C05159" w14:paraId="24AB5EAE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4B5C" w14:textId="77777777" w:rsidR="00C05159" w:rsidRDefault="00C0515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Prior Auth ID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DD3E" w14:textId="77777777" w:rsidR="00C05159" w:rsidRDefault="00B1547E" w:rsidP="00C32DE6">
            <w:pPr>
              <w:spacing w:before="120" w:after="120"/>
            </w:pPr>
            <w:r>
              <w:t>ID of the Prior Authorization, if applicable</w:t>
            </w:r>
          </w:p>
        </w:tc>
      </w:tr>
      <w:bookmarkEnd w:id="44"/>
      <w:tr w:rsidR="00A40E29" w14:paraId="74309EAC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F3CE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0153" w14:textId="77777777" w:rsidR="00A40E29" w:rsidRDefault="00A40E29" w:rsidP="00C32DE6">
            <w:pPr>
              <w:spacing w:before="120" w:after="120"/>
            </w:pPr>
            <w:r w:rsidRPr="001E0D48">
              <w:t>Not applicable</w:t>
            </w:r>
          </w:p>
        </w:tc>
      </w:tr>
      <w:tr w:rsidR="00A40E29" w14:paraId="3ADD07ED" w14:textId="77777777" w:rsidTr="00C05159"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1E4E" w14:textId="77777777" w:rsidR="00A40E29" w:rsidRDefault="00A40E29" w:rsidP="00C32DE6">
            <w:pPr>
              <w:spacing w:before="120" w:after="120"/>
              <w:rPr>
                <w:b/>
              </w:rPr>
            </w:pPr>
            <w:r>
              <w:rPr>
                <w:b/>
              </w:rPr>
              <w:t>Estimated Generic Saving Amount</w:t>
            </w:r>
          </w:p>
        </w:tc>
        <w:tc>
          <w:tcPr>
            <w:tcW w:w="3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4684" w14:textId="77777777" w:rsidR="00A40E29" w:rsidRDefault="00A40E29" w:rsidP="00C32DE6">
            <w:pPr>
              <w:spacing w:before="120" w:after="120"/>
            </w:pPr>
            <w:r w:rsidRPr="001E0D48">
              <w:t>Not applicable</w:t>
            </w:r>
          </w:p>
        </w:tc>
      </w:tr>
    </w:tbl>
    <w:p w14:paraId="46A263BE" w14:textId="3E4C7C33" w:rsidR="00A40E29" w:rsidRDefault="00A40E29" w:rsidP="00153679">
      <w:pPr>
        <w:spacing w:before="120" w:after="120"/>
      </w:pPr>
    </w:p>
    <w:p w14:paraId="64AA4E81" w14:textId="3DCE9374" w:rsidR="00C8546A" w:rsidRDefault="00C8546A" w:rsidP="00457732">
      <w:pPr>
        <w:spacing w:before="120" w:after="120"/>
        <w:jc w:val="right"/>
      </w:pPr>
      <w:hyperlink w:anchor="_top" w:history="1">
        <w:r w:rsidRPr="00C8546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8546A" w:rsidRPr="00C32DE6" w14:paraId="319CFC66" w14:textId="77777777" w:rsidTr="00CB0FE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C50D52" w14:textId="77777777" w:rsidR="00C8546A" w:rsidRPr="00C32DE6" w:rsidRDefault="00C8546A" w:rsidP="00CB0FE7">
            <w:pPr>
              <w:pStyle w:val="Heading2"/>
              <w:spacing w:before="120" w:after="120"/>
              <w:rPr>
                <w:b/>
                <w:bCs w:val="0"/>
              </w:rPr>
            </w:pPr>
            <w:bookmarkStart w:id="79" w:name="_Toc178667425"/>
            <w:bookmarkStart w:id="80" w:name="_Toc180036719"/>
            <w:r>
              <w:rPr>
                <w:b/>
                <w:bCs w:val="0"/>
              </w:rPr>
              <w:t>COB Segment Screen</w:t>
            </w:r>
            <w:bookmarkEnd w:id="79"/>
            <w:bookmarkEnd w:id="80"/>
          </w:p>
        </w:tc>
      </w:tr>
    </w:tbl>
    <w:p w14:paraId="6E8BA753" w14:textId="0354E315" w:rsidR="00C8546A" w:rsidRDefault="00FA5077" w:rsidP="00C8546A">
      <w:r>
        <w:rPr>
          <w:noProof/>
        </w:rPr>
        <w:drawing>
          <wp:inline distT="0" distB="0" distL="0" distR="0" wp14:anchorId="6A9840D1" wp14:editId="169F7310">
            <wp:extent cx="304762" cy="304762"/>
            <wp:effectExtent l="0" t="0" r="635" b="635"/>
            <wp:docPr id="58855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9980" name="Picture 588559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5EC" w14:textId="77777777" w:rsidR="00C8546A" w:rsidRDefault="00C8546A" w:rsidP="00C8546A">
      <w:pPr>
        <w:spacing w:before="120" w:after="120"/>
      </w:pPr>
      <w:r>
        <w:t xml:space="preserve">From the </w:t>
      </w:r>
      <w:r>
        <w:rPr>
          <w:b/>
          <w:bCs/>
        </w:rPr>
        <w:t>Transmission Details Screen</w:t>
      </w:r>
      <w:r>
        <w:t xml:space="preserve">, click the </w:t>
      </w:r>
      <w:r w:rsidRPr="0007612C">
        <w:rPr>
          <w:b/>
          <w:bCs/>
        </w:rPr>
        <w:t>COB Segment Button</w:t>
      </w:r>
    </w:p>
    <w:p w14:paraId="35B328CB" w14:textId="3AB9151D" w:rsidR="00C8546A" w:rsidRDefault="00C8546A" w:rsidP="00C8546A">
      <w:r w:rsidRPr="0064001E">
        <w:rPr>
          <w:b/>
          <w:bCs/>
        </w:rPr>
        <w:t>Note:</w:t>
      </w:r>
      <w:r>
        <w:t xml:space="preserve"> The </w:t>
      </w:r>
      <w:r w:rsidRPr="00E164C1">
        <w:t>COB Segment Button</w:t>
      </w:r>
      <w:r>
        <w:t xml:space="preserve"> is dynamic and </w:t>
      </w:r>
      <w:r w:rsidR="00A61F9A">
        <w:t>displays</w:t>
      </w:r>
      <w:r>
        <w:t xml:space="preserve"> applicable claims. </w:t>
      </w:r>
    </w:p>
    <w:p w14:paraId="3530C98A" w14:textId="77777777" w:rsidR="00C8546A" w:rsidRDefault="00C8546A" w:rsidP="00C8546A"/>
    <w:p w14:paraId="2BB08C26" w14:textId="77777777" w:rsidR="00C8546A" w:rsidRDefault="00C8546A" w:rsidP="00C8546A">
      <w:pPr>
        <w:spacing w:before="120" w:after="120"/>
        <w:jc w:val="center"/>
      </w:pPr>
      <w:r>
        <w:rPr>
          <w:noProof/>
        </w:rPr>
        <w:drawing>
          <wp:inline distT="0" distB="0" distL="0" distR="0" wp14:anchorId="2A73C4BE" wp14:editId="158C1EB4">
            <wp:extent cx="8458312" cy="2587342"/>
            <wp:effectExtent l="0" t="0" r="0" b="3810"/>
            <wp:docPr id="245073412" name="Picture 2450734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3412" name="Picture 245073412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312" cy="25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F8E" w14:textId="77777777" w:rsidR="00C8546A" w:rsidRDefault="00C8546A" w:rsidP="00C8546A"/>
    <w:p w14:paraId="49478495" w14:textId="77777777" w:rsidR="00C8546A" w:rsidRDefault="00C8546A" w:rsidP="00C8546A">
      <w:r w:rsidRPr="00CB0FE7">
        <w:rPr>
          <w:b/>
          <w:bCs/>
        </w:rPr>
        <w:t>Result:</w:t>
      </w:r>
      <w:r>
        <w:t xml:space="preserve">  </w:t>
      </w:r>
      <w:r w:rsidRPr="00D2172B">
        <w:t>COB Segment Screen</w:t>
      </w:r>
      <w:r>
        <w:t xml:space="preserve"> Populates </w:t>
      </w:r>
      <w:r>
        <w:br/>
      </w:r>
    </w:p>
    <w:p w14:paraId="57B6123B" w14:textId="77777777" w:rsidR="00C8546A" w:rsidRDefault="00C8546A" w:rsidP="00C8546A">
      <w:pPr>
        <w:jc w:val="center"/>
      </w:pPr>
      <w:r>
        <w:rPr>
          <w:noProof/>
        </w:rPr>
        <w:drawing>
          <wp:inline distT="0" distB="0" distL="0" distR="0" wp14:anchorId="211B7ECF" wp14:editId="7E1AF64B">
            <wp:extent cx="8420442" cy="6960620"/>
            <wp:effectExtent l="0" t="0" r="0" b="0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446100" cy="69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3EC" w14:textId="77777777" w:rsidR="00C8546A" w:rsidRDefault="00C8546A" w:rsidP="00C8546A">
      <w:pPr>
        <w:spacing w:before="120" w:after="12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786"/>
        <w:gridCol w:w="7308"/>
      </w:tblGrid>
      <w:tr w:rsidR="00FA5077" w14:paraId="0EC3068D" w14:textId="77777777" w:rsidTr="00457732">
        <w:tc>
          <w:tcPr>
            <w:tcW w:w="11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2E738D" w14:textId="77777777" w:rsidR="00C8546A" w:rsidRPr="00CB0FE7" w:rsidRDefault="00C8546A" w:rsidP="00CB0FE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CB0FE7">
              <w:rPr>
                <w:b/>
                <w:bCs/>
              </w:rPr>
              <w:t>Field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13DAF0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 w:rsidRPr="00330F3F">
              <w:rPr>
                <w:b/>
                <w:bCs/>
              </w:rPr>
              <w:t>Description</w:t>
            </w:r>
          </w:p>
        </w:tc>
      </w:tr>
      <w:tr w:rsidR="00FA5077" w14:paraId="67A922C1" w14:textId="77777777" w:rsidTr="00457732">
        <w:tc>
          <w:tcPr>
            <w:tcW w:w="11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DF0F22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Other Payer Count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54893C" w14:textId="77777777" w:rsidR="00C8546A" w:rsidRDefault="00C8546A" w:rsidP="00CB0FE7">
            <w:pPr>
              <w:pStyle w:val="NormalWeb"/>
              <w:spacing w:before="120" w:beforeAutospacing="0" w:after="120" w:afterAutospacing="0"/>
            </w:pPr>
            <w:r w:rsidRPr="003C1942">
              <w:t xml:space="preserve">Number of payers </w:t>
            </w:r>
          </w:p>
          <w:p w14:paraId="68217C44" w14:textId="77777777" w:rsidR="00C8546A" w:rsidRDefault="00C8546A" w:rsidP="00CB0FE7">
            <w:pPr>
              <w:pStyle w:val="NormalWeb"/>
              <w:spacing w:before="120" w:beforeAutospacing="0" w:after="120" w:afterAutospacing="0"/>
            </w:pPr>
            <w:r w:rsidRPr="00CB0FE7">
              <w:rPr>
                <w:b/>
                <w:bCs/>
              </w:rPr>
              <w:t>Note:</w:t>
            </w:r>
            <w:r>
              <w:t xml:space="preserve"> can be</w:t>
            </w:r>
            <w:r w:rsidRPr="003C1942">
              <w:t xml:space="preserve"> 1-9</w:t>
            </w:r>
          </w:p>
        </w:tc>
      </w:tr>
      <w:tr w:rsidR="00FA5077" w14:paraId="283F555E" w14:textId="77777777" w:rsidTr="00457732">
        <w:tc>
          <w:tcPr>
            <w:tcW w:w="11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A72F16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Other Payers Total Paid Amount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C64B30" w14:textId="77777777" w:rsidR="00C8546A" w:rsidRDefault="00C8546A" w:rsidP="00CB0FE7">
            <w:pPr>
              <w:pStyle w:val="NormalWeb"/>
              <w:spacing w:before="120" w:beforeAutospacing="0" w:after="120" w:afterAutospacing="0"/>
            </w:pPr>
            <w:r w:rsidRPr="003C1942">
              <w:t>Patients 1-9 accumulated paid amount</w:t>
            </w:r>
          </w:p>
        </w:tc>
      </w:tr>
      <w:tr w:rsidR="00FA5077" w14:paraId="06148500" w14:textId="77777777" w:rsidTr="00457732">
        <w:tc>
          <w:tcPr>
            <w:tcW w:w="11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BAC454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Patient (1-9) Paid Amount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0A8170" w14:textId="77777777" w:rsidR="00C8546A" w:rsidRDefault="00C8546A" w:rsidP="00CB0FE7">
            <w:pPr>
              <w:pStyle w:val="NormalWeb"/>
              <w:spacing w:before="120" w:beforeAutospacing="0" w:after="120" w:afterAutospacing="0"/>
            </w:pPr>
            <w:r w:rsidRPr="00AE3AB3">
              <w:t>Specific payer</w:t>
            </w:r>
            <w:r>
              <w:t xml:space="preserve"> accumulated</w:t>
            </w:r>
            <w:r w:rsidRPr="00AE3AB3">
              <w:t xml:space="preserve"> paid</w:t>
            </w:r>
            <w:r>
              <w:t xml:space="preserve"> </w:t>
            </w:r>
            <w:r w:rsidRPr="00AE3AB3">
              <w:t>amount</w:t>
            </w:r>
          </w:p>
        </w:tc>
      </w:tr>
      <w:tr w:rsidR="00FA5077" w14:paraId="593D100A" w14:textId="77777777" w:rsidTr="00457732">
        <w:tc>
          <w:tcPr>
            <w:tcW w:w="11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3F0646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Benefits Stage Loop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8E08AE3" w14:textId="77777777" w:rsidR="00C8546A" w:rsidRDefault="00C8546A" w:rsidP="00CB0FE7">
            <w:pPr>
              <w:pStyle w:val="NormalWeb"/>
              <w:spacing w:before="120" w:beforeAutospacing="0" w:after="120" w:afterAutospacing="0"/>
            </w:pPr>
            <w:r w:rsidRPr="00C7456B">
              <w:t>Fields included under this</w:t>
            </w:r>
            <w:r>
              <w:t xml:space="preserve"> </w:t>
            </w:r>
            <w:r>
              <w:rPr>
                <w:color w:val="000000"/>
              </w:rPr>
              <w:t>will either display a dollar format, or if no value, $0.00</w:t>
            </w:r>
          </w:p>
        </w:tc>
      </w:tr>
      <w:tr w:rsidR="00FA5077" w14:paraId="7A3DEC11" w14:textId="77777777" w:rsidTr="00457732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D26ED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EB1D07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Field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C56198" w14:textId="77777777" w:rsidR="00C8546A" w:rsidRDefault="00C8546A" w:rsidP="00CB0FE7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A5077" w14:paraId="15DBE8BB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3EF0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2F95349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7456B">
              <w:t xml:space="preserve">Deductible </w:t>
            </w:r>
            <w:r>
              <w:t>A</w:t>
            </w:r>
            <w:r w:rsidRPr="00C7456B">
              <w:t>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1FCBFAF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Amount applied to deductible.</w:t>
            </w:r>
          </w:p>
        </w:tc>
      </w:tr>
      <w:tr w:rsidR="00FA5077" w14:paraId="6DDFACBB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6D39B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509443" w14:textId="77777777" w:rsidR="00C8546A" w:rsidRPr="00E3550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B0FE7">
              <w:rPr>
                <w:color w:val="000000"/>
              </w:rPr>
              <w:t>Initial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2549599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deductible amount paid prior to the specific claim processed.</w:t>
            </w:r>
          </w:p>
        </w:tc>
      </w:tr>
      <w:tr w:rsidR="00FA5077" w14:paraId="7BBE441E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1FA1B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34C236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7456B">
              <w:rPr>
                <w:color w:val="000000"/>
              </w:rPr>
              <w:t>Gap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0B7ABE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GAP amount applied towards the specific claim processed.</w:t>
            </w:r>
          </w:p>
        </w:tc>
      </w:tr>
      <w:tr w:rsidR="00FA5077" w14:paraId="2658E4F9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8AE6F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98A640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7456B">
              <w:rPr>
                <w:color w:val="000000"/>
              </w:rPr>
              <w:t>Catastrophic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2EBB7F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Catastrophic amount applied towards the specific claim processed.</w:t>
            </w:r>
          </w:p>
        </w:tc>
      </w:tr>
      <w:tr w:rsidR="00FA5077" w14:paraId="69945A45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1B62F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106FC51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7456B">
              <w:rPr>
                <w:color w:val="000000"/>
              </w:rPr>
              <w:t>Med C Benefit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40AA80F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Med C amount applied towards the specific claim being processed.</w:t>
            </w:r>
          </w:p>
        </w:tc>
      </w:tr>
      <w:tr w:rsidR="00FA5077" w14:paraId="5790A165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98853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2FCD44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Supplemental Benefit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E27FF2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Supplement Benefit amount applied towards the specific claim processed.</w:t>
            </w:r>
          </w:p>
        </w:tc>
      </w:tr>
      <w:tr w:rsidR="00FA5077" w14:paraId="4E20AEBD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C9943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A05B95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C7456B">
              <w:rPr>
                <w:color w:val="000000"/>
              </w:rPr>
              <w:t>Med D Commercial</w:t>
            </w:r>
            <w:r>
              <w:rPr>
                <w:color w:val="000000"/>
              </w:rPr>
              <w:t xml:space="preserve"> Pricing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4E63E77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Med D Drug Commercial Pricing applied towards the specific claim processed.</w:t>
            </w:r>
          </w:p>
        </w:tc>
      </w:tr>
      <w:tr w:rsidR="00FA5077" w14:paraId="24AE531B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5C967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0AC7081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Non-Med D Drug Commercial Pricing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264B08B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Non-Med D Drug Commercial Pricing applied towards the specific claim processed.</w:t>
            </w:r>
          </w:p>
        </w:tc>
      </w:tr>
      <w:tr w:rsidR="00FA5077" w14:paraId="0F3B5288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F8B17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97E44B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Med D Drug-Supplemental Benefit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E1E03AA" w14:textId="77777777" w:rsidR="00C8546A" w:rsidRDefault="00C8546A" w:rsidP="00D2172B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color w:val="000000"/>
              </w:rPr>
              <w:t>The Med D Drug -Supplemental Benefit applied towards the specific claim processed.</w:t>
            </w:r>
          </w:p>
        </w:tc>
      </w:tr>
      <w:tr w:rsidR="00FA5077" w14:paraId="104D510E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5EB28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9B2F6D" w14:textId="77777777" w:rsidR="00C8546A" w:rsidRDefault="00C8546A" w:rsidP="00D2172B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</w:rPr>
              <w:t>Non-Med D Supplemental Benefit Applied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7756E5" w14:textId="77777777" w:rsidR="00C8546A" w:rsidRDefault="00C8546A" w:rsidP="00D2172B">
            <w:pPr>
              <w:spacing w:before="120" w:after="120"/>
            </w:pPr>
            <w:r>
              <w:rPr>
                <w:color w:val="000000"/>
              </w:rPr>
              <w:t>The Non-Med D Drug -Supplemental Benefit applied towards the specific claim processed.</w:t>
            </w:r>
          </w:p>
        </w:tc>
      </w:tr>
      <w:tr w:rsidR="00FA5077" w14:paraId="30BC1BB1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B52F7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1A8F24" w14:textId="77777777" w:rsidR="00C8546A" w:rsidRDefault="00C8546A" w:rsidP="00D2172B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</w:rPr>
              <w:t>Non-Med D Enhanced/OTC Drug Paid Under Med D Benefit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F247DF" w14:textId="77777777" w:rsidR="00C8546A" w:rsidRDefault="00C8546A" w:rsidP="00D2172B">
            <w:pPr>
              <w:pStyle w:val="NormalWeb"/>
              <w:spacing w:before="120" w:beforeAutospacing="0" w:after="120" w:afterAutospacing="0"/>
              <w:ind w:firstLine="16"/>
            </w:pPr>
            <w:r>
              <w:rPr>
                <w:color w:val="000000"/>
              </w:rPr>
              <w:t>The amount applied towards the specific claim processed to Non-Med D Enhanced/OTC Drugs paid under Med D.</w:t>
            </w:r>
          </w:p>
        </w:tc>
      </w:tr>
      <w:tr w:rsidR="00FA5077" w14:paraId="070F322F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F1B82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4F2BA3" w14:textId="77777777" w:rsidR="00C8546A" w:rsidRDefault="00C8546A" w:rsidP="00D2172B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</w:rPr>
              <w:t>Member is Qualified Medicare Beneficiary (QMB)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49C4C8" w14:textId="77777777" w:rsidR="00C8546A" w:rsidRDefault="00C8546A" w:rsidP="00D2172B">
            <w:pPr>
              <w:spacing w:before="120" w:after="120"/>
            </w:pPr>
            <w:r>
              <w:rPr>
                <w:color w:val="000000"/>
              </w:rPr>
              <w:t>The amount applied towards the specific claim processed to the QMB.</w:t>
            </w:r>
          </w:p>
        </w:tc>
      </w:tr>
      <w:tr w:rsidR="00FA5077" w14:paraId="630FFD6C" w14:textId="77777777" w:rsidTr="00FA5077">
        <w:tc>
          <w:tcPr>
            <w:tcW w:w="11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4DC8F" w14:textId="77777777" w:rsidR="00C8546A" w:rsidRDefault="00C8546A" w:rsidP="00CB0FE7"/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8E4F96" w14:textId="77777777" w:rsidR="00C8546A" w:rsidRDefault="00C8546A" w:rsidP="00D2172B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</w:rPr>
              <w:t>Payer Amount Paid</w:t>
            </w:r>
          </w:p>
        </w:tc>
        <w:tc>
          <w:tcPr>
            <w:tcW w:w="28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900E39" w14:textId="77777777" w:rsidR="00C8546A" w:rsidRDefault="00C8546A" w:rsidP="00D2172B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 xml:space="preserve">The amount paid towards the specific claim. </w:t>
            </w:r>
          </w:p>
          <w:p w14:paraId="057E8DBB" w14:textId="77777777" w:rsidR="00C8546A" w:rsidRDefault="00C8546A" w:rsidP="00D2172B">
            <w:pPr>
              <w:pStyle w:val="NormalWeb"/>
              <w:spacing w:before="0" w:beforeAutospacing="0" w:after="120" w:afterAutospacing="0"/>
            </w:pPr>
            <w:r>
              <w:rPr>
                <w:b/>
                <w:bCs/>
              </w:rPr>
              <w:t>Note:  </w:t>
            </w:r>
            <w:r>
              <w:t xml:space="preserve">Can display amount paid or “Information not Available” </w:t>
            </w:r>
          </w:p>
        </w:tc>
      </w:tr>
      <w:tr w:rsidR="00FA5077" w14:paraId="12DD20AA" w14:textId="77777777" w:rsidTr="00457732">
        <w:tc>
          <w:tcPr>
            <w:tcW w:w="11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7A04CD" w14:textId="77777777" w:rsidR="00C8546A" w:rsidRDefault="00C8546A" w:rsidP="00D2172B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</w:rPr>
              <w:t>Reject Code</w:t>
            </w:r>
          </w:p>
        </w:tc>
        <w:tc>
          <w:tcPr>
            <w:tcW w:w="38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17343F" w14:textId="0751F57D" w:rsidR="00C8546A" w:rsidRPr="000001B6" w:rsidRDefault="00C8546A" w:rsidP="00D2172B">
            <w:pPr>
              <w:spacing w:before="120" w:after="120"/>
              <w:rPr>
                <w:color w:val="000000"/>
              </w:rPr>
            </w:pPr>
            <w:r>
              <w:t xml:space="preserve">Will be blank if there is a payer or patient paid amount. Refer to </w:t>
            </w:r>
            <w:hyperlink r:id="rId30" w:anchor="!/view?docid=104c3318-95ba-42e2-bd05-17877b0a8045" w:history="1">
              <w:r w:rsidRPr="000001B6">
                <w:rPr>
                  <w:rStyle w:val="Hyperlink"/>
                </w:rPr>
                <w:t>Compass - Rejection Codes and Resolutions (Reject 01 – Reject ZN)</w:t>
              </w:r>
              <w:r w:rsidR="000001B6" w:rsidRPr="000001B6">
                <w:rPr>
                  <w:rStyle w:val="Hyperlink"/>
                </w:rPr>
                <w:t xml:space="preserve"> (067649)</w:t>
              </w:r>
            </w:hyperlink>
            <w:r w:rsidR="000001B6">
              <w:rPr>
                <w:color w:val="000000"/>
              </w:rPr>
              <w:t>.</w:t>
            </w:r>
          </w:p>
          <w:p w14:paraId="583C0D75" w14:textId="77777777" w:rsidR="00C8546A" w:rsidRDefault="00C8546A" w:rsidP="00D2172B">
            <w:pPr>
              <w:pStyle w:val="NormalWeb"/>
              <w:spacing w:before="120" w:beforeAutospacing="0" w:after="120" w:afterAutospacing="0"/>
            </w:pPr>
          </w:p>
        </w:tc>
      </w:tr>
    </w:tbl>
    <w:p w14:paraId="61100A7B" w14:textId="77777777" w:rsidR="00C8546A" w:rsidRDefault="00C8546A" w:rsidP="00153679">
      <w:pPr>
        <w:spacing w:before="120" w:after="120"/>
      </w:pPr>
    </w:p>
    <w:p w14:paraId="5E87471A" w14:textId="4598D1F3" w:rsidR="00153679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40E29" w:rsidRPr="00C32DE6" w14:paraId="4F108AAF" w14:textId="77777777" w:rsidTr="0015367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D93D46" w14:textId="77777777" w:rsidR="00A40E29" w:rsidRPr="00C32DE6" w:rsidRDefault="00A40E29" w:rsidP="00C32DE6">
            <w:pPr>
              <w:pStyle w:val="Heading2"/>
              <w:spacing w:before="120" w:after="120"/>
              <w:rPr>
                <w:b/>
                <w:bCs w:val="0"/>
                <w:i/>
                <w:iCs w:val="0"/>
              </w:rPr>
            </w:pPr>
            <w:bookmarkStart w:id="81" w:name="_Toc180036720"/>
            <w:r w:rsidRPr="00C32DE6">
              <w:rPr>
                <w:b/>
                <w:bCs w:val="0"/>
                <w:iCs w:val="0"/>
              </w:rPr>
              <w:t>Related Documents</w:t>
            </w:r>
            <w:bookmarkEnd w:id="81"/>
          </w:p>
        </w:tc>
      </w:tr>
    </w:tbl>
    <w:p w14:paraId="4160FF16" w14:textId="2845E39A" w:rsidR="003A7A44" w:rsidRDefault="003A7A44" w:rsidP="0048245F">
      <w:pPr>
        <w:spacing w:before="120" w:after="120"/>
        <w:rPr>
          <w:color w:val="000000" w:themeColor="text1"/>
        </w:rPr>
      </w:pPr>
      <w:r w:rsidRPr="3483F419">
        <w:rPr>
          <w:b/>
          <w:bCs/>
          <w:color w:val="000000" w:themeColor="text1"/>
        </w:rPr>
        <w:t>Parent</w:t>
      </w:r>
      <w:r w:rsidR="00AB4F8A" w:rsidRPr="3483F419">
        <w:rPr>
          <w:b/>
          <w:bCs/>
          <w:color w:val="000000" w:themeColor="text1"/>
        </w:rPr>
        <w:t xml:space="preserve"> Document</w:t>
      </w:r>
      <w:r w:rsidRPr="3483F419">
        <w:rPr>
          <w:b/>
          <w:bCs/>
          <w:color w:val="000000" w:themeColor="text1"/>
        </w:rPr>
        <w:t>:</w:t>
      </w:r>
      <w:r w:rsidR="00AB4F8A" w:rsidRPr="3483F419">
        <w:rPr>
          <w:b/>
          <w:bCs/>
          <w:color w:val="000000" w:themeColor="text1"/>
        </w:rPr>
        <w:t xml:space="preserve">  </w:t>
      </w:r>
      <w:bookmarkStart w:id="82" w:name="OLE_LINK57"/>
      <w:bookmarkStart w:id="83" w:name="OLE_LINK59"/>
      <w:r>
        <w:fldChar w:fldCharType="begin"/>
      </w:r>
      <w:r>
        <w:instrText>HYPERLINK "https://policy.corp.cvscaremark.com/pnp/faces/DocRenderer?documentId=CALL-0049"</w:instrText>
      </w:r>
      <w:r>
        <w:fldChar w:fldCharType="separate"/>
      </w:r>
      <w:bookmarkStart w:id="84" w:name="OLE_LINK2"/>
      <w:r w:rsidR="007E3741" w:rsidRPr="3483F419">
        <w:rPr>
          <w:rStyle w:val="Hyperlink"/>
        </w:rPr>
        <w:t>CALL 0049</w:t>
      </w:r>
      <w:bookmarkEnd w:id="84"/>
      <w:r w:rsidR="007E3741" w:rsidRPr="3483F419">
        <w:rPr>
          <w:rStyle w:val="Hyperlink"/>
        </w:rPr>
        <w:t xml:space="preserve"> Customer Care Internal and External Call Handling</w:t>
      </w:r>
      <w:bookmarkEnd w:id="82"/>
      <w:bookmarkEnd w:id="83"/>
      <w:r>
        <w:fldChar w:fldCharType="end"/>
      </w:r>
    </w:p>
    <w:p w14:paraId="6C66697D" w14:textId="2E717ADE" w:rsidR="358D9E0B" w:rsidRPr="003D11E5" w:rsidRDefault="0048245F" w:rsidP="00153679">
      <w:pPr>
        <w:spacing w:before="120" w:after="120"/>
        <w:rPr>
          <w:rFonts w:ascii="Helvetica" w:eastAsia="Helvetica" w:hAnsi="Helvetica" w:cs="Helvetica"/>
          <w:b/>
          <w:bCs/>
          <w:color w:val="000000" w:themeColor="text1"/>
        </w:rPr>
      </w:pPr>
      <w:hyperlink r:id="rId31" w:anchor="!/view?docid=104c3318-95ba-42e2-bd05-17877b0a8045" w:history="1">
        <w:r>
          <w:rPr>
            <w:rStyle w:val="Hyperlink"/>
            <w:rFonts w:eastAsia="Helvetica"/>
          </w:rPr>
          <w:t>Compass - Rejection Codes and Resolutions (Reject 01 – Reject ZN) (067649)</w:t>
        </w:r>
      </w:hyperlink>
    </w:p>
    <w:p w14:paraId="0532B2DB" w14:textId="77777777" w:rsidR="00A40E29" w:rsidRDefault="00A40E29" w:rsidP="00153679">
      <w:pPr>
        <w:spacing w:before="120" w:after="120"/>
      </w:pPr>
    </w:p>
    <w:p w14:paraId="2F80DE4B" w14:textId="757E9269" w:rsidR="00153679" w:rsidRPr="0046698B" w:rsidRDefault="00153679" w:rsidP="00153679">
      <w:pPr>
        <w:spacing w:before="120" w:after="120"/>
        <w:jc w:val="right"/>
      </w:pPr>
      <w:hyperlink w:anchor="_top" w:history="1">
        <w:r w:rsidRPr="00153679">
          <w:rPr>
            <w:rStyle w:val="Hyperlink"/>
          </w:rPr>
          <w:t>Top of the Document</w:t>
        </w:r>
      </w:hyperlink>
    </w:p>
    <w:p w14:paraId="0CDDBA53" w14:textId="77777777" w:rsidR="00564050" w:rsidRDefault="00564050" w:rsidP="00153679">
      <w:pPr>
        <w:spacing w:before="120" w:after="120"/>
        <w:rPr>
          <w:sz w:val="16"/>
          <w:szCs w:val="16"/>
        </w:rPr>
      </w:pPr>
    </w:p>
    <w:p w14:paraId="3141B4E1" w14:textId="77777777" w:rsidR="00710E68" w:rsidRPr="00C247CB" w:rsidRDefault="00710E68" w:rsidP="00153679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2F2ACB">
        <w:rPr>
          <w:sz w:val="16"/>
          <w:szCs w:val="16"/>
        </w:rPr>
        <w:t>t</w:t>
      </w:r>
      <w:r w:rsidRPr="00C247CB">
        <w:rPr>
          <w:sz w:val="16"/>
          <w:szCs w:val="16"/>
        </w:rPr>
        <w:t xml:space="preserve">o Be Reproduced </w:t>
      </w:r>
      <w:r w:rsidR="002F2ACB">
        <w:rPr>
          <w:sz w:val="16"/>
          <w:szCs w:val="16"/>
        </w:rPr>
        <w:t>o</w:t>
      </w:r>
      <w:r w:rsidRPr="00C247CB">
        <w:rPr>
          <w:sz w:val="16"/>
          <w:szCs w:val="16"/>
        </w:rPr>
        <w:t>r Disclosed to Others Without Prior Written Approval</w:t>
      </w:r>
    </w:p>
    <w:p w14:paraId="40C4F474" w14:textId="77777777" w:rsidR="00710E68" w:rsidRPr="00C247CB" w:rsidRDefault="00710E68" w:rsidP="00153679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850F71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5EE2E260" w14:textId="08B2CC89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EB1F94"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1E2B0" w14:textId="77777777" w:rsidR="00F70A19" w:rsidRDefault="00F70A19">
      <w:r>
        <w:separator/>
      </w:r>
    </w:p>
  </w:endnote>
  <w:endnote w:type="continuationSeparator" w:id="0">
    <w:p w14:paraId="6DF9F985" w14:textId="77777777" w:rsidR="00F70A19" w:rsidRDefault="00F70A19">
      <w:r>
        <w:continuationSeparator/>
      </w:r>
    </w:p>
  </w:endnote>
  <w:endnote w:type="continuationNotice" w:id="1">
    <w:p w14:paraId="04908D92" w14:textId="77777777" w:rsidR="00F70A19" w:rsidRDefault="00F70A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54973" w14:textId="373A804F" w:rsidR="00EF7B70" w:rsidRPr="00C32D18" w:rsidRDefault="00EF7B7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323AC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2A0C8" w14:textId="77777777" w:rsidR="00F70A19" w:rsidRDefault="00F70A19">
      <w:r>
        <w:separator/>
      </w:r>
    </w:p>
  </w:footnote>
  <w:footnote w:type="continuationSeparator" w:id="0">
    <w:p w14:paraId="54162D65" w14:textId="77777777" w:rsidR="00F70A19" w:rsidRDefault="00F70A19">
      <w:r>
        <w:continuationSeparator/>
      </w:r>
    </w:p>
  </w:footnote>
  <w:footnote w:type="continuationNotice" w:id="1">
    <w:p w14:paraId="13F9ECB6" w14:textId="77777777" w:rsidR="00F70A19" w:rsidRDefault="00F70A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D4DC8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274B"/>
    <w:multiLevelType w:val="hybridMultilevel"/>
    <w:tmpl w:val="2174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8B33F4"/>
    <w:multiLevelType w:val="hybridMultilevel"/>
    <w:tmpl w:val="E7C07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A0F95"/>
    <w:multiLevelType w:val="hybridMultilevel"/>
    <w:tmpl w:val="0D1C6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A7336"/>
    <w:multiLevelType w:val="hybridMultilevel"/>
    <w:tmpl w:val="D3BC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07171"/>
    <w:multiLevelType w:val="hybridMultilevel"/>
    <w:tmpl w:val="A55C6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2D602F"/>
    <w:multiLevelType w:val="hybridMultilevel"/>
    <w:tmpl w:val="8D56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DAE"/>
    <w:multiLevelType w:val="hybridMultilevel"/>
    <w:tmpl w:val="15886AB4"/>
    <w:lvl w:ilvl="0" w:tplc="116A5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55DA7"/>
    <w:multiLevelType w:val="hybridMultilevel"/>
    <w:tmpl w:val="19AC4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035D2D"/>
    <w:multiLevelType w:val="hybridMultilevel"/>
    <w:tmpl w:val="2ED63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7212FC"/>
    <w:multiLevelType w:val="hybridMultilevel"/>
    <w:tmpl w:val="EF2AA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4445D0"/>
    <w:multiLevelType w:val="hybridMultilevel"/>
    <w:tmpl w:val="B69C2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1D010E"/>
    <w:multiLevelType w:val="hybridMultilevel"/>
    <w:tmpl w:val="59BA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3BA5"/>
    <w:multiLevelType w:val="hybridMultilevel"/>
    <w:tmpl w:val="EF14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7F1FE9"/>
    <w:multiLevelType w:val="hybridMultilevel"/>
    <w:tmpl w:val="1DB02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1D2C64"/>
    <w:multiLevelType w:val="hybridMultilevel"/>
    <w:tmpl w:val="ABDE0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350E2"/>
    <w:multiLevelType w:val="hybridMultilevel"/>
    <w:tmpl w:val="64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7598C"/>
    <w:multiLevelType w:val="hybridMultilevel"/>
    <w:tmpl w:val="48E0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27806"/>
    <w:multiLevelType w:val="hybridMultilevel"/>
    <w:tmpl w:val="EF369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AE6548"/>
    <w:multiLevelType w:val="hybridMultilevel"/>
    <w:tmpl w:val="D1DEB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3992986">
    <w:abstractNumId w:val="1"/>
  </w:num>
  <w:num w:numId="2" w16cid:durableId="1477839703">
    <w:abstractNumId w:val="2"/>
  </w:num>
  <w:num w:numId="3" w16cid:durableId="1817722635">
    <w:abstractNumId w:val="16"/>
  </w:num>
  <w:num w:numId="4" w16cid:durableId="1846284660">
    <w:abstractNumId w:val="8"/>
  </w:num>
  <w:num w:numId="5" w16cid:durableId="546651077">
    <w:abstractNumId w:val="15"/>
  </w:num>
  <w:num w:numId="6" w16cid:durableId="590237115">
    <w:abstractNumId w:val="18"/>
  </w:num>
  <w:num w:numId="7" w16cid:durableId="2008551517">
    <w:abstractNumId w:val="11"/>
  </w:num>
  <w:num w:numId="8" w16cid:durableId="433551471">
    <w:abstractNumId w:val="9"/>
  </w:num>
  <w:num w:numId="9" w16cid:durableId="1967738801">
    <w:abstractNumId w:val="5"/>
  </w:num>
  <w:num w:numId="10" w16cid:durableId="1932808457">
    <w:abstractNumId w:val="8"/>
  </w:num>
  <w:num w:numId="11" w16cid:durableId="339815372">
    <w:abstractNumId w:val="4"/>
  </w:num>
  <w:num w:numId="12" w16cid:durableId="1860310619">
    <w:abstractNumId w:val="3"/>
  </w:num>
  <w:num w:numId="13" w16cid:durableId="1357925272">
    <w:abstractNumId w:val="19"/>
  </w:num>
  <w:num w:numId="14" w16cid:durableId="1696734219">
    <w:abstractNumId w:val="14"/>
  </w:num>
  <w:num w:numId="15" w16cid:durableId="994069375">
    <w:abstractNumId w:val="12"/>
  </w:num>
  <w:num w:numId="16" w16cid:durableId="395517934">
    <w:abstractNumId w:val="0"/>
  </w:num>
  <w:num w:numId="17" w16cid:durableId="1736049940">
    <w:abstractNumId w:val="10"/>
  </w:num>
  <w:num w:numId="18" w16cid:durableId="373039917">
    <w:abstractNumId w:val="13"/>
  </w:num>
  <w:num w:numId="19" w16cid:durableId="1235622797">
    <w:abstractNumId w:val="6"/>
  </w:num>
  <w:num w:numId="20" w16cid:durableId="130446543">
    <w:abstractNumId w:val="17"/>
  </w:num>
  <w:num w:numId="21" w16cid:durableId="126992368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B6"/>
    <w:rsid w:val="00002A83"/>
    <w:rsid w:val="00006DEB"/>
    <w:rsid w:val="00015A2E"/>
    <w:rsid w:val="00024658"/>
    <w:rsid w:val="000250D0"/>
    <w:rsid w:val="00035BED"/>
    <w:rsid w:val="00044581"/>
    <w:rsid w:val="0005051E"/>
    <w:rsid w:val="00054EC1"/>
    <w:rsid w:val="00055263"/>
    <w:rsid w:val="00056BA9"/>
    <w:rsid w:val="00060FF6"/>
    <w:rsid w:val="00061AD2"/>
    <w:rsid w:val="000804A5"/>
    <w:rsid w:val="00080FD0"/>
    <w:rsid w:val="000863D4"/>
    <w:rsid w:val="0008665F"/>
    <w:rsid w:val="00095AB5"/>
    <w:rsid w:val="00095D5F"/>
    <w:rsid w:val="000A3589"/>
    <w:rsid w:val="000A6B88"/>
    <w:rsid w:val="000B3C4C"/>
    <w:rsid w:val="000B656F"/>
    <w:rsid w:val="000B72DF"/>
    <w:rsid w:val="000D1870"/>
    <w:rsid w:val="000D4BA2"/>
    <w:rsid w:val="000D6714"/>
    <w:rsid w:val="000D6C84"/>
    <w:rsid w:val="000F0D1B"/>
    <w:rsid w:val="000F54AF"/>
    <w:rsid w:val="000F6A72"/>
    <w:rsid w:val="00104CDE"/>
    <w:rsid w:val="00115944"/>
    <w:rsid w:val="0012373E"/>
    <w:rsid w:val="001308C3"/>
    <w:rsid w:val="00132599"/>
    <w:rsid w:val="001360A5"/>
    <w:rsid w:val="001405BB"/>
    <w:rsid w:val="00153679"/>
    <w:rsid w:val="0016273A"/>
    <w:rsid w:val="00170A41"/>
    <w:rsid w:val="00181B1A"/>
    <w:rsid w:val="001831A0"/>
    <w:rsid w:val="0019130B"/>
    <w:rsid w:val="00191621"/>
    <w:rsid w:val="00197C6B"/>
    <w:rsid w:val="001A4E09"/>
    <w:rsid w:val="001A5256"/>
    <w:rsid w:val="001B3879"/>
    <w:rsid w:val="001B6F71"/>
    <w:rsid w:val="001E40B9"/>
    <w:rsid w:val="001E7746"/>
    <w:rsid w:val="001F0774"/>
    <w:rsid w:val="001F1218"/>
    <w:rsid w:val="001F38D6"/>
    <w:rsid w:val="001F5947"/>
    <w:rsid w:val="002016B4"/>
    <w:rsid w:val="002054DC"/>
    <w:rsid w:val="002055CF"/>
    <w:rsid w:val="00212D04"/>
    <w:rsid w:val="00223D54"/>
    <w:rsid w:val="00243EBB"/>
    <w:rsid w:val="00245BBB"/>
    <w:rsid w:val="00255913"/>
    <w:rsid w:val="00255C6B"/>
    <w:rsid w:val="00256A38"/>
    <w:rsid w:val="00261E24"/>
    <w:rsid w:val="00265D86"/>
    <w:rsid w:val="002750DC"/>
    <w:rsid w:val="0027768D"/>
    <w:rsid w:val="00291CE8"/>
    <w:rsid w:val="00296127"/>
    <w:rsid w:val="00296765"/>
    <w:rsid w:val="002B3B85"/>
    <w:rsid w:val="002B593E"/>
    <w:rsid w:val="002B5DF8"/>
    <w:rsid w:val="002C74CD"/>
    <w:rsid w:val="002D3FB0"/>
    <w:rsid w:val="002D4DD5"/>
    <w:rsid w:val="002E19A1"/>
    <w:rsid w:val="002E6E58"/>
    <w:rsid w:val="002F1F92"/>
    <w:rsid w:val="002F2ACB"/>
    <w:rsid w:val="002F6F9E"/>
    <w:rsid w:val="003064BC"/>
    <w:rsid w:val="003170FD"/>
    <w:rsid w:val="00327009"/>
    <w:rsid w:val="0033143E"/>
    <w:rsid w:val="0034318F"/>
    <w:rsid w:val="0034552B"/>
    <w:rsid w:val="00360026"/>
    <w:rsid w:val="00360A8B"/>
    <w:rsid w:val="003725A1"/>
    <w:rsid w:val="0038530E"/>
    <w:rsid w:val="003868A2"/>
    <w:rsid w:val="00390950"/>
    <w:rsid w:val="00392A5B"/>
    <w:rsid w:val="003950EA"/>
    <w:rsid w:val="003A0967"/>
    <w:rsid w:val="003A46C9"/>
    <w:rsid w:val="003A4954"/>
    <w:rsid w:val="003A6D70"/>
    <w:rsid w:val="003A7109"/>
    <w:rsid w:val="003A7A44"/>
    <w:rsid w:val="003B0B56"/>
    <w:rsid w:val="003B1F86"/>
    <w:rsid w:val="003B3828"/>
    <w:rsid w:val="003B50E1"/>
    <w:rsid w:val="003C4627"/>
    <w:rsid w:val="003D11E5"/>
    <w:rsid w:val="003E42E7"/>
    <w:rsid w:val="003E6C1A"/>
    <w:rsid w:val="003E770E"/>
    <w:rsid w:val="003F22C4"/>
    <w:rsid w:val="003F778E"/>
    <w:rsid w:val="0040640A"/>
    <w:rsid w:val="00406DB5"/>
    <w:rsid w:val="00411D7F"/>
    <w:rsid w:val="00415A21"/>
    <w:rsid w:val="0042336D"/>
    <w:rsid w:val="00445847"/>
    <w:rsid w:val="00455857"/>
    <w:rsid w:val="00457732"/>
    <w:rsid w:val="00457EAE"/>
    <w:rsid w:val="0047342F"/>
    <w:rsid w:val="00475B79"/>
    <w:rsid w:val="004768BE"/>
    <w:rsid w:val="00477F73"/>
    <w:rsid w:val="004817A5"/>
    <w:rsid w:val="0048245F"/>
    <w:rsid w:val="0048355A"/>
    <w:rsid w:val="00484781"/>
    <w:rsid w:val="00486108"/>
    <w:rsid w:val="004911A6"/>
    <w:rsid w:val="004C2749"/>
    <w:rsid w:val="004D0AF2"/>
    <w:rsid w:val="004D19A5"/>
    <w:rsid w:val="004D3C53"/>
    <w:rsid w:val="004D3EAE"/>
    <w:rsid w:val="004D7707"/>
    <w:rsid w:val="004E1C52"/>
    <w:rsid w:val="004F76A0"/>
    <w:rsid w:val="004F7F34"/>
    <w:rsid w:val="00505588"/>
    <w:rsid w:val="005102CC"/>
    <w:rsid w:val="00512486"/>
    <w:rsid w:val="0051455E"/>
    <w:rsid w:val="00515614"/>
    <w:rsid w:val="00515FEC"/>
    <w:rsid w:val="00522953"/>
    <w:rsid w:val="0052465B"/>
    <w:rsid w:val="00524CDD"/>
    <w:rsid w:val="00527E39"/>
    <w:rsid w:val="00541CAE"/>
    <w:rsid w:val="005445F5"/>
    <w:rsid w:val="00545618"/>
    <w:rsid w:val="0054730F"/>
    <w:rsid w:val="00547C68"/>
    <w:rsid w:val="005607A5"/>
    <w:rsid w:val="00564050"/>
    <w:rsid w:val="00565A58"/>
    <w:rsid w:val="005663A5"/>
    <w:rsid w:val="00575A18"/>
    <w:rsid w:val="00577909"/>
    <w:rsid w:val="00582E85"/>
    <w:rsid w:val="00587EE4"/>
    <w:rsid w:val="005910B5"/>
    <w:rsid w:val="00591773"/>
    <w:rsid w:val="00594306"/>
    <w:rsid w:val="005A6118"/>
    <w:rsid w:val="005A64DA"/>
    <w:rsid w:val="005B446E"/>
    <w:rsid w:val="005C1D83"/>
    <w:rsid w:val="005C3BCA"/>
    <w:rsid w:val="005C48FA"/>
    <w:rsid w:val="005E08BA"/>
    <w:rsid w:val="005E2305"/>
    <w:rsid w:val="005E4535"/>
    <w:rsid w:val="005E53D6"/>
    <w:rsid w:val="005E650E"/>
    <w:rsid w:val="005F1005"/>
    <w:rsid w:val="005F2501"/>
    <w:rsid w:val="005F2B42"/>
    <w:rsid w:val="005F4158"/>
    <w:rsid w:val="00605FA1"/>
    <w:rsid w:val="00622D77"/>
    <w:rsid w:val="006251F4"/>
    <w:rsid w:val="00627F34"/>
    <w:rsid w:val="00635E4E"/>
    <w:rsid w:val="00636B18"/>
    <w:rsid w:val="00637CA1"/>
    <w:rsid w:val="00647CDD"/>
    <w:rsid w:val="00651AF5"/>
    <w:rsid w:val="00662334"/>
    <w:rsid w:val="0066617F"/>
    <w:rsid w:val="00667986"/>
    <w:rsid w:val="00674A16"/>
    <w:rsid w:val="006863C1"/>
    <w:rsid w:val="006902F0"/>
    <w:rsid w:val="00691E10"/>
    <w:rsid w:val="00692C85"/>
    <w:rsid w:val="006A0481"/>
    <w:rsid w:val="006A785A"/>
    <w:rsid w:val="006B1809"/>
    <w:rsid w:val="006B1AE8"/>
    <w:rsid w:val="006B4114"/>
    <w:rsid w:val="006B6BD9"/>
    <w:rsid w:val="006C5C45"/>
    <w:rsid w:val="006C653F"/>
    <w:rsid w:val="006E32FF"/>
    <w:rsid w:val="006F7DFC"/>
    <w:rsid w:val="00704AF2"/>
    <w:rsid w:val="0070776C"/>
    <w:rsid w:val="00710E68"/>
    <w:rsid w:val="00714BA0"/>
    <w:rsid w:val="00717836"/>
    <w:rsid w:val="00725B82"/>
    <w:rsid w:val="007269B6"/>
    <w:rsid w:val="00726E7A"/>
    <w:rsid w:val="00727524"/>
    <w:rsid w:val="0073294A"/>
    <w:rsid w:val="00732E52"/>
    <w:rsid w:val="00736607"/>
    <w:rsid w:val="00743967"/>
    <w:rsid w:val="00745536"/>
    <w:rsid w:val="00752801"/>
    <w:rsid w:val="00756127"/>
    <w:rsid w:val="00757C95"/>
    <w:rsid w:val="00785118"/>
    <w:rsid w:val="00785C47"/>
    <w:rsid w:val="00786BEB"/>
    <w:rsid w:val="007878B8"/>
    <w:rsid w:val="007A403E"/>
    <w:rsid w:val="007A75EA"/>
    <w:rsid w:val="007B2DBB"/>
    <w:rsid w:val="007C77DD"/>
    <w:rsid w:val="007E3741"/>
    <w:rsid w:val="007E3EA6"/>
    <w:rsid w:val="007F04AB"/>
    <w:rsid w:val="007F6270"/>
    <w:rsid w:val="00803AE3"/>
    <w:rsid w:val="00803BCE"/>
    <w:rsid w:val="008042E1"/>
    <w:rsid w:val="00804A2C"/>
    <w:rsid w:val="00804D63"/>
    <w:rsid w:val="00806B9D"/>
    <w:rsid w:val="00810BA1"/>
    <w:rsid w:val="00812777"/>
    <w:rsid w:val="00813A76"/>
    <w:rsid w:val="008230FA"/>
    <w:rsid w:val="008232C1"/>
    <w:rsid w:val="0083593B"/>
    <w:rsid w:val="00836B9D"/>
    <w:rsid w:val="0084129E"/>
    <w:rsid w:val="00843390"/>
    <w:rsid w:val="00846373"/>
    <w:rsid w:val="00846C49"/>
    <w:rsid w:val="00846ECB"/>
    <w:rsid w:val="00850F71"/>
    <w:rsid w:val="00855064"/>
    <w:rsid w:val="008568AE"/>
    <w:rsid w:val="00860590"/>
    <w:rsid w:val="00861316"/>
    <w:rsid w:val="008614E8"/>
    <w:rsid w:val="00864856"/>
    <w:rsid w:val="00866985"/>
    <w:rsid w:val="00866F9F"/>
    <w:rsid w:val="00867EDF"/>
    <w:rsid w:val="008708AC"/>
    <w:rsid w:val="008734D7"/>
    <w:rsid w:val="00875610"/>
    <w:rsid w:val="00875F0D"/>
    <w:rsid w:val="00876B67"/>
    <w:rsid w:val="00877414"/>
    <w:rsid w:val="008825E7"/>
    <w:rsid w:val="00882A09"/>
    <w:rsid w:val="00883201"/>
    <w:rsid w:val="008A03B7"/>
    <w:rsid w:val="008B5D7A"/>
    <w:rsid w:val="008C2197"/>
    <w:rsid w:val="008C3493"/>
    <w:rsid w:val="008C61C6"/>
    <w:rsid w:val="008D03B3"/>
    <w:rsid w:val="008D11A6"/>
    <w:rsid w:val="008D1F7B"/>
    <w:rsid w:val="008D2D64"/>
    <w:rsid w:val="008E21BE"/>
    <w:rsid w:val="008E3B5C"/>
    <w:rsid w:val="00902E07"/>
    <w:rsid w:val="00906D58"/>
    <w:rsid w:val="00913B1B"/>
    <w:rsid w:val="00913B44"/>
    <w:rsid w:val="00927861"/>
    <w:rsid w:val="0094148C"/>
    <w:rsid w:val="00947783"/>
    <w:rsid w:val="00952DBD"/>
    <w:rsid w:val="00954FE8"/>
    <w:rsid w:val="00955A30"/>
    <w:rsid w:val="009726E0"/>
    <w:rsid w:val="00983E31"/>
    <w:rsid w:val="00985B60"/>
    <w:rsid w:val="00990822"/>
    <w:rsid w:val="009A3795"/>
    <w:rsid w:val="009B7ADC"/>
    <w:rsid w:val="009C2C71"/>
    <w:rsid w:val="009C4A31"/>
    <w:rsid w:val="009C6E16"/>
    <w:rsid w:val="009D3E45"/>
    <w:rsid w:val="009E00C2"/>
    <w:rsid w:val="009E18E8"/>
    <w:rsid w:val="009E28D9"/>
    <w:rsid w:val="009F6FD2"/>
    <w:rsid w:val="009F7259"/>
    <w:rsid w:val="009F78D3"/>
    <w:rsid w:val="00A13E23"/>
    <w:rsid w:val="00A14ED6"/>
    <w:rsid w:val="00A15383"/>
    <w:rsid w:val="00A26C40"/>
    <w:rsid w:val="00A316E9"/>
    <w:rsid w:val="00A40E29"/>
    <w:rsid w:val="00A425C4"/>
    <w:rsid w:val="00A46860"/>
    <w:rsid w:val="00A46871"/>
    <w:rsid w:val="00A4732A"/>
    <w:rsid w:val="00A55312"/>
    <w:rsid w:val="00A57D26"/>
    <w:rsid w:val="00A61F9A"/>
    <w:rsid w:val="00A70228"/>
    <w:rsid w:val="00A7166B"/>
    <w:rsid w:val="00A72DEB"/>
    <w:rsid w:val="00A770BC"/>
    <w:rsid w:val="00A7767A"/>
    <w:rsid w:val="00A816B8"/>
    <w:rsid w:val="00A81788"/>
    <w:rsid w:val="00A83814"/>
    <w:rsid w:val="00A83BA0"/>
    <w:rsid w:val="00A84F18"/>
    <w:rsid w:val="00A85045"/>
    <w:rsid w:val="00A914C4"/>
    <w:rsid w:val="00A95738"/>
    <w:rsid w:val="00A97B7D"/>
    <w:rsid w:val="00AA2252"/>
    <w:rsid w:val="00AA4060"/>
    <w:rsid w:val="00AA4825"/>
    <w:rsid w:val="00AA7331"/>
    <w:rsid w:val="00AB33E1"/>
    <w:rsid w:val="00AB4F8A"/>
    <w:rsid w:val="00AC4214"/>
    <w:rsid w:val="00AC6E70"/>
    <w:rsid w:val="00AD1646"/>
    <w:rsid w:val="00AD7AB4"/>
    <w:rsid w:val="00AE1D0B"/>
    <w:rsid w:val="00AE2C37"/>
    <w:rsid w:val="00AE40C2"/>
    <w:rsid w:val="00AF038B"/>
    <w:rsid w:val="00AF15AC"/>
    <w:rsid w:val="00AF78FA"/>
    <w:rsid w:val="00B078F6"/>
    <w:rsid w:val="00B1547E"/>
    <w:rsid w:val="00B21F4A"/>
    <w:rsid w:val="00B22407"/>
    <w:rsid w:val="00B26045"/>
    <w:rsid w:val="00B41AB5"/>
    <w:rsid w:val="00B44C55"/>
    <w:rsid w:val="00B46A95"/>
    <w:rsid w:val="00B5114C"/>
    <w:rsid w:val="00B5123C"/>
    <w:rsid w:val="00B521CC"/>
    <w:rsid w:val="00B52677"/>
    <w:rsid w:val="00B544C2"/>
    <w:rsid w:val="00B5566F"/>
    <w:rsid w:val="00B556E5"/>
    <w:rsid w:val="00B630A6"/>
    <w:rsid w:val="00B65A4C"/>
    <w:rsid w:val="00B70CC4"/>
    <w:rsid w:val="00BB02DE"/>
    <w:rsid w:val="00BB371A"/>
    <w:rsid w:val="00BD5E06"/>
    <w:rsid w:val="00BD5EBC"/>
    <w:rsid w:val="00BD7B25"/>
    <w:rsid w:val="00BE1AFF"/>
    <w:rsid w:val="00BE7743"/>
    <w:rsid w:val="00BF74E9"/>
    <w:rsid w:val="00C02294"/>
    <w:rsid w:val="00C042E6"/>
    <w:rsid w:val="00C044BD"/>
    <w:rsid w:val="00C05159"/>
    <w:rsid w:val="00C14E44"/>
    <w:rsid w:val="00C247CB"/>
    <w:rsid w:val="00C32D18"/>
    <w:rsid w:val="00C32DE6"/>
    <w:rsid w:val="00C360BD"/>
    <w:rsid w:val="00C443A1"/>
    <w:rsid w:val="00C45B1C"/>
    <w:rsid w:val="00C476E1"/>
    <w:rsid w:val="00C52E77"/>
    <w:rsid w:val="00C56598"/>
    <w:rsid w:val="00C566B3"/>
    <w:rsid w:val="00C65249"/>
    <w:rsid w:val="00C67B32"/>
    <w:rsid w:val="00C71B7C"/>
    <w:rsid w:val="00C72007"/>
    <w:rsid w:val="00C75C83"/>
    <w:rsid w:val="00C837BA"/>
    <w:rsid w:val="00C8546A"/>
    <w:rsid w:val="00C87E37"/>
    <w:rsid w:val="00C95346"/>
    <w:rsid w:val="00CA08D7"/>
    <w:rsid w:val="00CA2A73"/>
    <w:rsid w:val="00CA3B23"/>
    <w:rsid w:val="00CA62F6"/>
    <w:rsid w:val="00CB0C1D"/>
    <w:rsid w:val="00CB6698"/>
    <w:rsid w:val="00CC5AA2"/>
    <w:rsid w:val="00CC721A"/>
    <w:rsid w:val="00CD0963"/>
    <w:rsid w:val="00CD5C71"/>
    <w:rsid w:val="00CD7073"/>
    <w:rsid w:val="00CE3D42"/>
    <w:rsid w:val="00CE53E6"/>
    <w:rsid w:val="00CE66B6"/>
    <w:rsid w:val="00CF1691"/>
    <w:rsid w:val="00CF310D"/>
    <w:rsid w:val="00CF539A"/>
    <w:rsid w:val="00CF6131"/>
    <w:rsid w:val="00D0235A"/>
    <w:rsid w:val="00D06EAA"/>
    <w:rsid w:val="00D14FA8"/>
    <w:rsid w:val="00D15AB8"/>
    <w:rsid w:val="00D15BAF"/>
    <w:rsid w:val="00D2172B"/>
    <w:rsid w:val="00D21C6A"/>
    <w:rsid w:val="00D2707F"/>
    <w:rsid w:val="00D36733"/>
    <w:rsid w:val="00D40CB6"/>
    <w:rsid w:val="00D419F4"/>
    <w:rsid w:val="00D471B5"/>
    <w:rsid w:val="00D53368"/>
    <w:rsid w:val="00D571DB"/>
    <w:rsid w:val="00D6774D"/>
    <w:rsid w:val="00D7142F"/>
    <w:rsid w:val="00D75191"/>
    <w:rsid w:val="00D80929"/>
    <w:rsid w:val="00D85254"/>
    <w:rsid w:val="00D92FCF"/>
    <w:rsid w:val="00D93316"/>
    <w:rsid w:val="00DC4FFC"/>
    <w:rsid w:val="00DD3529"/>
    <w:rsid w:val="00DE6C36"/>
    <w:rsid w:val="00DE79F7"/>
    <w:rsid w:val="00DF6BE4"/>
    <w:rsid w:val="00E157BC"/>
    <w:rsid w:val="00E164C1"/>
    <w:rsid w:val="00E22AD7"/>
    <w:rsid w:val="00E23B92"/>
    <w:rsid w:val="00E414EC"/>
    <w:rsid w:val="00E43E17"/>
    <w:rsid w:val="00E50E4A"/>
    <w:rsid w:val="00E54EB3"/>
    <w:rsid w:val="00E57022"/>
    <w:rsid w:val="00E650D0"/>
    <w:rsid w:val="00E67EFD"/>
    <w:rsid w:val="00E912A9"/>
    <w:rsid w:val="00E91F5F"/>
    <w:rsid w:val="00EA7DD5"/>
    <w:rsid w:val="00EB12DD"/>
    <w:rsid w:val="00EB153E"/>
    <w:rsid w:val="00EB1F94"/>
    <w:rsid w:val="00EB4157"/>
    <w:rsid w:val="00EB57EB"/>
    <w:rsid w:val="00EC67A0"/>
    <w:rsid w:val="00EC7458"/>
    <w:rsid w:val="00ED50CF"/>
    <w:rsid w:val="00ED6E4F"/>
    <w:rsid w:val="00EE358A"/>
    <w:rsid w:val="00EF5F50"/>
    <w:rsid w:val="00EF7B70"/>
    <w:rsid w:val="00F0037C"/>
    <w:rsid w:val="00F043F4"/>
    <w:rsid w:val="00F1152F"/>
    <w:rsid w:val="00F16F9B"/>
    <w:rsid w:val="00F207B3"/>
    <w:rsid w:val="00F262F2"/>
    <w:rsid w:val="00F3723D"/>
    <w:rsid w:val="00F440BA"/>
    <w:rsid w:val="00F45940"/>
    <w:rsid w:val="00F5486B"/>
    <w:rsid w:val="00F62BC4"/>
    <w:rsid w:val="00F64F56"/>
    <w:rsid w:val="00F64F80"/>
    <w:rsid w:val="00F658E0"/>
    <w:rsid w:val="00F70A19"/>
    <w:rsid w:val="00F81783"/>
    <w:rsid w:val="00F859B7"/>
    <w:rsid w:val="00F877B4"/>
    <w:rsid w:val="00FA4BAD"/>
    <w:rsid w:val="00FA5077"/>
    <w:rsid w:val="00FB0924"/>
    <w:rsid w:val="00FB2D67"/>
    <w:rsid w:val="00FB3DBC"/>
    <w:rsid w:val="00FB5FA7"/>
    <w:rsid w:val="00FC1C44"/>
    <w:rsid w:val="00FC3D98"/>
    <w:rsid w:val="00FC61E5"/>
    <w:rsid w:val="00FC7110"/>
    <w:rsid w:val="00FD2A1B"/>
    <w:rsid w:val="00FE0E35"/>
    <w:rsid w:val="00FF636B"/>
    <w:rsid w:val="051DA42C"/>
    <w:rsid w:val="0C72175E"/>
    <w:rsid w:val="110FA758"/>
    <w:rsid w:val="233F6908"/>
    <w:rsid w:val="2C1FDE5B"/>
    <w:rsid w:val="31CE606D"/>
    <w:rsid w:val="3483F419"/>
    <w:rsid w:val="358D9E0B"/>
    <w:rsid w:val="36E9EBB8"/>
    <w:rsid w:val="3727DFDD"/>
    <w:rsid w:val="4203E3C8"/>
    <w:rsid w:val="474D41FD"/>
    <w:rsid w:val="519753A7"/>
    <w:rsid w:val="51FF01DB"/>
    <w:rsid w:val="57EF0BDF"/>
    <w:rsid w:val="59394BC6"/>
    <w:rsid w:val="59AB5A6C"/>
    <w:rsid w:val="59ECA524"/>
    <w:rsid w:val="5D34907C"/>
    <w:rsid w:val="5FF521A8"/>
    <w:rsid w:val="63BDD289"/>
    <w:rsid w:val="64C62691"/>
    <w:rsid w:val="679F7A55"/>
    <w:rsid w:val="69C7AFA4"/>
    <w:rsid w:val="6E08F59F"/>
    <w:rsid w:val="707D4E87"/>
    <w:rsid w:val="75A0E0C2"/>
    <w:rsid w:val="7B829D4F"/>
    <w:rsid w:val="7C6E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C6A970"/>
  <w15:chartTrackingRefBased/>
  <w15:docId w15:val="{646DF5F6-D12D-44DD-8D5F-3732A27F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245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48245F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32DE6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05159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C05159"/>
    <w:rPr>
      <w:rFonts w:ascii="Verdana" w:hAnsi="Verdana" w:cs="Arial"/>
      <w:b/>
      <w:bCs/>
      <w:sz w:val="28"/>
      <w:szCs w:val="26"/>
    </w:rPr>
  </w:style>
  <w:style w:type="character" w:customStyle="1" w:styleId="Heading1Char">
    <w:name w:val="Heading 1 Char"/>
    <w:link w:val="Heading1"/>
    <w:rsid w:val="0048245F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C32DE6"/>
    <w:rPr>
      <w:rFonts w:ascii="Verdana" w:hAnsi="Verdana" w:cs="Arial"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uiPriority w:val="20"/>
    <w:qFormat/>
    <w:rsid w:val="00F64F80"/>
    <w:rPr>
      <w:i/>
      <w:iCs/>
    </w:rPr>
  </w:style>
  <w:style w:type="paragraph" w:styleId="BalloonText">
    <w:name w:val="Balloon Text"/>
    <w:basedOn w:val="Normal"/>
    <w:link w:val="BalloonTextChar"/>
    <w:rsid w:val="005F25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2501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4E1C52"/>
    <w:pPr>
      <w:ind w:left="240"/>
    </w:pPr>
  </w:style>
  <w:style w:type="paragraph" w:styleId="CommentText">
    <w:name w:val="annotation text"/>
    <w:basedOn w:val="Normal"/>
    <w:link w:val="CommentTextChar"/>
    <w:unhideWhenUsed/>
    <w:rsid w:val="00C051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5159"/>
  </w:style>
  <w:style w:type="character" w:styleId="CommentReference">
    <w:name w:val="annotation reference"/>
    <w:unhideWhenUsed/>
    <w:rsid w:val="00C05159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4E1C52"/>
    <w:pPr>
      <w:ind w:left="480"/>
    </w:pPr>
  </w:style>
  <w:style w:type="character" w:styleId="UnresolvedMention">
    <w:name w:val="Unresolved Mention"/>
    <w:uiPriority w:val="99"/>
    <w:semiHidden/>
    <w:unhideWhenUsed/>
    <w:rsid w:val="003A7A4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4E1C52"/>
  </w:style>
  <w:style w:type="paragraph" w:styleId="Revision">
    <w:name w:val="Revision"/>
    <w:hidden/>
    <w:uiPriority w:val="99"/>
    <w:semiHidden/>
    <w:rsid w:val="003A46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71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1B7C"/>
    <w:rPr>
      <w:b/>
      <w:bCs/>
    </w:rPr>
  </w:style>
  <w:style w:type="character" w:styleId="Mention">
    <w:name w:val="Mention"/>
    <w:basedOn w:val="DefaultParagraphFont"/>
    <w:uiPriority w:val="99"/>
    <w:unhideWhenUsed/>
    <w:rsid w:val="00FC7110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B5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F86F4-B559-4837-8BA3-9294CAB1D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0ED9F-71D8-43FF-9991-9A5383D25649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0BDE0450-FF2D-4C96-A6E4-13A2A0CD8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52</TotalTime>
  <Pages>1</Pages>
  <Words>3827</Words>
  <Characters>21818</Characters>
  <Application>Microsoft Office Word</Application>
  <DocSecurity>2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Document Management Team</dc:creator>
  <cp:keywords/>
  <cp:lastModifiedBy>Davis, David P.</cp:lastModifiedBy>
  <cp:revision>34</cp:revision>
  <cp:lastPrinted>2007-01-03T19:56:00Z</cp:lastPrinted>
  <dcterms:created xsi:type="dcterms:W3CDTF">2024-10-16T14:32:00Z</dcterms:created>
  <dcterms:modified xsi:type="dcterms:W3CDTF">2024-10-17T11:41:00Z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2021-10-08T17:03:44Z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59fd3469-2a15-40dd-8a29-872f0a9ce0e6</vt:lpwstr>
  </property>
  <property fmtid="{D5CDD505-2E9C-101B-9397-08002B2CF9AE}" pid="8" name="MSIP_Label_67599526-06ca-49cc-9fa9-5307800a949a_ContentBits">
    <vt:lpwstr>0</vt:lpwstr>
  </property>
  <property fmtid="{D5CDD505-2E9C-101B-9397-08002B2CF9AE}" pid="9" name="GrammarlyDocumentId">
    <vt:lpwstr>67d6888b55d14e1766a3720d126f41cf8b2f9766b79193a71872094ad0089a92</vt:lpwstr>
  </property>
  <property fmtid="{D5CDD505-2E9C-101B-9397-08002B2CF9AE}" pid="10" name="ContentTypeId">
    <vt:lpwstr>0x0101004CEF1545BD46FC4C8C1B1EC3B7C6CE99</vt:lpwstr>
  </property>
  <property fmtid="{D5CDD505-2E9C-101B-9397-08002B2CF9AE}" pid="11" name="MediaServiceImageTags">
    <vt:lpwstr/>
  </property>
</Properties>
</file>