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4942C" w14:textId="038F7C9F" w:rsidR="00064A87" w:rsidRPr="005D7976" w:rsidRDefault="00540796" w:rsidP="003D039E">
      <w:pPr>
        <w:pStyle w:val="Heading1"/>
        <w:spacing w:before="120" w:after="120"/>
        <w:rPr>
          <w:rFonts w:ascii="Verdana" w:hAnsi="Verdana"/>
          <w:color w:val="000000"/>
          <w:sz w:val="36"/>
          <w:szCs w:val="36"/>
        </w:rPr>
      </w:pPr>
      <w:bookmarkStart w:id="0" w:name="_top"/>
      <w:bookmarkStart w:id="1" w:name="OLE_LINK4"/>
      <w:bookmarkStart w:id="2" w:name="OLE_LINK20"/>
      <w:bookmarkEnd w:id="0"/>
      <w:r w:rsidRPr="742015D7">
        <w:rPr>
          <w:rFonts w:ascii="Verdana" w:hAnsi="Verdana"/>
          <w:color w:val="000000" w:themeColor="text1"/>
          <w:sz w:val="36"/>
          <w:szCs w:val="36"/>
        </w:rPr>
        <w:t xml:space="preserve">Compass - </w:t>
      </w:r>
      <w:r w:rsidR="00B02F48" w:rsidRPr="742015D7">
        <w:rPr>
          <w:rFonts w:ascii="Verdana" w:hAnsi="Verdana"/>
          <w:color w:val="000000" w:themeColor="text1"/>
          <w:sz w:val="36"/>
          <w:szCs w:val="36"/>
        </w:rPr>
        <w:t>Pharmacy</w:t>
      </w:r>
      <w:r w:rsidR="0013449C" w:rsidRPr="742015D7">
        <w:rPr>
          <w:rFonts w:ascii="Verdana" w:hAnsi="Verdana"/>
          <w:color w:val="000000" w:themeColor="text1"/>
          <w:sz w:val="36"/>
          <w:szCs w:val="36"/>
        </w:rPr>
        <w:t>/</w:t>
      </w:r>
      <w:r w:rsidR="00B02F48" w:rsidRPr="742015D7">
        <w:rPr>
          <w:rFonts w:ascii="Verdana" w:hAnsi="Verdana"/>
          <w:color w:val="000000" w:themeColor="text1"/>
          <w:sz w:val="36"/>
          <w:szCs w:val="36"/>
        </w:rPr>
        <w:t>Provider Locks</w:t>
      </w:r>
      <w:bookmarkEnd w:id="1"/>
      <w:r w:rsidR="002A07D1" w:rsidRPr="742015D7">
        <w:rPr>
          <w:rFonts w:ascii="Verdana" w:hAnsi="Verdana"/>
          <w:color w:val="000000" w:themeColor="text1"/>
          <w:sz w:val="36"/>
          <w:szCs w:val="36"/>
        </w:rPr>
        <w:t xml:space="preserve"> </w:t>
      </w:r>
    </w:p>
    <w:bookmarkEnd w:id="2"/>
    <w:p w14:paraId="66E66202" w14:textId="77777777" w:rsidR="00E061E6" w:rsidRDefault="00E061E6" w:rsidP="00A51130">
      <w:pPr>
        <w:pStyle w:val="TOC2"/>
      </w:pPr>
    </w:p>
    <w:p w14:paraId="36213734" w14:textId="4B33321F" w:rsidR="005A2771" w:rsidRPr="005A2771" w:rsidRDefault="00B7055F" w:rsidP="005A2771">
      <w:pPr>
        <w:spacing w:after="0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 w:rsidRPr="005A2771">
        <w:rPr>
          <w:rFonts w:cs="Times New Roman"/>
          <w:color w:val="0000FF"/>
        </w:rPr>
        <w:fldChar w:fldCharType="begin"/>
      </w:r>
      <w:r w:rsidRPr="005A2771">
        <w:rPr>
          <w:rFonts w:cs="Times New Roman"/>
          <w:color w:val="0000FF"/>
        </w:rPr>
        <w:instrText xml:space="preserve"> TOC \o "2-3" \n \h \z \u </w:instrText>
      </w:r>
      <w:r w:rsidRPr="005A2771">
        <w:rPr>
          <w:rFonts w:cs="Times New Roman"/>
          <w:color w:val="0000FF"/>
        </w:rPr>
        <w:fldChar w:fldCharType="separate"/>
      </w:r>
      <w:hyperlink w:anchor="_Toc205812779" w:history="1">
        <w:r w:rsidR="005A2771" w:rsidRPr="005A2771">
          <w:rPr>
            <w:rStyle w:val="Hyperlink"/>
            <w:rFonts w:eastAsia="Times New Roman"/>
            <w:noProof/>
          </w:rPr>
          <w:t>Reminders</w:t>
        </w:r>
      </w:hyperlink>
    </w:p>
    <w:p w14:paraId="334F9757" w14:textId="301148B8" w:rsidR="005A2771" w:rsidRPr="005A2771" w:rsidRDefault="005A2771" w:rsidP="005A2771">
      <w:pPr>
        <w:spacing w:after="0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205812780" w:history="1">
        <w:r w:rsidRPr="005A2771">
          <w:rPr>
            <w:rStyle w:val="Hyperlink"/>
            <w:rFonts w:eastAsia="Times New Roman"/>
            <w:noProof/>
          </w:rPr>
          <w:t>Process</w:t>
        </w:r>
      </w:hyperlink>
    </w:p>
    <w:p w14:paraId="0F6DA918" w14:textId="2FDFD786" w:rsidR="005A2771" w:rsidRPr="005A2771" w:rsidRDefault="005A2771" w:rsidP="005A2771">
      <w:pPr>
        <w:spacing w:after="0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205812781" w:history="1">
        <w:r w:rsidRPr="005A2771">
          <w:rPr>
            <w:rStyle w:val="Hyperlink"/>
            <w:rFonts w:eastAsia="Times New Roman"/>
            <w:noProof/>
          </w:rPr>
          <w:t>Viewing Pharmacy/Provider Lock Information</w:t>
        </w:r>
      </w:hyperlink>
    </w:p>
    <w:p w14:paraId="7CFCB1F1" w14:textId="1A1CCE0B" w:rsidR="005A2771" w:rsidRPr="005A2771" w:rsidRDefault="005A2771" w:rsidP="005A2771">
      <w:pPr>
        <w:spacing w:after="0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205812782" w:history="1">
        <w:r w:rsidRPr="005A2771">
          <w:rPr>
            <w:rStyle w:val="Hyperlink"/>
            <w:rFonts w:eastAsia="Times New Roman"/>
            <w:noProof/>
          </w:rPr>
          <w:t>Related Documents</w:t>
        </w:r>
      </w:hyperlink>
    </w:p>
    <w:p w14:paraId="349EE05D" w14:textId="05435B8C" w:rsidR="00BB6B8E" w:rsidRPr="005A2771" w:rsidRDefault="00B7055F" w:rsidP="005A2771">
      <w:pPr>
        <w:spacing w:after="0"/>
        <w:rPr>
          <w:rFonts w:eastAsia="Times New Roman" w:cs="Times New Roman"/>
          <w:color w:val="0000FF"/>
          <w:szCs w:val="24"/>
        </w:rPr>
      </w:pPr>
      <w:r w:rsidRPr="005A2771">
        <w:rPr>
          <w:rFonts w:eastAsia="Times New Roman" w:cs="Times New Roman"/>
          <w:color w:val="0000FF"/>
          <w:szCs w:val="24"/>
        </w:rPr>
        <w:fldChar w:fldCharType="end"/>
      </w:r>
    </w:p>
    <w:p w14:paraId="31D8142C" w14:textId="77777777" w:rsidR="00B7055F" w:rsidRPr="00BB6B8E" w:rsidRDefault="00B7055F" w:rsidP="003D039E">
      <w:pPr>
        <w:tabs>
          <w:tab w:val="right" w:leader="dot" w:pos="12950"/>
        </w:tabs>
        <w:spacing w:before="120" w:after="120" w:line="240" w:lineRule="auto"/>
        <w:rPr>
          <w:rFonts w:ascii="Times New Roman" w:eastAsia="Times New Roman" w:hAnsi="Times New Roman" w:cs="Times New Roman"/>
          <w:szCs w:val="24"/>
        </w:rPr>
      </w:pPr>
    </w:p>
    <w:p w14:paraId="0F9CD7D2" w14:textId="06A4C29C" w:rsidR="00BB6B8E" w:rsidRDefault="00B7055F" w:rsidP="003D039E">
      <w:pPr>
        <w:spacing w:before="120" w:after="120" w:line="240" w:lineRule="auto"/>
        <w:rPr>
          <w:szCs w:val="24"/>
        </w:rPr>
      </w:pPr>
      <w:bookmarkStart w:id="3" w:name="_Overview"/>
      <w:bookmarkEnd w:id="3"/>
      <w:r>
        <w:rPr>
          <w:b/>
          <w:bCs/>
          <w:szCs w:val="24"/>
        </w:rPr>
        <w:t xml:space="preserve">Description: </w:t>
      </w:r>
      <w:r w:rsidR="00BC681F">
        <w:rPr>
          <w:szCs w:val="24"/>
        </w:rPr>
        <w:t>O</w:t>
      </w:r>
      <w:r w:rsidR="00045451" w:rsidRPr="00E63125">
        <w:rPr>
          <w:szCs w:val="24"/>
        </w:rPr>
        <w:t xml:space="preserve">utlines </w:t>
      </w:r>
      <w:r w:rsidR="00B02F48" w:rsidRPr="00E63125">
        <w:rPr>
          <w:szCs w:val="24"/>
        </w:rPr>
        <w:t>Pharmacy/Provider Locks d</w:t>
      </w:r>
      <w:r w:rsidR="00045451" w:rsidRPr="00E63125">
        <w:rPr>
          <w:szCs w:val="24"/>
        </w:rPr>
        <w:t xml:space="preserve">etails </w:t>
      </w:r>
      <w:r w:rsidR="00BB6B8E" w:rsidRPr="00E63125">
        <w:rPr>
          <w:szCs w:val="24"/>
        </w:rPr>
        <w:t xml:space="preserve">in </w:t>
      </w:r>
      <w:r>
        <w:rPr>
          <w:szCs w:val="24"/>
        </w:rPr>
        <w:t>Compass</w:t>
      </w:r>
      <w:r w:rsidR="00BB6B8E" w:rsidRPr="00E63125">
        <w:rPr>
          <w:szCs w:val="24"/>
        </w:rPr>
        <w:t xml:space="preserve">. </w:t>
      </w:r>
      <w:r w:rsidR="00E63125" w:rsidRPr="00E63125">
        <w:rPr>
          <w:szCs w:val="24"/>
        </w:rPr>
        <w:t xml:space="preserve">Pharmacy </w:t>
      </w:r>
      <w:r w:rsidR="0035189E">
        <w:rPr>
          <w:szCs w:val="24"/>
        </w:rPr>
        <w:t>and</w:t>
      </w:r>
      <w:r w:rsidR="00E63125" w:rsidRPr="00E63125">
        <w:rPr>
          <w:szCs w:val="24"/>
        </w:rPr>
        <w:t xml:space="preserve"> Provider Locks are activated by the plan or client</w:t>
      </w:r>
      <w:r w:rsidR="00E63125">
        <w:rPr>
          <w:szCs w:val="24"/>
        </w:rPr>
        <w:t xml:space="preserve"> and </w:t>
      </w:r>
      <w:r w:rsidR="00E63125" w:rsidRPr="00E63125">
        <w:rPr>
          <w:szCs w:val="24"/>
        </w:rPr>
        <w:t>restrict the member to using specific pharmacies or providers.</w:t>
      </w:r>
    </w:p>
    <w:p w14:paraId="39F72CA0" w14:textId="5A77B6DD" w:rsidR="00FC544C" w:rsidRDefault="00FC544C" w:rsidP="003D039E">
      <w:pPr>
        <w:spacing w:before="120" w:after="120" w:line="240" w:lineRule="auto"/>
        <w:rPr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FC544C" w14:paraId="6DEB5773" w14:textId="77777777" w:rsidTr="00FC544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482EDD8" w14:textId="21137935" w:rsidR="00FC544C" w:rsidRPr="00540796" w:rsidRDefault="00CE4E1F" w:rsidP="003D039E">
            <w:pPr>
              <w:pStyle w:val="Heading2"/>
              <w:spacing w:before="120" w:after="120" w:line="240" w:lineRule="auto"/>
            </w:pPr>
            <w:bookmarkStart w:id="4" w:name="_Toc205812779"/>
            <w:r w:rsidRPr="00540796"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>Reminders</w:t>
            </w:r>
            <w:bookmarkEnd w:id="4"/>
          </w:p>
        </w:tc>
      </w:tr>
    </w:tbl>
    <w:p w14:paraId="3DAF13BA" w14:textId="76251E14" w:rsidR="00FC544C" w:rsidRDefault="00FC544C" w:rsidP="003D039E">
      <w:pPr>
        <w:spacing w:before="120" w:after="120" w:line="240" w:lineRule="auto"/>
      </w:pPr>
    </w:p>
    <w:p w14:paraId="3C4CBAFF" w14:textId="77777777" w:rsidR="00FC544C" w:rsidRDefault="00FC544C" w:rsidP="003D039E">
      <w:pPr>
        <w:pStyle w:val="NormalWeb"/>
        <w:spacing w:before="120" w:beforeAutospacing="0" w:after="120" w:afterAutospacing="0"/>
        <w:rPr>
          <w:color w:val="000000"/>
          <w:sz w:val="27"/>
          <w:szCs w:val="27"/>
        </w:rPr>
      </w:pPr>
      <w:r>
        <w:rPr>
          <w:rFonts w:ascii="Verdana" w:hAnsi="Verdana"/>
          <w:color w:val="000000"/>
        </w:rPr>
        <w:t>Reject codes:</w:t>
      </w:r>
    </w:p>
    <w:p w14:paraId="66AE9583" w14:textId="77777777" w:rsidR="00FC544C" w:rsidRPr="00E1727E" w:rsidRDefault="00FC544C" w:rsidP="003D039E">
      <w:pPr>
        <w:pStyle w:val="ListParagraph"/>
        <w:numPr>
          <w:ilvl w:val="0"/>
          <w:numId w:val="21"/>
        </w:numPr>
        <w:spacing w:before="120" w:after="120"/>
        <w:ind w:left="432"/>
        <w:contextualSpacing w:val="0"/>
        <w:rPr>
          <w:color w:val="000000"/>
        </w:rPr>
      </w:pPr>
      <w:r w:rsidRPr="00E1727E">
        <w:rPr>
          <w:rFonts w:ascii="Verdana" w:hAnsi="Verdana"/>
          <w:color w:val="000000"/>
        </w:rPr>
        <w:t>50 for pharmacy</w:t>
      </w:r>
    </w:p>
    <w:p w14:paraId="52AAAA5D" w14:textId="77777777" w:rsidR="00FC544C" w:rsidRPr="00E1727E" w:rsidRDefault="00FC544C" w:rsidP="003D039E">
      <w:pPr>
        <w:pStyle w:val="ListParagraph"/>
        <w:numPr>
          <w:ilvl w:val="0"/>
          <w:numId w:val="21"/>
        </w:numPr>
        <w:spacing w:before="120" w:after="120"/>
        <w:ind w:left="432"/>
        <w:contextualSpacing w:val="0"/>
        <w:rPr>
          <w:color w:val="000000"/>
        </w:rPr>
      </w:pPr>
      <w:r w:rsidRPr="00E1727E">
        <w:rPr>
          <w:rFonts w:ascii="Verdana" w:hAnsi="Verdana"/>
          <w:color w:val="000000"/>
        </w:rPr>
        <w:t>71 for prescriber</w:t>
      </w:r>
    </w:p>
    <w:p w14:paraId="7856A193" w14:textId="22394C2C" w:rsidR="00FC544C" w:rsidRPr="00E1727E" w:rsidRDefault="00FC544C" w:rsidP="003D039E">
      <w:pPr>
        <w:pStyle w:val="ListParagraph"/>
        <w:numPr>
          <w:ilvl w:val="0"/>
          <w:numId w:val="21"/>
        </w:numPr>
        <w:spacing w:before="120" w:after="120"/>
        <w:ind w:left="432"/>
        <w:contextualSpacing w:val="0"/>
        <w:rPr>
          <w:color w:val="000000"/>
        </w:rPr>
      </w:pPr>
      <w:r w:rsidRPr="0F44970E">
        <w:rPr>
          <w:rFonts w:ascii="Verdana" w:hAnsi="Verdana"/>
          <w:color w:val="000000" w:themeColor="text1"/>
        </w:rPr>
        <w:t>980 for pharmacy</w:t>
      </w:r>
    </w:p>
    <w:p w14:paraId="4ACE3D92" w14:textId="7AFD1005" w:rsidR="6986E8D7" w:rsidRPr="003D039E" w:rsidRDefault="6986E8D7" w:rsidP="003D039E">
      <w:pPr>
        <w:pStyle w:val="ListParagraph"/>
        <w:numPr>
          <w:ilvl w:val="0"/>
          <w:numId w:val="21"/>
        </w:numPr>
        <w:spacing w:before="120" w:after="120"/>
        <w:ind w:left="432"/>
        <w:contextualSpacing w:val="0"/>
        <w:rPr>
          <w:color w:val="000000" w:themeColor="text1"/>
        </w:rPr>
      </w:pPr>
      <w:r w:rsidRPr="003D039E">
        <w:rPr>
          <w:rFonts w:ascii="Verdana" w:hAnsi="Verdana"/>
          <w:color w:val="000000" w:themeColor="text1"/>
        </w:rPr>
        <w:t>8</w:t>
      </w:r>
      <w:r w:rsidR="4A06EDF5" w:rsidRPr="003D039E">
        <w:rPr>
          <w:rFonts w:ascii="Verdana" w:hAnsi="Verdana"/>
          <w:color w:val="000000" w:themeColor="text1"/>
        </w:rPr>
        <w:t>89</w:t>
      </w:r>
      <w:r w:rsidRPr="003D039E">
        <w:rPr>
          <w:rFonts w:ascii="Verdana" w:hAnsi="Verdana"/>
          <w:color w:val="000000" w:themeColor="text1"/>
        </w:rPr>
        <w:t xml:space="preserve"> for prescriber (</w:t>
      </w:r>
      <w:r w:rsidR="1F873303" w:rsidRPr="003D039E">
        <w:rPr>
          <w:rFonts w:ascii="Verdana" w:hAnsi="Verdana"/>
          <w:color w:val="000000" w:themeColor="text1"/>
        </w:rPr>
        <w:t>Medicaid</w:t>
      </w:r>
      <w:r w:rsidRPr="003D039E">
        <w:rPr>
          <w:rFonts w:ascii="Verdana" w:hAnsi="Verdana"/>
          <w:color w:val="000000" w:themeColor="text1"/>
        </w:rPr>
        <w:t>)</w:t>
      </w:r>
    </w:p>
    <w:p w14:paraId="2DE65F41" w14:textId="595C9497" w:rsidR="48793916" w:rsidRPr="003D039E" w:rsidRDefault="48793916" w:rsidP="003D039E">
      <w:pPr>
        <w:pStyle w:val="ListParagraph"/>
        <w:numPr>
          <w:ilvl w:val="0"/>
          <w:numId w:val="21"/>
        </w:numPr>
        <w:spacing w:before="120" w:after="120"/>
        <w:ind w:left="432"/>
        <w:contextualSpacing w:val="0"/>
        <w:rPr>
          <w:color w:val="000000" w:themeColor="text1"/>
        </w:rPr>
      </w:pPr>
      <w:r w:rsidRPr="003D039E">
        <w:rPr>
          <w:rFonts w:ascii="Verdana" w:hAnsi="Verdana"/>
          <w:color w:val="000000" w:themeColor="text1"/>
        </w:rPr>
        <w:t>890 for pharmacy (</w:t>
      </w:r>
      <w:r w:rsidR="1411D9C9" w:rsidRPr="003D039E">
        <w:rPr>
          <w:rFonts w:ascii="Verdana" w:hAnsi="Verdana"/>
          <w:color w:val="000000" w:themeColor="text1"/>
        </w:rPr>
        <w:t>Medicaid</w:t>
      </w:r>
      <w:r w:rsidRPr="003D039E">
        <w:rPr>
          <w:rFonts w:ascii="Verdana" w:hAnsi="Verdana"/>
          <w:color w:val="000000" w:themeColor="text1"/>
        </w:rPr>
        <w:t>)</w:t>
      </w:r>
    </w:p>
    <w:p w14:paraId="2E8184E8" w14:textId="3815DA4F" w:rsidR="00FC544C" w:rsidRDefault="00FC544C" w:rsidP="003D039E">
      <w:pPr>
        <w:pStyle w:val="NormalWeb"/>
        <w:spacing w:before="120" w:beforeAutospacing="0" w:after="120" w:afterAutospacing="0"/>
        <w:rPr>
          <w:color w:val="000000"/>
          <w:sz w:val="27"/>
          <w:szCs w:val="27"/>
        </w:rPr>
      </w:pPr>
    </w:p>
    <w:p w14:paraId="39D47F8A" w14:textId="09AFD881" w:rsidR="00FC544C" w:rsidRDefault="00FC544C" w:rsidP="003D039E">
      <w:pPr>
        <w:pStyle w:val="NormalWeb"/>
        <w:spacing w:before="120" w:beforeAutospacing="0" w:after="120" w:afterAutospacing="0"/>
        <w:rPr>
          <w:color w:val="000000"/>
          <w:sz w:val="27"/>
          <w:szCs w:val="27"/>
        </w:rPr>
      </w:pPr>
      <w:r>
        <w:rPr>
          <w:rFonts w:ascii="Verdana" w:hAnsi="Verdana"/>
          <w:color w:val="000000"/>
        </w:rPr>
        <w:t>Lock</w:t>
      </w:r>
      <w:r w:rsidR="00455ABA">
        <w:rPr>
          <w:rFonts w:ascii="Verdana" w:hAnsi="Verdana"/>
          <w:color w:val="000000"/>
        </w:rPr>
        <w:t>-</w:t>
      </w:r>
      <w:r>
        <w:rPr>
          <w:rFonts w:ascii="Verdana" w:hAnsi="Verdana"/>
          <w:color w:val="000000"/>
        </w:rPr>
        <w:t>in </w:t>
      </w:r>
      <w:r w:rsidR="00455ABA">
        <w:rPr>
          <w:rFonts w:ascii="Verdana" w:hAnsi="Verdana"/>
          <w:color w:val="000000"/>
        </w:rPr>
        <w:t>p</w:t>
      </w:r>
      <w:r>
        <w:rPr>
          <w:rFonts w:ascii="Verdana" w:hAnsi="Verdana"/>
          <w:color w:val="000000"/>
        </w:rPr>
        <w:t>rocesses may vary and will be noted in the plan’s CIF.</w:t>
      </w:r>
    </w:p>
    <w:p w14:paraId="282DA102" w14:textId="4B55DD41" w:rsidR="00FC544C" w:rsidRDefault="00FC544C" w:rsidP="003D039E">
      <w:pPr>
        <w:pStyle w:val="NormalWeb"/>
        <w:spacing w:before="120" w:beforeAutospacing="0" w:after="120" w:afterAutospacing="0"/>
        <w:rPr>
          <w:color w:val="000000"/>
          <w:sz w:val="27"/>
          <w:szCs w:val="27"/>
        </w:rPr>
      </w:pPr>
    </w:p>
    <w:p w14:paraId="79869553" w14:textId="68568984" w:rsidR="00FC544C" w:rsidRDefault="00FC544C" w:rsidP="003D039E">
      <w:pPr>
        <w:pStyle w:val="NormalWeb"/>
        <w:spacing w:before="120" w:beforeAutospacing="0" w:after="120" w:afterAutospacing="0"/>
        <w:rPr>
          <w:color w:val="000000"/>
          <w:sz w:val="27"/>
          <w:szCs w:val="27"/>
        </w:rPr>
      </w:pPr>
      <w:r>
        <w:rPr>
          <w:rFonts w:ascii="Verdana" w:eastAsiaTheme="minorHAnsi" w:hAnsi="Verdana" w:cstheme="minorBidi"/>
          <w:noProof/>
          <w:sz w:val="22"/>
          <w:szCs w:val="22"/>
        </w:rPr>
        <w:drawing>
          <wp:inline distT="0" distB="0" distL="0" distR="0" wp14:anchorId="092DC78A" wp14:editId="4D307887">
            <wp:extent cx="238125" cy="21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</w:rPr>
        <w:t> Specialty and Mail Order are </w:t>
      </w:r>
      <w:r>
        <w:rPr>
          <w:rFonts w:ascii="Verdana" w:hAnsi="Verdana"/>
          <w:b/>
          <w:bCs/>
          <w:color w:val="000000"/>
        </w:rPr>
        <w:t>excluded</w:t>
      </w:r>
      <w:r>
        <w:rPr>
          <w:rFonts w:ascii="Verdana" w:hAnsi="Verdana"/>
          <w:color w:val="000000"/>
        </w:rPr>
        <w:t> from the Lock</w:t>
      </w:r>
      <w:r w:rsidR="00084841">
        <w:rPr>
          <w:rFonts w:ascii="Verdana" w:hAnsi="Verdana"/>
          <w:color w:val="000000"/>
        </w:rPr>
        <w:t>-</w:t>
      </w:r>
      <w:r>
        <w:rPr>
          <w:rFonts w:ascii="Verdana" w:hAnsi="Verdana"/>
          <w:color w:val="000000"/>
        </w:rPr>
        <w:t>In</w:t>
      </w:r>
      <w:r w:rsidR="00084841">
        <w:rPr>
          <w:rFonts w:ascii="Verdana" w:hAnsi="Verdana"/>
          <w:color w:val="000000"/>
        </w:rPr>
        <w:t xml:space="preserve"> process</w:t>
      </w:r>
      <w:r w:rsidR="007E2511">
        <w:rPr>
          <w:rFonts w:ascii="Verdana" w:hAnsi="Verdana"/>
          <w:color w:val="000000"/>
        </w:rPr>
        <w:t>.</w:t>
      </w:r>
      <w:r>
        <w:rPr>
          <w:rFonts w:ascii="Verdana" w:hAnsi="Verdana"/>
          <w:color w:val="000000"/>
        </w:rPr>
        <w:t xml:space="preserve"> </w:t>
      </w:r>
      <w:r w:rsidR="007E2511">
        <w:rPr>
          <w:rFonts w:ascii="Verdana" w:hAnsi="Verdana"/>
          <w:color w:val="000000"/>
        </w:rPr>
        <w:t>T</w:t>
      </w:r>
      <w:r>
        <w:rPr>
          <w:rFonts w:ascii="Verdana" w:hAnsi="Verdana"/>
          <w:color w:val="000000"/>
        </w:rPr>
        <w:t>his applies to Retail only</w:t>
      </w:r>
      <w:r w:rsidR="007E2511">
        <w:rPr>
          <w:rFonts w:ascii="Verdana" w:hAnsi="Verdana"/>
          <w:color w:val="000000"/>
        </w:rPr>
        <w:t>.</w:t>
      </w:r>
    </w:p>
    <w:p w14:paraId="3B1B9BEC" w14:textId="3964DE6B" w:rsidR="00FC544C" w:rsidRDefault="00FC544C" w:rsidP="003D039E">
      <w:pPr>
        <w:pStyle w:val="NormalWeb"/>
        <w:spacing w:before="120" w:beforeAutospacing="0" w:after="120" w:afterAutospacing="0"/>
        <w:rPr>
          <w:color w:val="000000"/>
          <w:sz w:val="27"/>
          <w:szCs w:val="27"/>
        </w:rPr>
      </w:pPr>
    </w:p>
    <w:p w14:paraId="2D396F7F" w14:textId="6AE73789" w:rsidR="00FC544C" w:rsidRDefault="00FC544C" w:rsidP="003D039E">
      <w:pPr>
        <w:pStyle w:val="NormalWeb"/>
        <w:spacing w:before="120" w:beforeAutospacing="0" w:after="120" w:afterAutospacing="0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00"/>
        </w:rPr>
        <w:t>Note</w:t>
      </w:r>
      <w:r w:rsidR="005A2771">
        <w:rPr>
          <w:rFonts w:ascii="Verdana" w:hAnsi="Verdana"/>
          <w:b/>
          <w:bCs/>
          <w:color w:val="000000"/>
        </w:rPr>
        <w:t xml:space="preserve">: </w:t>
      </w:r>
      <w:r>
        <w:rPr>
          <w:rFonts w:ascii="Verdana" w:hAnsi="Verdana"/>
          <w:color w:val="000000"/>
        </w:rPr>
        <w:t xml:space="preserve">Once they are locked in, they cannot be re-selected unless certain criteria are met; review the plan’s CIF Pharmacy Lock In located within the </w:t>
      </w:r>
      <w:r w:rsidRPr="000E4F0D">
        <w:rPr>
          <w:rFonts w:ascii="Verdana" w:hAnsi="Verdana"/>
          <w:b/>
          <w:bCs/>
          <w:color w:val="000000"/>
        </w:rPr>
        <w:t xml:space="preserve">Override </w:t>
      </w:r>
      <w:r w:rsidR="000E4F0D">
        <w:rPr>
          <w:rFonts w:ascii="Verdana" w:hAnsi="Verdana"/>
          <w:color w:val="000000"/>
        </w:rPr>
        <w:t>s</w:t>
      </w:r>
      <w:r>
        <w:rPr>
          <w:rFonts w:ascii="Verdana" w:hAnsi="Verdana"/>
          <w:color w:val="000000"/>
        </w:rPr>
        <w:t>ection for any plan specific processes related to the lock in/lock out.  </w:t>
      </w:r>
    </w:p>
    <w:p w14:paraId="0F772EE9" w14:textId="77777777" w:rsidR="00FC544C" w:rsidRDefault="00FC544C" w:rsidP="003D039E">
      <w:pPr>
        <w:pStyle w:val="NormalWeb"/>
        <w:spacing w:before="120" w:beforeAutospacing="0" w:after="120" w:afterAutospacing="0"/>
        <w:ind w:left="720"/>
        <w:rPr>
          <w:color w:val="000000"/>
          <w:sz w:val="27"/>
          <w:szCs w:val="27"/>
        </w:rPr>
      </w:pPr>
      <w:r>
        <w:rPr>
          <w:rFonts w:ascii="Verdana" w:hAnsi="Verdana"/>
          <w:color w:val="000000"/>
        </w:rPr>
        <w:t> </w:t>
      </w:r>
    </w:p>
    <w:p w14:paraId="6A4F56F7" w14:textId="51AA1BE0" w:rsidR="00FC544C" w:rsidRDefault="00FC544C" w:rsidP="003D039E">
      <w:pPr>
        <w:pStyle w:val="NormalWeb"/>
        <w:spacing w:before="120" w:beforeAutospacing="0" w:after="120" w:afterAutospacing="0"/>
        <w:rPr>
          <w:rFonts w:ascii="Verdana" w:hAnsi="Verdana"/>
          <w:color w:val="000000"/>
        </w:rPr>
      </w:pPr>
      <w:r>
        <w:rPr>
          <w:rFonts w:ascii="Verdana" w:hAnsi="Verdana"/>
          <w:b/>
          <w:bCs/>
          <w:color w:val="000000"/>
        </w:rPr>
        <w:t>Escalated Situations</w:t>
      </w:r>
      <w:r w:rsidR="005A2771">
        <w:rPr>
          <w:rFonts w:ascii="Verdana" w:hAnsi="Verdana"/>
          <w:b/>
          <w:bCs/>
          <w:color w:val="000000"/>
        </w:rPr>
        <w:t xml:space="preserve">: </w:t>
      </w:r>
      <w:r>
        <w:rPr>
          <w:rFonts w:ascii="Verdana" w:hAnsi="Verdana"/>
          <w:color w:val="000000"/>
        </w:rPr>
        <w:t>Contact the </w:t>
      </w:r>
      <w:hyperlink r:id="rId12" w:anchor="!/view?docid=7653e7c2-1a97-42a0-8a81-6267c72e1ca9" w:tgtFrame="_blank" w:history="1">
        <w:r w:rsidR="00E061E6" w:rsidRPr="00E765D2">
          <w:rPr>
            <w:rStyle w:val="Hyperlink"/>
            <w:rFonts w:ascii="Verdana" w:hAnsi="Verdana"/>
            <w:color w:val="0000FF"/>
          </w:rPr>
          <w:t>Senior Team (057524)</w:t>
        </w:r>
      </w:hyperlink>
      <w:r>
        <w:rPr>
          <w:rFonts w:ascii="Verdana" w:hAnsi="Verdana"/>
          <w:color w:val="000000"/>
        </w:rPr>
        <w:t> (</w:t>
      </w:r>
      <w:r>
        <w:rPr>
          <w:rFonts w:ascii="Verdana" w:hAnsi="Verdana"/>
          <w:b/>
          <w:bCs/>
          <w:color w:val="000000"/>
        </w:rPr>
        <w:t>Example</w:t>
      </w:r>
      <w:r w:rsidR="005A2771">
        <w:rPr>
          <w:rFonts w:ascii="Verdana" w:hAnsi="Verdana"/>
          <w:b/>
          <w:bCs/>
          <w:color w:val="000000"/>
        </w:rPr>
        <w:t xml:space="preserve">: </w:t>
      </w:r>
      <w:r>
        <w:rPr>
          <w:rFonts w:ascii="Verdana" w:hAnsi="Verdana"/>
          <w:color w:val="000000"/>
        </w:rPr>
        <w:t>Member is out of medication).</w:t>
      </w:r>
    </w:p>
    <w:p w14:paraId="27102443" w14:textId="77777777" w:rsidR="00E1727E" w:rsidRDefault="00E1727E" w:rsidP="003D039E">
      <w:pPr>
        <w:pStyle w:val="NormalWeb"/>
        <w:spacing w:before="120" w:beforeAutospacing="0" w:after="120" w:afterAutospacing="0"/>
        <w:jc w:val="right"/>
        <w:rPr>
          <w:rFonts w:ascii="Verdana" w:hAnsi="Verdana"/>
          <w:color w:val="000000"/>
        </w:rPr>
      </w:pPr>
    </w:p>
    <w:p w14:paraId="26675100" w14:textId="60E6923B" w:rsidR="00BA13D8" w:rsidRDefault="00E1727E" w:rsidP="003D039E">
      <w:pPr>
        <w:pStyle w:val="NormalWeb"/>
        <w:spacing w:before="120" w:beforeAutospacing="0" w:after="120" w:afterAutospacing="0"/>
        <w:jc w:val="right"/>
        <w:rPr>
          <w:rFonts w:ascii="Verdana" w:hAnsi="Verdana"/>
          <w:color w:val="000000"/>
        </w:rPr>
      </w:pPr>
      <w:hyperlink w:anchor="_top" w:history="1">
        <w:r w:rsidRPr="00E1727E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BA13D8" w14:paraId="4AF9D1A4" w14:textId="77777777" w:rsidTr="00BA13D8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E5B9897" w14:textId="77777777" w:rsidR="00BA13D8" w:rsidRPr="00540796" w:rsidRDefault="00BA13D8" w:rsidP="003D039E">
            <w:pPr>
              <w:pStyle w:val="Heading2"/>
              <w:spacing w:before="120" w:after="120" w:line="240" w:lineRule="auto"/>
              <w:rPr>
                <w:rFonts w:ascii="Verdana" w:eastAsia="Times New Roman" w:hAnsi="Verdana"/>
                <w:b/>
                <w:bCs/>
                <w:sz w:val="28"/>
                <w:szCs w:val="28"/>
              </w:rPr>
            </w:pPr>
            <w:bookmarkStart w:id="5" w:name="_Toc205812780"/>
            <w:r w:rsidRPr="00540796"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>Process</w:t>
            </w:r>
            <w:bookmarkEnd w:id="5"/>
          </w:p>
        </w:tc>
      </w:tr>
    </w:tbl>
    <w:p w14:paraId="08FFEA9B" w14:textId="729CE242" w:rsidR="00FC544C" w:rsidRDefault="00FC544C" w:rsidP="003D039E">
      <w:pPr>
        <w:spacing w:before="120" w:after="120" w:line="240" w:lineRule="auto"/>
        <w:contextualSpacing/>
      </w:pPr>
    </w:p>
    <w:p w14:paraId="06E6B045" w14:textId="6400BA81" w:rsidR="00ED5052" w:rsidRPr="00ED5052" w:rsidRDefault="00ED5052" w:rsidP="003D039E">
      <w:r w:rsidRPr="00ED5052">
        <w:t>Refer to table: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"/>
        <w:gridCol w:w="2965"/>
        <w:gridCol w:w="9217"/>
      </w:tblGrid>
      <w:tr w:rsidR="008E46FC" w:rsidRPr="00BA13D8" w14:paraId="57000477" w14:textId="77777777" w:rsidTr="0038127B">
        <w:tc>
          <w:tcPr>
            <w:tcW w:w="270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2675EFC5" w14:textId="77777777" w:rsidR="00BA13D8" w:rsidRPr="00BA13D8" w:rsidRDefault="00BA13D8" w:rsidP="003D039E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b/>
                <w:bCs/>
                <w:color w:val="333333"/>
                <w:szCs w:val="24"/>
              </w:rPr>
              <w:t>Step</w:t>
            </w:r>
          </w:p>
        </w:tc>
        <w:tc>
          <w:tcPr>
            <w:tcW w:w="4730" w:type="pct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157C2765" w14:textId="77777777" w:rsidR="00BA13D8" w:rsidRPr="00BA13D8" w:rsidRDefault="00BA13D8" w:rsidP="003D039E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b/>
                <w:bCs/>
                <w:color w:val="333333"/>
                <w:szCs w:val="24"/>
              </w:rPr>
              <w:t>Action</w:t>
            </w:r>
          </w:p>
        </w:tc>
      </w:tr>
      <w:tr w:rsidR="008E46FC" w:rsidRPr="00BA13D8" w14:paraId="1FDED1C0" w14:textId="77777777" w:rsidTr="0038127B">
        <w:trPr>
          <w:trHeight w:val="72"/>
        </w:trPr>
        <w:tc>
          <w:tcPr>
            <w:tcW w:w="270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09272F32" w14:textId="17B23D72" w:rsidR="00BA13D8" w:rsidRPr="00BA13D8" w:rsidRDefault="00BA13D8" w:rsidP="003D039E">
            <w:pPr>
              <w:spacing w:before="120" w:after="120" w:line="240" w:lineRule="auto"/>
              <w:jc w:val="center"/>
              <w:rPr>
                <w:rFonts w:eastAsia="Times New Roman" w:cs="Times New Roman"/>
                <w:b/>
                <w:bCs/>
                <w:color w:val="333333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33333"/>
                <w:szCs w:val="24"/>
              </w:rPr>
              <w:t>1</w:t>
            </w:r>
          </w:p>
        </w:tc>
        <w:tc>
          <w:tcPr>
            <w:tcW w:w="4730" w:type="pct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26F69C69" w14:textId="77777777" w:rsidR="00BA13D8" w:rsidRDefault="00BA13D8" w:rsidP="003D039E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Locate the rejected claim in the </w:t>
            </w:r>
            <w:r>
              <w:rPr>
                <w:rFonts w:ascii="Verdana" w:hAnsi="Verdana"/>
                <w:b/>
                <w:bCs/>
                <w:color w:val="000000"/>
              </w:rPr>
              <w:t>Claims Table</w:t>
            </w:r>
            <w:r>
              <w:rPr>
                <w:rFonts w:ascii="Verdana" w:hAnsi="Verdana"/>
                <w:color w:val="000000"/>
              </w:rPr>
              <w:t> on </w:t>
            </w:r>
            <w:r>
              <w:rPr>
                <w:rFonts w:ascii="Verdana" w:hAnsi="Verdana"/>
                <w:b/>
                <w:bCs/>
                <w:color w:val="000000"/>
              </w:rPr>
              <w:t>Claims Landing page</w:t>
            </w:r>
            <w:r>
              <w:rPr>
                <w:rFonts w:ascii="Verdana" w:hAnsi="Verdana"/>
                <w:color w:val="000000"/>
              </w:rPr>
              <w:t>,</w:t>
            </w:r>
            <w:r>
              <w:rPr>
                <w:rFonts w:ascii="Verdana" w:hAnsi="Verdana"/>
                <w:b/>
                <w:bCs/>
                <w:color w:val="000000"/>
              </w:rPr>
              <w:t> </w:t>
            </w:r>
            <w:r>
              <w:rPr>
                <w:rFonts w:ascii="Verdana" w:hAnsi="Verdana"/>
                <w:color w:val="000000"/>
              </w:rPr>
              <w:t>then </w:t>
            </w:r>
            <w:bookmarkStart w:id="6" w:name="OLE_LINK2"/>
            <w:r>
              <w:rPr>
                <w:rFonts w:ascii="Verdana" w:hAnsi="Verdana"/>
                <w:color w:val="000000"/>
              </w:rPr>
              <w:t>click the corresponding hyperlink in the </w:t>
            </w:r>
            <w:r>
              <w:rPr>
                <w:rFonts w:ascii="Verdana" w:hAnsi="Verdana"/>
                <w:b/>
                <w:bCs/>
                <w:color w:val="000000"/>
              </w:rPr>
              <w:t>Reject Code</w:t>
            </w:r>
            <w:r>
              <w:rPr>
                <w:rFonts w:ascii="Verdana" w:hAnsi="Verdana"/>
                <w:color w:val="000000"/>
              </w:rPr>
              <w:t> column</w:t>
            </w:r>
            <w:bookmarkEnd w:id="6"/>
            <w:r>
              <w:rPr>
                <w:rFonts w:ascii="Verdana" w:hAnsi="Verdana"/>
                <w:color w:val="000000"/>
              </w:rPr>
              <w:t>.</w:t>
            </w:r>
          </w:p>
          <w:p w14:paraId="02281A79" w14:textId="77777777" w:rsidR="0049428A" w:rsidRDefault="0049428A" w:rsidP="003D039E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67643CDD" w14:textId="24E7CCDD" w:rsidR="00BA13D8" w:rsidRDefault="00EE0898" w:rsidP="003D039E">
            <w:pPr>
              <w:spacing w:before="120" w:after="120" w:line="240" w:lineRule="auto"/>
              <w:ind w:left="436" w:hanging="36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87941E" wp14:editId="2B76B1A4">
                  <wp:extent cx="8183880" cy="2831180"/>
                  <wp:effectExtent l="0" t="0" r="762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0" cy="283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91B89" w14:textId="77777777" w:rsidR="00BA13D8" w:rsidRPr="0049428A" w:rsidRDefault="00BA13D8" w:rsidP="003D039E">
            <w:pPr>
              <w:spacing w:before="120" w:after="120" w:line="240" w:lineRule="auto"/>
              <w:textAlignment w:val="top"/>
              <w:rPr>
                <w:b/>
                <w:szCs w:val="24"/>
              </w:rPr>
            </w:pPr>
          </w:p>
          <w:p w14:paraId="3F4A48FC" w14:textId="375DCCA5" w:rsidR="0049428A" w:rsidRPr="00BA13D8" w:rsidRDefault="00BA13D8" w:rsidP="003D039E">
            <w:pPr>
              <w:spacing w:before="120" w:after="120" w:line="240" w:lineRule="auto"/>
              <w:textAlignment w:val="top"/>
              <w:rPr>
                <w:rFonts w:eastAsia="Times New Roman" w:cs="Times New Roman"/>
                <w:szCs w:val="24"/>
              </w:rPr>
            </w:pPr>
            <w:r w:rsidRPr="0049428A">
              <w:rPr>
                <w:b/>
                <w:szCs w:val="24"/>
              </w:rPr>
              <w:t>Result</w:t>
            </w:r>
            <w:r w:rsidR="005A2771">
              <w:rPr>
                <w:b/>
                <w:bCs/>
                <w:szCs w:val="24"/>
              </w:rPr>
              <w:t xml:space="preserve">: </w:t>
            </w:r>
            <w:bookmarkStart w:id="7" w:name="OLE_LINK70"/>
            <w:r w:rsidR="001858ED">
              <w:rPr>
                <w:szCs w:val="24"/>
              </w:rPr>
              <w:t xml:space="preserve">The </w:t>
            </w:r>
            <w:r w:rsidRPr="0049428A">
              <w:rPr>
                <w:color w:val="000000"/>
                <w:szCs w:val="24"/>
              </w:rPr>
              <w:t>Reject Messaging for Rx &lt;reject #&gt; screen </w:t>
            </w:r>
            <w:bookmarkEnd w:id="7"/>
            <w:r w:rsidRPr="0049428A">
              <w:rPr>
                <w:color w:val="000000"/>
                <w:szCs w:val="24"/>
              </w:rPr>
              <w:t>displays.</w:t>
            </w:r>
          </w:p>
        </w:tc>
      </w:tr>
      <w:tr w:rsidR="008E46FC" w:rsidRPr="00BA13D8" w14:paraId="686584DE" w14:textId="77777777" w:rsidTr="0038127B">
        <w:trPr>
          <w:trHeight w:val="3900"/>
        </w:trPr>
        <w:tc>
          <w:tcPr>
            <w:tcW w:w="270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72F24792" w14:textId="1A2955C6" w:rsidR="00BA13D8" w:rsidRPr="001B42CD" w:rsidRDefault="00BA13D8" w:rsidP="003D039E">
            <w:pPr>
              <w:spacing w:before="120" w:after="120" w:line="240" w:lineRule="auto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1B42CD">
              <w:rPr>
                <w:rFonts w:eastAsia="Times New Roman" w:cs="Times New Roman"/>
                <w:b/>
                <w:bCs/>
                <w:szCs w:val="24"/>
              </w:rPr>
              <w:t>2</w:t>
            </w:r>
          </w:p>
        </w:tc>
        <w:tc>
          <w:tcPr>
            <w:tcW w:w="4730" w:type="pct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3B09397" w14:textId="0F92CCFF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szCs w:val="24"/>
              </w:rPr>
              <w:t>Determine if the claim is rejecting for</w:t>
            </w:r>
            <w:r>
              <w:rPr>
                <w:rFonts w:eastAsia="Times New Roman" w:cs="Times New Roman"/>
                <w:szCs w:val="24"/>
              </w:rPr>
              <w:t>:</w:t>
            </w:r>
            <w:r w:rsidR="00B9065A">
              <w:rPr>
                <w:rFonts w:eastAsia="Times New Roman" w:cs="Times New Roman"/>
                <w:szCs w:val="24"/>
              </w:rPr>
              <w:t xml:space="preserve"> </w:t>
            </w:r>
          </w:p>
          <w:p w14:paraId="381AE2E5" w14:textId="77777777" w:rsidR="00BA13D8" w:rsidRPr="000E4F0D" w:rsidRDefault="00BA13D8" w:rsidP="003D039E">
            <w:pPr>
              <w:pStyle w:val="ListParagraph"/>
              <w:numPr>
                <w:ilvl w:val="0"/>
                <w:numId w:val="22"/>
              </w:numPr>
              <w:spacing w:before="120" w:after="120"/>
              <w:ind w:left="432"/>
              <w:contextualSpacing w:val="0"/>
            </w:pPr>
            <w:r w:rsidRPr="000E4F0D">
              <w:rPr>
                <w:rFonts w:ascii="Verdana" w:hAnsi="Verdana"/>
              </w:rPr>
              <w:t>50 for pharmacy</w:t>
            </w:r>
          </w:p>
          <w:p w14:paraId="7A7F3943" w14:textId="77777777" w:rsidR="00BA13D8" w:rsidRPr="000E4F0D" w:rsidRDefault="00BA13D8" w:rsidP="003D039E">
            <w:pPr>
              <w:pStyle w:val="ListParagraph"/>
              <w:numPr>
                <w:ilvl w:val="0"/>
                <w:numId w:val="22"/>
              </w:numPr>
              <w:spacing w:before="120" w:after="120"/>
              <w:ind w:left="432"/>
              <w:contextualSpacing w:val="0"/>
            </w:pPr>
            <w:r w:rsidRPr="000E4F0D">
              <w:rPr>
                <w:rFonts w:ascii="Verdana" w:hAnsi="Verdana"/>
              </w:rPr>
              <w:t>71 for prescriber</w:t>
            </w:r>
          </w:p>
          <w:p w14:paraId="7DC4C9E1" w14:textId="72C6950E" w:rsidR="00BA13D8" w:rsidRPr="00644190" w:rsidRDefault="00BA13D8" w:rsidP="003D039E">
            <w:pPr>
              <w:pStyle w:val="ListParagraph"/>
              <w:numPr>
                <w:ilvl w:val="0"/>
                <w:numId w:val="22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1ACBE73B">
              <w:rPr>
                <w:rFonts w:ascii="Verdana" w:hAnsi="Verdana"/>
              </w:rPr>
              <w:t>980 for pharmacy</w:t>
            </w:r>
          </w:p>
          <w:p w14:paraId="7FEE36ED" w14:textId="326DA464" w:rsidR="42CC523A" w:rsidRPr="003D039E" w:rsidRDefault="008E46FC" w:rsidP="003D039E">
            <w:pPr>
              <w:pStyle w:val="ListParagraph"/>
              <w:numPr>
                <w:ilvl w:val="0"/>
                <w:numId w:val="22"/>
              </w:numPr>
              <w:spacing w:before="120" w:after="120"/>
              <w:ind w:left="432"/>
              <w:contextualSpacing w:val="0"/>
              <w:rPr>
                <w:color w:val="000000" w:themeColor="text1"/>
              </w:rPr>
            </w:pPr>
            <w:r w:rsidRPr="003D039E">
              <w:rPr>
                <w:rFonts w:ascii="Verdana" w:hAnsi="Verdana"/>
                <w:color w:val="000000" w:themeColor="text1"/>
              </w:rPr>
              <w:t xml:space="preserve"> </w:t>
            </w:r>
            <w:r w:rsidR="42CC523A" w:rsidRPr="003D039E">
              <w:rPr>
                <w:rFonts w:ascii="Verdana" w:hAnsi="Verdana"/>
                <w:color w:val="000000" w:themeColor="text1"/>
              </w:rPr>
              <w:t>889 for prescriber (Medicaid)</w:t>
            </w:r>
          </w:p>
          <w:p w14:paraId="0E70490F" w14:textId="4E24D6EB" w:rsidR="42CC523A" w:rsidRPr="003D039E" w:rsidRDefault="42CC523A" w:rsidP="003D039E">
            <w:pPr>
              <w:pStyle w:val="ListParagraph"/>
              <w:numPr>
                <w:ilvl w:val="0"/>
                <w:numId w:val="22"/>
              </w:numPr>
              <w:spacing w:before="120" w:after="120"/>
              <w:ind w:left="432"/>
              <w:contextualSpacing w:val="0"/>
              <w:rPr>
                <w:color w:val="000000" w:themeColor="text1"/>
              </w:rPr>
            </w:pPr>
            <w:r w:rsidRPr="003D039E">
              <w:rPr>
                <w:rFonts w:ascii="Verdana" w:hAnsi="Verdana"/>
                <w:color w:val="000000" w:themeColor="text1"/>
              </w:rPr>
              <w:t>890 for pharmacy (Medicaid)</w:t>
            </w:r>
          </w:p>
          <w:p w14:paraId="45C796F8" w14:textId="21B5B83F" w:rsidR="1ACBE73B" w:rsidRDefault="1ACBE73B" w:rsidP="003D039E">
            <w:pPr>
              <w:pStyle w:val="ListParagraph"/>
              <w:spacing w:before="120" w:after="120"/>
              <w:ind w:left="360"/>
              <w:rPr>
                <w:rFonts w:ascii="Verdana" w:hAnsi="Verdana"/>
              </w:rPr>
            </w:pPr>
          </w:p>
          <w:p w14:paraId="0181B766" w14:textId="2082777D" w:rsidR="00BA13D8" w:rsidRPr="00BA13D8" w:rsidRDefault="00EE0898" w:rsidP="0038127B">
            <w:pPr>
              <w:spacing w:before="120" w:after="120"/>
              <w:rPr>
                <w:rFonts w:ascii="Times New Roman" w:eastAsia="Times New Roman" w:hAnsi="Times New Roman" w:cs="Times New Roman"/>
                <w:szCs w:val="24"/>
              </w:rPr>
            </w:pPr>
            <w:r>
              <w:t>For additional information r</w:t>
            </w:r>
            <w:r w:rsidR="00B9065A">
              <w:t xml:space="preserve">efer to </w:t>
            </w:r>
            <w:hyperlink r:id="rId14" w:anchor="!/view?docid=104c3318-95ba-42e2-bd05-17877b0a8045" w:history="1">
              <w:r w:rsidR="00B9065A" w:rsidRPr="0038127B">
                <w:rPr>
                  <w:rStyle w:val="Hyperlink"/>
                  <w:color w:val="0000FF"/>
                </w:rPr>
                <w:t xml:space="preserve">Compass </w:t>
              </w:r>
              <w:r w:rsidR="00C159B8" w:rsidRPr="0038127B">
                <w:rPr>
                  <w:rStyle w:val="Hyperlink"/>
                  <w:color w:val="0000FF"/>
                </w:rPr>
                <w:t>-</w:t>
              </w:r>
              <w:r w:rsidR="00B9065A" w:rsidRPr="0038127B">
                <w:rPr>
                  <w:rStyle w:val="Hyperlink"/>
                  <w:color w:val="0000FF"/>
                </w:rPr>
                <w:t xml:space="preserve"> Rejection Codes and Resolutions (Reject 01 – Reject ZN) (067649)</w:t>
              </w:r>
            </w:hyperlink>
            <w:r w:rsidR="00B9065A">
              <w:t>.</w:t>
            </w:r>
          </w:p>
        </w:tc>
      </w:tr>
      <w:tr w:rsidR="008E46FC" w:rsidRPr="00BA13D8" w14:paraId="0B8EE0C4" w14:textId="77777777" w:rsidTr="0038127B">
        <w:trPr>
          <w:trHeight w:val="72"/>
        </w:trPr>
        <w:tc>
          <w:tcPr>
            <w:tcW w:w="270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1B81EC32" w14:textId="682BAFDB" w:rsidR="005A1951" w:rsidRDefault="005A1951" w:rsidP="003D039E">
            <w:pPr>
              <w:spacing w:before="120" w:after="120" w:line="240" w:lineRule="auto"/>
              <w:jc w:val="center"/>
              <w:rPr>
                <w:rFonts w:eastAsia="Times New Roman" w:cs="Times New Roman"/>
                <w:b/>
                <w:bCs/>
                <w:color w:val="333333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33333"/>
                <w:szCs w:val="24"/>
              </w:rPr>
              <w:t>3</w:t>
            </w:r>
          </w:p>
        </w:tc>
        <w:tc>
          <w:tcPr>
            <w:tcW w:w="4730" w:type="pct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624EFEB9" w14:textId="73C73CA7" w:rsidR="00644190" w:rsidRDefault="005A1951" w:rsidP="003D039E">
            <w:pPr>
              <w:spacing w:before="120" w:after="120" w:line="240" w:lineRule="auto"/>
              <w:rPr>
                <w:rFonts w:eastAsia="Times New Roman" w:cs="Times New Roman"/>
                <w:szCs w:val="24"/>
              </w:rPr>
            </w:pPr>
            <w:r w:rsidRPr="0F44970E">
              <w:rPr>
                <w:rFonts w:eastAsia="Times New Roman" w:cs="Times New Roman"/>
                <w:szCs w:val="24"/>
              </w:rPr>
              <w:t xml:space="preserve">Click </w:t>
            </w:r>
            <w:r w:rsidR="0698D4D1" w:rsidRPr="003D039E">
              <w:rPr>
                <w:rFonts w:eastAsia="Times New Roman" w:cs="Times New Roman"/>
                <w:b/>
                <w:bCs/>
                <w:szCs w:val="24"/>
              </w:rPr>
              <w:t>Create Override/PA</w:t>
            </w:r>
            <w:r w:rsidRPr="003D039E">
              <w:rPr>
                <w:rFonts w:eastAsia="Times New Roman" w:cs="Times New Roman"/>
                <w:szCs w:val="24"/>
              </w:rPr>
              <w:t xml:space="preserve"> tab</w:t>
            </w:r>
            <w:r w:rsidRPr="0F44970E">
              <w:rPr>
                <w:rFonts w:eastAsia="Times New Roman" w:cs="Times New Roman"/>
                <w:szCs w:val="24"/>
              </w:rPr>
              <w:t xml:space="preserve"> and then view provider locks to review details of the lock out or lock in.</w:t>
            </w:r>
          </w:p>
        </w:tc>
      </w:tr>
      <w:tr w:rsidR="008E46FC" w:rsidRPr="00BA13D8" w14:paraId="17A7F287" w14:textId="77777777" w:rsidTr="0038127B">
        <w:trPr>
          <w:trHeight w:val="72"/>
        </w:trPr>
        <w:tc>
          <w:tcPr>
            <w:tcW w:w="270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1A344D75" w14:textId="75AEB4E7" w:rsidR="00BA13D8" w:rsidRPr="00BA13D8" w:rsidRDefault="005A1951" w:rsidP="003D039E">
            <w:pPr>
              <w:spacing w:before="120" w:after="120" w:line="240" w:lineRule="auto"/>
              <w:jc w:val="center"/>
              <w:rPr>
                <w:rFonts w:eastAsia="Times New Roman" w:cs="Times New Roman"/>
                <w:b/>
                <w:bCs/>
                <w:color w:val="333333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33333"/>
                <w:szCs w:val="24"/>
              </w:rPr>
              <w:t>4</w:t>
            </w:r>
          </w:p>
        </w:tc>
        <w:tc>
          <w:tcPr>
            <w:tcW w:w="4730" w:type="pct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</w:tcPr>
          <w:p w14:paraId="638C47B6" w14:textId="5B603C37" w:rsidR="00644190" w:rsidRPr="003D039E" w:rsidRDefault="00BA13D8" w:rsidP="003D039E">
            <w:pPr>
              <w:spacing w:before="120" w:after="120" w:line="240" w:lineRule="auto"/>
              <w:rPr>
                <w:rFonts w:eastAsia="Times New Roman" w:cs="Times New Roman"/>
                <w:szCs w:val="24"/>
              </w:rPr>
            </w:pPr>
            <w:r w:rsidRPr="003D039E">
              <w:rPr>
                <w:rFonts w:eastAsia="Times New Roman" w:cs="Times New Roman"/>
                <w:szCs w:val="24"/>
              </w:rPr>
              <w:t xml:space="preserve">Click the </w:t>
            </w:r>
            <w:r w:rsidR="08F482C2" w:rsidRPr="003D039E">
              <w:rPr>
                <w:rFonts w:eastAsia="Times New Roman" w:cs="Times New Roman"/>
                <w:b/>
                <w:bCs/>
                <w:szCs w:val="24"/>
              </w:rPr>
              <w:t>View Pharmacy/Provider Locks</w:t>
            </w:r>
            <w:r w:rsidR="003420CF" w:rsidRPr="003D039E">
              <w:rPr>
                <w:rFonts w:eastAsia="Times New Roman" w:cs="Times New Roman"/>
                <w:szCs w:val="24"/>
              </w:rPr>
              <w:t xml:space="preserve"> </w:t>
            </w:r>
            <w:r w:rsidRPr="003D039E">
              <w:rPr>
                <w:rFonts w:eastAsia="Times New Roman" w:cs="Times New Roman"/>
                <w:szCs w:val="24"/>
              </w:rPr>
              <w:t>hyperlink to review the details of the lock out or lock in</w:t>
            </w:r>
            <w:r w:rsidR="00C47F5B" w:rsidRPr="003D039E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8E46FC" w:rsidRPr="00BA13D8" w14:paraId="1D39F248" w14:textId="77777777" w:rsidTr="0038127B">
        <w:trPr>
          <w:trHeight w:val="72"/>
        </w:trPr>
        <w:tc>
          <w:tcPr>
            <w:tcW w:w="270" w:type="pct"/>
            <w:vMerge w:val="restart"/>
            <w:tcBorders>
              <w:top w:val="single" w:sz="6" w:space="0" w:color="000000" w:themeColor="text1"/>
              <w:left w:val="single" w:sz="4" w:space="0" w:color="auto"/>
              <w:bottom w:val="single" w:sz="4" w:space="0" w:color="auto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19A71710" w14:textId="20BC7317" w:rsidR="00BA13D8" w:rsidRPr="00BA13D8" w:rsidRDefault="005A1951" w:rsidP="003D039E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33333"/>
                <w:szCs w:val="24"/>
              </w:rPr>
              <w:t>5</w:t>
            </w:r>
          </w:p>
        </w:tc>
        <w:tc>
          <w:tcPr>
            <w:tcW w:w="4730" w:type="pct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3A2C7AA8" w14:textId="24141E3B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</w:rPr>
            </w:pPr>
            <w:r w:rsidRPr="742015D7">
              <w:rPr>
                <w:rFonts w:eastAsia="Times New Roman" w:cs="Times New Roman"/>
              </w:rPr>
              <w:t xml:space="preserve">Review the </w:t>
            </w:r>
            <w:r w:rsidR="00EE0898" w:rsidRPr="742015D7">
              <w:rPr>
                <w:rFonts w:eastAsia="Times New Roman" w:cs="Times New Roman"/>
              </w:rPr>
              <w:t>Client information For</w:t>
            </w:r>
            <w:r w:rsidR="1366A95A" w:rsidRPr="742015D7">
              <w:rPr>
                <w:rFonts w:eastAsia="Times New Roman" w:cs="Times New Roman"/>
              </w:rPr>
              <w:t>m</w:t>
            </w:r>
            <w:r w:rsidR="00EE0898" w:rsidRPr="742015D7">
              <w:rPr>
                <w:rFonts w:eastAsia="Times New Roman" w:cs="Times New Roman"/>
              </w:rPr>
              <w:t xml:space="preserve"> (</w:t>
            </w:r>
            <w:r w:rsidRPr="742015D7">
              <w:rPr>
                <w:rFonts w:eastAsia="Times New Roman" w:cs="Times New Roman"/>
              </w:rPr>
              <w:t>CIF</w:t>
            </w:r>
            <w:r w:rsidR="00EE0898" w:rsidRPr="742015D7">
              <w:rPr>
                <w:rFonts w:eastAsia="Times New Roman" w:cs="Times New Roman"/>
              </w:rPr>
              <w:t>)</w:t>
            </w:r>
            <w:r w:rsidRPr="742015D7">
              <w:rPr>
                <w:rFonts w:eastAsia="Times New Roman" w:cs="Times New Roman"/>
              </w:rPr>
              <w:t xml:space="preserve"> for any plan specific processes related to the lock in/lock out in the Override Section.</w:t>
            </w:r>
          </w:p>
          <w:p w14:paraId="576A6190" w14:textId="1EF14C22" w:rsidR="00BA13D8" w:rsidRPr="00034D54" w:rsidRDefault="00BA13D8" w:rsidP="003D039E">
            <w:pPr>
              <w:pStyle w:val="ListParagraph"/>
              <w:numPr>
                <w:ilvl w:val="0"/>
                <w:numId w:val="23"/>
              </w:numPr>
              <w:spacing w:before="120" w:after="120"/>
              <w:ind w:left="432"/>
              <w:contextualSpacing w:val="0"/>
            </w:pPr>
            <w:r w:rsidRPr="00034D54">
              <w:rPr>
                <w:rFonts w:ascii="Verdana" w:hAnsi="Verdana"/>
              </w:rPr>
              <w:t xml:space="preserve">If no information displays in the </w:t>
            </w:r>
            <w:r w:rsidRPr="00034D54">
              <w:rPr>
                <w:rFonts w:ascii="Verdana" w:hAnsi="Verdana"/>
                <w:b/>
                <w:bCs/>
              </w:rPr>
              <w:t xml:space="preserve">Override </w:t>
            </w:r>
            <w:r w:rsidRPr="00034D54">
              <w:rPr>
                <w:rFonts w:ascii="Verdana" w:hAnsi="Verdana"/>
              </w:rPr>
              <w:t xml:space="preserve">section, perform a Search (CTRL+F) for keywords such as </w:t>
            </w:r>
            <w:r w:rsidR="00034D54">
              <w:rPr>
                <w:rFonts w:ascii="Verdana" w:hAnsi="Verdana"/>
              </w:rPr>
              <w:t>“</w:t>
            </w:r>
            <w:r w:rsidRPr="00034D54">
              <w:rPr>
                <w:rFonts w:ascii="Verdana" w:hAnsi="Verdana"/>
              </w:rPr>
              <w:t>Lock</w:t>
            </w:r>
            <w:r w:rsidR="00034D54">
              <w:rPr>
                <w:rFonts w:ascii="Verdana" w:hAnsi="Verdana"/>
              </w:rPr>
              <w:t>”</w:t>
            </w:r>
            <w:r w:rsidRPr="00034D54">
              <w:rPr>
                <w:rFonts w:ascii="Verdana" w:hAnsi="Verdana"/>
              </w:rPr>
              <w:t xml:space="preserve"> or </w:t>
            </w:r>
            <w:r w:rsidR="00034D54">
              <w:rPr>
                <w:rFonts w:ascii="Verdana" w:hAnsi="Verdana"/>
              </w:rPr>
              <w:t>“</w:t>
            </w:r>
            <w:r w:rsidRPr="00034D54">
              <w:rPr>
                <w:rFonts w:ascii="Verdana" w:hAnsi="Verdana"/>
              </w:rPr>
              <w:t>Lock-in</w:t>
            </w:r>
            <w:r w:rsidR="00814AB1">
              <w:rPr>
                <w:rFonts w:ascii="Verdana" w:hAnsi="Verdana"/>
              </w:rPr>
              <w:t>.”</w:t>
            </w:r>
          </w:p>
          <w:p w14:paraId="4F1CB2A4" w14:textId="77777777" w:rsidR="003420CF" w:rsidRDefault="003420CF" w:rsidP="003D039E">
            <w:pPr>
              <w:spacing w:before="120" w:after="120" w:line="240" w:lineRule="auto"/>
              <w:ind w:left="76"/>
              <w:rPr>
                <w:rFonts w:eastAsia="Times New Roman" w:cs="Times New Roman"/>
                <w:b/>
                <w:bCs/>
                <w:szCs w:val="24"/>
              </w:rPr>
            </w:pPr>
          </w:p>
          <w:p w14:paraId="247B6B84" w14:textId="0870563D" w:rsidR="003420CF" w:rsidRDefault="00BA13D8" w:rsidP="003D039E">
            <w:pPr>
              <w:spacing w:before="120" w:after="120" w:line="240" w:lineRule="auto"/>
              <w:rPr>
                <w:rFonts w:eastAsia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b/>
                <w:bCs/>
                <w:szCs w:val="24"/>
              </w:rPr>
              <w:t>Note</w:t>
            </w:r>
            <w:r w:rsidR="005A2771">
              <w:rPr>
                <w:rFonts w:eastAsia="Times New Roman" w:cs="Times New Roman"/>
                <w:b/>
                <w:bCs/>
                <w:szCs w:val="24"/>
              </w:rPr>
              <w:t xml:space="preserve">: </w:t>
            </w:r>
            <w:r w:rsidRPr="00BA13D8">
              <w:rPr>
                <w:rFonts w:eastAsia="Times New Roman" w:cs="Times New Roman"/>
                <w:szCs w:val="24"/>
              </w:rPr>
              <w:t>Contact the Senior Team if the CIF allows an override or if you need further assistance.</w:t>
            </w:r>
          </w:p>
          <w:p w14:paraId="272DA5AF" w14:textId="2D52902D" w:rsidR="0050316C" w:rsidRPr="00BA13D8" w:rsidRDefault="0050316C" w:rsidP="003D039E">
            <w:pPr>
              <w:spacing w:before="120" w:after="120" w:line="240" w:lineRule="auto"/>
              <w:ind w:left="76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  <w:tr w:rsidR="00D30D8F" w:rsidRPr="00BA13D8" w14:paraId="42ACF7F1" w14:textId="77777777" w:rsidTr="0038127B">
        <w:trPr>
          <w:trHeight w:val="50"/>
        </w:trPr>
        <w:tc>
          <w:tcPr>
            <w:tcW w:w="270" w:type="pct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310877A" w14:textId="77777777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148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3C2A2C8F" w14:textId="78A1AAD2" w:rsidR="00BA13D8" w:rsidRPr="00BA13D8" w:rsidRDefault="00BA13D8" w:rsidP="003D039E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b/>
                <w:bCs/>
                <w:szCs w:val="24"/>
              </w:rPr>
              <w:t xml:space="preserve">If </w:t>
            </w:r>
            <w:r w:rsidR="00034D54">
              <w:rPr>
                <w:rFonts w:eastAsia="Times New Roman" w:cs="Times New Roman"/>
                <w:b/>
                <w:bCs/>
                <w:szCs w:val="24"/>
              </w:rPr>
              <w:t>t</w:t>
            </w:r>
            <w:r w:rsidRPr="00BA13D8">
              <w:rPr>
                <w:rFonts w:eastAsia="Times New Roman" w:cs="Times New Roman"/>
                <w:b/>
                <w:bCs/>
                <w:szCs w:val="24"/>
              </w:rPr>
              <w:t>he reason for the reject is…</w:t>
            </w:r>
          </w:p>
        </w:tc>
        <w:tc>
          <w:tcPr>
            <w:tcW w:w="3582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38FC509A" w14:textId="77777777" w:rsidR="00BA13D8" w:rsidRPr="00BA13D8" w:rsidRDefault="00BA13D8" w:rsidP="003D039E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b/>
                <w:bCs/>
                <w:szCs w:val="24"/>
              </w:rPr>
              <w:t>Then…</w:t>
            </w:r>
          </w:p>
        </w:tc>
      </w:tr>
      <w:tr w:rsidR="00D30D8F" w:rsidRPr="00BA13D8" w14:paraId="5C90A1F6" w14:textId="77777777" w:rsidTr="0038127B">
        <w:trPr>
          <w:trHeight w:val="47"/>
        </w:trPr>
        <w:tc>
          <w:tcPr>
            <w:tcW w:w="270" w:type="pct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0B0A3C8" w14:textId="77777777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148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1387F139" w14:textId="77777777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szCs w:val="24"/>
              </w:rPr>
              <w:t>Lock-In Pharmacy</w:t>
            </w:r>
          </w:p>
        </w:tc>
        <w:tc>
          <w:tcPr>
            <w:tcW w:w="3582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613DC8B6" w14:textId="6D234115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noProof/>
              </w:rPr>
              <w:drawing>
                <wp:inline distT="0" distB="0" distL="0" distR="0" wp14:anchorId="0086021D" wp14:editId="086B2C84">
                  <wp:extent cx="238125" cy="21907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13D8">
              <w:rPr>
                <w:rFonts w:eastAsia="Times New Roman" w:cs="Times New Roman"/>
                <w:szCs w:val="24"/>
              </w:rPr>
              <w:t xml:space="preserve"> The member can only get their medication from &lt;Lock-In pharmacy Name&gt;.</w:t>
            </w:r>
          </w:p>
          <w:p w14:paraId="1A49CB85" w14:textId="7C84BA23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  <w:p w14:paraId="1C115D93" w14:textId="77777777" w:rsidR="00BA13D8" w:rsidRPr="003D039E" w:rsidRDefault="00BA13D8" w:rsidP="003D039E">
            <w:pPr>
              <w:spacing w:before="120" w:after="120"/>
              <w:rPr>
                <w:b/>
                <w:bCs/>
              </w:rPr>
            </w:pPr>
            <w:r w:rsidRPr="003D039E">
              <w:rPr>
                <w:b/>
                <w:bCs/>
                <w:szCs w:val="24"/>
              </w:rPr>
              <w:t>If the pharmacy asks for an explanation:</w:t>
            </w:r>
          </w:p>
          <w:p w14:paraId="4CB18940" w14:textId="339ED768" w:rsidR="00644190" w:rsidRDefault="00000000" w:rsidP="0038127B">
            <w:pPr>
              <w:spacing w:before="120" w:after="120" w:line="240" w:lineRule="auto"/>
              <w:rPr>
                <w:rFonts w:eastAsia="Times New Roman" w:cs="Times New Roman"/>
                <w:szCs w:val="24"/>
              </w:rPr>
            </w:pPr>
            <w:r>
              <w:pict w14:anchorId="784BF77B">
                <v:shape id="Picture 18" o:spid="_x0000_i1474" type="#_x0000_t75" style="width:18.75pt;height:17.25pt;visibility:visible" o:bullet="t">
                  <v:imagedata r:id="rId16" o:title=""/>
                </v:shape>
              </w:pict>
            </w:r>
            <w:r w:rsidR="00BA13D8" w:rsidRPr="00BA13D8">
              <w:rPr>
                <w:rFonts w:eastAsia="Times New Roman" w:cs="Times New Roman"/>
                <w:szCs w:val="24"/>
              </w:rPr>
              <w:t> Please have the member contact Customer Service &lt;Provide phone number from the plan’s CIF&gt;. The member can only get their medication from &lt;Lock-In pharmacy Name&gt; at this time.</w:t>
            </w:r>
          </w:p>
          <w:p w14:paraId="613F82FA" w14:textId="4E90AE77" w:rsidR="00644190" w:rsidRPr="00BA13D8" w:rsidRDefault="00644190" w:rsidP="003D039E">
            <w:pPr>
              <w:spacing w:before="120" w:after="120" w:line="240" w:lineRule="auto"/>
              <w:ind w:left="720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  <w:tr w:rsidR="00D30D8F" w:rsidRPr="00BA13D8" w14:paraId="69252580" w14:textId="77777777" w:rsidTr="0038127B">
        <w:trPr>
          <w:trHeight w:val="47"/>
        </w:trPr>
        <w:tc>
          <w:tcPr>
            <w:tcW w:w="270" w:type="pct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3A23ED9" w14:textId="77777777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148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7251D48F" w14:textId="77777777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szCs w:val="24"/>
              </w:rPr>
              <w:t>Lock-Out Pharmacy</w:t>
            </w:r>
          </w:p>
        </w:tc>
        <w:tc>
          <w:tcPr>
            <w:tcW w:w="3582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68ABB9BB" w14:textId="1535C377" w:rsidR="00644190" w:rsidRDefault="00000000" w:rsidP="003D039E">
            <w:pPr>
              <w:spacing w:before="120" w:after="120" w:line="240" w:lineRule="auto"/>
              <w:rPr>
                <w:rFonts w:eastAsia="Times New Roman" w:cs="Times New Roman"/>
                <w:szCs w:val="24"/>
              </w:rPr>
            </w:pPr>
            <w:r>
              <w:pict w14:anchorId="08E6B38F">
                <v:shape id="Picture 17" o:spid="_x0000_i1475" type="#_x0000_t75" style="width:18.75pt;height:17.25pt;visibility:visible" o:bullet="t">
                  <v:imagedata r:id="rId16" o:title=""/>
                </v:shape>
              </w:pict>
            </w:r>
            <w:r w:rsidR="00BA13D8" w:rsidRPr="00BA13D8">
              <w:rPr>
                <w:rFonts w:eastAsia="Times New Roman" w:cs="Times New Roman"/>
                <w:szCs w:val="24"/>
              </w:rPr>
              <w:t> Please have the member contact Customer Service &lt;Provide phone number from the plan’s CIF&gt;. The member can only get their medication from &lt;Lock-In pharmacy Name&gt; at this time.</w:t>
            </w:r>
          </w:p>
          <w:p w14:paraId="485467F6" w14:textId="603C1A18" w:rsidR="00644190" w:rsidRPr="00BA13D8" w:rsidRDefault="00644190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  <w:tr w:rsidR="00D30D8F" w:rsidRPr="00BA13D8" w14:paraId="6DBC0F5E" w14:textId="77777777" w:rsidTr="0038127B">
        <w:trPr>
          <w:trHeight w:val="47"/>
        </w:trPr>
        <w:tc>
          <w:tcPr>
            <w:tcW w:w="270" w:type="pct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11C973C" w14:textId="77777777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148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0E2BCAD" w14:textId="77777777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szCs w:val="24"/>
              </w:rPr>
              <w:t>Lock-In Prescriber</w:t>
            </w:r>
          </w:p>
        </w:tc>
        <w:tc>
          <w:tcPr>
            <w:tcW w:w="3582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256D178F" w14:textId="60EC34E1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noProof/>
              </w:rPr>
              <w:drawing>
                <wp:inline distT="0" distB="0" distL="0" distR="0" wp14:anchorId="60AFC578" wp14:editId="7B8A7B4F">
                  <wp:extent cx="238125" cy="2190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13D8">
              <w:rPr>
                <w:rFonts w:eastAsia="Times New Roman" w:cs="Times New Roman"/>
                <w:szCs w:val="24"/>
              </w:rPr>
              <w:t xml:space="preserve"> The member can only have their medication prescribed by &lt;Lock-In Prescriber Name&gt;.</w:t>
            </w:r>
          </w:p>
          <w:p w14:paraId="652D9334" w14:textId="2BEEABBE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  <w:p w14:paraId="20750BF5" w14:textId="77777777" w:rsidR="00BA13D8" w:rsidRPr="003D039E" w:rsidRDefault="00BA13D8" w:rsidP="003D039E">
            <w:pPr>
              <w:spacing w:before="120" w:after="120"/>
              <w:rPr>
                <w:b/>
                <w:bCs/>
              </w:rPr>
            </w:pPr>
            <w:r w:rsidRPr="003D039E">
              <w:rPr>
                <w:b/>
                <w:bCs/>
                <w:szCs w:val="24"/>
              </w:rPr>
              <w:t>If the pharmacy asks for an explanation:</w:t>
            </w:r>
          </w:p>
          <w:p w14:paraId="00AEEE8C" w14:textId="601D4D30" w:rsidR="0095708A" w:rsidRDefault="00000000" w:rsidP="006635AE">
            <w:pPr>
              <w:spacing w:before="120" w:after="120" w:line="240" w:lineRule="auto"/>
              <w:ind w:left="288"/>
              <w:rPr>
                <w:rFonts w:eastAsia="Times New Roman" w:cs="Times New Roman"/>
                <w:szCs w:val="24"/>
              </w:rPr>
            </w:pPr>
            <w:r>
              <w:pict w14:anchorId="27AD3C38">
                <v:shape id="Picture 13" o:spid="_x0000_i1476" type="#_x0000_t75" style="width:18.75pt;height:17.25pt;visibility:visible" o:bullet="t">
                  <v:imagedata r:id="rId16" o:title=""/>
                </v:shape>
              </w:pict>
            </w:r>
            <w:r w:rsidR="00BA13D8" w:rsidRPr="00BA13D8">
              <w:rPr>
                <w:rFonts w:eastAsia="Times New Roman" w:cs="Times New Roman"/>
                <w:szCs w:val="24"/>
              </w:rPr>
              <w:t> Please have the member contact Customer Service &lt;Provide phone number from the plan’s CIF&gt;.</w:t>
            </w:r>
          </w:p>
          <w:p w14:paraId="45587638" w14:textId="45BD0C22" w:rsidR="00644190" w:rsidRPr="00BA13D8" w:rsidRDefault="00644190" w:rsidP="003D039E">
            <w:pPr>
              <w:spacing w:before="120" w:after="120" w:line="240" w:lineRule="auto"/>
              <w:ind w:left="720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  <w:tr w:rsidR="00D30D8F" w:rsidRPr="00BA13D8" w14:paraId="224775CB" w14:textId="77777777" w:rsidTr="0038127B">
        <w:trPr>
          <w:trHeight w:val="1673"/>
        </w:trPr>
        <w:tc>
          <w:tcPr>
            <w:tcW w:w="270" w:type="pct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2A67EDC" w14:textId="77777777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148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285DA58D" w14:textId="77777777" w:rsidR="00BA13D8" w:rsidRPr="00BA13D8" w:rsidRDefault="00BA13D8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 w:rsidRPr="00BA13D8">
              <w:rPr>
                <w:rFonts w:eastAsia="Times New Roman" w:cs="Times New Roman"/>
                <w:szCs w:val="24"/>
              </w:rPr>
              <w:t>Lock-Out Prescriber</w:t>
            </w:r>
          </w:p>
        </w:tc>
        <w:tc>
          <w:tcPr>
            <w:tcW w:w="3582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2BA4CDB8" w14:textId="63A61DDC" w:rsidR="00BA13D8" w:rsidRDefault="00000000" w:rsidP="003D039E">
            <w:pPr>
              <w:spacing w:before="120" w:after="120" w:line="240" w:lineRule="auto"/>
              <w:rPr>
                <w:rFonts w:eastAsia="Times New Roman" w:cs="Times New Roman"/>
                <w:szCs w:val="24"/>
              </w:rPr>
            </w:pPr>
            <w:r>
              <w:pict w14:anchorId="0A0457BA">
                <v:shape id="Picture 12" o:spid="_x0000_i1477" type="#_x0000_t75" style="width:18.75pt;height:17.25pt;visibility:visible">
                  <v:imagedata r:id="rId16" o:title=""/>
                </v:shape>
              </w:pict>
            </w:r>
            <w:r w:rsidR="00BA13D8" w:rsidRPr="00BA13D8">
              <w:rPr>
                <w:rFonts w:eastAsia="Times New Roman" w:cs="Times New Roman"/>
                <w:szCs w:val="24"/>
              </w:rPr>
              <w:t> The member can only have their medication prescribed by &lt;Lock-In Prescriber Name&gt;.</w:t>
            </w:r>
          </w:p>
          <w:p w14:paraId="38E6C1C3" w14:textId="77777777" w:rsidR="0095708A" w:rsidRPr="00BA13D8" w:rsidRDefault="0095708A" w:rsidP="003D039E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  <w:p w14:paraId="6C74C7DC" w14:textId="77777777" w:rsidR="00BA13D8" w:rsidRPr="003D039E" w:rsidRDefault="00BA13D8" w:rsidP="003D039E">
            <w:pPr>
              <w:spacing w:before="120" w:after="120"/>
              <w:rPr>
                <w:b/>
                <w:bCs/>
              </w:rPr>
            </w:pPr>
            <w:r w:rsidRPr="003D039E">
              <w:rPr>
                <w:b/>
                <w:bCs/>
                <w:szCs w:val="24"/>
              </w:rPr>
              <w:t>If the pharmacy asks for an explanation:</w:t>
            </w:r>
          </w:p>
          <w:p w14:paraId="519A5DA6" w14:textId="4FA29CBD" w:rsidR="00BA13D8" w:rsidRDefault="00000000">
            <w:pPr>
              <w:spacing w:before="120" w:after="120" w:line="240" w:lineRule="auto"/>
              <w:ind w:left="288"/>
              <w:rPr>
                <w:rFonts w:eastAsia="Times New Roman" w:cs="Times New Roman"/>
                <w:szCs w:val="24"/>
              </w:rPr>
            </w:pPr>
            <w:r>
              <w:pict w14:anchorId="4BF7349D">
                <v:shape id="Picture 8" o:spid="_x0000_i1478" type="#_x0000_t75" style="width:18.75pt;height:17.25pt;visibility:visible">
                  <v:imagedata r:id="rId16" o:title=""/>
                </v:shape>
              </w:pict>
            </w:r>
            <w:r w:rsidR="00BA13D8" w:rsidRPr="00BA13D8">
              <w:rPr>
                <w:rFonts w:eastAsia="Times New Roman" w:cs="Times New Roman"/>
                <w:szCs w:val="24"/>
              </w:rPr>
              <w:t> Please have the member contact Customer Service &lt;Provide phone number from the plan’s CIF &gt;.</w:t>
            </w:r>
          </w:p>
          <w:p w14:paraId="57242FB7" w14:textId="31630747" w:rsidR="003D039E" w:rsidRPr="00BA13D8" w:rsidRDefault="003D039E" w:rsidP="003D039E">
            <w:pPr>
              <w:spacing w:before="120" w:after="120" w:line="240" w:lineRule="auto"/>
              <w:ind w:left="288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</w:tbl>
    <w:p w14:paraId="07A0FE7B" w14:textId="77777777" w:rsidR="00BA13D8" w:rsidRDefault="00BA13D8" w:rsidP="00E061E6">
      <w:pPr>
        <w:spacing w:before="120" w:after="120" w:line="240" w:lineRule="auto"/>
      </w:pPr>
    </w:p>
    <w:p w14:paraId="7BD43AE4" w14:textId="77777777" w:rsidR="00ED5052" w:rsidRPr="00BB6B8E" w:rsidRDefault="00ED5052" w:rsidP="003D039E">
      <w:pPr>
        <w:spacing w:before="120" w:after="120" w:line="240" w:lineRule="auto"/>
      </w:pPr>
    </w:p>
    <w:p w14:paraId="0F104BDD" w14:textId="657D28E4" w:rsidR="00BB6B8E" w:rsidRPr="00BB6B8E" w:rsidRDefault="00E1727E" w:rsidP="003D039E">
      <w:pPr>
        <w:spacing w:before="120" w:after="120" w:line="240" w:lineRule="auto"/>
        <w:jc w:val="right"/>
        <w:rPr>
          <w:rFonts w:eastAsia="Times New Roman" w:cs="Times New Roman"/>
          <w:szCs w:val="24"/>
        </w:rPr>
      </w:pPr>
      <w:hyperlink w:anchor="_top" w:history="1">
        <w:r w:rsidRPr="00E1727E">
          <w:rPr>
            <w:rStyle w:val="Hyperlink"/>
            <w:rFonts w:eastAsia="Times New Roman" w:cs="Times New Roman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BB6B8E" w:rsidRPr="00BB6B8E" w14:paraId="18CAF155" w14:textId="77777777" w:rsidTr="00BB663D">
        <w:tc>
          <w:tcPr>
            <w:tcW w:w="5000" w:type="pct"/>
            <w:shd w:val="clear" w:color="auto" w:fill="C0C0C0"/>
          </w:tcPr>
          <w:p w14:paraId="7F3B1614" w14:textId="042A5FBA" w:rsidR="00BB6B8E" w:rsidRPr="00BB6B8E" w:rsidRDefault="00BA13D8" w:rsidP="003D039E">
            <w:pPr>
              <w:pStyle w:val="Heading2"/>
              <w:spacing w:before="120" w:after="120" w:line="240" w:lineRule="auto"/>
              <w:rPr>
                <w:rFonts w:ascii="Verdana" w:eastAsia="Times New Roman" w:hAnsi="Verdana" w:cs="Arial"/>
                <w:b/>
                <w:bCs/>
                <w:sz w:val="28"/>
                <w:szCs w:val="28"/>
              </w:rPr>
            </w:pPr>
            <w:bookmarkStart w:id="8" w:name="OLE_LINK126"/>
            <w:bookmarkStart w:id="9" w:name="_Hlk125975862"/>
            <w:bookmarkStart w:id="10" w:name="_Toc205812781"/>
            <w:r w:rsidRPr="00540796"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>Viewing Pharmacy</w:t>
            </w:r>
            <w:r w:rsidR="00A51130"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>/Provider</w:t>
            </w:r>
            <w:r w:rsidRPr="00540796"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 xml:space="preserve"> Lock Information</w:t>
            </w:r>
            <w:bookmarkEnd w:id="10"/>
            <w:r w:rsidRPr="00540796"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 xml:space="preserve"> </w:t>
            </w:r>
            <w:bookmarkEnd w:id="8"/>
          </w:p>
        </w:tc>
      </w:tr>
    </w:tbl>
    <w:bookmarkEnd w:id="9"/>
    <w:p w14:paraId="2D782A70" w14:textId="2B8F9ABE" w:rsidR="00490B0A" w:rsidRDefault="00BB663D" w:rsidP="003D039E">
      <w:pPr>
        <w:spacing w:before="120" w:after="120"/>
        <w:contextualSpacing/>
        <w:rPr>
          <w:szCs w:val="24"/>
        </w:rPr>
      </w:pPr>
      <w:r w:rsidRPr="003D039E">
        <w:rPr>
          <w:noProof/>
        </w:rPr>
        <w:drawing>
          <wp:inline distT="0" distB="0" distL="0" distR="0" wp14:anchorId="75A782F7" wp14:editId="36583731">
            <wp:extent cx="304762" cy="304762"/>
            <wp:effectExtent l="0" t="0" r="635" b="635"/>
            <wp:docPr id="1865271349" name="Picture 186527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786E" w14:textId="385BD4A4" w:rsidR="00064A87" w:rsidRPr="005737D7" w:rsidRDefault="00DC4C11" w:rsidP="003D039E">
      <w:pPr>
        <w:spacing w:before="120" w:after="120"/>
        <w:rPr>
          <w:szCs w:val="24"/>
        </w:rPr>
      </w:pPr>
      <w:r>
        <w:rPr>
          <w:szCs w:val="24"/>
        </w:rPr>
        <w:t xml:space="preserve">When available </w:t>
      </w:r>
      <w:r w:rsidR="00E63125" w:rsidRPr="005A2771">
        <w:rPr>
          <w:b/>
          <w:szCs w:val="24"/>
        </w:rPr>
        <w:t>Pharmacy/Provide</w:t>
      </w:r>
      <w:r w:rsidR="005700A9" w:rsidRPr="005A2771">
        <w:rPr>
          <w:b/>
          <w:szCs w:val="24"/>
        </w:rPr>
        <w:t xml:space="preserve">r </w:t>
      </w:r>
      <w:r w:rsidR="00E63125" w:rsidRPr="005A2771">
        <w:rPr>
          <w:b/>
          <w:szCs w:val="24"/>
        </w:rPr>
        <w:t>Locks</w:t>
      </w:r>
      <w:r w:rsidR="00E63125" w:rsidRPr="005737D7">
        <w:rPr>
          <w:szCs w:val="24"/>
        </w:rPr>
        <w:t xml:space="preserve"> </w:t>
      </w:r>
      <w:r w:rsidR="00A80AB1">
        <w:rPr>
          <w:szCs w:val="24"/>
        </w:rPr>
        <w:t xml:space="preserve">are viewable </w:t>
      </w:r>
      <w:r w:rsidR="00E63125" w:rsidRPr="005737D7">
        <w:rPr>
          <w:szCs w:val="24"/>
        </w:rPr>
        <w:t xml:space="preserve">on </w:t>
      </w:r>
      <w:r w:rsidR="00296F84" w:rsidRPr="005737D7">
        <w:rPr>
          <w:szCs w:val="24"/>
        </w:rPr>
        <w:t xml:space="preserve">a </w:t>
      </w:r>
      <w:r w:rsidR="00E63125" w:rsidRPr="005737D7">
        <w:rPr>
          <w:szCs w:val="24"/>
        </w:rPr>
        <w:t>member</w:t>
      </w:r>
      <w:r w:rsidR="00296F84" w:rsidRPr="005737D7">
        <w:rPr>
          <w:szCs w:val="24"/>
        </w:rPr>
        <w:t>’s</w:t>
      </w:r>
      <w:r w:rsidR="00E63125" w:rsidRPr="005737D7">
        <w:rPr>
          <w:szCs w:val="24"/>
        </w:rPr>
        <w:t xml:space="preserve"> account</w:t>
      </w:r>
      <w:r w:rsidR="005737D7" w:rsidRPr="005737D7">
        <w:rPr>
          <w:szCs w:val="24"/>
        </w:rPr>
        <w:t xml:space="preserve"> </w:t>
      </w:r>
      <w:r w:rsidR="0035189E">
        <w:rPr>
          <w:szCs w:val="24"/>
        </w:rPr>
        <w:t>in</w:t>
      </w:r>
      <w:r w:rsidR="004145F4">
        <w:rPr>
          <w:szCs w:val="24"/>
        </w:rPr>
        <w:t xml:space="preserve"> </w:t>
      </w:r>
      <w:r w:rsidR="00B1369D">
        <w:rPr>
          <w:szCs w:val="24"/>
        </w:rPr>
        <w:t xml:space="preserve">three </w:t>
      </w:r>
      <w:r w:rsidR="004145F4">
        <w:rPr>
          <w:szCs w:val="24"/>
        </w:rPr>
        <w:t>locations</w:t>
      </w:r>
      <w:r w:rsidR="002A07D1" w:rsidRPr="005737D7">
        <w:rPr>
          <w:szCs w:val="24"/>
        </w:rPr>
        <w:t>:</w:t>
      </w:r>
    </w:p>
    <w:p w14:paraId="4BD02783" w14:textId="3F4C4AAC" w:rsidR="00AE5245" w:rsidRPr="005A2771" w:rsidRDefault="000C495F" w:rsidP="00AE5245">
      <w:pPr>
        <w:pStyle w:val="ListParagraph"/>
        <w:numPr>
          <w:ilvl w:val="0"/>
          <w:numId w:val="25"/>
        </w:numPr>
        <w:spacing w:before="120" w:after="120"/>
        <w:ind w:left="432"/>
        <w:contextualSpacing w:val="0"/>
        <w:rPr>
          <w:rStyle w:val="Hyperlink"/>
          <w:rFonts w:ascii="Verdana" w:hAnsi="Verdana"/>
          <w:color w:val="auto"/>
          <w:u w:val="none"/>
        </w:rPr>
      </w:pPr>
      <w:hyperlink w:anchor="OverrideDetails" w:history="1">
        <w:r w:rsidR="00AE5245" w:rsidRPr="00AE5245">
          <w:rPr>
            <w:rStyle w:val="Hyperlink"/>
            <w:rFonts w:ascii="Verdana" w:hAnsi="Verdana"/>
          </w:rPr>
          <w:t>Override</w:t>
        </w:r>
        <w:r w:rsidR="004F29A6" w:rsidRPr="004F29A6">
          <w:rPr>
            <w:rStyle w:val="Hyperlink"/>
            <w:rFonts w:ascii="Verdana" w:hAnsi="Verdana"/>
          </w:rPr>
          <w:t xml:space="preserve">/PA History </w:t>
        </w:r>
        <w:r w:rsidR="00AE5245" w:rsidRPr="00AE5245">
          <w:rPr>
            <w:rStyle w:val="Hyperlink"/>
            <w:rFonts w:ascii="Verdana" w:hAnsi="Verdana"/>
          </w:rPr>
          <w:t>Screen</w:t>
        </w:r>
      </w:hyperlink>
      <w:r w:rsidR="005465A6">
        <w:rPr>
          <w:rFonts w:ascii="Verdana" w:hAnsi="Verdana"/>
          <w:color w:val="000000"/>
        </w:rPr>
        <w:t xml:space="preserve"> </w:t>
      </w:r>
      <w:r w:rsidR="00E23630">
        <w:rPr>
          <w:rFonts w:ascii="Verdana" w:hAnsi="Verdana"/>
          <w:color w:val="000000"/>
        </w:rPr>
        <w:t>(</w:t>
      </w:r>
      <w:r w:rsidR="005465A6" w:rsidRPr="005A2771">
        <w:rPr>
          <w:rFonts w:ascii="Verdana" w:hAnsi="Verdana"/>
        </w:rPr>
        <w:t xml:space="preserve">Compass is </w:t>
      </w:r>
      <w:r w:rsidR="005465A6" w:rsidRPr="005465A6">
        <w:rPr>
          <w:rFonts w:ascii="Verdana" w:hAnsi="Verdana"/>
        </w:rPr>
        <w:t>intuitive,</w:t>
      </w:r>
      <w:r w:rsidR="005465A6" w:rsidRPr="005A2771">
        <w:rPr>
          <w:rFonts w:ascii="Verdana" w:hAnsi="Verdana"/>
        </w:rPr>
        <w:t xml:space="preserve"> and Pharmacy/Provider Lock hyperlinks are dynamic. They will only</w:t>
      </w:r>
      <w:r w:rsidR="004D3BD0">
        <w:rPr>
          <w:rFonts w:ascii="Verdana" w:hAnsi="Verdana"/>
        </w:rPr>
        <w:t xml:space="preserve"> display</w:t>
      </w:r>
      <w:r w:rsidR="005465A6" w:rsidRPr="005A2771">
        <w:rPr>
          <w:rFonts w:ascii="Verdana" w:hAnsi="Verdana"/>
        </w:rPr>
        <w:t xml:space="preserve"> when available on the account.</w:t>
      </w:r>
      <w:r w:rsidR="00E23630">
        <w:rPr>
          <w:rFonts w:ascii="Verdana" w:hAnsi="Verdana"/>
        </w:rPr>
        <w:t>)</w:t>
      </w:r>
    </w:p>
    <w:p w14:paraId="01C58DDE" w14:textId="400970C0" w:rsidR="00D22559" w:rsidRPr="007E2CAD" w:rsidRDefault="00580EDB" w:rsidP="00AE5245">
      <w:pPr>
        <w:pStyle w:val="ListParagraph"/>
        <w:numPr>
          <w:ilvl w:val="0"/>
          <w:numId w:val="25"/>
        </w:numPr>
        <w:spacing w:before="120" w:after="120"/>
        <w:ind w:left="432"/>
        <w:contextualSpacing w:val="0"/>
        <w:rPr>
          <w:rFonts w:ascii="Verdana" w:hAnsi="Verdana"/>
        </w:rPr>
      </w:pPr>
      <w:hyperlink w:anchor="OverrideDetails" w:history="1">
        <w:r w:rsidR="00D22559" w:rsidRPr="00580EDB">
          <w:rPr>
            <w:rStyle w:val="Hyperlink"/>
            <w:rFonts w:ascii="Verdana" w:hAnsi="Verdana"/>
          </w:rPr>
          <w:t>Override</w:t>
        </w:r>
        <w:r w:rsidR="007E2CAD" w:rsidRPr="00580EDB">
          <w:rPr>
            <w:rStyle w:val="Hyperlink"/>
            <w:rFonts w:ascii="Verdana" w:hAnsi="Verdana"/>
          </w:rPr>
          <w:t xml:space="preserve"> </w:t>
        </w:r>
        <w:r w:rsidR="006A0E35" w:rsidRPr="00580EDB">
          <w:rPr>
            <w:rStyle w:val="Hyperlink"/>
            <w:rFonts w:ascii="Verdana" w:hAnsi="Verdana"/>
          </w:rPr>
          <w:t>Details</w:t>
        </w:r>
        <w:r w:rsidR="00B1369D" w:rsidRPr="00580EDB">
          <w:rPr>
            <w:rStyle w:val="Hyperlink"/>
            <w:rFonts w:ascii="Verdana" w:hAnsi="Verdana"/>
          </w:rPr>
          <w:t xml:space="preserve"> </w:t>
        </w:r>
        <w:r w:rsidR="0061474B" w:rsidRPr="00580EDB">
          <w:rPr>
            <w:rStyle w:val="Hyperlink"/>
            <w:rFonts w:ascii="Verdana" w:hAnsi="Verdana"/>
          </w:rPr>
          <w:t>Screen</w:t>
        </w:r>
      </w:hyperlink>
      <w:r w:rsidR="009271A2">
        <w:rPr>
          <w:rFonts w:ascii="Verdana" w:hAnsi="Verdana"/>
          <w:color w:val="000000"/>
        </w:rPr>
        <w:t xml:space="preserve"> </w:t>
      </w:r>
    </w:p>
    <w:p w14:paraId="3DE9459E" w14:textId="29298573" w:rsidR="00AE5245" w:rsidRPr="00AE5245" w:rsidRDefault="00AE5245" w:rsidP="00AE5245">
      <w:pPr>
        <w:pStyle w:val="ListParagraph"/>
        <w:numPr>
          <w:ilvl w:val="0"/>
          <w:numId w:val="25"/>
        </w:numPr>
        <w:spacing w:before="120" w:after="120"/>
        <w:ind w:left="432"/>
        <w:contextualSpacing w:val="0"/>
        <w:rPr>
          <w:rFonts w:ascii="Verdana" w:hAnsi="Verdana"/>
        </w:rPr>
      </w:pPr>
      <w:hyperlink w:anchor="OverridePA" w:history="1">
        <w:r w:rsidRPr="00AE5245">
          <w:rPr>
            <w:rStyle w:val="Hyperlink"/>
            <w:rFonts w:ascii="Verdana" w:hAnsi="Verdana"/>
          </w:rPr>
          <w:t>Create Override/PA Screen</w:t>
        </w:r>
      </w:hyperlink>
    </w:p>
    <w:p w14:paraId="66FAF6F0" w14:textId="3920A547" w:rsidR="00E061E6" w:rsidRDefault="00E061E6" w:rsidP="00AE5245"/>
    <w:p w14:paraId="09AD9F2D" w14:textId="092E48E0" w:rsidR="00324A04" w:rsidRPr="00E1641E" w:rsidRDefault="00324A04" w:rsidP="00324A04">
      <w:pPr>
        <w:spacing w:before="120" w:after="120"/>
        <w:rPr>
          <w:b/>
          <w:bCs/>
          <w:szCs w:val="24"/>
        </w:rPr>
      </w:pPr>
      <w:r w:rsidRPr="00E1641E">
        <w:rPr>
          <w:b/>
          <w:bCs/>
          <w:szCs w:val="24"/>
        </w:rPr>
        <w:t xml:space="preserve">To access from the </w:t>
      </w:r>
      <w:r w:rsidR="004F29A6" w:rsidRPr="005A2771">
        <w:rPr>
          <w:b/>
          <w:bCs/>
        </w:rPr>
        <w:t>Override/PA History</w:t>
      </w:r>
      <w:r w:rsidR="00E1641E" w:rsidRPr="005A2771">
        <w:rPr>
          <w:rStyle w:val="Hyperlink"/>
          <w:b/>
          <w:bCs/>
          <w:u w:val="none"/>
        </w:rPr>
        <w:t xml:space="preserve"> </w:t>
      </w:r>
      <w:r w:rsidRPr="00E1641E">
        <w:rPr>
          <w:b/>
          <w:bCs/>
          <w:szCs w:val="24"/>
        </w:rPr>
        <w:t>screen: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76"/>
        <w:gridCol w:w="12374"/>
      </w:tblGrid>
      <w:tr w:rsidR="0040489B" w:rsidRPr="00E061E6" w14:paraId="2A0EBBAA" w14:textId="77777777" w:rsidTr="00F83E13">
        <w:tc>
          <w:tcPr>
            <w:tcW w:w="270" w:type="pct"/>
            <w:shd w:val="clear" w:color="auto" w:fill="D9D9D9" w:themeFill="background1" w:themeFillShade="D9"/>
          </w:tcPr>
          <w:p w14:paraId="3047B424" w14:textId="77777777" w:rsidR="00001A6C" w:rsidRPr="00E061E6" w:rsidRDefault="00001A6C">
            <w:pPr>
              <w:spacing w:before="120" w:after="120"/>
              <w:jc w:val="center"/>
              <w:rPr>
                <w:b/>
                <w:bCs/>
                <w:szCs w:val="24"/>
              </w:rPr>
            </w:pPr>
            <w:r w:rsidRPr="00ED5052">
              <w:rPr>
                <w:b/>
                <w:szCs w:val="24"/>
              </w:rPr>
              <w:t>Step</w:t>
            </w:r>
          </w:p>
        </w:tc>
        <w:tc>
          <w:tcPr>
            <w:tcW w:w="4730" w:type="pct"/>
            <w:shd w:val="clear" w:color="auto" w:fill="D9D9D9" w:themeFill="background1" w:themeFillShade="D9"/>
          </w:tcPr>
          <w:p w14:paraId="49D69D13" w14:textId="77777777" w:rsidR="00001A6C" w:rsidRPr="00E061E6" w:rsidRDefault="00001A6C">
            <w:pPr>
              <w:spacing w:before="120" w:after="120"/>
              <w:jc w:val="center"/>
              <w:rPr>
                <w:b/>
                <w:bCs/>
                <w:szCs w:val="24"/>
              </w:rPr>
            </w:pPr>
            <w:r w:rsidRPr="00ED5052">
              <w:rPr>
                <w:b/>
                <w:noProof/>
                <w:szCs w:val="24"/>
              </w:rPr>
              <w:t>Action</w:t>
            </w:r>
          </w:p>
        </w:tc>
      </w:tr>
      <w:tr w:rsidR="0040489B" w14:paraId="635AD089" w14:textId="77777777" w:rsidTr="00F83E13">
        <w:tc>
          <w:tcPr>
            <w:tcW w:w="270" w:type="pct"/>
          </w:tcPr>
          <w:p w14:paraId="5082B2EA" w14:textId="77777777" w:rsidR="00001A6C" w:rsidRDefault="00001A6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730" w:type="pct"/>
          </w:tcPr>
          <w:p w14:paraId="41169260" w14:textId="77777777" w:rsidR="00001A6C" w:rsidRPr="009B6B71" w:rsidRDefault="00001A6C">
            <w:pPr>
              <w:spacing w:before="120" w:after="120"/>
              <w:rPr>
                <w:noProof/>
                <w:szCs w:val="24"/>
                <w:highlight w:val="yellow"/>
              </w:rPr>
            </w:pPr>
            <w:r w:rsidRPr="003D039E">
              <w:rPr>
                <w:noProof/>
                <w:szCs w:val="24"/>
              </w:rPr>
              <w:t xml:space="preserve">From the </w:t>
            </w:r>
            <w:r w:rsidRPr="003D039E">
              <w:rPr>
                <w:b/>
                <w:bCs/>
                <w:noProof/>
                <w:szCs w:val="24"/>
              </w:rPr>
              <w:t>Claims</w:t>
            </w:r>
            <w:r w:rsidRPr="003D039E">
              <w:rPr>
                <w:noProof/>
                <w:szCs w:val="24"/>
              </w:rPr>
              <w:t xml:space="preserve"> tab, select </w:t>
            </w:r>
            <w:r w:rsidRPr="003D039E">
              <w:rPr>
                <w:b/>
                <w:bCs/>
                <w:noProof/>
                <w:szCs w:val="24"/>
              </w:rPr>
              <w:t>Override/PA History</w:t>
            </w:r>
            <w:r w:rsidRPr="003D039E">
              <w:rPr>
                <w:noProof/>
                <w:szCs w:val="24"/>
              </w:rPr>
              <w:t xml:space="preserve"> in the Quick Actions Table. </w:t>
            </w:r>
          </w:p>
          <w:p w14:paraId="19FA3EC6" w14:textId="77777777" w:rsidR="00001A6C" w:rsidRDefault="00001A6C">
            <w:pPr>
              <w:spacing w:before="120" w:after="120"/>
              <w:rPr>
                <w:noProof/>
                <w:highlight w:val="yellow"/>
              </w:rPr>
            </w:pPr>
          </w:p>
          <w:p w14:paraId="3046F9DD" w14:textId="146B915C" w:rsidR="00001A6C" w:rsidRDefault="00F83E13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B41FDB" wp14:editId="0236FF8F">
                  <wp:extent cx="8000000" cy="2247619"/>
                  <wp:effectExtent l="0" t="0" r="1270" b="635"/>
                  <wp:docPr id="264017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0171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0000" cy="2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C5526" w14:textId="77777777" w:rsidR="00001A6C" w:rsidRDefault="00001A6C">
            <w:pPr>
              <w:spacing w:before="120" w:after="120"/>
              <w:jc w:val="center"/>
              <w:rPr>
                <w:b/>
                <w:bCs/>
                <w:noProof/>
                <w:highlight w:val="yellow"/>
              </w:rPr>
            </w:pPr>
          </w:p>
          <w:p w14:paraId="5E8B5FAE" w14:textId="6ABB33DB" w:rsidR="00001A6C" w:rsidRDefault="00001A6C">
            <w:pPr>
              <w:spacing w:before="120" w:after="120"/>
              <w:rPr>
                <w:b/>
                <w:bCs/>
                <w:noProof/>
                <w:highlight w:val="yellow"/>
              </w:rPr>
            </w:pPr>
            <w:r w:rsidRPr="003D039E">
              <w:rPr>
                <w:b/>
                <w:bCs/>
                <w:noProof/>
              </w:rPr>
              <w:t>Result</w:t>
            </w:r>
            <w:r w:rsidR="005A2771">
              <w:rPr>
                <w:b/>
                <w:bCs/>
                <w:noProof/>
              </w:rPr>
              <w:t xml:space="preserve">: </w:t>
            </w:r>
            <w:r w:rsidRPr="003D039E">
              <w:rPr>
                <w:noProof/>
              </w:rPr>
              <w:t>T</w:t>
            </w:r>
            <w:r>
              <w:rPr>
                <w:color w:val="000000"/>
              </w:rPr>
              <w:t>he Override/PA History tab will open and display a list of existing Overrides.</w:t>
            </w:r>
          </w:p>
        </w:tc>
      </w:tr>
      <w:tr w:rsidR="0040489B" w:rsidRPr="003D039E" w14:paraId="04C6B703" w14:textId="77777777" w:rsidTr="00F83E13">
        <w:tc>
          <w:tcPr>
            <w:tcW w:w="270" w:type="pct"/>
          </w:tcPr>
          <w:p w14:paraId="43081C57" w14:textId="77777777" w:rsidR="00001A6C" w:rsidRDefault="00001A6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30" w:type="pct"/>
          </w:tcPr>
          <w:p w14:paraId="609EAD64" w14:textId="4A58961B" w:rsidR="0040489B" w:rsidRPr="009B6B71" w:rsidRDefault="0040489B" w:rsidP="0040489B">
            <w:pPr>
              <w:spacing w:before="120" w:after="120"/>
              <w:rPr>
                <w:szCs w:val="24"/>
              </w:rPr>
            </w:pPr>
            <w:r w:rsidRPr="009B6B71">
              <w:rPr>
                <w:szCs w:val="24"/>
              </w:rPr>
              <w:t>Click the</w:t>
            </w:r>
            <w:r w:rsidRPr="009B6B71">
              <w:rPr>
                <w:b/>
                <w:bCs/>
                <w:szCs w:val="24"/>
              </w:rPr>
              <w:t xml:space="preserve"> View Pharmacy/Provider Locks</w:t>
            </w:r>
            <w:r w:rsidRPr="009B6B71">
              <w:rPr>
                <w:szCs w:val="24"/>
              </w:rPr>
              <w:t xml:space="preserve"> hyperlink</w:t>
            </w:r>
            <w:r w:rsidR="00AA2D2B">
              <w:rPr>
                <w:szCs w:val="24"/>
              </w:rPr>
              <w:t>.</w:t>
            </w:r>
          </w:p>
          <w:p w14:paraId="4D4CD991" w14:textId="77777777" w:rsidR="00001A6C" w:rsidRDefault="00001A6C">
            <w:pPr>
              <w:spacing w:before="120" w:after="120"/>
              <w:rPr>
                <w:b/>
                <w:noProof/>
              </w:rPr>
            </w:pPr>
          </w:p>
          <w:p w14:paraId="18437EF2" w14:textId="48ACDB74" w:rsidR="00001A6C" w:rsidRDefault="00731F34">
            <w:pPr>
              <w:spacing w:before="120" w:after="120"/>
              <w:jc w:val="center"/>
              <w:rPr>
                <w:b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6BC224" wp14:editId="5F3219E6">
                  <wp:extent cx="13001058" cy="2424278"/>
                  <wp:effectExtent l="19050" t="19050" r="10160" b="14605"/>
                  <wp:docPr id="1849051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0519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6268" cy="24289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9D9A3" w14:textId="77777777" w:rsidR="00001A6C" w:rsidRPr="0035189E" w:rsidRDefault="00001A6C">
            <w:pPr>
              <w:spacing w:before="120" w:after="120"/>
              <w:jc w:val="center"/>
              <w:rPr>
                <w:b/>
                <w:noProof/>
                <w:szCs w:val="24"/>
              </w:rPr>
            </w:pPr>
          </w:p>
          <w:p w14:paraId="27CF263F" w14:textId="25557171" w:rsidR="00335844" w:rsidRPr="003D039E" w:rsidRDefault="00001A6C" w:rsidP="004E42AD">
            <w:pPr>
              <w:spacing w:before="120" w:after="120"/>
              <w:rPr>
                <w:bCs/>
                <w:noProof/>
                <w:szCs w:val="24"/>
              </w:rPr>
            </w:pPr>
            <w:r w:rsidRPr="0035189E">
              <w:rPr>
                <w:b/>
                <w:noProof/>
                <w:szCs w:val="24"/>
              </w:rPr>
              <w:t>Result</w:t>
            </w:r>
            <w:r w:rsidR="005A2771">
              <w:rPr>
                <w:b/>
                <w:noProof/>
                <w:szCs w:val="24"/>
              </w:rPr>
              <w:t xml:space="preserve">: </w:t>
            </w:r>
            <w:r w:rsidR="007A285F" w:rsidRPr="005A2771">
              <w:rPr>
                <w:bCs/>
                <w:noProof/>
                <w:szCs w:val="24"/>
              </w:rPr>
              <w:t>T</w:t>
            </w:r>
            <w:r w:rsidR="007A285F">
              <w:rPr>
                <w:noProof/>
                <w:szCs w:val="24"/>
              </w:rPr>
              <w:t xml:space="preserve">he </w:t>
            </w:r>
            <w:r w:rsidR="00AA2D2B" w:rsidRPr="00AA2D2B">
              <w:rPr>
                <w:bCs/>
                <w:noProof/>
                <w:szCs w:val="24"/>
              </w:rPr>
              <w:t xml:space="preserve">Pharmacy/Provider Locks information pop-up </w:t>
            </w:r>
            <w:r w:rsidR="00AA2D2B">
              <w:rPr>
                <w:bCs/>
                <w:noProof/>
                <w:szCs w:val="24"/>
              </w:rPr>
              <w:t>displays.</w:t>
            </w:r>
          </w:p>
        </w:tc>
      </w:tr>
      <w:tr w:rsidR="005A1489" w:rsidRPr="003D039E" w14:paraId="0CEE4419" w14:textId="77777777" w:rsidTr="00F83E13">
        <w:tc>
          <w:tcPr>
            <w:tcW w:w="270" w:type="pct"/>
          </w:tcPr>
          <w:p w14:paraId="7915EB74" w14:textId="66D76DE5" w:rsidR="005A1489" w:rsidRDefault="005A1489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730" w:type="pct"/>
          </w:tcPr>
          <w:p w14:paraId="007113A6" w14:textId="77777777" w:rsidR="00D004FA" w:rsidRPr="009B6B71" w:rsidRDefault="00D004FA" w:rsidP="00D004FA">
            <w:pPr>
              <w:spacing w:before="120" w:after="120"/>
              <w:rPr>
                <w:szCs w:val="24"/>
              </w:rPr>
            </w:pPr>
            <w:r w:rsidRPr="009B6B71">
              <w:rPr>
                <w:szCs w:val="24"/>
              </w:rPr>
              <w:t xml:space="preserve">Click a Lock </w:t>
            </w:r>
            <w:r w:rsidRPr="009B6B71">
              <w:rPr>
                <w:b/>
                <w:bCs/>
                <w:szCs w:val="24"/>
              </w:rPr>
              <w:t>ID</w:t>
            </w:r>
            <w:r w:rsidRPr="009B6B71">
              <w:rPr>
                <w:szCs w:val="24"/>
              </w:rPr>
              <w:t xml:space="preserve"> hyperlink under the </w:t>
            </w:r>
            <w:r w:rsidRPr="009B6B71">
              <w:rPr>
                <w:b/>
                <w:bCs/>
                <w:szCs w:val="24"/>
              </w:rPr>
              <w:t>ID</w:t>
            </w:r>
            <w:r w:rsidRPr="009B6B71">
              <w:rPr>
                <w:szCs w:val="24"/>
              </w:rPr>
              <w:t xml:space="preserve"> column to view </w:t>
            </w:r>
            <w:r w:rsidRPr="009B6B71">
              <w:rPr>
                <w:b/>
                <w:bCs/>
                <w:szCs w:val="24"/>
              </w:rPr>
              <w:t>Messages</w:t>
            </w:r>
            <w:r w:rsidRPr="009B6B71">
              <w:rPr>
                <w:szCs w:val="24"/>
              </w:rPr>
              <w:t xml:space="preserve"> regarding the lock.</w:t>
            </w:r>
          </w:p>
          <w:p w14:paraId="5DA07B9A" w14:textId="77777777" w:rsidR="005A1489" w:rsidRDefault="005A1489" w:rsidP="0040489B">
            <w:pPr>
              <w:spacing w:before="120" w:after="120"/>
              <w:rPr>
                <w:szCs w:val="24"/>
              </w:rPr>
            </w:pPr>
          </w:p>
          <w:p w14:paraId="069E8130" w14:textId="4954EE7F" w:rsidR="00FE2A27" w:rsidRDefault="00FE2A27" w:rsidP="0040489B">
            <w:pPr>
              <w:spacing w:before="120" w:after="120"/>
              <w:rPr>
                <w:bCs/>
                <w:noProof/>
                <w:szCs w:val="24"/>
              </w:rPr>
            </w:pPr>
            <w:r>
              <w:rPr>
                <w:szCs w:val="24"/>
              </w:rPr>
              <w:t xml:space="preserve">To exit </w:t>
            </w:r>
            <w:r w:rsidR="00D46F26" w:rsidRPr="00AA2D2B">
              <w:rPr>
                <w:bCs/>
                <w:noProof/>
                <w:szCs w:val="24"/>
              </w:rPr>
              <w:t>Pharmacy/Provider Locks information pop-up</w:t>
            </w:r>
            <w:r w:rsidR="004F492C">
              <w:rPr>
                <w:bCs/>
                <w:noProof/>
                <w:szCs w:val="24"/>
              </w:rPr>
              <w:t xml:space="preserve">, click </w:t>
            </w:r>
            <w:r w:rsidR="004F492C" w:rsidRPr="005A2771">
              <w:rPr>
                <w:b/>
                <w:noProof/>
                <w:szCs w:val="24"/>
              </w:rPr>
              <w:t>Close</w:t>
            </w:r>
            <w:r w:rsidR="004F492C">
              <w:rPr>
                <w:bCs/>
                <w:noProof/>
                <w:szCs w:val="24"/>
              </w:rPr>
              <w:t>.</w:t>
            </w:r>
          </w:p>
          <w:p w14:paraId="464BD5F0" w14:textId="77777777" w:rsidR="004F492C" w:rsidRDefault="004F492C" w:rsidP="0040489B">
            <w:pPr>
              <w:spacing w:before="120" w:after="120"/>
              <w:rPr>
                <w:szCs w:val="24"/>
              </w:rPr>
            </w:pPr>
          </w:p>
          <w:p w14:paraId="3DB7E759" w14:textId="0244233F" w:rsidR="00AD24A1" w:rsidRDefault="00123819" w:rsidP="00FD134C">
            <w:pPr>
              <w:spacing w:before="120" w:after="120"/>
              <w:jc w:val="center"/>
              <w:rPr>
                <w:szCs w:val="24"/>
              </w:rPr>
            </w:pPr>
            <w:r w:rsidRPr="00123819">
              <w:rPr>
                <w:noProof/>
                <w:szCs w:val="24"/>
              </w:rPr>
              <w:drawing>
                <wp:inline distT="0" distB="0" distL="0" distR="0" wp14:anchorId="26FB8FCB" wp14:editId="30331F25">
                  <wp:extent cx="9207149" cy="3809310"/>
                  <wp:effectExtent l="19050" t="19050" r="13335" b="20320"/>
                  <wp:docPr id="1878601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60163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1433" cy="38110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F6BE45" w14:textId="730FB38C" w:rsidR="00142146" w:rsidRPr="009B6B71" w:rsidRDefault="00142146" w:rsidP="006725B2">
            <w:pPr>
              <w:spacing w:before="120" w:after="120"/>
              <w:rPr>
                <w:szCs w:val="24"/>
              </w:rPr>
            </w:pPr>
          </w:p>
        </w:tc>
      </w:tr>
    </w:tbl>
    <w:p w14:paraId="04660AC7" w14:textId="77777777" w:rsidR="00324A04" w:rsidRDefault="00324A04" w:rsidP="00AE5245"/>
    <w:p w14:paraId="6ED4E6A8" w14:textId="77777777" w:rsidR="00324A04" w:rsidRPr="003D039E" w:rsidRDefault="00324A04" w:rsidP="00AE5245"/>
    <w:p w14:paraId="6A4ADC00" w14:textId="13CC9DFE" w:rsidR="0013449C" w:rsidRPr="00E777DF" w:rsidRDefault="00A80AB1" w:rsidP="003D039E">
      <w:pPr>
        <w:spacing w:before="120" w:after="120"/>
        <w:rPr>
          <w:b/>
          <w:bCs/>
          <w:szCs w:val="24"/>
        </w:rPr>
      </w:pPr>
      <w:bookmarkStart w:id="11" w:name="OLE_LINK47"/>
      <w:r w:rsidRPr="00E777DF">
        <w:rPr>
          <w:b/>
          <w:bCs/>
          <w:szCs w:val="24"/>
        </w:rPr>
        <w:t>To access f</w:t>
      </w:r>
      <w:r w:rsidR="0013449C" w:rsidRPr="00E777DF">
        <w:rPr>
          <w:b/>
          <w:bCs/>
          <w:szCs w:val="24"/>
        </w:rPr>
        <w:t xml:space="preserve">rom the </w:t>
      </w:r>
      <w:bookmarkStart w:id="12" w:name="OverrideDetails"/>
      <w:r w:rsidR="0013449C" w:rsidRPr="00E777DF">
        <w:rPr>
          <w:b/>
          <w:bCs/>
          <w:szCs w:val="24"/>
        </w:rPr>
        <w:t xml:space="preserve">Override Details </w:t>
      </w:r>
      <w:r w:rsidR="007F0319" w:rsidRPr="00E777DF">
        <w:rPr>
          <w:b/>
          <w:bCs/>
          <w:szCs w:val="24"/>
        </w:rPr>
        <w:t>s</w:t>
      </w:r>
      <w:r w:rsidR="0013449C" w:rsidRPr="00E777DF">
        <w:rPr>
          <w:b/>
          <w:bCs/>
          <w:szCs w:val="24"/>
        </w:rPr>
        <w:t>creen</w:t>
      </w:r>
      <w:bookmarkEnd w:id="11"/>
      <w:bookmarkEnd w:id="12"/>
      <w:r w:rsidR="0013449C" w:rsidRPr="00E777DF">
        <w:rPr>
          <w:b/>
          <w:bCs/>
          <w:szCs w:val="24"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3"/>
        <w:gridCol w:w="12167"/>
      </w:tblGrid>
      <w:tr w:rsidR="00B34ACF" w:rsidRPr="00BB6B8E" w14:paraId="367329B0" w14:textId="77777777" w:rsidTr="001A086C">
        <w:tc>
          <w:tcPr>
            <w:tcW w:w="270" w:type="pct"/>
            <w:shd w:val="clear" w:color="auto" w:fill="D9D9D9" w:themeFill="background1" w:themeFillShade="D9"/>
          </w:tcPr>
          <w:p w14:paraId="5FE8307D" w14:textId="5EBE6D01" w:rsidR="00064A87" w:rsidRPr="00E061E6" w:rsidRDefault="00B02F48" w:rsidP="003D039E">
            <w:pPr>
              <w:spacing w:before="120" w:after="120"/>
              <w:jc w:val="center"/>
              <w:rPr>
                <w:b/>
                <w:bCs/>
                <w:szCs w:val="24"/>
              </w:rPr>
            </w:pPr>
            <w:r w:rsidRPr="00ED5052">
              <w:rPr>
                <w:b/>
                <w:szCs w:val="24"/>
              </w:rPr>
              <w:t>Step</w:t>
            </w:r>
          </w:p>
        </w:tc>
        <w:tc>
          <w:tcPr>
            <w:tcW w:w="4730" w:type="pct"/>
            <w:shd w:val="clear" w:color="auto" w:fill="D9D9D9" w:themeFill="background1" w:themeFillShade="D9"/>
          </w:tcPr>
          <w:p w14:paraId="3364A0A2" w14:textId="70829592" w:rsidR="00064A87" w:rsidRPr="00E061E6" w:rsidRDefault="00B02F48" w:rsidP="003D039E">
            <w:pPr>
              <w:spacing w:before="120" w:after="120"/>
              <w:jc w:val="center"/>
              <w:rPr>
                <w:b/>
                <w:bCs/>
                <w:szCs w:val="24"/>
              </w:rPr>
            </w:pPr>
            <w:r w:rsidRPr="00ED5052">
              <w:rPr>
                <w:b/>
                <w:noProof/>
                <w:szCs w:val="24"/>
              </w:rPr>
              <w:t>Action</w:t>
            </w:r>
          </w:p>
        </w:tc>
      </w:tr>
      <w:tr w:rsidR="00E776FB" w:rsidRPr="00BB6B8E" w14:paraId="4DD1CB66" w14:textId="77777777" w:rsidTr="001A086C">
        <w:tc>
          <w:tcPr>
            <w:tcW w:w="270" w:type="pct"/>
          </w:tcPr>
          <w:p w14:paraId="5CAA33F5" w14:textId="3F8A6104" w:rsidR="00E63125" w:rsidRDefault="00E63125" w:rsidP="003D039E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730" w:type="pct"/>
          </w:tcPr>
          <w:p w14:paraId="61CBAAA2" w14:textId="1A02150B" w:rsidR="00E63125" w:rsidRPr="009B6B71" w:rsidRDefault="005737D7" w:rsidP="003D039E">
            <w:pPr>
              <w:spacing w:before="120" w:after="120"/>
              <w:rPr>
                <w:noProof/>
                <w:szCs w:val="24"/>
                <w:highlight w:val="yellow"/>
              </w:rPr>
            </w:pPr>
            <w:r w:rsidRPr="003D039E">
              <w:rPr>
                <w:noProof/>
                <w:szCs w:val="24"/>
              </w:rPr>
              <w:t xml:space="preserve">From the </w:t>
            </w:r>
            <w:r w:rsidR="019B8FA0" w:rsidRPr="003D039E">
              <w:rPr>
                <w:b/>
                <w:bCs/>
                <w:noProof/>
                <w:szCs w:val="24"/>
              </w:rPr>
              <w:t>Claims</w:t>
            </w:r>
            <w:r w:rsidR="019B8FA0" w:rsidRPr="003D039E">
              <w:rPr>
                <w:noProof/>
                <w:szCs w:val="24"/>
              </w:rPr>
              <w:t xml:space="preserve"> tab</w:t>
            </w:r>
            <w:r w:rsidRPr="003D039E">
              <w:rPr>
                <w:noProof/>
                <w:szCs w:val="24"/>
              </w:rPr>
              <w:t xml:space="preserve">, </w:t>
            </w:r>
            <w:r w:rsidR="00C124D2" w:rsidRPr="003D039E">
              <w:rPr>
                <w:noProof/>
                <w:szCs w:val="24"/>
              </w:rPr>
              <w:t>select</w:t>
            </w:r>
            <w:r w:rsidR="112139D5" w:rsidRPr="003D039E">
              <w:rPr>
                <w:noProof/>
                <w:szCs w:val="24"/>
              </w:rPr>
              <w:t xml:space="preserve"> </w:t>
            </w:r>
            <w:r w:rsidR="007F0319" w:rsidRPr="003D039E">
              <w:rPr>
                <w:b/>
                <w:bCs/>
                <w:noProof/>
                <w:szCs w:val="24"/>
              </w:rPr>
              <w:t>Override</w:t>
            </w:r>
            <w:r w:rsidR="00D05310" w:rsidRPr="003D039E">
              <w:rPr>
                <w:b/>
                <w:bCs/>
                <w:noProof/>
                <w:szCs w:val="24"/>
              </w:rPr>
              <w:t xml:space="preserve">/PA </w:t>
            </w:r>
            <w:r w:rsidR="007F0319" w:rsidRPr="003D039E">
              <w:rPr>
                <w:b/>
                <w:bCs/>
                <w:noProof/>
                <w:szCs w:val="24"/>
              </w:rPr>
              <w:t>History</w:t>
            </w:r>
            <w:r w:rsidR="004763F3" w:rsidRPr="003D039E">
              <w:rPr>
                <w:noProof/>
                <w:szCs w:val="24"/>
              </w:rPr>
              <w:t xml:space="preserve"> in the </w:t>
            </w:r>
            <w:r w:rsidR="005E57D0" w:rsidRPr="003D039E">
              <w:rPr>
                <w:noProof/>
                <w:szCs w:val="24"/>
              </w:rPr>
              <w:t>Quick A</w:t>
            </w:r>
            <w:r w:rsidR="004763F3" w:rsidRPr="003D039E">
              <w:rPr>
                <w:noProof/>
                <w:szCs w:val="24"/>
              </w:rPr>
              <w:t xml:space="preserve">ctions Table. </w:t>
            </w:r>
          </w:p>
          <w:p w14:paraId="5D5AF485" w14:textId="77777777" w:rsidR="00371A84" w:rsidRDefault="00371A84" w:rsidP="003D039E">
            <w:pPr>
              <w:spacing w:before="120" w:after="120"/>
              <w:rPr>
                <w:noProof/>
                <w:highlight w:val="yellow"/>
              </w:rPr>
            </w:pPr>
          </w:p>
          <w:p w14:paraId="11783079" w14:textId="6013288D" w:rsidR="005737D7" w:rsidRDefault="001A086C" w:rsidP="003D039E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078A67" wp14:editId="6E5581CF">
                  <wp:extent cx="8038095" cy="2295238"/>
                  <wp:effectExtent l="0" t="0" r="1270" b="0"/>
                  <wp:docPr id="1816175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17530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8095" cy="2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1FD44" w14:textId="77777777" w:rsidR="001F13F5" w:rsidRDefault="001F13F5">
            <w:pPr>
              <w:spacing w:before="120" w:after="120"/>
              <w:jc w:val="center"/>
              <w:rPr>
                <w:b/>
                <w:bCs/>
                <w:noProof/>
                <w:highlight w:val="yellow"/>
              </w:rPr>
            </w:pPr>
          </w:p>
          <w:p w14:paraId="089817B2" w14:textId="02B8FF36" w:rsidR="001F2FEB" w:rsidRDefault="001F2FEB" w:rsidP="003D039E">
            <w:pPr>
              <w:spacing w:before="120" w:after="120"/>
              <w:rPr>
                <w:b/>
                <w:bCs/>
                <w:noProof/>
                <w:highlight w:val="yellow"/>
              </w:rPr>
            </w:pPr>
            <w:r w:rsidRPr="003D039E">
              <w:rPr>
                <w:b/>
                <w:bCs/>
                <w:noProof/>
              </w:rPr>
              <w:t>Result</w:t>
            </w:r>
            <w:r w:rsidR="005A2771">
              <w:rPr>
                <w:b/>
                <w:bCs/>
                <w:noProof/>
              </w:rPr>
              <w:t xml:space="preserve">: </w:t>
            </w:r>
            <w:r w:rsidRPr="003D039E">
              <w:rPr>
                <w:noProof/>
              </w:rPr>
              <w:t>T</w:t>
            </w:r>
            <w:r>
              <w:rPr>
                <w:color w:val="000000"/>
              </w:rPr>
              <w:t>he Override/PA History tab will open and display a list of existing Overrides.</w:t>
            </w:r>
          </w:p>
        </w:tc>
      </w:tr>
      <w:tr w:rsidR="00E776FB" w:rsidRPr="00BB6B8E" w14:paraId="231B5C08" w14:textId="77777777" w:rsidTr="001A086C">
        <w:tc>
          <w:tcPr>
            <w:tcW w:w="270" w:type="pct"/>
          </w:tcPr>
          <w:p w14:paraId="6FD5FF4D" w14:textId="3AB8A953" w:rsidR="00E63125" w:rsidRDefault="00E63125" w:rsidP="003D039E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30" w:type="pct"/>
          </w:tcPr>
          <w:p w14:paraId="09E7642C" w14:textId="3FAD8A11" w:rsidR="00E63125" w:rsidRPr="009B6B71" w:rsidRDefault="00296F84" w:rsidP="003D039E">
            <w:pPr>
              <w:spacing w:before="120" w:after="120"/>
              <w:rPr>
                <w:bCs/>
                <w:noProof/>
                <w:szCs w:val="24"/>
              </w:rPr>
            </w:pPr>
            <w:r w:rsidRPr="009B6B71">
              <w:rPr>
                <w:bCs/>
                <w:noProof/>
                <w:szCs w:val="24"/>
              </w:rPr>
              <w:t xml:space="preserve">Select </w:t>
            </w:r>
            <w:r w:rsidR="0013449C" w:rsidRPr="009B6B71">
              <w:rPr>
                <w:bCs/>
                <w:noProof/>
                <w:szCs w:val="24"/>
              </w:rPr>
              <w:t>an</w:t>
            </w:r>
            <w:r w:rsidRPr="009B6B71">
              <w:rPr>
                <w:bCs/>
                <w:noProof/>
                <w:szCs w:val="24"/>
              </w:rPr>
              <w:t xml:space="preserve"> </w:t>
            </w:r>
            <w:r w:rsidR="00AA5982" w:rsidRPr="009B6B71">
              <w:rPr>
                <w:bCs/>
                <w:noProof/>
                <w:szCs w:val="24"/>
              </w:rPr>
              <w:t>O</w:t>
            </w:r>
            <w:r w:rsidRPr="009B6B71">
              <w:rPr>
                <w:bCs/>
                <w:noProof/>
                <w:szCs w:val="24"/>
              </w:rPr>
              <w:t xml:space="preserve">verride </w:t>
            </w:r>
            <w:r w:rsidR="0013449C" w:rsidRPr="009B6B71">
              <w:rPr>
                <w:bCs/>
                <w:noProof/>
                <w:szCs w:val="24"/>
              </w:rPr>
              <w:t xml:space="preserve">hyperlink </w:t>
            </w:r>
            <w:r w:rsidR="000C4F15" w:rsidRPr="009B6B71">
              <w:rPr>
                <w:bCs/>
                <w:noProof/>
                <w:szCs w:val="24"/>
              </w:rPr>
              <w:t xml:space="preserve">from the </w:t>
            </w:r>
            <w:r w:rsidR="000C4F15" w:rsidRPr="009B6B71">
              <w:rPr>
                <w:b/>
                <w:noProof/>
                <w:szCs w:val="24"/>
              </w:rPr>
              <w:t>ID</w:t>
            </w:r>
            <w:r w:rsidR="000C4F15" w:rsidRPr="009B6B71">
              <w:rPr>
                <w:bCs/>
                <w:noProof/>
                <w:szCs w:val="24"/>
              </w:rPr>
              <w:t xml:space="preserve"> column </w:t>
            </w:r>
            <w:r w:rsidR="0013449C" w:rsidRPr="009B6B71">
              <w:rPr>
                <w:bCs/>
                <w:noProof/>
                <w:szCs w:val="24"/>
              </w:rPr>
              <w:t xml:space="preserve">to view </w:t>
            </w:r>
            <w:r w:rsidR="00AA5982" w:rsidRPr="009B6B71">
              <w:rPr>
                <w:bCs/>
                <w:noProof/>
                <w:szCs w:val="24"/>
              </w:rPr>
              <w:t xml:space="preserve">the </w:t>
            </w:r>
            <w:r w:rsidR="0013449C" w:rsidRPr="009B6B71">
              <w:rPr>
                <w:b/>
                <w:noProof/>
                <w:szCs w:val="24"/>
              </w:rPr>
              <w:t>Override Detail</w:t>
            </w:r>
            <w:r w:rsidR="00AA5982" w:rsidRPr="009B6B71">
              <w:rPr>
                <w:b/>
                <w:noProof/>
                <w:szCs w:val="24"/>
              </w:rPr>
              <w:t>s</w:t>
            </w:r>
            <w:r w:rsidR="00AA5982" w:rsidRPr="009B6B71">
              <w:rPr>
                <w:bCs/>
                <w:noProof/>
                <w:szCs w:val="24"/>
              </w:rPr>
              <w:t xml:space="preserve"> screen for the override</w:t>
            </w:r>
            <w:r w:rsidR="0013449C" w:rsidRPr="009B6B71">
              <w:rPr>
                <w:bCs/>
                <w:noProof/>
                <w:szCs w:val="24"/>
              </w:rPr>
              <w:t>.</w:t>
            </w:r>
          </w:p>
          <w:p w14:paraId="0FE7D1D7" w14:textId="77777777" w:rsidR="00D05310" w:rsidRDefault="00D05310" w:rsidP="003D039E">
            <w:pPr>
              <w:spacing w:before="120" w:after="120"/>
              <w:rPr>
                <w:b/>
                <w:noProof/>
              </w:rPr>
            </w:pPr>
          </w:p>
          <w:p w14:paraId="30533EB1" w14:textId="339FE3BF" w:rsidR="007F0319" w:rsidRDefault="00E776FB" w:rsidP="003D039E">
            <w:pPr>
              <w:spacing w:before="120" w:after="120"/>
              <w:jc w:val="center"/>
              <w:rPr>
                <w:b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4CC391" wp14:editId="241C32DF">
                  <wp:extent cx="8138160" cy="174211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0" cy="174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03F6F" w14:textId="77777777" w:rsidR="001F13F5" w:rsidRPr="0035189E" w:rsidRDefault="001F13F5" w:rsidP="003D039E">
            <w:pPr>
              <w:spacing w:before="120" w:after="120"/>
              <w:jc w:val="center"/>
              <w:rPr>
                <w:b/>
                <w:noProof/>
                <w:szCs w:val="24"/>
              </w:rPr>
            </w:pPr>
          </w:p>
          <w:p w14:paraId="7FB02228" w14:textId="7EAE12A0" w:rsidR="00182DAD" w:rsidRPr="003D039E" w:rsidRDefault="0013449C" w:rsidP="003D039E">
            <w:pPr>
              <w:spacing w:before="120" w:after="120"/>
              <w:rPr>
                <w:bCs/>
                <w:noProof/>
                <w:szCs w:val="24"/>
              </w:rPr>
            </w:pPr>
            <w:r w:rsidRPr="0035189E">
              <w:rPr>
                <w:b/>
                <w:noProof/>
                <w:szCs w:val="24"/>
              </w:rPr>
              <w:t>Result</w:t>
            </w:r>
            <w:r w:rsidR="005A2771">
              <w:rPr>
                <w:b/>
                <w:noProof/>
                <w:szCs w:val="24"/>
              </w:rPr>
              <w:t xml:space="preserve">: </w:t>
            </w:r>
            <w:r w:rsidRPr="0035189E">
              <w:rPr>
                <w:bCs/>
                <w:noProof/>
                <w:szCs w:val="24"/>
              </w:rPr>
              <w:t>Override Details screen displays.</w:t>
            </w:r>
          </w:p>
        </w:tc>
      </w:tr>
      <w:tr w:rsidR="00E776FB" w:rsidRPr="00BB6B8E" w14:paraId="55610A3C" w14:textId="77777777" w:rsidTr="001A086C">
        <w:tc>
          <w:tcPr>
            <w:tcW w:w="270" w:type="pct"/>
          </w:tcPr>
          <w:p w14:paraId="6BA6705A" w14:textId="5944AAF2" w:rsidR="00E63125" w:rsidRDefault="00E63125" w:rsidP="003D039E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730" w:type="pct"/>
          </w:tcPr>
          <w:p w14:paraId="4F908826" w14:textId="174574FA" w:rsidR="007F0319" w:rsidRDefault="00AA5982" w:rsidP="003D039E">
            <w:pPr>
              <w:spacing w:before="120" w:after="120"/>
              <w:rPr>
                <w:bCs/>
                <w:noProof/>
                <w:szCs w:val="24"/>
              </w:rPr>
            </w:pPr>
            <w:r w:rsidRPr="00AA5982">
              <w:rPr>
                <w:bCs/>
                <w:noProof/>
                <w:szCs w:val="24"/>
              </w:rPr>
              <w:t xml:space="preserve">Select the </w:t>
            </w:r>
            <w:r w:rsidRPr="00AA5982">
              <w:rPr>
                <w:b/>
                <w:noProof/>
                <w:szCs w:val="24"/>
              </w:rPr>
              <w:t>Pharmacy/Provider Locks</w:t>
            </w:r>
            <w:r w:rsidRPr="00AA5982">
              <w:rPr>
                <w:bCs/>
                <w:noProof/>
                <w:szCs w:val="24"/>
              </w:rPr>
              <w:t xml:space="preserve"> tab to view locks on the member’s account.</w:t>
            </w:r>
          </w:p>
          <w:p w14:paraId="5EA55317" w14:textId="77777777" w:rsidR="00182DAD" w:rsidRPr="00AA5982" w:rsidRDefault="00182DAD" w:rsidP="003D039E">
            <w:pPr>
              <w:spacing w:before="120" w:after="120"/>
              <w:rPr>
                <w:bCs/>
                <w:noProof/>
                <w:szCs w:val="24"/>
              </w:rPr>
            </w:pPr>
          </w:p>
          <w:p w14:paraId="00D72CCA" w14:textId="5B136DD9" w:rsidR="00AA5982" w:rsidRPr="000C4F15" w:rsidRDefault="00AA5982" w:rsidP="003D039E">
            <w:pPr>
              <w:spacing w:before="120" w:after="120"/>
              <w:rPr>
                <w:szCs w:val="24"/>
              </w:rPr>
            </w:pPr>
            <w:r w:rsidRPr="000C4F15">
              <w:rPr>
                <w:b/>
                <w:bCs/>
                <w:szCs w:val="24"/>
              </w:rPr>
              <w:t>Note</w:t>
            </w:r>
            <w:r w:rsidR="005A2771">
              <w:rPr>
                <w:b/>
                <w:bCs/>
                <w:szCs w:val="24"/>
              </w:rPr>
              <w:t xml:space="preserve">: </w:t>
            </w:r>
            <w:r w:rsidRPr="000C4F15">
              <w:rPr>
                <w:szCs w:val="24"/>
              </w:rPr>
              <w:t xml:space="preserve">The </w:t>
            </w:r>
            <w:r w:rsidRPr="000C4F15">
              <w:rPr>
                <w:noProof/>
                <w:szCs w:val="24"/>
              </w:rPr>
              <w:drawing>
                <wp:inline distT="0" distB="0" distL="0" distR="0" wp14:anchorId="4EF61439" wp14:editId="5172BB6D">
                  <wp:extent cx="314479" cy="226032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5" cy="22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C4F15">
              <w:rPr>
                <w:szCs w:val="24"/>
              </w:rPr>
              <w:t xml:space="preserve">icon displays on the </w:t>
            </w:r>
            <w:r w:rsidRPr="000C4F15">
              <w:rPr>
                <w:b/>
                <w:bCs/>
                <w:szCs w:val="24"/>
              </w:rPr>
              <w:t>Pharmac</w:t>
            </w:r>
            <w:r w:rsidR="00806242">
              <w:rPr>
                <w:b/>
                <w:bCs/>
                <w:szCs w:val="24"/>
              </w:rPr>
              <w:t>y</w:t>
            </w:r>
            <w:r w:rsidRPr="000C4F15">
              <w:rPr>
                <w:b/>
                <w:bCs/>
                <w:szCs w:val="24"/>
              </w:rPr>
              <w:t>/Provider Locks</w:t>
            </w:r>
            <w:r w:rsidRPr="000C4F15">
              <w:rPr>
                <w:szCs w:val="24"/>
              </w:rPr>
              <w:t xml:space="preserve"> tab indicates a lock is present. </w:t>
            </w:r>
          </w:p>
          <w:p w14:paraId="6642D1A5" w14:textId="77777777" w:rsidR="00AA5982" w:rsidRPr="00AA5982" w:rsidRDefault="00AA5982" w:rsidP="003D039E">
            <w:pPr>
              <w:spacing w:before="120" w:after="120"/>
              <w:rPr>
                <w:bCs/>
                <w:noProof/>
                <w:szCs w:val="24"/>
              </w:rPr>
            </w:pPr>
          </w:p>
          <w:p w14:paraId="59B6CC76" w14:textId="6AA0E528" w:rsidR="00E63125" w:rsidRPr="00AA5982" w:rsidRDefault="00E776FB" w:rsidP="003D039E">
            <w:pPr>
              <w:spacing w:before="120" w:after="120"/>
              <w:jc w:val="center"/>
              <w:rPr>
                <w:b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96CC69" wp14:editId="782CA1CC">
                  <wp:extent cx="5066667" cy="2019048"/>
                  <wp:effectExtent l="0" t="0" r="635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7" cy="2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1178A" w14:textId="76C409BF" w:rsidR="007F0319" w:rsidRPr="00AA5982" w:rsidRDefault="007F0319" w:rsidP="003D039E">
            <w:pPr>
              <w:spacing w:before="120" w:after="120"/>
              <w:jc w:val="center"/>
              <w:rPr>
                <w:b/>
                <w:noProof/>
                <w:szCs w:val="24"/>
              </w:rPr>
            </w:pPr>
          </w:p>
        </w:tc>
      </w:tr>
      <w:tr w:rsidR="00E776FB" w:rsidRPr="00BB6B8E" w14:paraId="4AA68731" w14:textId="77777777" w:rsidTr="001A086C">
        <w:tc>
          <w:tcPr>
            <w:tcW w:w="270" w:type="pct"/>
          </w:tcPr>
          <w:p w14:paraId="66BAFF15" w14:textId="42B0754B" w:rsidR="00AA5982" w:rsidRDefault="00AA5982" w:rsidP="003D039E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730" w:type="pct"/>
          </w:tcPr>
          <w:p w14:paraId="67EDFEE4" w14:textId="360DCDF8" w:rsidR="00C124D2" w:rsidRPr="001A086C" w:rsidRDefault="00AA5982" w:rsidP="001B6E2A">
            <w:pPr>
              <w:pStyle w:val="ListParagraph"/>
              <w:numPr>
                <w:ilvl w:val="0"/>
                <w:numId w:val="24"/>
              </w:numPr>
              <w:spacing w:before="120" w:after="120"/>
              <w:ind w:left="432"/>
              <w:contextualSpacing w:val="0"/>
            </w:pPr>
            <w:r w:rsidRPr="003D039E">
              <w:rPr>
                <w:rFonts w:ascii="Verdana" w:hAnsi="Verdana"/>
              </w:rPr>
              <w:t xml:space="preserve">View the locks details in the </w:t>
            </w:r>
            <w:r w:rsidRPr="001A086C">
              <w:rPr>
                <w:rFonts w:ascii="Verdana" w:hAnsi="Verdana"/>
                <w:b/>
                <w:bCs/>
              </w:rPr>
              <w:t>Pharmacy/Provider Locks</w:t>
            </w:r>
            <w:r w:rsidRPr="003D039E">
              <w:rPr>
                <w:rFonts w:ascii="Verdana" w:hAnsi="Verdana"/>
              </w:rPr>
              <w:t xml:space="preserve"> </w:t>
            </w:r>
            <w:r w:rsidR="00C124D2" w:rsidRPr="003D039E">
              <w:rPr>
                <w:rFonts w:ascii="Verdana" w:hAnsi="Verdana"/>
              </w:rPr>
              <w:t>section</w:t>
            </w:r>
            <w:r w:rsidRPr="003D039E">
              <w:rPr>
                <w:rFonts w:ascii="Verdana" w:hAnsi="Verdana"/>
              </w:rPr>
              <w:t xml:space="preserve"> at the bottom of the screen.</w:t>
            </w:r>
          </w:p>
          <w:p w14:paraId="79D1BB2E" w14:textId="594C0A2F" w:rsidR="00C124D2" w:rsidRDefault="00E776FB" w:rsidP="003D039E">
            <w:pPr>
              <w:spacing w:before="120" w:after="120"/>
              <w:jc w:val="center"/>
              <w:rPr>
                <w:bCs/>
                <w:noProof/>
              </w:rPr>
            </w:pPr>
            <w:r w:rsidRPr="00E776FB">
              <w:rPr>
                <w:bCs/>
                <w:noProof/>
              </w:rPr>
              <w:drawing>
                <wp:inline distT="0" distB="0" distL="0" distR="0" wp14:anchorId="79C9C90B" wp14:editId="28045AAC">
                  <wp:extent cx="8138160" cy="301484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0" cy="301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6F613" w14:textId="77777777" w:rsidR="00EB5934" w:rsidRDefault="00EB5934" w:rsidP="003D039E">
            <w:pPr>
              <w:spacing w:before="120" w:after="120"/>
              <w:jc w:val="center"/>
              <w:rPr>
                <w:bCs/>
                <w:noProof/>
              </w:rPr>
            </w:pPr>
          </w:p>
          <w:p w14:paraId="4B52C8B9" w14:textId="050CB40B" w:rsidR="00C124D2" w:rsidRPr="003D039E" w:rsidRDefault="00C124D2" w:rsidP="003D039E">
            <w:pPr>
              <w:pStyle w:val="ListParagraph"/>
              <w:numPr>
                <w:ilvl w:val="0"/>
                <w:numId w:val="24"/>
              </w:numPr>
              <w:spacing w:before="120" w:after="120"/>
              <w:ind w:left="432"/>
              <w:contextualSpacing w:val="0"/>
              <w:rPr>
                <w:rFonts w:ascii="Verdana" w:hAnsi="Verdana"/>
              </w:rPr>
            </w:pPr>
            <w:r w:rsidRPr="003D039E">
              <w:rPr>
                <w:rFonts w:ascii="Verdana" w:hAnsi="Verdana"/>
              </w:rPr>
              <w:t xml:space="preserve">Click a </w:t>
            </w:r>
            <w:r w:rsidR="00DC244A" w:rsidRPr="003D039E">
              <w:rPr>
                <w:rFonts w:ascii="Verdana" w:hAnsi="Verdana"/>
              </w:rPr>
              <w:t xml:space="preserve">Lock ID </w:t>
            </w:r>
            <w:r w:rsidRPr="003D039E">
              <w:rPr>
                <w:rFonts w:ascii="Verdana" w:hAnsi="Verdana"/>
              </w:rPr>
              <w:t xml:space="preserve">hyperlink under the </w:t>
            </w:r>
            <w:r w:rsidRPr="003D039E">
              <w:rPr>
                <w:rFonts w:ascii="Verdana" w:hAnsi="Verdana"/>
                <w:b/>
                <w:bCs/>
              </w:rPr>
              <w:t>ID</w:t>
            </w:r>
            <w:r w:rsidRPr="003D039E">
              <w:rPr>
                <w:rFonts w:ascii="Verdana" w:hAnsi="Verdana"/>
              </w:rPr>
              <w:t xml:space="preserve"> column to view </w:t>
            </w:r>
            <w:r w:rsidRPr="003D039E">
              <w:rPr>
                <w:rFonts w:ascii="Verdana" w:hAnsi="Verdana"/>
                <w:b/>
                <w:bCs/>
              </w:rPr>
              <w:t>messages</w:t>
            </w:r>
            <w:r w:rsidRPr="003D039E">
              <w:rPr>
                <w:rFonts w:ascii="Verdana" w:hAnsi="Verdana"/>
              </w:rPr>
              <w:t xml:space="preserve"> regarding the lock.</w:t>
            </w:r>
          </w:p>
          <w:p w14:paraId="236A064E" w14:textId="0049C93C" w:rsidR="00C124D2" w:rsidRDefault="00C124D2" w:rsidP="003D039E">
            <w:pPr>
              <w:spacing w:before="120" w:after="120"/>
              <w:jc w:val="center"/>
              <w:rPr>
                <w:bCs/>
                <w:noProof/>
              </w:rPr>
            </w:pPr>
          </w:p>
          <w:p w14:paraId="2A78219E" w14:textId="09433181" w:rsidR="006342E4" w:rsidRDefault="00D74089" w:rsidP="001A086C">
            <w:pPr>
              <w:spacing w:before="120" w:after="12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F7CF35" wp14:editId="2C109871">
                  <wp:extent cx="304762" cy="304762"/>
                  <wp:effectExtent l="0" t="0" r="635" b="635"/>
                  <wp:docPr id="877773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73922" name="Picture 87777392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76FB">
              <w:rPr>
                <w:noProof/>
              </w:rPr>
              <w:drawing>
                <wp:inline distT="0" distB="0" distL="0" distR="0" wp14:anchorId="2553A113" wp14:editId="14571299">
                  <wp:extent cx="5752381" cy="3342857"/>
                  <wp:effectExtent l="0" t="0" r="127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381" cy="3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A095A" w14:textId="67CD1F6C" w:rsidR="00696996" w:rsidRDefault="00C124D2" w:rsidP="003D039E">
            <w:pPr>
              <w:spacing w:before="120" w:after="120"/>
              <w:rPr>
                <w:szCs w:val="24"/>
              </w:rPr>
            </w:pPr>
            <w:r w:rsidRPr="00042B21">
              <w:rPr>
                <w:b/>
                <w:bCs/>
                <w:szCs w:val="24"/>
              </w:rPr>
              <w:t>Note</w:t>
            </w:r>
            <w:r w:rsidR="005A2771">
              <w:rPr>
                <w:b/>
                <w:bCs/>
                <w:szCs w:val="24"/>
              </w:rPr>
              <w:t xml:space="preserve">: </w:t>
            </w:r>
            <w:r>
              <w:rPr>
                <w:szCs w:val="24"/>
              </w:rPr>
              <w:t xml:space="preserve">If no locks exist, the </w:t>
            </w:r>
            <w:r w:rsidRPr="00042B21">
              <w:rPr>
                <w:b/>
                <w:bCs/>
                <w:szCs w:val="24"/>
              </w:rPr>
              <w:t>Pharmacy/Provider Locks</w:t>
            </w:r>
            <w:r w:rsidRPr="00042B21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fields will be blank and a </w:t>
            </w:r>
            <w:r w:rsidRPr="004563CD">
              <w:rPr>
                <w:b/>
                <w:bCs/>
                <w:szCs w:val="24"/>
              </w:rPr>
              <w:t>No lock records to show</w:t>
            </w:r>
            <w:r>
              <w:rPr>
                <w:szCs w:val="24"/>
              </w:rPr>
              <w:t xml:space="preserve"> message will display at the bottom of the screen:</w:t>
            </w:r>
          </w:p>
          <w:p w14:paraId="28BB9B8D" w14:textId="27FB34C1" w:rsidR="00182DAD" w:rsidRDefault="00182DAD" w:rsidP="003D039E">
            <w:pPr>
              <w:spacing w:before="120" w:after="120"/>
              <w:rPr>
                <w:szCs w:val="24"/>
              </w:rPr>
            </w:pPr>
          </w:p>
          <w:p w14:paraId="2ED8B50D" w14:textId="379F5F57" w:rsidR="00C124D2" w:rsidRPr="00AA5982" w:rsidRDefault="00B34ACF" w:rsidP="003D039E">
            <w:pPr>
              <w:spacing w:before="120" w:after="120"/>
              <w:jc w:val="center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693427D4" wp14:editId="46A588A0">
                  <wp:extent cx="3152381" cy="37142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381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BFA65" w14:textId="77777777" w:rsidR="00C124D2" w:rsidRDefault="00C124D2" w:rsidP="003D039E">
      <w:pPr>
        <w:spacing w:before="120" w:after="120" w:line="240" w:lineRule="auto"/>
        <w:jc w:val="right"/>
      </w:pPr>
    </w:p>
    <w:p w14:paraId="664E746B" w14:textId="244BE5A3" w:rsidR="00C124D2" w:rsidRPr="009A1994" w:rsidRDefault="00C124D2" w:rsidP="003D039E">
      <w:pPr>
        <w:spacing w:before="120" w:after="120" w:line="240" w:lineRule="auto"/>
        <w:jc w:val="right"/>
        <w:rPr>
          <w:rFonts w:eastAsia="Times New Roman" w:cs="Times New Roman"/>
          <w:color w:val="0070C0"/>
          <w:szCs w:val="24"/>
        </w:rPr>
      </w:pPr>
      <w:hyperlink w:anchor="_top" w:history="1">
        <w:r w:rsidRPr="009A1994">
          <w:rPr>
            <w:rFonts w:eastAsia="Times New Roman" w:cs="Times New Roman"/>
            <w:color w:val="0070C0"/>
            <w:szCs w:val="24"/>
            <w:u w:val="single"/>
          </w:rPr>
          <w:t>Top of the Document</w:t>
        </w:r>
      </w:hyperlink>
    </w:p>
    <w:p w14:paraId="2AEB8812" w14:textId="77777777" w:rsidR="00ED5052" w:rsidRDefault="00ED5052" w:rsidP="00E061E6">
      <w:pPr>
        <w:spacing w:before="120" w:after="120"/>
        <w:rPr>
          <w:b/>
          <w:bCs/>
          <w:szCs w:val="24"/>
        </w:rPr>
      </w:pPr>
      <w:bookmarkStart w:id="13" w:name="OLE_LINK1"/>
    </w:p>
    <w:p w14:paraId="49827711" w14:textId="3464F913" w:rsidR="0013449C" w:rsidRPr="00E777DF" w:rsidRDefault="00A80AB1" w:rsidP="003D039E">
      <w:pPr>
        <w:spacing w:before="120" w:after="120"/>
        <w:rPr>
          <w:b/>
          <w:bCs/>
        </w:rPr>
      </w:pPr>
      <w:r w:rsidRPr="00E777DF">
        <w:rPr>
          <w:b/>
          <w:bCs/>
          <w:szCs w:val="24"/>
        </w:rPr>
        <w:t>To access from the</w:t>
      </w:r>
      <w:r w:rsidR="004763F3">
        <w:rPr>
          <w:b/>
          <w:bCs/>
          <w:szCs w:val="24"/>
        </w:rPr>
        <w:t xml:space="preserve"> Create </w:t>
      </w:r>
      <w:bookmarkStart w:id="14" w:name="OverridePA"/>
      <w:r w:rsidR="0013449C" w:rsidRPr="00E777DF">
        <w:rPr>
          <w:b/>
          <w:bCs/>
        </w:rPr>
        <w:t xml:space="preserve">Override/PA </w:t>
      </w:r>
      <w:bookmarkEnd w:id="14"/>
      <w:r w:rsidR="007F0319" w:rsidRPr="00E777DF">
        <w:rPr>
          <w:b/>
          <w:bCs/>
        </w:rPr>
        <w:t>s</w:t>
      </w:r>
      <w:r w:rsidR="0013449C" w:rsidRPr="00E777DF">
        <w:rPr>
          <w:b/>
          <w:bCs/>
        </w:rPr>
        <w:t>creen: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3"/>
        <w:gridCol w:w="12167"/>
      </w:tblGrid>
      <w:tr w:rsidR="00B34ACF" w:rsidRPr="00BB6B8E" w14:paraId="44ECBBDE" w14:textId="77777777" w:rsidTr="009A04AC">
        <w:tc>
          <w:tcPr>
            <w:tcW w:w="158" w:type="pct"/>
            <w:shd w:val="clear" w:color="auto" w:fill="D9D9D9" w:themeFill="background1" w:themeFillShade="D9"/>
          </w:tcPr>
          <w:bookmarkEnd w:id="13"/>
          <w:p w14:paraId="2019C69B" w14:textId="5B4F3658" w:rsidR="0013449C" w:rsidRPr="00ED5052" w:rsidRDefault="0013449C" w:rsidP="003D039E">
            <w:pPr>
              <w:spacing w:before="120" w:after="120"/>
              <w:jc w:val="center"/>
              <w:rPr>
                <w:b/>
                <w:szCs w:val="24"/>
              </w:rPr>
            </w:pPr>
            <w:r w:rsidRPr="00ED5052">
              <w:rPr>
                <w:b/>
                <w:szCs w:val="24"/>
              </w:rPr>
              <w:t>Step</w:t>
            </w:r>
          </w:p>
        </w:tc>
        <w:tc>
          <w:tcPr>
            <w:tcW w:w="4842" w:type="pct"/>
            <w:shd w:val="clear" w:color="auto" w:fill="D9D9D9" w:themeFill="background1" w:themeFillShade="D9"/>
          </w:tcPr>
          <w:p w14:paraId="17E4F08B" w14:textId="08E4A783" w:rsidR="0013449C" w:rsidRPr="00ED5052" w:rsidRDefault="0013449C" w:rsidP="003D039E">
            <w:pPr>
              <w:spacing w:before="120" w:after="120"/>
              <w:jc w:val="center"/>
              <w:rPr>
                <w:b/>
                <w:noProof/>
                <w:szCs w:val="24"/>
              </w:rPr>
            </w:pPr>
            <w:r w:rsidRPr="00ED5052">
              <w:rPr>
                <w:b/>
                <w:noProof/>
                <w:szCs w:val="24"/>
              </w:rPr>
              <w:t>Action</w:t>
            </w:r>
          </w:p>
        </w:tc>
      </w:tr>
      <w:tr w:rsidR="006A050B" w:rsidRPr="00BB6B8E" w14:paraId="1842A603" w14:textId="77777777" w:rsidTr="009A04AC">
        <w:tc>
          <w:tcPr>
            <w:tcW w:w="158" w:type="pct"/>
          </w:tcPr>
          <w:p w14:paraId="48F01667" w14:textId="06BC1EB3" w:rsidR="00E63125" w:rsidRDefault="0013449C" w:rsidP="003D039E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842" w:type="pct"/>
          </w:tcPr>
          <w:p w14:paraId="2CEE562F" w14:textId="53AD3246" w:rsidR="00C124D2" w:rsidRDefault="00C124D2" w:rsidP="003D039E">
            <w:pPr>
              <w:spacing w:before="120" w:after="120"/>
              <w:rPr>
                <w:bCs/>
                <w:noProof/>
                <w:szCs w:val="24"/>
              </w:rPr>
            </w:pPr>
            <w:r w:rsidRPr="00A80AB1">
              <w:rPr>
                <w:bCs/>
                <w:noProof/>
                <w:szCs w:val="24"/>
              </w:rPr>
              <w:t xml:space="preserve">From the </w:t>
            </w:r>
            <w:r w:rsidRPr="001F13F5">
              <w:rPr>
                <w:b/>
                <w:noProof/>
                <w:szCs w:val="24"/>
              </w:rPr>
              <w:t>Claims</w:t>
            </w:r>
            <w:r w:rsidRPr="00A80AB1">
              <w:rPr>
                <w:bCs/>
                <w:noProof/>
                <w:szCs w:val="24"/>
              </w:rPr>
              <w:t xml:space="preserve"> </w:t>
            </w:r>
            <w:r w:rsidR="002112BE">
              <w:rPr>
                <w:bCs/>
                <w:noProof/>
                <w:szCs w:val="24"/>
              </w:rPr>
              <w:t>Tab</w:t>
            </w:r>
            <w:r w:rsidR="00A80AB1">
              <w:rPr>
                <w:bCs/>
                <w:noProof/>
                <w:szCs w:val="24"/>
              </w:rPr>
              <w:t xml:space="preserve">, </w:t>
            </w:r>
            <w:r w:rsidRPr="00A80AB1">
              <w:rPr>
                <w:bCs/>
                <w:noProof/>
                <w:szCs w:val="24"/>
              </w:rPr>
              <w:t>select</w:t>
            </w:r>
            <w:r w:rsidR="002112BE">
              <w:rPr>
                <w:bCs/>
                <w:noProof/>
                <w:szCs w:val="24"/>
              </w:rPr>
              <w:t xml:space="preserve"> the checkbox beside the </w:t>
            </w:r>
            <w:r w:rsidR="002112BE" w:rsidRPr="003D039E">
              <w:rPr>
                <w:b/>
                <w:noProof/>
                <w:szCs w:val="24"/>
              </w:rPr>
              <w:t>Rx#</w:t>
            </w:r>
            <w:r w:rsidRPr="00A80AB1">
              <w:rPr>
                <w:bCs/>
                <w:noProof/>
                <w:szCs w:val="24"/>
              </w:rPr>
              <w:t>.</w:t>
            </w:r>
          </w:p>
          <w:p w14:paraId="1F7FA65D" w14:textId="77777777" w:rsidR="00182DAD" w:rsidRPr="00A80AB1" w:rsidRDefault="00182DAD" w:rsidP="003D039E">
            <w:pPr>
              <w:spacing w:before="120" w:after="120"/>
              <w:rPr>
                <w:bCs/>
                <w:noProof/>
                <w:szCs w:val="24"/>
              </w:rPr>
            </w:pPr>
          </w:p>
          <w:p w14:paraId="3DB0E7A8" w14:textId="7029EB07" w:rsidR="00C124D2" w:rsidRDefault="00C124D2" w:rsidP="003D039E">
            <w:pPr>
              <w:pStyle w:val="ListParagraph"/>
              <w:numPr>
                <w:ilvl w:val="0"/>
                <w:numId w:val="9"/>
              </w:numPr>
              <w:spacing w:before="120" w:after="120"/>
              <w:ind w:left="432"/>
              <w:contextualSpacing w:val="0"/>
              <w:rPr>
                <w:rFonts w:ascii="Verdana" w:hAnsi="Verdana"/>
                <w:bCs/>
                <w:noProof/>
              </w:rPr>
            </w:pPr>
            <w:r w:rsidRPr="00A80AB1">
              <w:rPr>
                <w:rFonts w:ascii="Verdana" w:hAnsi="Verdana"/>
                <w:bCs/>
                <w:noProof/>
              </w:rPr>
              <w:t xml:space="preserve">Click </w:t>
            </w:r>
            <w:r w:rsidR="00ED5052" w:rsidRPr="003D039E">
              <w:rPr>
                <w:rFonts w:ascii="Verdana" w:hAnsi="Verdana"/>
                <w:b/>
                <w:noProof/>
              </w:rPr>
              <w:t>Create</w:t>
            </w:r>
            <w:r w:rsidR="00ED5052">
              <w:rPr>
                <w:rFonts w:ascii="Verdana" w:hAnsi="Verdana"/>
                <w:bCs/>
                <w:noProof/>
              </w:rPr>
              <w:t xml:space="preserve"> </w:t>
            </w:r>
            <w:r w:rsidR="002F0101" w:rsidRPr="00A80AB1">
              <w:rPr>
                <w:rFonts w:ascii="Verdana" w:hAnsi="Verdana"/>
                <w:b/>
                <w:noProof/>
              </w:rPr>
              <w:t>Override/PA</w:t>
            </w:r>
            <w:r w:rsidRPr="00A80AB1">
              <w:rPr>
                <w:rFonts w:ascii="Verdana" w:hAnsi="Verdana"/>
                <w:bCs/>
                <w:noProof/>
              </w:rPr>
              <w:t xml:space="preserve"> </w:t>
            </w:r>
            <w:r w:rsidR="002112BE">
              <w:rPr>
                <w:rFonts w:ascii="Verdana" w:hAnsi="Verdana"/>
                <w:bCs/>
                <w:noProof/>
              </w:rPr>
              <w:t xml:space="preserve">from the </w:t>
            </w:r>
            <w:r w:rsidR="001F2FEB">
              <w:rPr>
                <w:rFonts w:ascii="Verdana" w:hAnsi="Verdana"/>
                <w:bCs/>
                <w:noProof/>
              </w:rPr>
              <w:t>Q</w:t>
            </w:r>
            <w:r w:rsidR="002112BE">
              <w:rPr>
                <w:rFonts w:ascii="Verdana" w:hAnsi="Verdana"/>
                <w:bCs/>
                <w:noProof/>
              </w:rPr>
              <w:t xml:space="preserve">uick </w:t>
            </w:r>
            <w:r w:rsidR="001F2FEB">
              <w:rPr>
                <w:rFonts w:ascii="Verdana" w:hAnsi="Verdana"/>
                <w:bCs/>
                <w:noProof/>
              </w:rPr>
              <w:t>A</w:t>
            </w:r>
            <w:r w:rsidR="002112BE">
              <w:rPr>
                <w:rFonts w:ascii="Verdana" w:hAnsi="Verdana"/>
                <w:bCs/>
                <w:noProof/>
              </w:rPr>
              <w:t>ctions</w:t>
            </w:r>
            <w:r w:rsidR="002F0101" w:rsidRPr="00A80AB1">
              <w:rPr>
                <w:rFonts w:ascii="Verdana" w:hAnsi="Verdana"/>
                <w:bCs/>
                <w:noProof/>
              </w:rPr>
              <w:t xml:space="preserve">.  </w:t>
            </w:r>
          </w:p>
          <w:p w14:paraId="1BDCC104" w14:textId="77777777" w:rsidR="008B71EC" w:rsidRPr="00A80AB1" w:rsidRDefault="008B71EC" w:rsidP="003D039E">
            <w:pPr>
              <w:pStyle w:val="ListParagraph"/>
              <w:spacing w:before="120" w:after="120"/>
              <w:ind w:left="501"/>
              <w:rPr>
                <w:rFonts w:ascii="Verdana" w:hAnsi="Verdana"/>
                <w:bCs/>
                <w:noProof/>
              </w:rPr>
            </w:pPr>
          </w:p>
          <w:p w14:paraId="6C807F30" w14:textId="7162312E" w:rsidR="00C124D2" w:rsidRDefault="009A04AC" w:rsidP="003D039E">
            <w:pPr>
              <w:spacing w:before="120" w:after="120"/>
              <w:jc w:val="center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5F05B775" wp14:editId="795BE62E">
                  <wp:extent cx="7638095" cy="3380952"/>
                  <wp:effectExtent l="0" t="0" r="1270" b="0"/>
                  <wp:docPr id="322700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70088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8095" cy="3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76061" w14:textId="49F835DD" w:rsidR="002F0101" w:rsidRDefault="002F0101" w:rsidP="003D039E">
            <w:pPr>
              <w:spacing w:before="120" w:after="120"/>
              <w:jc w:val="center"/>
              <w:rPr>
                <w:b/>
                <w:noProof/>
              </w:rPr>
            </w:pPr>
          </w:p>
          <w:p w14:paraId="1823DC78" w14:textId="77777777" w:rsidR="001F13F5" w:rsidRDefault="001F13F5" w:rsidP="003D039E">
            <w:pPr>
              <w:spacing w:before="120" w:after="120"/>
              <w:jc w:val="center"/>
              <w:rPr>
                <w:b/>
                <w:noProof/>
              </w:rPr>
            </w:pPr>
          </w:p>
          <w:p w14:paraId="08A4A63E" w14:textId="5ABEC311" w:rsidR="005E57D0" w:rsidRDefault="002F0101" w:rsidP="003D039E">
            <w:pPr>
              <w:spacing w:before="120" w:after="120"/>
              <w:rPr>
                <w:bCs/>
                <w:noProof/>
                <w:szCs w:val="24"/>
              </w:rPr>
            </w:pPr>
            <w:r w:rsidRPr="002F0101">
              <w:rPr>
                <w:b/>
                <w:noProof/>
                <w:szCs w:val="24"/>
              </w:rPr>
              <w:t>Result</w:t>
            </w:r>
            <w:r w:rsidR="005A2771">
              <w:rPr>
                <w:b/>
                <w:noProof/>
                <w:szCs w:val="24"/>
              </w:rPr>
              <w:t xml:space="preserve">: </w:t>
            </w:r>
            <w:r w:rsidRPr="002F0101">
              <w:rPr>
                <w:bCs/>
                <w:noProof/>
                <w:szCs w:val="24"/>
              </w:rPr>
              <w:t xml:space="preserve">The </w:t>
            </w:r>
            <w:r w:rsidRPr="002F0101">
              <w:rPr>
                <w:b/>
                <w:noProof/>
                <w:szCs w:val="24"/>
              </w:rPr>
              <w:t>Override/PA</w:t>
            </w:r>
            <w:r w:rsidRPr="002F0101">
              <w:rPr>
                <w:bCs/>
                <w:noProof/>
                <w:szCs w:val="24"/>
              </w:rPr>
              <w:t xml:space="preserve"> screen displays.  </w:t>
            </w:r>
          </w:p>
          <w:p w14:paraId="7F2B045E" w14:textId="77777777" w:rsidR="005E57D0" w:rsidRDefault="005E57D0" w:rsidP="003D039E">
            <w:pPr>
              <w:spacing w:before="120" w:after="120"/>
              <w:rPr>
                <w:bCs/>
                <w:noProof/>
                <w:szCs w:val="24"/>
              </w:rPr>
            </w:pPr>
          </w:p>
          <w:p w14:paraId="3C41778E" w14:textId="31408CCD" w:rsidR="00182DAD" w:rsidRPr="003D039E" w:rsidRDefault="00000000" w:rsidP="003D039E">
            <w:pPr>
              <w:spacing w:before="120" w:after="120"/>
              <w:rPr>
                <w:b/>
                <w:bCs/>
                <w:noProof/>
                <w:szCs w:val="24"/>
              </w:rPr>
            </w:pPr>
            <w:r>
              <w:rPr>
                <w:b/>
                <w:bCs/>
              </w:rPr>
              <w:pict w14:anchorId="39606216">
                <v:shape id="Picture 6" o:spid="_x0000_i1034" type="#_x0000_t75" style="width:18.75pt;height:16.5pt;visibility:visible" o:bullet="t">
                  <v:imagedata r:id="rId30" o:title=""/>
                </v:shape>
              </w:pict>
            </w:r>
            <w:r w:rsidR="005E57D0" w:rsidRPr="003D039E">
              <w:rPr>
                <w:b/>
                <w:bCs/>
                <w:noProof/>
                <w:szCs w:val="24"/>
              </w:rPr>
              <w:t xml:space="preserve"> </w:t>
            </w:r>
            <w:r w:rsidR="002F0101" w:rsidRPr="003D039E">
              <w:rPr>
                <w:b/>
                <w:bCs/>
                <w:noProof/>
                <w:szCs w:val="24"/>
              </w:rPr>
              <w:t xml:space="preserve">If locks are present on the account: </w:t>
            </w:r>
          </w:p>
          <w:p w14:paraId="71B97526" w14:textId="4B0919D1" w:rsidR="00182DAD" w:rsidRPr="00EB5934" w:rsidRDefault="002F0101" w:rsidP="003D039E">
            <w:pPr>
              <w:pStyle w:val="ListParagraph"/>
              <w:numPr>
                <w:ilvl w:val="0"/>
                <w:numId w:val="9"/>
              </w:numPr>
              <w:spacing w:before="120" w:after="120"/>
              <w:ind w:left="792"/>
              <w:contextualSpacing w:val="0"/>
              <w:rPr>
                <w:rFonts w:ascii="Verdana" w:hAnsi="Verdana"/>
              </w:rPr>
            </w:pPr>
            <w:r w:rsidRPr="009B6B71">
              <w:rPr>
                <w:rFonts w:ascii="Verdana" w:hAnsi="Verdana"/>
                <w:bCs/>
                <w:noProof/>
              </w:rPr>
              <w:t>A</w:t>
            </w:r>
            <w:r w:rsidRPr="009B6B71">
              <w:rPr>
                <w:rFonts w:ascii="Verdana" w:hAnsi="Verdana"/>
                <w:b/>
                <w:bCs/>
              </w:rPr>
              <w:t xml:space="preserve"> </w:t>
            </w:r>
            <w:r w:rsidRPr="009B6B71">
              <w:rPr>
                <w:rFonts w:ascii="Verdana" w:hAnsi="Verdana"/>
              </w:rPr>
              <w:t>message displays at the top of the screen that reads</w:t>
            </w:r>
            <w:r w:rsidR="005A2771">
              <w:rPr>
                <w:rFonts w:ascii="Verdana" w:hAnsi="Verdana"/>
              </w:rPr>
              <w:t xml:space="preserve">: </w:t>
            </w:r>
            <w:r w:rsidR="00806242">
              <w:rPr>
                <w:rFonts w:ascii="Verdana" w:hAnsi="Verdana"/>
                <w:b/>
                <w:bCs/>
              </w:rPr>
              <w:t>“</w:t>
            </w:r>
            <w:r w:rsidRPr="00EB5934">
              <w:rPr>
                <w:rFonts w:ascii="Verdana" w:hAnsi="Verdana"/>
                <w:b/>
                <w:bCs/>
              </w:rPr>
              <w:t>A Pharmacy/Provider Lock was found. Click on the Pharmacy/Provider lock to know more</w:t>
            </w:r>
            <w:r w:rsidR="00806242">
              <w:rPr>
                <w:rFonts w:ascii="Verdana" w:hAnsi="Verdana"/>
                <w:b/>
                <w:bCs/>
              </w:rPr>
              <w:t>.”</w:t>
            </w:r>
          </w:p>
          <w:p w14:paraId="70117C9F" w14:textId="61E30FFC" w:rsidR="002F0101" w:rsidRPr="002F0101" w:rsidRDefault="002F0101" w:rsidP="003D039E">
            <w:pPr>
              <w:pStyle w:val="ListParagraph"/>
              <w:numPr>
                <w:ilvl w:val="0"/>
                <w:numId w:val="9"/>
              </w:numPr>
              <w:spacing w:before="120" w:after="120"/>
              <w:ind w:left="792"/>
              <w:contextualSpacing w:val="0"/>
              <w:rPr>
                <w:rFonts w:ascii="Verdana" w:hAnsi="Verdana"/>
              </w:rPr>
            </w:pPr>
            <w:r w:rsidRPr="002F0101">
              <w:rPr>
                <w:rFonts w:ascii="Verdana" w:hAnsi="Verdana"/>
              </w:rPr>
              <w:t xml:space="preserve">A </w:t>
            </w:r>
            <w:r w:rsidRPr="002F0101">
              <w:rPr>
                <w:rFonts w:ascii="Verdana" w:hAnsi="Verdana"/>
                <w:b/>
                <w:bCs/>
              </w:rPr>
              <w:t>Lock</w:t>
            </w:r>
            <w:r w:rsidRPr="002F0101">
              <w:rPr>
                <w:rFonts w:ascii="Verdana" w:hAnsi="Verdana"/>
              </w:rPr>
              <w:t xml:space="preserve"> </w:t>
            </w:r>
            <w:r w:rsidRPr="00F77E32">
              <w:rPr>
                <w:rFonts w:ascii="Verdana" w:hAnsi="Verdana"/>
                <w:b/>
                <w:bCs/>
              </w:rPr>
              <w:t>icon</w:t>
            </w:r>
            <w:r w:rsidRPr="002F0101">
              <w:rPr>
                <w:rFonts w:ascii="Verdana" w:hAnsi="Verdana"/>
              </w:rPr>
              <w:t xml:space="preserve"> and </w:t>
            </w:r>
            <w:r w:rsidRPr="002F0101">
              <w:rPr>
                <w:rFonts w:ascii="Verdana" w:hAnsi="Verdana"/>
                <w:b/>
                <w:bCs/>
              </w:rPr>
              <w:t>View Pharmacy/Provider Locks</w:t>
            </w:r>
            <w:r w:rsidRPr="002F0101">
              <w:rPr>
                <w:rFonts w:ascii="Verdana" w:hAnsi="Verdana"/>
              </w:rPr>
              <w:t xml:space="preserve"> hyperlink display on the right. </w:t>
            </w:r>
          </w:p>
          <w:p w14:paraId="25AEC4B8" w14:textId="5EE92BCF" w:rsidR="002F0101" w:rsidRDefault="002F0101" w:rsidP="003D039E">
            <w:pPr>
              <w:spacing w:before="120" w:after="120"/>
              <w:jc w:val="center"/>
              <w:rPr>
                <w:b/>
                <w:noProof/>
              </w:rPr>
            </w:pPr>
          </w:p>
          <w:p w14:paraId="193FF1FC" w14:textId="02887381" w:rsidR="002F0101" w:rsidRDefault="00B34ACF" w:rsidP="003D039E">
            <w:pPr>
              <w:spacing w:before="120" w:after="120"/>
              <w:jc w:val="center"/>
              <w:rPr>
                <w:b/>
                <w:noProof/>
              </w:rPr>
            </w:pPr>
            <w:r w:rsidRPr="00B34ACF">
              <w:rPr>
                <w:b/>
                <w:noProof/>
              </w:rPr>
              <w:drawing>
                <wp:inline distT="0" distB="0" distL="0" distR="0" wp14:anchorId="54D85BC5" wp14:editId="16D2C090">
                  <wp:extent cx="8138160" cy="319106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0" cy="319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856B1" w14:textId="41ACB246" w:rsidR="00EB5934" w:rsidRDefault="00EB5934" w:rsidP="003D039E">
            <w:pPr>
              <w:spacing w:before="120" w:after="120"/>
              <w:jc w:val="center"/>
              <w:rPr>
                <w:b/>
                <w:noProof/>
              </w:rPr>
            </w:pPr>
          </w:p>
        </w:tc>
      </w:tr>
      <w:tr w:rsidR="006A050B" w:rsidRPr="00BB6B8E" w14:paraId="19769149" w14:textId="77777777" w:rsidTr="009A04AC">
        <w:tc>
          <w:tcPr>
            <w:tcW w:w="158" w:type="pct"/>
          </w:tcPr>
          <w:p w14:paraId="1EB3C541" w14:textId="1A2D0B54" w:rsidR="002F0101" w:rsidRDefault="002F0101" w:rsidP="003D039E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bCs/>
                <w:szCs w:val="24"/>
              </w:rPr>
              <w:t>2</w:t>
            </w:r>
          </w:p>
        </w:tc>
        <w:tc>
          <w:tcPr>
            <w:tcW w:w="4842" w:type="pct"/>
          </w:tcPr>
          <w:p w14:paraId="4D18659D" w14:textId="3EC504F8" w:rsidR="002F0101" w:rsidRPr="009B6B71" w:rsidRDefault="002F0101" w:rsidP="003D039E">
            <w:pPr>
              <w:spacing w:before="120" w:after="120"/>
              <w:rPr>
                <w:szCs w:val="24"/>
              </w:rPr>
            </w:pPr>
            <w:r w:rsidRPr="009B6B71">
              <w:rPr>
                <w:szCs w:val="24"/>
              </w:rPr>
              <w:t>Click the</w:t>
            </w:r>
            <w:r w:rsidRPr="009B6B71">
              <w:rPr>
                <w:b/>
                <w:bCs/>
                <w:szCs w:val="24"/>
              </w:rPr>
              <w:t xml:space="preserve"> View Pharmacy/Provider Locks</w:t>
            </w:r>
            <w:r w:rsidRPr="009B6B71">
              <w:rPr>
                <w:szCs w:val="24"/>
              </w:rPr>
              <w:t xml:space="preserve"> hyperlink to view </w:t>
            </w:r>
            <w:r w:rsidRPr="009B6B71">
              <w:rPr>
                <w:b/>
                <w:bCs/>
                <w:szCs w:val="24"/>
              </w:rPr>
              <w:t>Pharmacy/Provider Locks</w:t>
            </w:r>
            <w:r w:rsidRPr="009B6B71">
              <w:rPr>
                <w:szCs w:val="24"/>
              </w:rPr>
              <w:t xml:space="preserve"> information in a pop-up window, shown below.</w:t>
            </w:r>
          </w:p>
          <w:p w14:paraId="3BFF188B" w14:textId="77777777" w:rsidR="002F0101" w:rsidRDefault="002F0101" w:rsidP="003D039E">
            <w:pPr>
              <w:spacing w:before="120" w:after="120"/>
              <w:rPr>
                <w:szCs w:val="24"/>
              </w:rPr>
            </w:pPr>
          </w:p>
          <w:p w14:paraId="6B6D440D" w14:textId="275C7251" w:rsidR="002F0101" w:rsidRDefault="00B34ACF" w:rsidP="003D039E">
            <w:pPr>
              <w:spacing w:before="120" w:after="120"/>
              <w:jc w:val="center"/>
              <w:rPr>
                <w:bCs/>
                <w:noProof/>
              </w:rPr>
            </w:pPr>
            <w:r w:rsidRPr="00B34ACF">
              <w:rPr>
                <w:bCs/>
                <w:noProof/>
              </w:rPr>
              <w:drawing>
                <wp:inline distT="0" distB="0" distL="0" distR="0" wp14:anchorId="378A86AA" wp14:editId="41C75EC5">
                  <wp:extent cx="7086600" cy="3447793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4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31C03" w14:textId="35ADE66A" w:rsidR="002F0101" w:rsidRPr="00296F84" w:rsidRDefault="002F0101" w:rsidP="003D039E">
            <w:pPr>
              <w:spacing w:before="120" w:after="120"/>
              <w:jc w:val="center"/>
              <w:rPr>
                <w:bCs/>
                <w:noProof/>
              </w:rPr>
            </w:pPr>
          </w:p>
        </w:tc>
      </w:tr>
      <w:tr w:rsidR="006A050B" w:rsidRPr="00BB6B8E" w14:paraId="1365AB62" w14:textId="77777777" w:rsidTr="009A04AC">
        <w:tc>
          <w:tcPr>
            <w:tcW w:w="158" w:type="pct"/>
          </w:tcPr>
          <w:p w14:paraId="3E412AC5" w14:textId="7514CB29" w:rsidR="00A17753" w:rsidRDefault="00A17753" w:rsidP="003D039E">
            <w:pPr>
              <w:spacing w:before="120" w:after="12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3</w:t>
            </w:r>
          </w:p>
        </w:tc>
        <w:tc>
          <w:tcPr>
            <w:tcW w:w="4842" w:type="pct"/>
          </w:tcPr>
          <w:p w14:paraId="28D8B5A5" w14:textId="62A1F954" w:rsidR="00A17753" w:rsidRPr="009B6B71" w:rsidRDefault="00A17753" w:rsidP="003D039E">
            <w:pPr>
              <w:spacing w:before="120" w:after="120"/>
              <w:rPr>
                <w:szCs w:val="24"/>
              </w:rPr>
            </w:pPr>
            <w:r w:rsidRPr="009B6B71">
              <w:rPr>
                <w:szCs w:val="24"/>
              </w:rPr>
              <w:t xml:space="preserve">Click a </w:t>
            </w:r>
            <w:r w:rsidR="00DC244A" w:rsidRPr="009B6B71">
              <w:rPr>
                <w:szCs w:val="24"/>
              </w:rPr>
              <w:t xml:space="preserve">Lock </w:t>
            </w:r>
            <w:r w:rsidR="00DC244A" w:rsidRPr="009B6B71">
              <w:rPr>
                <w:b/>
                <w:bCs/>
                <w:szCs w:val="24"/>
              </w:rPr>
              <w:t>ID</w:t>
            </w:r>
            <w:r w:rsidR="00DC244A" w:rsidRPr="009B6B71">
              <w:rPr>
                <w:szCs w:val="24"/>
              </w:rPr>
              <w:t xml:space="preserve"> </w:t>
            </w:r>
            <w:r w:rsidRPr="009B6B71">
              <w:rPr>
                <w:szCs w:val="24"/>
              </w:rPr>
              <w:t xml:space="preserve">hyperlink under the </w:t>
            </w:r>
            <w:r w:rsidRPr="009B6B71">
              <w:rPr>
                <w:b/>
                <w:bCs/>
                <w:szCs w:val="24"/>
              </w:rPr>
              <w:t>ID</w:t>
            </w:r>
            <w:r w:rsidRPr="009B6B71">
              <w:rPr>
                <w:szCs w:val="24"/>
              </w:rPr>
              <w:t xml:space="preserve"> column to view </w:t>
            </w:r>
            <w:r w:rsidR="002A1D89" w:rsidRPr="009B6B71">
              <w:rPr>
                <w:b/>
                <w:bCs/>
                <w:szCs w:val="24"/>
              </w:rPr>
              <w:t>M</w:t>
            </w:r>
            <w:r w:rsidRPr="009B6B71">
              <w:rPr>
                <w:b/>
                <w:bCs/>
                <w:szCs w:val="24"/>
              </w:rPr>
              <w:t>essages</w:t>
            </w:r>
            <w:r w:rsidRPr="009B6B71">
              <w:rPr>
                <w:szCs w:val="24"/>
              </w:rPr>
              <w:t xml:space="preserve"> regarding the lock.</w:t>
            </w:r>
          </w:p>
          <w:p w14:paraId="4B55C928" w14:textId="77777777" w:rsidR="00A17753" w:rsidRDefault="00A17753" w:rsidP="003D039E">
            <w:pPr>
              <w:spacing w:before="120" w:after="120"/>
            </w:pPr>
          </w:p>
          <w:p w14:paraId="2ADCD644" w14:textId="15546150" w:rsidR="00A17753" w:rsidRDefault="000623D7" w:rsidP="003D039E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125FC39" wp14:editId="0949FF76">
                  <wp:extent cx="304762" cy="304762"/>
                  <wp:effectExtent l="0" t="0" r="635" b="635"/>
                  <wp:docPr id="1614565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73922" name="Picture 87777392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4ACF">
              <w:rPr>
                <w:noProof/>
              </w:rPr>
              <w:drawing>
                <wp:inline distT="0" distB="0" distL="0" distR="0" wp14:anchorId="10040081" wp14:editId="3B56D5F4">
                  <wp:extent cx="7086600" cy="4226938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422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28ADA" w14:textId="77D959D2" w:rsidR="00A17753" w:rsidRPr="002F0101" w:rsidRDefault="00A17753" w:rsidP="005A2771">
            <w:pPr>
              <w:spacing w:before="120" w:after="120"/>
            </w:pPr>
          </w:p>
        </w:tc>
      </w:tr>
    </w:tbl>
    <w:p w14:paraId="6E5CB6EE" w14:textId="77777777" w:rsidR="009B6B71" w:rsidRDefault="009B6B71" w:rsidP="00E061E6">
      <w:pPr>
        <w:spacing w:before="120" w:after="120" w:line="240" w:lineRule="auto"/>
        <w:jc w:val="right"/>
      </w:pPr>
    </w:p>
    <w:p w14:paraId="2A201743" w14:textId="77777777" w:rsidR="00A51130" w:rsidRDefault="00A51130" w:rsidP="003D039E">
      <w:pPr>
        <w:spacing w:before="120" w:after="120" w:line="240" w:lineRule="auto"/>
        <w:jc w:val="right"/>
      </w:pPr>
    </w:p>
    <w:p w14:paraId="11D88321" w14:textId="53D0F5DE" w:rsidR="0089699D" w:rsidRPr="009A1994" w:rsidRDefault="0089699D" w:rsidP="003D039E">
      <w:pPr>
        <w:spacing w:before="120" w:after="120" w:line="240" w:lineRule="auto"/>
        <w:jc w:val="right"/>
        <w:rPr>
          <w:rFonts w:eastAsia="Times New Roman" w:cs="Times New Roman"/>
          <w:color w:val="0070C0"/>
          <w:szCs w:val="24"/>
        </w:rPr>
      </w:pPr>
      <w:hyperlink w:anchor="_top" w:history="1">
        <w:r w:rsidRPr="009A1994">
          <w:rPr>
            <w:rFonts w:eastAsia="Times New Roman" w:cs="Times New Roman"/>
            <w:color w:val="0070C0"/>
            <w:szCs w:val="24"/>
            <w:u w:val="single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89699D" w:rsidRPr="00BB6B8E" w14:paraId="2648A396" w14:textId="77777777" w:rsidTr="00976BB5">
        <w:tc>
          <w:tcPr>
            <w:tcW w:w="5000" w:type="pct"/>
            <w:shd w:val="clear" w:color="auto" w:fill="C0C0C0"/>
          </w:tcPr>
          <w:p w14:paraId="3A2B32CD" w14:textId="06A4DF25" w:rsidR="0089699D" w:rsidRPr="00BB6B8E" w:rsidRDefault="0089699D" w:rsidP="003D039E">
            <w:pPr>
              <w:pStyle w:val="Heading2"/>
              <w:spacing w:before="120" w:after="120" w:line="240" w:lineRule="auto"/>
              <w:rPr>
                <w:rFonts w:ascii="Verdana" w:eastAsia="Times New Roman" w:hAnsi="Verdana" w:cs="Arial"/>
                <w:b/>
                <w:bCs/>
                <w:sz w:val="28"/>
                <w:szCs w:val="28"/>
              </w:rPr>
            </w:pPr>
            <w:bookmarkStart w:id="15" w:name="_Toc205812782"/>
            <w:r w:rsidRPr="00540796">
              <w:rPr>
                <w:rFonts w:ascii="Verdana" w:eastAsia="Times New Roman" w:hAnsi="Verdana"/>
                <w:b/>
                <w:bCs/>
                <w:color w:val="auto"/>
                <w:sz w:val="28"/>
                <w:szCs w:val="28"/>
              </w:rPr>
              <w:t>Related Documents</w:t>
            </w:r>
            <w:bookmarkEnd w:id="15"/>
          </w:p>
        </w:tc>
      </w:tr>
    </w:tbl>
    <w:p w14:paraId="083C9D0C" w14:textId="77777777" w:rsidR="00A51130" w:rsidRDefault="00A51130" w:rsidP="003D039E">
      <w:pPr>
        <w:spacing w:before="120" w:after="120" w:line="240" w:lineRule="auto"/>
        <w:contextualSpacing/>
        <w:rPr>
          <w:rFonts w:eastAsia="Times New Roman" w:cs="Times New Roman"/>
          <w:b/>
          <w:szCs w:val="24"/>
        </w:rPr>
      </w:pPr>
    </w:p>
    <w:p w14:paraId="67AD1CAC" w14:textId="620C2D8E" w:rsidR="00696996" w:rsidRDefault="00976BB5" w:rsidP="003D039E">
      <w:pPr>
        <w:spacing w:before="120" w:after="120" w:line="240" w:lineRule="auto"/>
      </w:pPr>
      <w:r w:rsidRPr="00976BB5">
        <w:rPr>
          <w:rFonts w:eastAsia="Times New Roman" w:cs="Times New Roman"/>
          <w:b/>
          <w:szCs w:val="24"/>
        </w:rPr>
        <w:t xml:space="preserve">Parent </w:t>
      </w:r>
      <w:r w:rsidR="00B7055F">
        <w:rPr>
          <w:rFonts w:eastAsia="Times New Roman" w:cs="Times New Roman"/>
          <w:b/>
          <w:szCs w:val="24"/>
        </w:rPr>
        <w:t>Document</w:t>
      </w:r>
      <w:r w:rsidRPr="00AF2C2A">
        <w:rPr>
          <w:rFonts w:eastAsia="Times New Roman" w:cs="Times New Roman"/>
          <w:b/>
          <w:szCs w:val="24"/>
        </w:rPr>
        <w:t>:</w:t>
      </w:r>
      <w:r w:rsidRPr="00AF2C2A">
        <w:rPr>
          <w:rFonts w:eastAsia="Times New Roman" w:cs="Times New Roman"/>
          <w:color w:val="000000"/>
          <w:szCs w:val="24"/>
        </w:rPr>
        <w:t> </w:t>
      </w:r>
      <w:bookmarkStart w:id="16" w:name="OLE_LINK57"/>
      <w:r w:rsidR="00696996" w:rsidRPr="009A1994">
        <w:rPr>
          <w:color w:val="0070C0"/>
        </w:rPr>
        <w:fldChar w:fldCharType="begin"/>
      </w:r>
      <w:r w:rsidR="00E1727E" w:rsidRPr="009A1994">
        <w:rPr>
          <w:color w:val="0070C0"/>
        </w:rPr>
        <w:instrText>HYPERLINK "https://policy.corp.cvscaremark.com/pnp/faces/DocRenderer?documentId=CALL-0049"</w:instrText>
      </w:r>
      <w:r w:rsidR="00696996" w:rsidRPr="009A1994">
        <w:rPr>
          <w:color w:val="0070C0"/>
        </w:rPr>
      </w:r>
      <w:r w:rsidR="00696996" w:rsidRPr="009A1994">
        <w:rPr>
          <w:color w:val="0070C0"/>
        </w:rPr>
        <w:fldChar w:fldCharType="separate"/>
      </w:r>
      <w:bookmarkEnd w:id="16"/>
      <w:r w:rsidR="00E1727E" w:rsidRPr="009A1994">
        <w:rPr>
          <w:rStyle w:val="Hyperlink"/>
          <w:color w:val="0070C0"/>
          <w:szCs w:val="24"/>
        </w:rPr>
        <w:t>CALL-0049 Customer Care Internal and External Call Handling</w:t>
      </w:r>
      <w:r w:rsidR="00696996" w:rsidRPr="009A1994">
        <w:rPr>
          <w:color w:val="0070C0"/>
        </w:rPr>
        <w:fldChar w:fldCharType="end"/>
      </w:r>
    </w:p>
    <w:p w14:paraId="79480D96" w14:textId="6DD9F997" w:rsidR="0089699D" w:rsidRPr="00AF2C2A" w:rsidRDefault="00A51130" w:rsidP="003D039E">
      <w:pPr>
        <w:spacing w:before="120" w:after="120" w:line="240" w:lineRule="auto"/>
        <w:rPr>
          <w:rFonts w:eastAsia="Times New Roman" w:cs="Times New Roman"/>
          <w:color w:val="0000FF"/>
          <w:szCs w:val="24"/>
          <w:u w:val="single"/>
        </w:rPr>
      </w:pPr>
      <w:hyperlink r:id="rId34" w:anchor="!/view?docid=c1f1028b-e42c-4b4f-a4cf-cc0b42c91606" w:history="1">
        <w:r w:rsidRPr="00A51130">
          <w:rPr>
            <w:rStyle w:val="Hyperlink"/>
            <w:rFonts w:eastAsia="Times New Roman" w:cs="Times New Roman"/>
            <w:szCs w:val="24"/>
          </w:rPr>
          <w:t>Customer Care Abbreviations, Definitions, and Terms Index (017428)</w:t>
        </w:r>
      </w:hyperlink>
    </w:p>
    <w:p w14:paraId="502F8E14" w14:textId="03F9FE06" w:rsidR="0089699D" w:rsidRPr="009A1994" w:rsidRDefault="0089699D" w:rsidP="003D039E">
      <w:pPr>
        <w:spacing w:before="120" w:after="120" w:line="240" w:lineRule="auto"/>
        <w:jc w:val="right"/>
        <w:rPr>
          <w:rFonts w:eastAsia="Times New Roman" w:cs="Times New Roman"/>
          <w:color w:val="0070C0"/>
          <w:szCs w:val="24"/>
        </w:rPr>
      </w:pPr>
      <w:hyperlink w:anchor="_top" w:history="1">
        <w:r w:rsidRPr="009A1994">
          <w:rPr>
            <w:rFonts w:eastAsia="Times New Roman" w:cs="Times New Roman"/>
            <w:color w:val="0070C0"/>
            <w:szCs w:val="24"/>
            <w:u w:val="single"/>
          </w:rPr>
          <w:t>Top of the Document</w:t>
        </w:r>
      </w:hyperlink>
    </w:p>
    <w:p w14:paraId="3AF91FD4" w14:textId="77777777" w:rsidR="0089699D" w:rsidRPr="005D7976" w:rsidRDefault="0089699D" w:rsidP="003D039E">
      <w:pPr>
        <w:spacing w:before="120" w:after="120" w:line="240" w:lineRule="auto"/>
        <w:jc w:val="center"/>
        <w:rPr>
          <w:sz w:val="16"/>
          <w:szCs w:val="16"/>
        </w:rPr>
      </w:pPr>
    </w:p>
    <w:p w14:paraId="0246DAD1" w14:textId="77777777" w:rsidR="0089699D" w:rsidRPr="005D7976" w:rsidRDefault="0089699D" w:rsidP="003D039E">
      <w:pPr>
        <w:spacing w:before="120" w:after="120" w:line="240" w:lineRule="auto"/>
        <w:jc w:val="center"/>
        <w:rPr>
          <w:sz w:val="16"/>
          <w:szCs w:val="16"/>
        </w:rPr>
      </w:pPr>
      <w:r w:rsidRPr="005D7976">
        <w:rPr>
          <w:sz w:val="16"/>
          <w:szCs w:val="16"/>
        </w:rPr>
        <w:t>Not to Be Reproduced or Disclosed to Others without Prior Written Approval</w:t>
      </w:r>
    </w:p>
    <w:p w14:paraId="1D917606" w14:textId="5F643D77" w:rsidR="0089699D" w:rsidRDefault="0089699D" w:rsidP="003D039E">
      <w:pPr>
        <w:spacing w:before="120" w:after="120" w:line="240" w:lineRule="auto"/>
        <w:jc w:val="center"/>
      </w:pPr>
      <w:r w:rsidRPr="005D7976">
        <w:rPr>
          <w:b/>
          <w:color w:val="000000"/>
          <w:sz w:val="16"/>
          <w:szCs w:val="16"/>
        </w:rPr>
        <w:t>ELECTRONIC DATA = OFFICIAL VERSION / PAPER COPY = INFORMATIONAL ONLY</w:t>
      </w:r>
    </w:p>
    <w:p w14:paraId="12B38CC7" w14:textId="77777777" w:rsidR="0089699D" w:rsidRDefault="0089699D" w:rsidP="003D039E">
      <w:pPr>
        <w:spacing w:before="120" w:after="120"/>
      </w:pPr>
    </w:p>
    <w:sectPr w:rsidR="0089699D" w:rsidSect="003D039E">
      <w:footerReference w:type="even" r:id="rId35"/>
      <w:footerReference w:type="default" r:id="rId36"/>
      <w:footerReference w:type="first" r:id="rId37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F9AD0" w14:textId="77777777" w:rsidR="00A1489B" w:rsidRDefault="00A1489B" w:rsidP="00064A87">
      <w:pPr>
        <w:spacing w:after="0" w:line="240" w:lineRule="auto"/>
      </w:pPr>
      <w:r>
        <w:separator/>
      </w:r>
    </w:p>
  </w:endnote>
  <w:endnote w:type="continuationSeparator" w:id="0">
    <w:p w14:paraId="55A10135" w14:textId="77777777" w:rsidR="00A1489B" w:rsidRDefault="00A1489B" w:rsidP="00064A87">
      <w:pPr>
        <w:spacing w:after="0" w:line="240" w:lineRule="auto"/>
      </w:pPr>
      <w:r>
        <w:continuationSeparator/>
      </w:r>
    </w:p>
  </w:endnote>
  <w:endnote w:type="continuationNotice" w:id="1">
    <w:p w14:paraId="5EDB9E6B" w14:textId="77777777" w:rsidR="00A1489B" w:rsidRDefault="00A148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 Regular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5B9572" w14:textId="77777777" w:rsidR="00064A87" w:rsidRDefault="00064A8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4C873771" wp14:editId="7A66C69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0" b="0"/>
              <wp:wrapSquare wrapText="bothSides"/>
              <wp:docPr id="2" name="Text Box 2" descr="Proprietary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6B1E06" w14:textId="77777777" w:rsidR="00064A87" w:rsidRPr="00064A87" w:rsidRDefault="00064A87">
                          <w:pPr>
                            <w:rPr>
                              <w:rFonts w:ascii="Open Sans Regular" w:eastAsia="Open Sans Regular" w:hAnsi="Open Sans Regular" w:cs="Open Sans Regular"/>
                              <w:color w:val="414141"/>
                              <w:sz w:val="16"/>
                              <w:szCs w:val="16"/>
                            </w:rPr>
                          </w:pPr>
                          <w:r w:rsidRPr="00064A87">
                            <w:rPr>
                              <w:rFonts w:ascii="Open Sans Regular" w:eastAsia="Open Sans Regular" w:hAnsi="Open Sans Regular" w:cs="Open Sans Regular"/>
                              <w:color w:val="414141"/>
                              <w:sz w:val="16"/>
                              <w:szCs w:val="16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87377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Proprietary" style="position:absolute;margin-left:0;margin-top:.05pt;width:34.95pt;height:34.95pt;z-index:251658241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JQp2awYCAAAVBAAADgAAAAAAAAAA&#10;AAAAAAAuAgAAZHJzL2Uyb0RvYy54bWxQSwECLQAUAAYACAAAACEAdVB2wNcAAAADAQAADwAAAAAA&#10;AAAAAAAAAABgBAAAZHJzL2Rvd25yZXYueG1sUEsFBgAAAAAEAAQA8wAAAGQFAAAAAA==&#10;" filled="f" stroked="f">
              <v:textbox style="mso-fit-shape-to-text:t" inset="15pt,0,0,0">
                <w:txbxContent>
                  <w:p w14:paraId="366B1E06" w14:textId="77777777" w:rsidR="00064A87" w:rsidRPr="00064A87" w:rsidRDefault="00064A87">
                    <w:pPr>
                      <w:rPr>
                        <w:rFonts w:ascii="Open Sans Regular" w:eastAsia="Open Sans Regular" w:hAnsi="Open Sans Regular" w:cs="Open Sans Regular"/>
                        <w:color w:val="414141"/>
                        <w:sz w:val="16"/>
                        <w:szCs w:val="16"/>
                      </w:rPr>
                    </w:pPr>
                    <w:r w:rsidRPr="00064A87">
                      <w:rPr>
                        <w:rFonts w:ascii="Open Sans Regular" w:eastAsia="Open Sans Regular" w:hAnsi="Open Sans Regular" w:cs="Open Sans Regular"/>
                        <w:color w:val="414141"/>
                        <w:sz w:val="16"/>
                        <w:szCs w:val="16"/>
                      </w:rPr>
                      <w:t>Proprietary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07F5C" w14:textId="77777777" w:rsidR="00064A87" w:rsidRDefault="00064A8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53DD4ED8" wp14:editId="6C26931A">
              <wp:simplePos x="635" y="86931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0" b="0"/>
              <wp:wrapSquare wrapText="bothSides"/>
              <wp:docPr id="3" name="Text Box 3" descr="Proprietary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51450D" w14:textId="77777777" w:rsidR="00064A87" w:rsidRPr="00064A87" w:rsidRDefault="00064A87">
                          <w:pPr>
                            <w:rPr>
                              <w:rFonts w:ascii="Open Sans Regular" w:eastAsia="Open Sans Regular" w:hAnsi="Open Sans Regular" w:cs="Open Sans Regular"/>
                              <w:color w:val="414141"/>
                              <w:sz w:val="16"/>
                              <w:szCs w:val="16"/>
                            </w:rPr>
                          </w:pPr>
                          <w:r w:rsidRPr="00064A87">
                            <w:rPr>
                              <w:rFonts w:ascii="Open Sans Regular" w:eastAsia="Open Sans Regular" w:hAnsi="Open Sans Regular" w:cs="Open Sans Regular"/>
                              <w:color w:val="414141"/>
                              <w:sz w:val="16"/>
                              <w:szCs w:val="16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DD4ED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Proprietary" style="position:absolute;margin-left:0;margin-top:.05pt;width:34.95pt;height:34.95pt;z-index:25165824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BcKmJHCAIAABwEAAAOAAAAAAAA&#10;AAAAAAAAAC4CAABkcnMvZTJvRG9jLnhtbFBLAQItABQABgAIAAAAIQB1UHbA1wAAAAMBAAAPAAAA&#10;AAAAAAAAAAAAAGIEAABkcnMvZG93bnJldi54bWxQSwUGAAAAAAQABADzAAAAZgUAAAAA&#10;" filled="f" stroked="f">
              <v:textbox style="mso-fit-shape-to-text:t" inset="15pt,0,0,0">
                <w:txbxContent>
                  <w:p w14:paraId="2A51450D" w14:textId="77777777" w:rsidR="00064A87" w:rsidRPr="00064A87" w:rsidRDefault="00064A87">
                    <w:pPr>
                      <w:rPr>
                        <w:rFonts w:ascii="Open Sans Regular" w:eastAsia="Open Sans Regular" w:hAnsi="Open Sans Regular" w:cs="Open Sans Regular"/>
                        <w:color w:val="414141"/>
                        <w:sz w:val="16"/>
                        <w:szCs w:val="16"/>
                      </w:rPr>
                    </w:pPr>
                    <w:r w:rsidRPr="00064A87">
                      <w:rPr>
                        <w:rFonts w:ascii="Open Sans Regular" w:eastAsia="Open Sans Regular" w:hAnsi="Open Sans Regular" w:cs="Open Sans Regular"/>
                        <w:color w:val="414141"/>
                        <w:sz w:val="16"/>
                        <w:szCs w:val="16"/>
                      </w:rPr>
                      <w:t>Proprietary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E4EC63" w14:textId="77777777" w:rsidR="00064A87" w:rsidRDefault="00064A8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EE63619" wp14:editId="00B6150F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0" b="0"/>
              <wp:wrapSquare wrapText="bothSides"/>
              <wp:docPr id="1" name="Text Box 1" descr="Proprietary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5287DC" w14:textId="77777777" w:rsidR="00064A87" w:rsidRPr="00064A87" w:rsidRDefault="00064A87">
                          <w:pPr>
                            <w:rPr>
                              <w:rFonts w:ascii="Open Sans Regular" w:eastAsia="Open Sans Regular" w:hAnsi="Open Sans Regular" w:cs="Open Sans Regular"/>
                              <w:color w:val="414141"/>
                              <w:sz w:val="16"/>
                              <w:szCs w:val="16"/>
                            </w:rPr>
                          </w:pPr>
                          <w:r w:rsidRPr="00064A87">
                            <w:rPr>
                              <w:rFonts w:ascii="Open Sans Regular" w:eastAsia="Open Sans Regular" w:hAnsi="Open Sans Regular" w:cs="Open Sans Regular"/>
                              <w:color w:val="414141"/>
                              <w:sz w:val="16"/>
                              <w:szCs w:val="16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E6361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Proprietary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" filled="f" stroked="f">
              <v:textbox style="mso-fit-shape-to-text:t" inset="15pt,0,0,0">
                <w:txbxContent>
                  <w:p w14:paraId="645287DC" w14:textId="77777777" w:rsidR="00064A87" w:rsidRPr="00064A87" w:rsidRDefault="00064A87">
                    <w:pPr>
                      <w:rPr>
                        <w:rFonts w:ascii="Open Sans Regular" w:eastAsia="Open Sans Regular" w:hAnsi="Open Sans Regular" w:cs="Open Sans Regular"/>
                        <w:color w:val="414141"/>
                        <w:sz w:val="16"/>
                        <w:szCs w:val="16"/>
                      </w:rPr>
                    </w:pPr>
                    <w:r w:rsidRPr="00064A87">
                      <w:rPr>
                        <w:rFonts w:ascii="Open Sans Regular" w:eastAsia="Open Sans Regular" w:hAnsi="Open Sans Regular" w:cs="Open Sans Regular"/>
                        <w:color w:val="414141"/>
                        <w:sz w:val="16"/>
                        <w:szCs w:val="16"/>
                      </w:rPr>
                      <w:t>Proprietary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C62F98" w14:textId="77777777" w:rsidR="00A1489B" w:rsidRDefault="00A1489B" w:rsidP="00064A87">
      <w:pPr>
        <w:spacing w:after="0" w:line="240" w:lineRule="auto"/>
      </w:pPr>
      <w:r>
        <w:separator/>
      </w:r>
    </w:p>
  </w:footnote>
  <w:footnote w:type="continuationSeparator" w:id="0">
    <w:p w14:paraId="57B3F47D" w14:textId="77777777" w:rsidR="00A1489B" w:rsidRDefault="00A1489B" w:rsidP="00064A87">
      <w:pPr>
        <w:spacing w:after="0" w:line="240" w:lineRule="auto"/>
      </w:pPr>
      <w:r>
        <w:continuationSeparator/>
      </w:r>
    </w:p>
  </w:footnote>
  <w:footnote w:type="continuationNotice" w:id="1">
    <w:p w14:paraId="6CB3F489" w14:textId="77777777" w:rsidR="00A1489B" w:rsidRDefault="00A1489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8.75pt;height:17.25pt;visibility:visible" o:bullet="t">
        <v:imagedata r:id="rId1" o:title=""/>
      </v:shape>
    </w:pict>
  </w:numPicBullet>
  <w:numPicBullet w:numPicBulletId="1">
    <w:pict>
      <v:shape id="_x0000_i1078" type="#_x0000_t75" style="width:18.75pt;height:16.5pt;visibility:visible" o:bullet="t">
        <v:imagedata r:id="rId2" o:title=""/>
      </v:shape>
    </w:pict>
  </w:numPicBullet>
  <w:numPicBullet w:numPicBulletId="2">
    <w:pict>
      <v:shape id="_x0000_i1079" type="#_x0000_t75" style="width:18.75pt;height:17.25pt;visibility:visible" o:bullet="t">
        <v:imagedata r:id="rId3" o:title=""/>
      </v:shape>
    </w:pict>
  </w:numPicBullet>
  <w:abstractNum w:abstractNumId="0" w15:restartNumberingAfterBreak="0">
    <w:nsid w:val="02BA382A"/>
    <w:multiLevelType w:val="hybridMultilevel"/>
    <w:tmpl w:val="D1BE1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A3864"/>
    <w:multiLevelType w:val="hybridMultilevel"/>
    <w:tmpl w:val="176247DC"/>
    <w:lvl w:ilvl="0" w:tplc="19FA0D7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49053A"/>
    <w:multiLevelType w:val="hybridMultilevel"/>
    <w:tmpl w:val="9EACDA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432BD"/>
    <w:multiLevelType w:val="multilevel"/>
    <w:tmpl w:val="55680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115D15"/>
    <w:multiLevelType w:val="hybridMultilevel"/>
    <w:tmpl w:val="6F8A92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1614BE"/>
    <w:multiLevelType w:val="multilevel"/>
    <w:tmpl w:val="DBAC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6D0D50"/>
    <w:multiLevelType w:val="hybridMultilevel"/>
    <w:tmpl w:val="DD2EEA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254098"/>
    <w:multiLevelType w:val="hybridMultilevel"/>
    <w:tmpl w:val="255C9160"/>
    <w:lvl w:ilvl="0" w:tplc="A0FEAD5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201478"/>
    <w:multiLevelType w:val="hybridMultilevel"/>
    <w:tmpl w:val="DF62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56635"/>
    <w:multiLevelType w:val="hybridMultilevel"/>
    <w:tmpl w:val="70A6F74E"/>
    <w:lvl w:ilvl="0" w:tplc="1DDE41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E44BE7"/>
    <w:multiLevelType w:val="hybridMultilevel"/>
    <w:tmpl w:val="065AFE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4837D4"/>
    <w:multiLevelType w:val="hybridMultilevel"/>
    <w:tmpl w:val="03AE98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0D3612"/>
    <w:multiLevelType w:val="hybridMultilevel"/>
    <w:tmpl w:val="03C60744"/>
    <w:lvl w:ilvl="0" w:tplc="309C28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694F00"/>
    <w:multiLevelType w:val="hybridMultilevel"/>
    <w:tmpl w:val="E7AC59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E01F3B"/>
    <w:multiLevelType w:val="multilevel"/>
    <w:tmpl w:val="7E3C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D97C1F"/>
    <w:multiLevelType w:val="hybridMultilevel"/>
    <w:tmpl w:val="EEEA2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7066C8"/>
    <w:multiLevelType w:val="hybridMultilevel"/>
    <w:tmpl w:val="C6E270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83433E3"/>
    <w:multiLevelType w:val="multilevel"/>
    <w:tmpl w:val="76A2AFFC"/>
    <w:lvl w:ilvl="0">
      <w:start w:val="1"/>
      <w:numFmt w:val="bullet"/>
      <w:lvlText w:val=""/>
      <w:lvlJc w:val="left"/>
      <w:pPr>
        <w:tabs>
          <w:tab w:val="num" w:pos="176"/>
        </w:tabs>
        <w:ind w:left="1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896"/>
        </w:tabs>
        <w:ind w:left="89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616"/>
        </w:tabs>
        <w:ind w:left="161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336"/>
        </w:tabs>
        <w:ind w:left="233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056"/>
        </w:tabs>
        <w:ind w:left="305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776"/>
        </w:tabs>
        <w:ind w:left="377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496"/>
        </w:tabs>
        <w:ind w:left="449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216"/>
        </w:tabs>
        <w:ind w:left="521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936"/>
        </w:tabs>
        <w:ind w:left="5936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6750A21"/>
    <w:multiLevelType w:val="hybridMultilevel"/>
    <w:tmpl w:val="D2DE4086"/>
    <w:lvl w:ilvl="0" w:tplc="C00070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9303FC2"/>
    <w:multiLevelType w:val="hybridMultilevel"/>
    <w:tmpl w:val="81784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20F9F"/>
    <w:multiLevelType w:val="hybridMultilevel"/>
    <w:tmpl w:val="D528F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476B97"/>
    <w:multiLevelType w:val="multilevel"/>
    <w:tmpl w:val="83222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70D22AC"/>
    <w:multiLevelType w:val="hybridMultilevel"/>
    <w:tmpl w:val="B498C7B6"/>
    <w:lvl w:ilvl="0" w:tplc="04090001">
      <w:start w:val="1"/>
      <w:numFmt w:val="bullet"/>
      <w:lvlText w:val=""/>
      <w:lvlJc w:val="left"/>
      <w:pPr>
        <w:ind w:left="-2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17" w:hanging="360"/>
      </w:pPr>
      <w:rPr>
        <w:rFonts w:ascii="Wingdings" w:hAnsi="Wingdings" w:hint="default"/>
      </w:rPr>
    </w:lvl>
  </w:abstractNum>
  <w:abstractNum w:abstractNumId="23" w15:restartNumberingAfterBreak="0">
    <w:nsid w:val="67CE1015"/>
    <w:multiLevelType w:val="hybridMultilevel"/>
    <w:tmpl w:val="336E7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0361D9"/>
    <w:multiLevelType w:val="multilevel"/>
    <w:tmpl w:val="2BF47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26E3689"/>
    <w:multiLevelType w:val="multilevel"/>
    <w:tmpl w:val="D74C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53D779E"/>
    <w:multiLevelType w:val="hybridMultilevel"/>
    <w:tmpl w:val="A30C9EB6"/>
    <w:lvl w:ilvl="0" w:tplc="4482BB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4D7974"/>
    <w:multiLevelType w:val="hybridMultilevel"/>
    <w:tmpl w:val="35963F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03908074">
    <w:abstractNumId w:val="20"/>
  </w:num>
  <w:num w:numId="2" w16cid:durableId="374433192">
    <w:abstractNumId w:val="4"/>
  </w:num>
  <w:num w:numId="3" w16cid:durableId="834997361">
    <w:abstractNumId w:val="22"/>
  </w:num>
  <w:num w:numId="4" w16cid:durableId="833033798">
    <w:abstractNumId w:val="10"/>
  </w:num>
  <w:num w:numId="5" w16cid:durableId="819343579">
    <w:abstractNumId w:val="0"/>
  </w:num>
  <w:num w:numId="6" w16cid:durableId="832330802">
    <w:abstractNumId w:val="15"/>
  </w:num>
  <w:num w:numId="7" w16cid:durableId="336467208">
    <w:abstractNumId w:val="13"/>
  </w:num>
  <w:num w:numId="8" w16cid:durableId="761728970">
    <w:abstractNumId w:val="16"/>
  </w:num>
  <w:num w:numId="9" w16cid:durableId="204409143">
    <w:abstractNumId w:val="1"/>
  </w:num>
  <w:num w:numId="10" w16cid:durableId="1692216492">
    <w:abstractNumId w:val="11"/>
  </w:num>
  <w:num w:numId="11" w16cid:durableId="1303467416">
    <w:abstractNumId w:val="19"/>
  </w:num>
  <w:num w:numId="12" w16cid:durableId="354235286">
    <w:abstractNumId w:val="26"/>
  </w:num>
  <w:num w:numId="13" w16cid:durableId="193544626">
    <w:abstractNumId w:val="6"/>
  </w:num>
  <w:num w:numId="14" w16cid:durableId="794711619">
    <w:abstractNumId w:val="27"/>
  </w:num>
  <w:num w:numId="15" w16cid:durableId="1634676058">
    <w:abstractNumId w:val="24"/>
  </w:num>
  <w:num w:numId="16" w16cid:durableId="208956283">
    <w:abstractNumId w:val="21"/>
  </w:num>
  <w:num w:numId="17" w16cid:durableId="1609509854">
    <w:abstractNumId w:val="17"/>
  </w:num>
  <w:num w:numId="18" w16cid:durableId="129134280">
    <w:abstractNumId w:val="25"/>
  </w:num>
  <w:num w:numId="19" w16cid:durableId="847594577">
    <w:abstractNumId w:val="14"/>
  </w:num>
  <w:num w:numId="20" w16cid:durableId="1438872626">
    <w:abstractNumId w:val="3"/>
  </w:num>
  <w:num w:numId="21" w16cid:durableId="2142264879">
    <w:abstractNumId w:val="7"/>
  </w:num>
  <w:num w:numId="22" w16cid:durableId="1889756819">
    <w:abstractNumId w:val="18"/>
  </w:num>
  <w:num w:numId="23" w16cid:durableId="2079479182">
    <w:abstractNumId w:val="9"/>
  </w:num>
  <w:num w:numId="24" w16cid:durableId="1992782535">
    <w:abstractNumId w:val="2"/>
  </w:num>
  <w:num w:numId="25" w16cid:durableId="704794019">
    <w:abstractNumId w:val="12"/>
  </w:num>
  <w:num w:numId="26" w16cid:durableId="1069155992">
    <w:abstractNumId w:val="5"/>
  </w:num>
  <w:num w:numId="27" w16cid:durableId="1845894274">
    <w:abstractNumId w:val="23"/>
  </w:num>
  <w:num w:numId="28" w16cid:durableId="8287185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A87"/>
    <w:rsid w:val="00000282"/>
    <w:rsid w:val="00001A6C"/>
    <w:rsid w:val="00003DDF"/>
    <w:rsid w:val="000120EF"/>
    <w:rsid w:val="00027900"/>
    <w:rsid w:val="00034D54"/>
    <w:rsid w:val="00042B21"/>
    <w:rsid w:val="00045451"/>
    <w:rsid w:val="00052709"/>
    <w:rsid w:val="00061A43"/>
    <w:rsid w:val="000623D7"/>
    <w:rsid w:val="00064A87"/>
    <w:rsid w:val="0008323C"/>
    <w:rsid w:val="00084841"/>
    <w:rsid w:val="00093E0D"/>
    <w:rsid w:val="00094040"/>
    <w:rsid w:val="000C495F"/>
    <w:rsid w:val="000C4F15"/>
    <w:rsid w:val="000E4F0D"/>
    <w:rsid w:val="000F6B24"/>
    <w:rsid w:val="000F6E85"/>
    <w:rsid w:val="001047BF"/>
    <w:rsid w:val="00105561"/>
    <w:rsid w:val="00106579"/>
    <w:rsid w:val="00106615"/>
    <w:rsid w:val="00107231"/>
    <w:rsid w:val="001126FE"/>
    <w:rsid w:val="00121502"/>
    <w:rsid w:val="00123819"/>
    <w:rsid w:val="0013449C"/>
    <w:rsid w:val="00142146"/>
    <w:rsid w:val="0014332B"/>
    <w:rsid w:val="00150EEC"/>
    <w:rsid w:val="00152D49"/>
    <w:rsid w:val="00173ADD"/>
    <w:rsid w:val="00182DAD"/>
    <w:rsid w:val="001858ED"/>
    <w:rsid w:val="00191022"/>
    <w:rsid w:val="001A086C"/>
    <w:rsid w:val="001A127A"/>
    <w:rsid w:val="001B42CD"/>
    <w:rsid w:val="001C39BB"/>
    <w:rsid w:val="001C7F1C"/>
    <w:rsid w:val="001D7C62"/>
    <w:rsid w:val="001E0E08"/>
    <w:rsid w:val="001F0C63"/>
    <w:rsid w:val="001F0EF8"/>
    <w:rsid w:val="001F13F5"/>
    <w:rsid w:val="001F2FEB"/>
    <w:rsid w:val="001F3C87"/>
    <w:rsid w:val="00205BBE"/>
    <w:rsid w:val="002112BE"/>
    <w:rsid w:val="0022758E"/>
    <w:rsid w:val="002450D9"/>
    <w:rsid w:val="0025067B"/>
    <w:rsid w:val="00266381"/>
    <w:rsid w:val="00273CAF"/>
    <w:rsid w:val="002923B0"/>
    <w:rsid w:val="00292412"/>
    <w:rsid w:val="00296F84"/>
    <w:rsid w:val="002A07D1"/>
    <w:rsid w:val="002A1C38"/>
    <w:rsid w:val="002A1D89"/>
    <w:rsid w:val="002B05FA"/>
    <w:rsid w:val="002B0C1C"/>
    <w:rsid w:val="002B6F53"/>
    <w:rsid w:val="002C14F0"/>
    <w:rsid w:val="002C1B38"/>
    <w:rsid w:val="002D42F8"/>
    <w:rsid w:val="002D6E28"/>
    <w:rsid w:val="002F0101"/>
    <w:rsid w:val="002F50CF"/>
    <w:rsid w:val="00312582"/>
    <w:rsid w:val="00324A04"/>
    <w:rsid w:val="00332184"/>
    <w:rsid w:val="00335844"/>
    <w:rsid w:val="0034041C"/>
    <w:rsid w:val="003420CF"/>
    <w:rsid w:val="0035189E"/>
    <w:rsid w:val="00357A32"/>
    <w:rsid w:val="00363785"/>
    <w:rsid w:val="00371A84"/>
    <w:rsid w:val="0038127B"/>
    <w:rsid w:val="003A0F48"/>
    <w:rsid w:val="003A3BA8"/>
    <w:rsid w:val="003A5A7B"/>
    <w:rsid w:val="003B67FC"/>
    <w:rsid w:val="003C78F1"/>
    <w:rsid w:val="003D039E"/>
    <w:rsid w:val="003D3104"/>
    <w:rsid w:val="003D47CA"/>
    <w:rsid w:val="003D5960"/>
    <w:rsid w:val="003E5F96"/>
    <w:rsid w:val="0040489B"/>
    <w:rsid w:val="004115EC"/>
    <w:rsid w:val="004145F4"/>
    <w:rsid w:val="004243DF"/>
    <w:rsid w:val="00424E92"/>
    <w:rsid w:val="00427DBB"/>
    <w:rsid w:val="00455ABA"/>
    <w:rsid w:val="004563CD"/>
    <w:rsid w:val="00460DD1"/>
    <w:rsid w:val="004763F3"/>
    <w:rsid w:val="00477551"/>
    <w:rsid w:val="00490B0A"/>
    <w:rsid w:val="0049428A"/>
    <w:rsid w:val="00497F4F"/>
    <w:rsid w:val="004A48FA"/>
    <w:rsid w:val="004B2787"/>
    <w:rsid w:val="004B5415"/>
    <w:rsid w:val="004C279E"/>
    <w:rsid w:val="004C5C4D"/>
    <w:rsid w:val="004C7F90"/>
    <w:rsid w:val="004D3369"/>
    <w:rsid w:val="004D3BD0"/>
    <w:rsid w:val="004E42AD"/>
    <w:rsid w:val="004F29A6"/>
    <w:rsid w:val="004F492C"/>
    <w:rsid w:val="0050316C"/>
    <w:rsid w:val="00534213"/>
    <w:rsid w:val="00540796"/>
    <w:rsid w:val="005465A6"/>
    <w:rsid w:val="0055288A"/>
    <w:rsid w:val="00563516"/>
    <w:rsid w:val="005700A9"/>
    <w:rsid w:val="005737D7"/>
    <w:rsid w:val="00580EDB"/>
    <w:rsid w:val="00593870"/>
    <w:rsid w:val="005A1489"/>
    <w:rsid w:val="005A1951"/>
    <w:rsid w:val="005A2771"/>
    <w:rsid w:val="005E57D0"/>
    <w:rsid w:val="005F764B"/>
    <w:rsid w:val="006117FC"/>
    <w:rsid w:val="0061474B"/>
    <w:rsid w:val="00624A7E"/>
    <w:rsid w:val="0062767F"/>
    <w:rsid w:val="006342E4"/>
    <w:rsid w:val="00644190"/>
    <w:rsid w:val="00645985"/>
    <w:rsid w:val="006635AE"/>
    <w:rsid w:val="006725B2"/>
    <w:rsid w:val="00681206"/>
    <w:rsid w:val="00686D68"/>
    <w:rsid w:val="00696996"/>
    <w:rsid w:val="006A050B"/>
    <w:rsid w:val="006A0E35"/>
    <w:rsid w:val="006A5094"/>
    <w:rsid w:val="006B143C"/>
    <w:rsid w:val="006C15F2"/>
    <w:rsid w:val="006D2C14"/>
    <w:rsid w:val="006F02F6"/>
    <w:rsid w:val="006F3A64"/>
    <w:rsid w:val="007075B5"/>
    <w:rsid w:val="0071466A"/>
    <w:rsid w:val="00731F34"/>
    <w:rsid w:val="0073516E"/>
    <w:rsid w:val="007360BB"/>
    <w:rsid w:val="0075215C"/>
    <w:rsid w:val="007537E4"/>
    <w:rsid w:val="00755F81"/>
    <w:rsid w:val="0077310C"/>
    <w:rsid w:val="007A285F"/>
    <w:rsid w:val="007A59EE"/>
    <w:rsid w:val="007B7D39"/>
    <w:rsid w:val="007D2AB5"/>
    <w:rsid w:val="007E21AD"/>
    <w:rsid w:val="007E2511"/>
    <w:rsid w:val="007E2CAD"/>
    <w:rsid w:val="007E7F25"/>
    <w:rsid w:val="007F0319"/>
    <w:rsid w:val="007F48FD"/>
    <w:rsid w:val="00806242"/>
    <w:rsid w:val="00814AB1"/>
    <w:rsid w:val="0081741B"/>
    <w:rsid w:val="00826038"/>
    <w:rsid w:val="008407C9"/>
    <w:rsid w:val="008640AC"/>
    <w:rsid w:val="00871874"/>
    <w:rsid w:val="008842BE"/>
    <w:rsid w:val="0089699D"/>
    <w:rsid w:val="008A0BD1"/>
    <w:rsid w:val="008A34FD"/>
    <w:rsid w:val="008A42B7"/>
    <w:rsid w:val="008A7B45"/>
    <w:rsid w:val="008B71EC"/>
    <w:rsid w:val="008B7512"/>
    <w:rsid w:val="008C1A93"/>
    <w:rsid w:val="008D03E3"/>
    <w:rsid w:val="008D7A6C"/>
    <w:rsid w:val="008E13E7"/>
    <w:rsid w:val="008E186A"/>
    <w:rsid w:val="008E2AC2"/>
    <w:rsid w:val="008E46FC"/>
    <w:rsid w:val="0090166E"/>
    <w:rsid w:val="00910B6C"/>
    <w:rsid w:val="00915A8D"/>
    <w:rsid w:val="009271A2"/>
    <w:rsid w:val="00930F80"/>
    <w:rsid w:val="009518A2"/>
    <w:rsid w:val="0095708A"/>
    <w:rsid w:val="0097282E"/>
    <w:rsid w:val="00976696"/>
    <w:rsid w:val="00976AA2"/>
    <w:rsid w:val="00976BB5"/>
    <w:rsid w:val="00981674"/>
    <w:rsid w:val="009928F5"/>
    <w:rsid w:val="009A04AC"/>
    <w:rsid w:val="009A1994"/>
    <w:rsid w:val="009A241B"/>
    <w:rsid w:val="009A253E"/>
    <w:rsid w:val="009A348F"/>
    <w:rsid w:val="009A38B2"/>
    <w:rsid w:val="009A6CD3"/>
    <w:rsid w:val="009B5D06"/>
    <w:rsid w:val="009B6B71"/>
    <w:rsid w:val="009C1731"/>
    <w:rsid w:val="009C5CED"/>
    <w:rsid w:val="009D1F76"/>
    <w:rsid w:val="009D41F9"/>
    <w:rsid w:val="009E32FB"/>
    <w:rsid w:val="009E774C"/>
    <w:rsid w:val="009F21E3"/>
    <w:rsid w:val="009F5FCD"/>
    <w:rsid w:val="00A04037"/>
    <w:rsid w:val="00A1489B"/>
    <w:rsid w:val="00A17753"/>
    <w:rsid w:val="00A42424"/>
    <w:rsid w:val="00A51130"/>
    <w:rsid w:val="00A55700"/>
    <w:rsid w:val="00A66179"/>
    <w:rsid w:val="00A66FB6"/>
    <w:rsid w:val="00A80AB1"/>
    <w:rsid w:val="00A8226E"/>
    <w:rsid w:val="00A86516"/>
    <w:rsid w:val="00A918D1"/>
    <w:rsid w:val="00A93CEA"/>
    <w:rsid w:val="00A94FCD"/>
    <w:rsid w:val="00A97B93"/>
    <w:rsid w:val="00AA20F5"/>
    <w:rsid w:val="00AA2D2B"/>
    <w:rsid w:val="00AA5982"/>
    <w:rsid w:val="00AB1F51"/>
    <w:rsid w:val="00AB476F"/>
    <w:rsid w:val="00AC6F73"/>
    <w:rsid w:val="00AD24A1"/>
    <w:rsid w:val="00AD6322"/>
    <w:rsid w:val="00AE03C2"/>
    <w:rsid w:val="00AE4573"/>
    <w:rsid w:val="00AE5245"/>
    <w:rsid w:val="00AF2C2A"/>
    <w:rsid w:val="00AF6909"/>
    <w:rsid w:val="00AF7591"/>
    <w:rsid w:val="00B02F48"/>
    <w:rsid w:val="00B06BC7"/>
    <w:rsid w:val="00B1369D"/>
    <w:rsid w:val="00B21FB7"/>
    <w:rsid w:val="00B22CD9"/>
    <w:rsid w:val="00B23129"/>
    <w:rsid w:val="00B308B8"/>
    <w:rsid w:val="00B32016"/>
    <w:rsid w:val="00B34ACF"/>
    <w:rsid w:val="00B3714A"/>
    <w:rsid w:val="00B41451"/>
    <w:rsid w:val="00B4640C"/>
    <w:rsid w:val="00B7055F"/>
    <w:rsid w:val="00B8598A"/>
    <w:rsid w:val="00B9065A"/>
    <w:rsid w:val="00BA13D8"/>
    <w:rsid w:val="00BA1553"/>
    <w:rsid w:val="00BA7B06"/>
    <w:rsid w:val="00BB2615"/>
    <w:rsid w:val="00BB4E93"/>
    <w:rsid w:val="00BB663D"/>
    <w:rsid w:val="00BB6B8E"/>
    <w:rsid w:val="00BC0783"/>
    <w:rsid w:val="00BC625F"/>
    <w:rsid w:val="00BC681F"/>
    <w:rsid w:val="00BD0DDB"/>
    <w:rsid w:val="00BE1C07"/>
    <w:rsid w:val="00BE209E"/>
    <w:rsid w:val="00C027AB"/>
    <w:rsid w:val="00C06A7C"/>
    <w:rsid w:val="00C124D2"/>
    <w:rsid w:val="00C159B8"/>
    <w:rsid w:val="00C37718"/>
    <w:rsid w:val="00C41B33"/>
    <w:rsid w:val="00C43233"/>
    <w:rsid w:val="00C47F5B"/>
    <w:rsid w:val="00C64A76"/>
    <w:rsid w:val="00C67FC7"/>
    <w:rsid w:val="00C75B85"/>
    <w:rsid w:val="00C75CFC"/>
    <w:rsid w:val="00C75D8D"/>
    <w:rsid w:val="00C95EE4"/>
    <w:rsid w:val="00CB19B5"/>
    <w:rsid w:val="00CC2D85"/>
    <w:rsid w:val="00CD1AAB"/>
    <w:rsid w:val="00CD3F55"/>
    <w:rsid w:val="00CE12E7"/>
    <w:rsid w:val="00CE4E1F"/>
    <w:rsid w:val="00CE5FB5"/>
    <w:rsid w:val="00D004FA"/>
    <w:rsid w:val="00D05310"/>
    <w:rsid w:val="00D16DF1"/>
    <w:rsid w:val="00D211A0"/>
    <w:rsid w:val="00D22559"/>
    <w:rsid w:val="00D2656C"/>
    <w:rsid w:val="00D27290"/>
    <w:rsid w:val="00D30D8F"/>
    <w:rsid w:val="00D44FC9"/>
    <w:rsid w:val="00D46F26"/>
    <w:rsid w:val="00D51369"/>
    <w:rsid w:val="00D53816"/>
    <w:rsid w:val="00D576C4"/>
    <w:rsid w:val="00D6290B"/>
    <w:rsid w:val="00D74089"/>
    <w:rsid w:val="00D9398E"/>
    <w:rsid w:val="00DC244A"/>
    <w:rsid w:val="00DC4717"/>
    <w:rsid w:val="00DC4C11"/>
    <w:rsid w:val="00DC644E"/>
    <w:rsid w:val="00DD1CF3"/>
    <w:rsid w:val="00DD562B"/>
    <w:rsid w:val="00DE4E2D"/>
    <w:rsid w:val="00E061E6"/>
    <w:rsid w:val="00E12A9A"/>
    <w:rsid w:val="00E1641E"/>
    <w:rsid w:val="00E1727E"/>
    <w:rsid w:val="00E23630"/>
    <w:rsid w:val="00E24F2D"/>
    <w:rsid w:val="00E34308"/>
    <w:rsid w:val="00E35C5E"/>
    <w:rsid w:val="00E5568D"/>
    <w:rsid w:val="00E63125"/>
    <w:rsid w:val="00E765D2"/>
    <w:rsid w:val="00E776FB"/>
    <w:rsid w:val="00E777DF"/>
    <w:rsid w:val="00E77C78"/>
    <w:rsid w:val="00E80641"/>
    <w:rsid w:val="00E8408F"/>
    <w:rsid w:val="00E979DE"/>
    <w:rsid w:val="00EB5934"/>
    <w:rsid w:val="00ED0330"/>
    <w:rsid w:val="00ED194E"/>
    <w:rsid w:val="00ED5052"/>
    <w:rsid w:val="00ED71EA"/>
    <w:rsid w:val="00ED7C2B"/>
    <w:rsid w:val="00EE0898"/>
    <w:rsid w:val="00EE0D47"/>
    <w:rsid w:val="00EE0D99"/>
    <w:rsid w:val="00EE60CA"/>
    <w:rsid w:val="00EF330C"/>
    <w:rsid w:val="00EF5F40"/>
    <w:rsid w:val="00F01661"/>
    <w:rsid w:val="00F03ACE"/>
    <w:rsid w:val="00F04DD7"/>
    <w:rsid w:val="00F11038"/>
    <w:rsid w:val="00F31767"/>
    <w:rsid w:val="00F558F9"/>
    <w:rsid w:val="00F7651A"/>
    <w:rsid w:val="00F77E32"/>
    <w:rsid w:val="00F8037E"/>
    <w:rsid w:val="00F83E13"/>
    <w:rsid w:val="00F869C1"/>
    <w:rsid w:val="00F87380"/>
    <w:rsid w:val="00FB01F9"/>
    <w:rsid w:val="00FC23F7"/>
    <w:rsid w:val="00FC2BB9"/>
    <w:rsid w:val="00FC3545"/>
    <w:rsid w:val="00FC544C"/>
    <w:rsid w:val="00FD134C"/>
    <w:rsid w:val="00FD14E1"/>
    <w:rsid w:val="00FD29C1"/>
    <w:rsid w:val="00FE2A27"/>
    <w:rsid w:val="00FF5361"/>
    <w:rsid w:val="019B8FA0"/>
    <w:rsid w:val="0698D4D1"/>
    <w:rsid w:val="07D15282"/>
    <w:rsid w:val="08F482C2"/>
    <w:rsid w:val="0C1D6EC2"/>
    <w:rsid w:val="0F3EE143"/>
    <w:rsid w:val="0F44970E"/>
    <w:rsid w:val="0F78918E"/>
    <w:rsid w:val="112139D5"/>
    <w:rsid w:val="1366A95A"/>
    <w:rsid w:val="1411D9C9"/>
    <w:rsid w:val="1ACBE73B"/>
    <w:rsid w:val="1E0B1B56"/>
    <w:rsid w:val="1F873303"/>
    <w:rsid w:val="20F08EDD"/>
    <w:rsid w:val="2353E850"/>
    <w:rsid w:val="244E9274"/>
    <w:rsid w:val="2CD92409"/>
    <w:rsid w:val="347EBAC7"/>
    <w:rsid w:val="37C96575"/>
    <w:rsid w:val="38D20764"/>
    <w:rsid w:val="3FF00807"/>
    <w:rsid w:val="42A6D321"/>
    <w:rsid w:val="42CC523A"/>
    <w:rsid w:val="45EF3F32"/>
    <w:rsid w:val="48793916"/>
    <w:rsid w:val="4A06EDF5"/>
    <w:rsid w:val="4EAC4AA7"/>
    <w:rsid w:val="56DD09AA"/>
    <w:rsid w:val="63E214FB"/>
    <w:rsid w:val="6986E8D7"/>
    <w:rsid w:val="7420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916A9"/>
  <w15:chartTrackingRefBased/>
  <w15:docId w15:val="{14AF4CD0-4434-41AD-9572-7D39A455D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052"/>
    <w:rPr>
      <w:rFonts w:ascii="Verdana" w:hAnsi="Verdana"/>
      <w:sz w:val="24"/>
    </w:rPr>
  </w:style>
  <w:style w:type="paragraph" w:styleId="Heading1">
    <w:name w:val="heading 1"/>
    <w:basedOn w:val="Normal"/>
    <w:next w:val="Heading4"/>
    <w:link w:val="Heading1Char"/>
    <w:qFormat/>
    <w:rsid w:val="00064A87"/>
    <w:pPr>
      <w:spacing w:after="240" w:line="240" w:lineRule="auto"/>
      <w:outlineLvl w:val="0"/>
    </w:pPr>
    <w:rPr>
      <w:rFonts w:ascii="Arial" w:eastAsia="Times New Roman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B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A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4A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A87"/>
  </w:style>
  <w:style w:type="paragraph" w:styleId="Footer">
    <w:name w:val="footer"/>
    <w:basedOn w:val="Normal"/>
    <w:link w:val="FooterChar"/>
    <w:uiPriority w:val="99"/>
    <w:unhideWhenUsed/>
    <w:rsid w:val="00064A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A87"/>
  </w:style>
  <w:style w:type="table" w:styleId="TableGrid">
    <w:name w:val="Table Grid"/>
    <w:basedOn w:val="TableNormal"/>
    <w:uiPriority w:val="39"/>
    <w:rsid w:val="00064A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4A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A8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064A87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A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BB6B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51130"/>
    <w:pPr>
      <w:tabs>
        <w:tab w:val="right" w:leader="dot" w:pos="9350"/>
      </w:tabs>
      <w:spacing w:after="0"/>
      <w:contextualSpacing/>
    </w:pPr>
  </w:style>
  <w:style w:type="character" w:styleId="Hyperlink">
    <w:name w:val="Hyperlink"/>
    <w:basedOn w:val="DefaultParagraphFont"/>
    <w:uiPriority w:val="99"/>
    <w:unhideWhenUsed/>
    <w:rsid w:val="00BB6B8E"/>
    <w:rPr>
      <w:color w:val="0563C1" w:themeColor="hyperlink"/>
      <w:u w:val="single"/>
    </w:rPr>
  </w:style>
  <w:style w:type="paragraph" w:styleId="BodyTextIndent2">
    <w:name w:val="Body Text Indent 2"/>
    <w:basedOn w:val="Normal"/>
    <w:link w:val="BodyTextIndent2Char"/>
    <w:rsid w:val="00BB6B8E"/>
    <w:pPr>
      <w:spacing w:after="120" w:line="480" w:lineRule="auto"/>
      <w:ind w:left="360"/>
    </w:pPr>
    <w:rPr>
      <w:rFonts w:ascii="Times New Roman" w:eastAsia="Times New Roman" w:hAnsi="Times New Roman" w:cs="Times New Roman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BB6B8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B6B8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F3A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3A64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7055F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FC5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Revision">
    <w:name w:val="Revision"/>
    <w:hidden/>
    <w:uiPriority w:val="99"/>
    <w:semiHidden/>
    <w:rsid w:val="00BC681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ED03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D03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D03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03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0330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ED0330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3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https://thesource.cvshealth.com/nuxeo/thesource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thesource.cvshealth.com/nuxeo/thesourc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.png"/><Relationship Id="rId35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e718eae-16bc-49f1-9e0a-85226ba39ba0">
      <Terms xmlns="http://schemas.microsoft.com/office/infopath/2007/PartnerControls"/>
    </lcf76f155ced4ddcb4097134ff3c332f>
    <TaxCatchAll xmlns="fad01eb7-d870-475a-9d28-789bb88fcc6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EF1545BD46FC4C8C1B1EC3B7C6CE99" ma:contentTypeVersion="14" ma:contentTypeDescription="Create a new document." ma:contentTypeScope="" ma:versionID="4bf6998669e82ca3065fd7648a3f5756">
  <xsd:schema xmlns:xsd="http://www.w3.org/2001/XMLSchema" xmlns:xs="http://www.w3.org/2001/XMLSchema" xmlns:p="http://schemas.microsoft.com/office/2006/metadata/properties" xmlns:ns2="1e718eae-16bc-49f1-9e0a-85226ba39ba0" xmlns:ns3="fad01eb7-d870-475a-9d28-789bb88fcc63" targetNamespace="http://schemas.microsoft.com/office/2006/metadata/properties" ma:root="true" ma:fieldsID="5ffc51e4099e490e8129d6d42eee558d" ns2:_="" ns3:_="">
    <xsd:import namespace="1e718eae-16bc-49f1-9e0a-85226ba39ba0"/>
    <xsd:import namespace="fad01eb7-d870-475a-9d28-789bb88fcc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18eae-16bc-49f1-9e0a-85226ba39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01eb7-d870-475a-9d28-789bb88fcc6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c7d9540-b196-41ab-bf10-d058dd4e66ec}" ma:internalName="TaxCatchAll" ma:showField="CatchAllData" ma:web="fad01eb7-d870-475a-9d28-789bb88fcc6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15F62-5877-47ED-B202-BA955E56085C}">
  <ds:schemaRefs>
    <ds:schemaRef ds:uri="http://schemas.microsoft.com/office/2006/metadata/properties"/>
    <ds:schemaRef ds:uri="http://schemas.microsoft.com/office/infopath/2007/PartnerControls"/>
    <ds:schemaRef ds:uri="1e718eae-16bc-49f1-9e0a-85226ba39ba0"/>
    <ds:schemaRef ds:uri="fad01eb7-d870-475a-9d28-789bb88fcc63"/>
  </ds:schemaRefs>
</ds:datastoreItem>
</file>

<file path=customXml/itemProps2.xml><?xml version="1.0" encoding="utf-8"?>
<ds:datastoreItem xmlns:ds="http://schemas.openxmlformats.org/officeDocument/2006/customXml" ds:itemID="{40C3064D-78F8-469B-8359-348283EC69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718eae-16bc-49f1-9e0a-85226ba39ba0"/>
    <ds:schemaRef ds:uri="fad01eb7-d870-475a-9d28-789bb88fcc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ADF500-B59B-4269-9DA7-B59066489E9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D73FAD-3DF3-4AC0-A719-3ECA3CAFD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1012</Words>
  <Characters>5770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</CharactersWithSpaces>
  <SharedDoc>false</SharedDoc>
  <HLinks>
    <vt:vector size="90" baseType="variant">
      <vt:variant>
        <vt:i4>262192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1376333</vt:i4>
      </vt:variant>
      <vt:variant>
        <vt:i4>42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!/view?docid=c1f1028b-e42c-4b4f-a4cf-cc0b42c91606</vt:lpwstr>
      </vt:variant>
      <vt:variant>
        <vt:i4>2424887</vt:i4>
      </vt:variant>
      <vt:variant>
        <vt:i4>39</vt:i4>
      </vt:variant>
      <vt:variant>
        <vt:i4>0</vt:i4>
      </vt:variant>
      <vt:variant>
        <vt:i4>5</vt:i4>
      </vt:variant>
      <vt:variant>
        <vt:lpwstr>https://policy.corp.cvscaremark.com/pnp/faces/DocRenderer?documentId=CALL-0049</vt:lpwstr>
      </vt:variant>
      <vt:variant>
        <vt:lpwstr/>
      </vt:variant>
      <vt:variant>
        <vt:i4>262192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6881388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OverridePA</vt:lpwstr>
      </vt:variant>
      <vt:variant>
        <vt:i4>6291557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OverrideDetails</vt:lpwstr>
      </vt:variant>
      <vt:variant>
        <vt:i4>262192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4784146</vt:i4>
      </vt:variant>
      <vt:variant>
        <vt:i4>21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!/view?docid=104c3318-95ba-42e2-bd05-17877b0a8045</vt:lpwstr>
      </vt:variant>
      <vt:variant>
        <vt:i4>262192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5111886</vt:i4>
      </vt:variant>
      <vt:variant>
        <vt:i4>15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!/view?docid=7653e7c2-1a97-42a0-8a81-6267c72e1ca9</vt:lpwstr>
      </vt:variant>
      <vt:variant>
        <vt:i4>1900598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_Toc126947563</vt:lpwstr>
      </vt:variant>
      <vt:variant>
        <vt:i4>1900598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_Toc126947562</vt:lpwstr>
      </vt:variant>
      <vt:variant>
        <vt:i4>1900598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_Toc126947561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_Toc126947560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Bauer, Linda</dc:creator>
  <cp:keywords/>
  <dc:description/>
  <cp:lastModifiedBy>Davis, David P.</cp:lastModifiedBy>
  <cp:revision>16</cp:revision>
  <dcterms:created xsi:type="dcterms:W3CDTF">2025-08-11T18:33:00Z</dcterms:created>
  <dcterms:modified xsi:type="dcterms:W3CDTF">2025-08-11T18:58:00Z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#414141,8,Open Sans Regular</vt:lpwstr>
  </property>
  <property fmtid="{D5CDD505-2E9C-101B-9397-08002B2CF9AE}" pid="4" name="ClassificationContentMarkingFooterText">
    <vt:lpwstr>Proprietary</vt:lpwstr>
  </property>
  <property fmtid="{D5CDD505-2E9C-101B-9397-08002B2CF9AE}" pid="5" name="MSIP_Label_67599526-06ca-49cc-9fa9-5307800a949a_Enabled">
    <vt:lpwstr>true</vt:lpwstr>
  </property>
  <property fmtid="{D5CDD505-2E9C-101B-9397-08002B2CF9AE}" pid="6" name="MSIP_Label_67599526-06ca-49cc-9fa9-5307800a949a_SetDate">
    <vt:lpwstr>2021-10-27T12:08:15Z</vt:lpwstr>
  </property>
  <property fmtid="{D5CDD505-2E9C-101B-9397-08002B2CF9AE}" pid="7" name="MSIP_Label_67599526-06ca-49cc-9fa9-5307800a949a_Method">
    <vt:lpwstr>Standard</vt:lpwstr>
  </property>
  <property fmtid="{D5CDD505-2E9C-101B-9397-08002B2CF9AE}" pid="8" name="MSIP_Label_67599526-06ca-49cc-9fa9-5307800a949a_Name">
    <vt:lpwstr>67599526-06ca-49cc-9fa9-5307800a949a</vt:lpwstr>
  </property>
  <property fmtid="{D5CDD505-2E9C-101B-9397-08002B2CF9AE}" pid="9" name="MSIP_Label_67599526-06ca-49cc-9fa9-5307800a949a_SiteId">
    <vt:lpwstr>fabb61b8-3afe-4e75-b934-a47f782b8cd7</vt:lpwstr>
  </property>
  <property fmtid="{D5CDD505-2E9C-101B-9397-08002B2CF9AE}" pid="10" name="MSIP_Label_67599526-06ca-49cc-9fa9-5307800a949a_ActionId">
    <vt:lpwstr>d4bf08b0-2ad5-4f49-95b6-584c7dd9cf9d</vt:lpwstr>
  </property>
  <property fmtid="{D5CDD505-2E9C-101B-9397-08002B2CF9AE}" pid="11" name="MSIP_Label_67599526-06ca-49cc-9fa9-5307800a949a_ContentBits">
    <vt:lpwstr>0</vt:lpwstr>
  </property>
  <property fmtid="{D5CDD505-2E9C-101B-9397-08002B2CF9AE}" pid="12" name="ContentTypeId">
    <vt:lpwstr>0x0101004CEF1545BD46FC4C8C1B1EC3B7C6CE99</vt:lpwstr>
  </property>
  <property fmtid="{D5CDD505-2E9C-101B-9397-08002B2CF9AE}" pid="13" name="GrammarlyDocumentId">
    <vt:lpwstr>6aa95c4bc37d3f8cd9fab2ca2ec4c6ccbf08561fe5b739ea94052e63fe8e95f4</vt:lpwstr>
  </property>
  <property fmtid="{D5CDD505-2E9C-101B-9397-08002B2CF9AE}" pid="14" name="MediaServiceImageTags">
    <vt:lpwstr/>
  </property>
</Properties>
</file>