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388BD" w14:textId="61A3AC6E" w:rsidR="00FD429E" w:rsidRPr="00727A37" w:rsidRDefault="002D788C" w:rsidP="00AB422F">
      <w:pPr>
        <w:pStyle w:val="Heading1"/>
      </w:pPr>
      <w:bookmarkStart w:id="0" w:name="_top"/>
      <w:bookmarkStart w:id="1" w:name="OLE_LINK2"/>
      <w:bookmarkStart w:id="2" w:name="OLE_LINK32"/>
      <w:bookmarkStart w:id="3" w:name="_Toc203372209"/>
      <w:bookmarkStart w:id="4" w:name="OLE_LINK1"/>
      <w:bookmarkStart w:id="5" w:name="OLE_LINK20"/>
      <w:bookmarkEnd w:id="0"/>
      <w:r w:rsidRPr="00727A37">
        <w:t xml:space="preserve">Compass </w:t>
      </w:r>
      <w:r w:rsidR="000A2F7B" w:rsidRPr="00727A37">
        <w:t>-</w:t>
      </w:r>
      <w:r w:rsidR="00320255" w:rsidRPr="00727A37">
        <w:t xml:space="preserve"> Doctor Phone Call </w:t>
      </w:r>
      <w:r w:rsidR="00E435D7" w:rsidRPr="00727A37">
        <w:t xml:space="preserve">Request (DPC) and Delayed Prescriber </w:t>
      </w:r>
      <w:bookmarkEnd w:id="1"/>
      <w:r w:rsidR="00E435D7" w:rsidRPr="00FB7149">
        <w:t>Response</w:t>
      </w:r>
      <w:bookmarkEnd w:id="2"/>
      <w:bookmarkEnd w:id="3"/>
      <w:r w:rsidR="00E46780" w:rsidRPr="00727A37">
        <w:t xml:space="preserve"> </w:t>
      </w:r>
      <w:bookmarkEnd w:id="4"/>
      <w:bookmarkEnd w:id="5"/>
    </w:p>
    <w:p w14:paraId="03D970E1" w14:textId="47500BF8" w:rsidR="00A636F5" w:rsidRDefault="00CE5655">
      <w:pPr>
        <w:pStyle w:val="TOC1"/>
        <w:tabs>
          <w:tab w:val="right" w:leader="dot" w:pos="9350"/>
        </w:tabs>
        <w:rPr>
          <w:rFonts w:asciiTheme="minorHAnsi" w:eastAsiaTheme="minorEastAsia" w:hAnsiTheme="minorHAnsi"/>
          <w:noProof/>
          <w:kern w:val="2"/>
          <w:szCs w:val="24"/>
          <w14:ligatures w14:val="standardContextual"/>
        </w:rPr>
      </w:pPr>
      <w:r>
        <w:t xml:space="preserve"> </w:t>
      </w:r>
      <w:r w:rsidR="00515AE9" w:rsidRPr="00922B25">
        <w:fldChar w:fldCharType="begin"/>
      </w:r>
      <w:r w:rsidR="00515AE9" w:rsidRPr="00922B25">
        <w:instrText xml:space="preserve"> TOC \o "1-3" \n \h \z \u </w:instrText>
      </w:r>
      <w:r w:rsidR="00515AE9" w:rsidRPr="00922B25">
        <w:fldChar w:fldCharType="separate"/>
      </w:r>
    </w:p>
    <w:p w14:paraId="47CC1B4A" w14:textId="3CC43E09" w:rsidR="00A636F5" w:rsidRDefault="00A636F5" w:rsidP="00A636F5">
      <w:pPr>
        <w:rPr>
          <w:rFonts w:asciiTheme="minorHAnsi" w:eastAsiaTheme="minorEastAsia" w:hAnsiTheme="minorHAnsi"/>
          <w:noProof/>
          <w:kern w:val="2"/>
          <w:szCs w:val="24"/>
          <w14:ligatures w14:val="standardContextual"/>
        </w:rPr>
      </w:pPr>
      <w:hyperlink w:anchor="_Toc203372210" w:history="1">
        <w:r w:rsidRPr="006D57AA">
          <w:rPr>
            <w:rStyle w:val="Hyperlink"/>
            <w:noProof/>
          </w:rPr>
          <w:t>DPC Request - Examples of When to Submit a DPC Request Using the DPC Request Button</w:t>
        </w:r>
      </w:hyperlink>
    </w:p>
    <w:p w14:paraId="7C3FBE85" w14:textId="6386C5C6" w:rsidR="00A636F5" w:rsidRDefault="00A636F5" w:rsidP="00A636F5">
      <w:pPr>
        <w:rPr>
          <w:rFonts w:asciiTheme="minorHAnsi" w:eastAsiaTheme="minorEastAsia" w:hAnsiTheme="minorHAnsi"/>
          <w:noProof/>
          <w:kern w:val="2"/>
          <w:szCs w:val="24"/>
          <w14:ligatures w14:val="standardContextual"/>
        </w:rPr>
      </w:pPr>
      <w:hyperlink w:anchor="_Toc203372211" w:history="1">
        <w:r w:rsidRPr="006D57AA">
          <w:rPr>
            <w:rStyle w:val="Hyperlink"/>
            <w:noProof/>
          </w:rPr>
          <w:t>DPC Request Process</w:t>
        </w:r>
      </w:hyperlink>
    </w:p>
    <w:p w14:paraId="347CEFF3" w14:textId="6CCF64DE" w:rsidR="00A636F5" w:rsidRDefault="00A636F5" w:rsidP="00A636F5">
      <w:pPr>
        <w:rPr>
          <w:rFonts w:asciiTheme="minorHAnsi" w:eastAsiaTheme="minorEastAsia" w:hAnsiTheme="minorHAnsi"/>
          <w:noProof/>
          <w:kern w:val="2"/>
          <w:szCs w:val="24"/>
          <w14:ligatures w14:val="standardContextual"/>
        </w:rPr>
      </w:pPr>
      <w:hyperlink w:anchor="_Toc203372212" w:history="1">
        <w:r w:rsidRPr="006D57AA">
          <w:rPr>
            <w:rStyle w:val="Hyperlink"/>
            <w:noProof/>
          </w:rPr>
          <w:t>Delayed Prescriber Response - Call Types Handled by Provider Contact/Delayed Prescriber Response Line</w:t>
        </w:r>
      </w:hyperlink>
    </w:p>
    <w:p w14:paraId="380E0C07" w14:textId="7FA9C15B" w:rsidR="00A636F5" w:rsidRDefault="00A636F5" w:rsidP="00A636F5">
      <w:pPr>
        <w:rPr>
          <w:rFonts w:asciiTheme="minorHAnsi" w:eastAsiaTheme="minorEastAsia" w:hAnsiTheme="minorHAnsi"/>
          <w:noProof/>
          <w:kern w:val="2"/>
          <w:szCs w:val="24"/>
          <w14:ligatures w14:val="standardContextual"/>
        </w:rPr>
      </w:pPr>
      <w:hyperlink w:anchor="_Toc203372213" w:history="1">
        <w:r w:rsidRPr="006D57AA">
          <w:rPr>
            <w:rStyle w:val="Hyperlink"/>
            <w:noProof/>
          </w:rPr>
          <w:t>Delayed Prescriber Response - Verify Conflict in Order</w:t>
        </w:r>
      </w:hyperlink>
    </w:p>
    <w:p w14:paraId="0DF03EB7" w14:textId="73C4BE3A" w:rsidR="00A636F5" w:rsidRDefault="00A636F5" w:rsidP="00A636F5">
      <w:pPr>
        <w:rPr>
          <w:rFonts w:asciiTheme="minorHAnsi" w:eastAsiaTheme="minorEastAsia" w:hAnsiTheme="minorHAnsi"/>
          <w:noProof/>
          <w:kern w:val="2"/>
          <w:szCs w:val="24"/>
          <w14:ligatures w14:val="standardContextual"/>
        </w:rPr>
      </w:pPr>
      <w:hyperlink w:anchor="_Toc203372214" w:history="1">
        <w:r w:rsidRPr="006D57AA">
          <w:rPr>
            <w:rStyle w:val="Hyperlink"/>
            <w:noProof/>
          </w:rPr>
          <w:t>DPC Scenario Guide</w:t>
        </w:r>
      </w:hyperlink>
    </w:p>
    <w:p w14:paraId="54A2A19C" w14:textId="0F49096C" w:rsidR="00A636F5" w:rsidRDefault="00A636F5" w:rsidP="00A636F5">
      <w:pPr>
        <w:rPr>
          <w:rFonts w:asciiTheme="minorHAnsi" w:eastAsiaTheme="minorEastAsia" w:hAnsiTheme="minorHAnsi"/>
          <w:noProof/>
          <w:kern w:val="2"/>
          <w:szCs w:val="24"/>
          <w14:ligatures w14:val="standardContextual"/>
        </w:rPr>
      </w:pPr>
      <w:hyperlink w:anchor="_Toc203372215" w:history="1">
        <w:r w:rsidRPr="006D57AA">
          <w:rPr>
            <w:rStyle w:val="Hyperlink"/>
            <w:noProof/>
          </w:rPr>
          <w:t>Related Documents</w:t>
        </w:r>
      </w:hyperlink>
    </w:p>
    <w:p w14:paraId="486D0C77" w14:textId="4BD6DD8D" w:rsidR="002D788C" w:rsidRPr="00AB422F" w:rsidRDefault="00515AE9" w:rsidP="00A636F5">
      <w:r w:rsidRPr="00922B25">
        <w:fldChar w:fldCharType="end"/>
      </w:r>
    </w:p>
    <w:p w14:paraId="1FB69CF6" w14:textId="1E9D608B" w:rsidR="005D4520" w:rsidRDefault="005D4520" w:rsidP="005E3596">
      <w:pPr>
        <w:rPr>
          <w:szCs w:val="24"/>
        </w:rPr>
      </w:pPr>
      <w:bookmarkStart w:id="6" w:name="OLE_LINK84"/>
      <w:r w:rsidRPr="00FF0A89">
        <w:rPr>
          <w:b/>
          <w:color w:val="000000"/>
          <w:szCs w:val="24"/>
        </w:rPr>
        <w:t>Description</w:t>
      </w:r>
      <w:r w:rsidR="005536B3">
        <w:rPr>
          <w:b/>
          <w:color w:val="000000"/>
          <w:szCs w:val="24"/>
        </w:rPr>
        <w:t xml:space="preserve">: </w:t>
      </w:r>
      <w:bookmarkStart w:id="7" w:name="OLE_LINK3"/>
      <w:r w:rsidR="00922B25">
        <w:rPr>
          <w:color w:val="000000"/>
          <w:szCs w:val="24"/>
        </w:rPr>
        <w:t>W</w:t>
      </w:r>
      <w:r w:rsidR="0023349A" w:rsidRPr="00FF0A89">
        <w:rPr>
          <w:szCs w:val="24"/>
        </w:rPr>
        <w:t>hen</w:t>
      </w:r>
      <w:r w:rsidR="00CA1618">
        <w:rPr>
          <w:szCs w:val="24"/>
        </w:rPr>
        <w:t xml:space="preserve"> and how</w:t>
      </w:r>
      <w:r w:rsidR="0023349A" w:rsidRPr="00FF0A89">
        <w:rPr>
          <w:szCs w:val="24"/>
        </w:rPr>
        <w:t xml:space="preserve"> </w:t>
      </w:r>
      <w:r w:rsidR="0029791D">
        <w:rPr>
          <w:szCs w:val="24"/>
        </w:rPr>
        <w:t xml:space="preserve">to create a </w:t>
      </w:r>
      <w:r w:rsidR="00F8383E">
        <w:rPr>
          <w:szCs w:val="24"/>
        </w:rPr>
        <w:t>Doctor Phone Call (</w:t>
      </w:r>
      <w:r w:rsidR="0029791D">
        <w:rPr>
          <w:szCs w:val="24"/>
        </w:rPr>
        <w:t>DPC</w:t>
      </w:r>
      <w:r w:rsidR="00F8383E">
        <w:rPr>
          <w:szCs w:val="24"/>
        </w:rPr>
        <w:t>)</w:t>
      </w:r>
      <w:r w:rsidR="0029791D">
        <w:rPr>
          <w:szCs w:val="24"/>
        </w:rPr>
        <w:t xml:space="preserve"> request </w:t>
      </w:r>
      <w:r w:rsidR="00D126DA" w:rsidRPr="00FF0A89">
        <w:rPr>
          <w:szCs w:val="24"/>
        </w:rPr>
        <w:t xml:space="preserve">when </w:t>
      </w:r>
      <w:r w:rsidR="00CC0747">
        <w:rPr>
          <w:szCs w:val="24"/>
        </w:rPr>
        <w:t xml:space="preserve">there are </w:t>
      </w:r>
      <w:r w:rsidR="00582475" w:rsidRPr="00FF0A89">
        <w:rPr>
          <w:szCs w:val="24"/>
        </w:rPr>
        <w:t>inquiries</w:t>
      </w:r>
      <w:r w:rsidR="00D126DA" w:rsidRPr="00FF0A89">
        <w:rPr>
          <w:szCs w:val="24"/>
        </w:rPr>
        <w:t xml:space="preserve"> about a prescription</w:t>
      </w:r>
      <w:r w:rsidR="00ED35B5">
        <w:rPr>
          <w:szCs w:val="24"/>
        </w:rPr>
        <w:t>.</w:t>
      </w:r>
      <w:r w:rsidR="00D126DA" w:rsidRPr="00FF0A89">
        <w:rPr>
          <w:szCs w:val="24"/>
        </w:rPr>
        <w:t xml:space="preserve"> </w:t>
      </w:r>
    </w:p>
    <w:bookmarkEnd w:id="7"/>
    <w:p w14:paraId="09D4476B" w14:textId="4CB08F1F" w:rsidR="00596E2A" w:rsidRDefault="004A4515" w:rsidP="004A4515">
      <w:pPr>
        <w:pStyle w:val="NormalWeb"/>
        <w:tabs>
          <w:tab w:val="left" w:pos="120"/>
          <w:tab w:val="right" w:pos="27645"/>
        </w:tabs>
        <w:spacing w:before="0" w:beforeAutospacing="0" w:after="0" w:afterAutospacing="0"/>
        <w:rPr>
          <w:rFonts w:ascii="Verdana" w:hAnsi="Verdana"/>
        </w:rPr>
      </w:pPr>
      <w:r>
        <w:tab/>
      </w:r>
    </w:p>
    <w:tbl>
      <w:tblPr>
        <w:tblW w:w="5000" w:type="pct"/>
        <w:tblCellMar>
          <w:left w:w="0" w:type="dxa"/>
          <w:right w:w="0" w:type="dxa"/>
        </w:tblCellMar>
        <w:tblLook w:val="04A0" w:firstRow="1" w:lastRow="0" w:firstColumn="1" w:lastColumn="0" w:noHBand="0" w:noVBand="1"/>
      </w:tblPr>
      <w:tblGrid>
        <w:gridCol w:w="9344"/>
      </w:tblGrid>
      <w:tr w:rsidR="00596E2A" w14:paraId="626CC123" w14:textId="77777777" w:rsidTr="003C77A6">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3246D52C" w14:textId="57184147" w:rsidR="00596E2A" w:rsidRPr="0066269D" w:rsidRDefault="003C77A6" w:rsidP="00FB7149">
            <w:pPr>
              <w:pStyle w:val="Heading2"/>
            </w:pPr>
            <w:bookmarkStart w:id="8" w:name="_Toc203372210"/>
            <w:bookmarkStart w:id="9" w:name="OLE_LINK27"/>
            <w:bookmarkStart w:id="10" w:name="_Hlk136337612"/>
            <w:bookmarkStart w:id="11" w:name="OLE_LINK13"/>
            <w:r w:rsidRPr="0066269D">
              <w:t xml:space="preserve">DPC Request </w:t>
            </w:r>
            <w:r w:rsidR="003A69BE">
              <w:t>-</w:t>
            </w:r>
            <w:r w:rsidRPr="0066269D">
              <w:t xml:space="preserve"> </w:t>
            </w:r>
            <w:r w:rsidR="00596E2A" w:rsidRPr="0066269D">
              <w:t xml:space="preserve">Examples of </w:t>
            </w:r>
            <w:r w:rsidR="00CF0E91" w:rsidRPr="0066269D">
              <w:t>When to Submit a DPC Request</w:t>
            </w:r>
            <w:r w:rsidR="003060B4" w:rsidRPr="0066269D">
              <w:t xml:space="preserve"> </w:t>
            </w:r>
            <w:r w:rsidR="00C64E47">
              <w:t>Using</w:t>
            </w:r>
            <w:r w:rsidR="003060B4" w:rsidRPr="0066269D">
              <w:t xml:space="preserve"> the DPC Request Button</w:t>
            </w:r>
            <w:bookmarkEnd w:id="8"/>
            <w:r w:rsidR="009C3D24" w:rsidRPr="0066269D">
              <w:t xml:space="preserve"> </w:t>
            </w:r>
            <w:bookmarkEnd w:id="9"/>
          </w:p>
        </w:tc>
      </w:tr>
      <w:bookmarkEnd w:id="10"/>
    </w:tbl>
    <w:p w14:paraId="59BAE832" w14:textId="77777777" w:rsidR="007B299D" w:rsidRDefault="007B299D" w:rsidP="005D4520">
      <w:pPr>
        <w:pStyle w:val="NormalWeb"/>
        <w:spacing w:before="0" w:beforeAutospacing="0" w:after="0" w:afterAutospacing="0"/>
      </w:pPr>
    </w:p>
    <w:p w14:paraId="2726B195" w14:textId="77421AEF" w:rsidR="000E7ED4" w:rsidRPr="005E3596" w:rsidRDefault="00FD12F8" w:rsidP="005E3596">
      <w:pPr>
        <w:rPr>
          <w:szCs w:val="24"/>
        </w:rPr>
      </w:pPr>
      <w:r w:rsidRPr="005E3596">
        <w:rPr>
          <w:b/>
          <w:szCs w:val="24"/>
        </w:rPr>
        <w:t>Note</w:t>
      </w:r>
      <w:r w:rsidR="005536B3">
        <w:rPr>
          <w:b/>
          <w:szCs w:val="24"/>
        </w:rPr>
        <w:t xml:space="preserve">: </w:t>
      </w:r>
      <w:r w:rsidR="00FD4D10" w:rsidRPr="005E3596">
        <w:rPr>
          <w:szCs w:val="24"/>
        </w:rPr>
        <w:t xml:space="preserve">To </w:t>
      </w:r>
      <w:r w:rsidR="008B087B" w:rsidRPr="005E3596">
        <w:rPr>
          <w:szCs w:val="24"/>
        </w:rPr>
        <w:t>initiate</w:t>
      </w:r>
      <w:r w:rsidR="00FD4D10" w:rsidRPr="005E3596">
        <w:rPr>
          <w:szCs w:val="24"/>
        </w:rPr>
        <w:t xml:space="preserve"> a DPC request through automation, u</w:t>
      </w:r>
      <w:r w:rsidRPr="005E3596">
        <w:rPr>
          <w:szCs w:val="24"/>
        </w:rPr>
        <w:t xml:space="preserve">se the </w:t>
      </w:r>
      <w:r w:rsidRPr="005E3596">
        <w:rPr>
          <w:b/>
          <w:szCs w:val="24"/>
        </w:rPr>
        <w:t>New Rx Request</w:t>
      </w:r>
      <w:r w:rsidRPr="005E3596">
        <w:rPr>
          <w:szCs w:val="24"/>
        </w:rPr>
        <w:t xml:space="preserve"> hyperlink in </w:t>
      </w:r>
      <w:r w:rsidR="00467D7D" w:rsidRPr="005E3596">
        <w:rPr>
          <w:szCs w:val="24"/>
        </w:rPr>
        <w:t xml:space="preserve">the </w:t>
      </w:r>
      <w:r w:rsidR="00467D7D" w:rsidRPr="005E3596">
        <w:rPr>
          <w:b/>
          <w:szCs w:val="24"/>
        </w:rPr>
        <w:t>Quick Actions</w:t>
      </w:r>
      <w:r w:rsidR="00467D7D" w:rsidRPr="005E3596">
        <w:rPr>
          <w:szCs w:val="24"/>
        </w:rPr>
        <w:t xml:space="preserve"> </w:t>
      </w:r>
      <w:r w:rsidR="00C62523" w:rsidRPr="005E3596">
        <w:rPr>
          <w:szCs w:val="24"/>
        </w:rPr>
        <w:t>panel</w:t>
      </w:r>
      <w:r w:rsidR="00467D7D" w:rsidRPr="005E3596">
        <w:rPr>
          <w:szCs w:val="24"/>
        </w:rPr>
        <w:t xml:space="preserve"> of the Claims Landing Page</w:t>
      </w:r>
      <w:r w:rsidR="00FD4D10" w:rsidRPr="005E3596">
        <w:rPr>
          <w:szCs w:val="24"/>
        </w:rPr>
        <w:t xml:space="preserve">. Refer to </w:t>
      </w:r>
      <w:r w:rsidR="00C62523" w:rsidRPr="005E3596">
        <w:rPr>
          <w:szCs w:val="24"/>
        </w:rPr>
        <w:t>the</w:t>
      </w:r>
      <w:r w:rsidR="00FD4D10" w:rsidRPr="005E3596">
        <w:rPr>
          <w:szCs w:val="24"/>
        </w:rPr>
        <w:t xml:space="preserve"> </w:t>
      </w:r>
      <w:hyperlink w:anchor="_Process" w:history="1">
        <w:r w:rsidR="00D84B35" w:rsidRPr="005E3596">
          <w:rPr>
            <w:rStyle w:val="Hyperlink"/>
            <w:szCs w:val="24"/>
          </w:rPr>
          <w:t>DPC Request Process</w:t>
        </w:r>
      </w:hyperlink>
      <w:r w:rsidR="00D84B35" w:rsidRPr="005E3596">
        <w:rPr>
          <w:szCs w:val="24"/>
        </w:rPr>
        <w:t xml:space="preserve"> section</w:t>
      </w:r>
      <w:r w:rsidR="005658FC" w:rsidRPr="005E3596">
        <w:rPr>
          <w:szCs w:val="24"/>
        </w:rPr>
        <w:t xml:space="preserve"> in this document.</w:t>
      </w:r>
    </w:p>
    <w:p w14:paraId="2EB2A85A" w14:textId="77777777" w:rsidR="001E78CB" w:rsidRPr="005E3596" w:rsidRDefault="001E78CB" w:rsidP="005E3596">
      <w:pPr>
        <w:rPr>
          <w:szCs w:val="24"/>
        </w:rPr>
      </w:pPr>
    </w:p>
    <w:p w14:paraId="4B7D183A" w14:textId="3CD71F62" w:rsidR="001F6698" w:rsidRDefault="003E5835" w:rsidP="002D5A47">
      <w:pPr>
        <w:numPr>
          <w:ilvl w:val="0"/>
          <w:numId w:val="20"/>
        </w:numPr>
      </w:pPr>
      <w:r>
        <w:t>Fast</w:t>
      </w:r>
      <w:r w:rsidR="004869DB">
        <w:t>S</w:t>
      </w:r>
      <w:r>
        <w:t>tart is closed, or they will not assist w</w:t>
      </w:r>
      <w:r w:rsidR="006835E6">
        <w:t>hen</w:t>
      </w:r>
      <w:r>
        <w:t xml:space="preserve"> m</w:t>
      </w:r>
      <w:r w:rsidR="001F6698" w:rsidRPr="005E3596">
        <w:t>ember on the phone and the doctor’s fax number needs to be updated or added</w:t>
      </w:r>
      <w:r w:rsidR="001E78CB" w:rsidRPr="005E3596">
        <w:t>.</w:t>
      </w:r>
    </w:p>
    <w:p w14:paraId="29A9D601" w14:textId="51AADC50" w:rsidR="00796465" w:rsidRDefault="00796465" w:rsidP="002D5A47">
      <w:pPr>
        <w:numPr>
          <w:ilvl w:val="0"/>
          <w:numId w:val="20"/>
        </w:numPr>
      </w:pPr>
      <w:r>
        <w:t xml:space="preserve">Member does not </w:t>
      </w:r>
      <w:r w:rsidRPr="005E3596">
        <w:t>want to place a payment account on file, </w:t>
      </w:r>
      <w:r w:rsidRPr="005E3596">
        <w:rPr>
          <w:b/>
        </w:rPr>
        <w:t>and</w:t>
      </w:r>
      <w:r w:rsidRPr="005E3596">
        <w:t> they are a first-time customer to mail.</w:t>
      </w:r>
    </w:p>
    <w:p w14:paraId="07E14420" w14:textId="23DBC76C" w:rsidR="00796465" w:rsidRDefault="00796465" w:rsidP="002D5A47">
      <w:pPr>
        <w:numPr>
          <w:ilvl w:val="0"/>
          <w:numId w:val="20"/>
        </w:numPr>
      </w:pPr>
      <w:r>
        <w:t>Copay is $0.00</w:t>
      </w:r>
      <w:r w:rsidR="004869DB">
        <w:t>.</w:t>
      </w:r>
    </w:p>
    <w:p w14:paraId="4945B98E" w14:textId="185B8E34" w:rsidR="00796465" w:rsidRPr="005E3596" w:rsidRDefault="001A13A6" w:rsidP="002D5A47">
      <w:pPr>
        <w:numPr>
          <w:ilvl w:val="0"/>
          <w:numId w:val="20"/>
        </w:numPr>
      </w:pPr>
      <w:r>
        <w:t>Member has credit on their account and does not want to charge this specific order</w:t>
      </w:r>
      <w:r w:rsidR="00BA505C">
        <w:t xml:space="preserve">. After the Support Task is submitted, refer to </w:t>
      </w:r>
      <w:hyperlink r:id="rId11" w:anchor="!/view?docid=4ad65197-fe9e-4288-b5e3-23c771eff267" w:history="1">
        <w:r w:rsidR="00005769">
          <w:rPr>
            <w:rStyle w:val="Hyperlink"/>
          </w:rPr>
          <w:t>Compass – Edit or Cancel a Self-Submitted Support Task (050032)</w:t>
        </w:r>
      </w:hyperlink>
      <w:r w:rsidR="004869DB">
        <w:t xml:space="preserve"> or </w:t>
      </w:r>
      <w:hyperlink r:id="rId12" w:anchor="!/view?docid=df79dc21-b702-4a58-9695-a75ea8650857" w:history="1">
        <w:r w:rsidR="004869DB" w:rsidRPr="004869DB">
          <w:rPr>
            <w:rStyle w:val="Hyperlink"/>
          </w:rPr>
          <w:t xml:space="preserve">Aetna - </w:t>
        </w:r>
        <w:r w:rsidR="004725D2" w:rsidRPr="004869DB">
          <w:rPr>
            <w:rStyle w:val="Hyperlink"/>
          </w:rPr>
          <w:t>Compass – Edit or Cancel a Self-Submitted Support Task</w:t>
        </w:r>
        <w:r w:rsidR="00EA148F" w:rsidRPr="004869DB">
          <w:rPr>
            <w:rStyle w:val="Hyperlink"/>
          </w:rPr>
          <w:t xml:space="preserve"> </w:t>
        </w:r>
        <w:r w:rsidR="004869DB" w:rsidRPr="004869DB">
          <w:rPr>
            <w:rStyle w:val="Hyperlink"/>
          </w:rPr>
          <w:t>(</w:t>
        </w:r>
        <w:r w:rsidR="00EA148F" w:rsidRPr="004869DB">
          <w:rPr>
            <w:rStyle w:val="Hyperlink"/>
          </w:rPr>
          <w:t>064184</w:t>
        </w:r>
        <w:r w:rsidR="004869DB" w:rsidRPr="004869DB">
          <w:rPr>
            <w:rStyle w:val="Hyperlink"/>
          </w:rPr>
          <w:t>)</w:t>
        </w:r>
      </w:hyperlink>
      <w:r w:rsidR="001F7058">
        <w:t xml:space="preserve"> to add</w:t>
      </w:r>
      <w:r w:rsidR="00E750AC">
        <w:t xml:space="preserve"> notes </w:t>
      </w:r>
      <w:r w:rsidR="007B299D">
        <w:t xml:space="preserve">for the request. </w:t>
      </w:r>
    </w:p>
    <w:p w14:paraId="74053FDC" w14:textId="5E93B6B0" w:rsidR="001F6698" w:rsidRPr="005E3596" w:rsidRDefault="001F6698" w:rsidP="002D5A47">
      <w:pPr>
        <w:numPr>
          <w:ilvl w:val="0"/>
          <w:numId w:val="20"/>
        </w:numPr>
      </w:pPr>
      <w:bookmarkStart w:id="12" w:name="OLE_LINK29"/>
      <w:r w:rsidRPr="005E3596">
        <w:lastRenderedPageBreak/>
        <w:t>FastStart is closed, or they will not assist with the duplicate prescription message.</w:t>
      </w:r>
    </w:p>
    <w:bookmarkEnd w:id="11"/>
    <w:bookmarkEnd w:id="12"/>
    <w:p w14:paraId="157FC3CB" w14:textId="05BE0956" w:rsidR="00861D9F" w:rsidRPr="00351788" w:rsidRDefault="00861D9F" w:rsidP="00F57F4A">
      <w:pPr>
        <w:pStyle w:val="NormalWeb"/>
        <w:spacing w:before="0" w:beforeAutospacing="0" w:after="0" w:afterAutospacing="0"/>
        <w:rPr>
          <w:rFonts w:ascii="Verdana" w:hAnsi="Verdana"/>
          <w:b/>
        </w:rPr>
      </w:pPr>
      <w:r w:rsidRPr="00351788">
        <w:t> </w:t>
      </w:r>
    </w:p>
    <w:p w14:paraId="7FA6D49D" w14:textId="4B3F778A" w:rsidR="005D4520" w:rsidRPr="00351788" w:rsidRDefault="003A69BE" w:rsidP="003A69BE">
      <w:pPr>
        <w:tabs>
          <w:tab w:val="left" w:pos="435"/>
        </w:tabs>
        <w:spacing w:line="240" w:lineRule="auto"/>
        <w:jc w:val="right"/>
        <w:rPr>
          <w:rFonts w:eastAsia="Times New Roman" w:cs="Times New Roman"/>
          <w:color w:val="000000"/>
          <w:szCs w:val="24"/>
        </w:rPr>
      </w:pPr>
      <w:hyperlink w:anchor="_top" w:history="1">
        <w:r w:rsidRPr="00351788">
          <w:rPr>
            <w:rStyle w:val="Hyperlink"/>
            <w:szCs w:val="24"/>
          </w:rPr>
          <w:t>Top of the Document</w:t>
        </w:r>
      </w:hyperlink>
      <w:bookmarkStart w:id="13" w:name="OLE_LINK9"/>
      <w:bookmarkEnd w:id="6"/>
    </w:p>
    <w:tbl>
      <w:tblPr>
        <w:tblW w:w="5000" w:type="pct"/>
        <w:tblCellMar>
          <w:left w:w="0" w:type="dxa"/>
          <w:right w:w="0" w:type="dxa"/>
        </w:tblCellMar>
        <w:tblLook w:val="04A0" w:firstRow="1" w:lastRow="0" w:firstColumn="1" w:lastColumn="0" w:noHBand="0" w:noVBand="1"/>
      </w:tblPr>
      <w:tblGrid>
        <w:gridCol w:w="9344"/>
      </w:tblGrid>
      <w:tr w:rsidR="002D788C" w:rsidRPr="002D788C" w14:paraId="04BDA510" w14:textId="77777777" w:rsidTr="00CD398F">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58670F2A" w14:textId="7479AFAC" w:rsidR="002D788C" w:rsidRPr="0066269D" w:rsidRDefault="00D50FB3" w:rsidP="00FB7149">
            <w:pPr>
              <w:pStyle w:val="Heading2"/>
            </w:pPr>
            <w:bookmarkStart w:id="14" w:name="_Process"/>
            <w:bookmarkStart w:id="15" w:name="_DPC_Request_Process"/>
            <w:bookmarkStart w:id="16" w:name="_Toc134081676"/>
            <w:bookmarkStart w:id="17" w:name="_Toc203372211"/>
            <w:bookmarkStart w:id="18" w:name="_Hlk136330246"/>
            <w:bookmarkEnd w:id="14"/>
            <w:bookmarkEnd w:id="15"/>
            <w:r w:rsidRPr="0066269D">
              <w:t xml:space="preserve">DPC Request </w:t>
            </w:r>
            <w:r w:rsidR="002D788C" w:rsidRPr="002D788C">
              <w:t>Process</w:t>
            </w:r>
            <w:bookmarkEnd w:id="16"/>
            <w:bookmarkEnd w:id="17"/>
          </w:p>
        </w:tc>
      </w:tr>
      <w:bookmarkEnd w:id="13"/>
      <w:bookmarkEnd w:id="18"/>
    </w:tbl>
    <w:p w14:paraId="3E97A11F" w14:textId="77777777" w:rsidR="0075581E" w:rsidRDefault="0075581E" w:rsidP="0075581E">
      <w:pPr>
        <w:spacing w:line="240" w:lineRule="auto"/>
        <w:rPr>
          <w:szCs w:val="24"/>
        </w:rPr>
      </w:pPr>
    </w:p>
    <w:p w14:paraId="19E53862" w14:textId="752468E7" w:rsidR="00D255AD" w:rsidRPr="0075581E" w:rsidRDefault="009B44A4" w:rsidP="005E3596">
      <w:pPr>
        <w:spacing w:line="240" w:lineRule="auto"/>
        <w:rPr>
          <w:rFonts w:eastAsia="Times New Roman" w:cs="Times New Roman"/>
          <w:color w:val="000000"/>
          <w:szCs w:val="24"/>
        </w:rPr>
      </w:pPr>
      <w:r>
        <w:rPr>
          <w:rFonts w:eastAsia="Times New Roman" w:cs="Times New Roman"/>
          <w:noProof/>
          <w:color w:val="000000"/>
          <w:szCs w:val="24"/>
        </w:rPr>
        <w:drawing>
          <wp:inline distT="0" distB="0" distL="0" distR="0" wp14:anchorId="15ED61BC" wp14:editId="029DA736">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eastAsia="Times New Roman" w:cs="Times New Roman"/>
          <w:color w:val="000000"/>
          <w:szCs w:val="24"/>
        </w:rPr>
        <w:t xml:space="preserve"> </w:t>
      </w:r>
      <w:r w:rsidR="00D255AD" w:rsidRPr="0075581E">
        <w:rPr>
          <w:rFonts w:eastAsia="Times New Roman" w:cs="Times New Roman"/>
          <w:color w:val="000000"/>
          <w:szCs w:val="24"/>
        </w:rPr>
        <w:t xml:space="preserve">Do </w:t>
      </w:r>
      <w:r w:rsidR="00D255AD" w:rsidRPr="005658FC">
        <w:rPr>
          <w:rFonts w:eastAsia="Times New Roman" w:cs="Times New Roman"/>
          <w:b/>
          <w:color w:val="000000"/>
          <w:szCs w:val="24"/>
        </w:rPr>
        <w:t>not</w:t>
      </w:r>
      <w:r w:rsidR="00EC1ACA">
        <w:rPr>
          <w:rFonts w:eastAsia="Times New Roman" w:cs="Times New Roman"/>
          <w:b/>
          <w:color w:val="000000"/>
          <w:szCs w:val="24"/>
        </w:rPr>
        <w:t xml:space="preserve"> </w:t>
      </w:r>
      <w:r w:rsidR="00EC1ACA">
        <w:rPr>
          <w:rFonts w:eastAsia="Times New Roman" w:cs="Times New Roman"/>
          <w:color w:val="000000"/>
          <w:szCs w:val="24"/>
        </w:rPr>
        <w:t xml:space="preserve">submit a DPC Request during FastStart hours (Monday </w:t>
      </w:r>
      <w:r w:rsidR="00053990">
        <w:rPr>
          <w:rFonts w:eastAsia="Times New Roman" w:cs="Times New Roman"/>
          <w:color w:val="000000"/>
          <w:szCs w:val="24"/>
        </w:rPr>
        <w:t xml:space="preserve">- </w:t>
      </w:r>
      <w:r w:rsidR="00EC1ACA">
        <w:rPr>
          <w:rFonts w:eastAsia="Times New Roman" w:cs="Times New Roman"/>
          <w:color w:val="000000"/>
          <w:szCs w:val="24"/>
        </w:rPr>
        <w:t xml:space="preserve">Friday </w:t>
      </w:r>
      <w:r w:rsidR="002A10E0" w:rsidRPr="002A10E0">
        <w:rPr>
          <w:rFonts w:eastAsia="Times New Roman" w:cs="Times New Roman"/>
          <w:color w:val="000000"/>
          <w:szCs w:val="24"/>
        </w:rPr>
        <w:t xml:space="preserve">8:00 a.m. – 6:30 p.m. </w:t>
      </w:r>
      <w:r w:rsidR="00EC1ACA">
        <w:rPr>
          <w:rFonts w:eastAsia="Times New Roman" w:cs="Times New Roman"/>
          <w:color w:val="000000"/>
          <w:szCs w:val="24"/>
        </w:rPr>
        <w:t xml:space="preserve">CT). Instead, call FastStart at </w:t>
      </w:r>
      <w:r w:rsidR="00EC1ACA">
        <w:rPr>
          <w:rFonts w:eastAsia="Times New Roman" w:cs="Times New Roman"/>
          <w:b/>
          <w:bCs/>
          <w:color w:val="000000"/>
          <w:szCs w:val="24"/>
        </w:rPr>
        <w:t>1-</w:t>
      </w:r>
      <w:r w:rsidR="00EC1ACA">
        <w:rPr>
          <w:rFonts w:eastAsia="Times New Roman" w:cs="Times New Roman"/>
          <w:b/>
          <w:color w:val="000000"/>
          <w:szCs w:val="24"/>
        </w:rPr>
        <w:t>866-281-0636</w:t>
      </w:r>
      <w:r w:rsidR="00EC1ACA">
        <w:rPr>
          <w:rFonts w:eastAsia="Times New Roman" w:cs="Times New Roman"/>
          <w:color w:val="000000"/>
          <w:szCs w:val="24"/>
        </w:rPr>
        <w:t xml:space="preserve"> (internal phone number; do not disclose to member).</w:t>
      </w:r>
      <w:r w:rsidR="00D255AD" w:rsidRPr="0075581E">
        <w:rPr>
          <w:rFonts w:eastAsia="Times New Roman" w:cs="Times New Roman"/>
          <w:color w:val="000000"/>
          <w:szCs w:val="24"/>
        </w:rPr>
        <w:t xml:space="preserve"> </w:t>
      </w:r>
    </w:p>
    <w:p w14:paraId="3321568F" w14:textId="77777777" w:rsidR="0075581E" w:rsidRDefault="0075581E" w:rsidP="005E3596">
      <w:pPr>
        <w:spacing w:line="240" w:lineRule="auto"/>
        <w:rPr>
          <w:rFonts w:eastAsia="Times New Roman" w:cs="Times New Roman"/>
          <w:color w:val="000000"/>
          <w:szCs w:val="24"/>
        </w:rPr>
      </w:pPr>
    </w:p>
    <w:p w14:paraId="4EED3B8D" w14:textId="5A57C663" w:rsidR="0075581E" w:rsidRPr="0075581E" w:rsidRDefault="0075581E" w:rsidP="005E3596">
      <w:pPr>
        <w:spacing w:line="240" w:lineRule="auto"/>
        <w:rPr>
          <w:rFonts w:eastAsia="Times New Roman" w:cs="Times New Roman"/>
          <w:color w:val="000000"/>
          <w:szCs w:val="24"/>
        </w:rPr>
      </w:pPr>
      <w:r w:rsidRPr="0075581E">
        <w:rPr>
          <w:rFonts w:eastAsia="Times New Roman" w:cs="Times New Roman"/>
          <w:color w:val="000000"/>
          <w:szCs w:val="24"/>
        </w:rPr>
        <w:t xml:space="preserve">After </w:t>
      </w:r>
      <w:r w:rsidR="002A10E0">
        <w:rPr>
          <w:rFonts w:eastAsia="Times New Roman" w:cs="Times New Roman"/>
          <w:color w:val="000000"/>
          <w:szCs w:val="24"/>
        </w:rPr>
        <w:t>you</w:t>
      </w:r>
      <w:r w:rsidRPr="0075581E">
        <w:rPr>
          <w:rFonts w:eastAsia="Times New Roman" w:cs="Times New Roman"/>
          <w:color w:val="000000"/>
          <w:szCs w:val="24"/>
        </w:rPr>
        <w:t xml:space="preserve"> determine that a DPC Request Support Task is needed, complete the following steps:</w:t>
      </w:r>
    </w:p>
    <w:tbl>
      <w:tblPr>
        <w:tblStyle w:val="TableGrid"/>
        <w:tblW w:w="5000" w:type="pct"/>
        <w:tblLook w:val="04A0" w:firstRow="1" w:lastRow="0" w:firstColumn="1" w:lastColumn="0" w:noHBand="0" w:noVBand="1"/>
      </w:tblPr>
      <w:tblGrid>
        <w:gridCol w:w="641"/>
        <w:gridCol w:w="1170"/>
        <w:gridCol w:w="2430"/>
        <w:gridCol w:w="5109"/>
      </w:tblGrid>
      <w:tr w:rsidR="00B40F2E" w14:paraId="56ECF287" w14:textId="77777777" w:rsidTr="00042665">
        <w:tc>
          <w:tcPr>
            <w:tcW w:w="400" w:type="pct"/>
            <w:shd w:val="clear" w:color="auto" w:fill="D9D9D9" w:themeFill="background1" w:themeFillShade="D9"/>
          </w:tcPr>
          <w:p w14:paraId="1BEC2C3E" w14:textId="57501DEF" w:rsidR="007A3FA5" w:rsidRPr="007A3FA5" w:rsidRDefault="007A3FA5" w:rsidP="005E3596">
            <w:pPr>
              <w:jc w:val="center"/>
              <w:rPr>
                <w:rFonts w:eastAsia="Times New Roman" w:cs="Times New Roman"/>
                <w:b/>
                <w:bCs/>
                <w:color w:val="000000"/>
                <w:szCs w:val="24"/>
              </w:rPr>
            </w:pPr>
            <w:r>
              <w:rPr>
                <w:rFonts w:eastAsia="Times New Roman" w:cs="Times New Roman"/>
                <w:b/>
                <w:bCs/>
                <w:color w:val="000000"/>
                <w:szCs w:val="24"/>
              </w:rPr>
              <w:t>Step</w:t>
            </w:r>
          </w:p>
        </w:tc>
        <w:tc>
          <w:tcPr>
            <w:tcW w:w="4600" w:type="pct"/>
            <w:gridSpan w:val="3"/>
            <w:shd w:val="clear" w:color="auto" w:fill="D9D9D9" w:themeFill="background1" w:themeFillShade="D9"/>
          </w:tcPr>
          <w:p w14:paraId="4E6A1679" w14:textId="737601C4" w:rsidR="007A3FA5" w:rsidRPr="007A3FA5" w:rsidRDefault="007A3FA5" w:rsidP="005E3596">
            <w:pPr>
              <w:jc w:val="center"/>
              <w:rPr>
                <w:rFonts w:eastAsia="Times New Roman" w:cs="Times New Roman"/>
                <w:b/>
                <w:bCs/>
                <w:color w:val="000000"/>
                <w:szCs w:val="24"/>
              </w:rPr>
            </w:pPr>
            <w:r>
              <w:rPr>
                <w:rFonts w:eastAsia="Times New Roman" w:cs="Times New Roman"/>
                <w:b/>
                <w:bCs/>
                <w:color w:val="000000"/>
                <w:szCs w:val="24"/>
              </w:rPr>
              <w:t>Action</w:t>
            </w:r>
          </w:p>
        </w:tc>
      </w:tr>
      <w:tr w:rsidR="00835E6E" w14:paraId="26B7A837" w14:textId="77777777" w:rsidTr="00042665">
        <w:tc>
          <w:tcPr>
            <w:tcW w:w="400" w:type="pct"/>
            <w:vMerge w:val="restart"/>
          </w:tcPr>
          <w:p w14:paraId="54A9A1B1" w14:textId="4E2D9D7B" w:rsidR="001A7C04" w:rsidRDefault="001A7C04" w:rsidP="005E3596">
            <w:pPr>
              <w:jc w:val="center"/>
              <w:rPr>
                <w:rFonts w:eastAsia="Times New Roman" w:cs="Times New Roman"/>
                <w:b/>
                <w:bCs/>
                <w:color w:val="000000"/>
                <w:szCs w:val="24"/>
              </w:rPr>
            </w:pPr>
            <w:bookmarkStart w:id="19" w:name="Step1"/>
            <w:r>
              <w:rPr>
                <w:rFonts w:eastAsia="Times New Roman" w:cs="Times New Roman"/>
                <w:b/>
                <w:bCs/>
                <w:color w:val="000000"/>
                <w:szCs w:val="24"/>
              </w:rPr>
              <w:t>1</w:t>
            </w:r>
            <w:bookmarkEnd w:id="19"/>
          </w:p>
        </w:tc>
        <w:tc>
          <w:tcPr>
            <w:tcW w:w="4600" w:type="pct"/>
            <w:gridSpan w:val="3"/>
          </w:tcPr>
          <w:p w14:paraId="45C8FCF3" w14:textId="1EF66BC7" w:rsidR="001A7C04" w:rsidRDefault="001A7C04" w:rsidP="005E3596">
            <w:pPr>
              <w:rPr>
                <w:rFonts w:eastAsia="Times New Roman" w:cs="Times New Roman"/>
                <w:color w:val="000000"/>
                <w:szCs w:val="24"/>
              </w:rPr>
            </w:pPr>
            <w:r>
              <w:rPr>
                <w:rFonts w:eastAsia="Times New Roman" w:cs="Times New Roman"/>
                <w:color w:val="000000"/>
                <w:szCs w:val="24"/>
              </w:rPr>
              <w:t xml:space="preserve">Proceed depending on what screen you are submitting the DPC Request Support Task </w:t>
            </w:r>
            <w:r w:rsidR="00757C25">
              <w:rPr>
                <w:rFonts w:eastAsia="Times New Roman" w:cs="Times New Roman"/>
                <w:color w:val="000000"/>
                <w:szCs w:val="24"/>
              </w:rPr>
              <w:t xml:space="preserve">from during the New Rx Request process. </w:t>
            </w:r>
          </w:p>
          <w:p w14:paraId="3711A9FF" w14:textId="3BB375ED" w:rsidR="001A7C04" w:rsidRDefault="001A7C04" w:rsidP="005E3596">
            <w:pPr>
              <w:rPr>
                <w:rFonts w:eastAsia="Times New Roman" w:cs="Times New Roman"/>
                <w:color w:val="000000"/>
                <w:szCs w:val="24"/>
              </w:rPr>
            </w:pPr>
          </w:p>
          <w:p w14:paraId="69DC15B4" w14:textId="77777777" w:rsidR="001A7C04" w:rsidRDefault="001A7C04" w:rsidP="005E3596">
            <w:pPr>
              <w:rPr>
                <w:rFonts w:eastAsia="Times New Roman" w:cs="Times New Roman"/>
                <w:color w:val="000000"/>
                <w:szCs w:val="24"/>
              </w:rPr>
            </w:pPr>
            <w:r>
              <w:rPr>
                <w:rFonts w:eastAsia="Times New Roman" w:cs="Times New Roman"/>
                <w:b/>
                <w:bCs/>
                <w:color w:val="000000"/>
                <w:szCs w:val="24"/>
              </w:rPr>
              <w:t>Notes:</w:t>
            </w:r>
            <w:r>
              <w:rPr>
                <w:rFonts w:eastAsia="Times New Roman" w:cs="Times New Roman"/>
                <w:color w:val="000000"/>
                <w:szCs w:val="24"/>
              </w:rPr>
              <w:t xml:space="preserve"> </w:t>
            </w:r>
          </w:p>
          <w:p w14:paraId="4045F0FC" w14:textId="4004F4ED" w:rsidR="001A7C04" w:rsidRPr="009C2498" w:rsidRDefault="004869DB" w:rsidP="00247FA9">
            <w:pPr>
              <w:numPr>
                <w:ilvl w:val="0"/>
                <w:numId w:val="21"/>
              </w:numPr>
            </w:pPr>
            <w:r>
              <w:t>C</w:t>
            </w:r>
            <w:r w:rsidR="001A7C04" w:rsidRPr="009C2498">
              <w:t>lients may not have the DPC Request option.</w:t>
            </w:r>
          </w:p>
          <w:p w14:paraId="7FA3FA1B" w14:textId="4233B933" w:rsidR="00D81E1B" w:rsidRPr="009C2498" w:rsidRDefault="00D81E1B" w:rsidP="00247FA9">
            <w:pPr>
              <w:numPr>
                <w:ilvl w:val="0"/>
                <w:numId w:val="21"/>
              </w:numPr>
              <w:rPr>
                <w:b/>
              </w:rPr>
            </w:pPr>
            <w:r w:rsidRPr="009C2498">
              <w:t xml:space="preserve">After a DPC Request Support Task is submitted, the </w:t>
            </w:r>
            <w:r w:rsidRPr="009C2498">
              <w:rPr>
                <w:b/>
              </w:rPr>
              <w:t>New Rx</w:t>
            </w:r>
            <w:r w:rsidRPr="009C2498">
              <w:t xml:space="preserve"> tab </w:t>
            </w:r>
            <w:r w:rsidR="00C42CA9">
              <w:t>is</w:t>
            </w:r>
            <w:r w:rsidRPr="009C2498">
              <w:t xml:space="preserve"> available to complete New Rx Request for Rx(s) that were not included in the </w:t>
            </w:r>
            <w:r w:rsidR="007B64A3">
              <w:t>s</w:t>
            </w:r>
            <w:r w:rsidRPr="009C2498">
              <w:t xml:space="preserve">upport </w:t>
            </w:r>
            <w:r w:rsidR="007B64A3">
              <w:t>t</w:t>
            </w:r>
            <w:r w:rsidRPr="009C2498">
              <w:t>ask.</w:t>
            </w:r>
          </w:p>
          <w:p w14:paraId="0E5C25C5" w14:textId="5554B7C9" w:rsidR="00F41016" w:rsidRPr="009C2498" w:rsidRDefault="00F41016" w:rsidP="00247FA9">
            <w:pPr>
              <w:numPr>
                <w:ilvl w:val="0"/>
                <w:numId w:val="21"/>
              </w:numPr>
              <w:rPr>
                <w:b/>
              </w:rPr>
            </w:pPr>
            <w:r w:rsidRPr="009C2498">
              <w:t xml:space="preserve">The DPC </w:t>
            </w:r>
            <w:r w:rsidR="0076545F" w:rsidRPr="009C2498">
              <w:t xml:space="preserve">Request </w:t>
            </w:r>
            <w:r w:rsidRPr="009C2498">
              <w:t>button illuminate</w:t>
            </w:r>
            <w:r w:rsidR="007B64A3">
              <w:t>s</w:t>
            </w:r>
            <w:r w:rsidRPr="009C2498">
              <w:t xml:space="preserve"> if the radio dial or checkboxes are selected</w:t>
            </w:r>
            <w:r w:rsidR="004E4E84" w:rsidRPr="009C2498">
              <w:t>.</w:t>
            </w:r>
          </w:p>
          <w:p w14:paraId="0AACEAC8" w14:textId="2458AAC6" w:rsidR="001A7C04" w:rsidRPr="00026358" w:rsidRDefault="001A7C04" w:rsidP="005E3596">
            <w:pPr>
              <w:rPr>
                <w:rFonts w:eastAsia="Times New Roman" w:cs="Times New Roman"/>
                <w:color w:val="000000"/>
                <w:szCs w:val="24"/>
              </w:rPr>
            </w:pPr>
          </w:p>
        </w:tc>
      </w:tr>
      <w:tr w:rsidR="005053FE" w14:paraId="194E841A" w14:textId="77777777" w:rsidTr="00042665">
        <w:trPr>
          <w:trHeight w:val="818"/>
        </w:trPr>
        <w:tc>
          <w:tcPr>
            <w:tcW w:w="400" w:type="pct"/>
            <w:vMerge/>
          </w:tcPr>
          <w:p w14:paraId="5AA30F74" w14:textId="77777777" w:rsidR="001A7C04" w:rsidRDefault="001A7C04" w:rsidP="0075581E">
            <w:pPr>
              <w:jc w:val="center"/>
              <w:rPr>
                <w:rFonts w:eastAsia="Times New Roman" w:cs="Times New Roman"/>
                <w:b/>
                <w:bCs/>
                <w:color w:val="000000"/>
                <w:szCs w:val="24"/>
              </w:rPr>
            </w:pPr>
          </w:p>
        </w:tc>
        <w:tc>
          <w:tcPr>
            <w:tcW w:w="1178" w:type="pct"/>
            <w:shd w:val="clear" w:color="auto" w:fill="D9D9D9" w:themeFill="background1" w:themeFillShade="D9"/>
          </w:tcPr>
          <w:p w14:paraId="4654A76B" w14:textId="1A18ADD2" w:rsidR="001A7C04" w:rsidRPr="001A7C04" w:rsidRDefault="001A7C04" w:rsidP="005E3596">
            <w:pPr>
              <w:jc w:val="center"/>
              <w:rPr>
                <w:rFonts w:eastAsia="Times New Roman" w:cs="Times New Roman"/>
                <w:b/>
                <w:bCs/>
                <w:color w:val="000000"/>
                <w:szCs w:val="24"/>
              </w:rPr>
            </w:pPr>
            <w:r w:rsidRPr="001A7C04">
              <w:rPr>
                <w:rFonts w:eastAsia="Times New Roman" w:cs="Times New Roman"/>
                <w:b/>
                <w:bCs/>
                <w:color w:val="000000"/>
                <w:szCs w:val="24"/>
              </w:rPr>
              <w:t>If</w:t>
            </w:r>
            <w:r>
              <w:rPr>
                <w:rFonts w:eastAsia="Times New Roman" w:cs="Times New Roman"/>
                <w:b/>
                <w:bCs/>
                <w:color w:val="000000"/>
                <w:szCs w:val="24"/>
              </w:rPr>
              <w:t xml:space="preserve"> the DPC Request is submitted from the</w:t>
            </w:r>
            <w:r w:rsidRPr="001A7C04">
              <w:rPr>
                <w:rFonts w:eastAsia="Times New Roman" w:cs="Times New Roman"/>
                <w:b/>
                <w:bCs/>
                <w:color w:val="000000"/>
                <w:szCs w:val="24"/>
              </w:rPr>
              <w:t>…</w:t>
            </w:r>
          </w:p>
        </w:tc>
        <w:tc>
          <w:tcPr>
            <w:tcW w:w="3422" w:type="pct"/>
            <w:gridSpan w:val="2"/>
            <w:shd w:val="clear" w:color="auto" w:fill="D9D9D9" w:themeFill="background1" w:themeFillShade="D9"/>
          </w:tcPr>
          <w:p w14:paraId="3C94A8B0" w14:textId="58AB0FC0" w:rsidR="001A7C04" w:rsidRPr="001A7C04" w:rsidRDefault="001A7C04" w:rsidP="005E3596">
            <w:pPr>
              <w:jc w:val="center"/>
              <w:rPr>
                <w:rFonts w:eastAsia="Times New Roman" w:cs="Times New Roman"/>
                <w:b/>
                <w:bCs/>
                <w:color w:val="000000"/>
                <w:szCs w:val="24"/>
              </w:rPr>
            </w:pPr>
            <w:r w:rsidRPr="001A7C04">
              <w:rPr>
                <w:rFonts w:eastAsia="Times New Roman" w:cs="Times New Roman"/>
                <w:b/>
                <w:bCs/>
                <w:color w:val="000000"/>
                <w:szCs w:val="24"/>
              </w:rPr>
              <w:t>Then…</w:t>
            </w:r>
          </w:p>
        </w:tc>
      </w:tr>
      <w:tr w:rsidR="005053FE" w14:paraId="18C50E48" w14:textId="77777777" w:rsidTr="00042665">
        <w:tc>
          <w:tcPr>
            <w:tcW w:w="400" w:type="pct"/>
            <w:vMerge/>
          </w:tcPr>
          <w:p w14:paraId="32D75FFB" w14:textId="77777777" w:rsidR="001A7C04" w:rsidRDefault="001A7C04" w:rsidP="0075581E">
            <w:pPr>
              <w:jc w:val="center"/>
              <w:rPr>
                <w:rFonts w:eastAsia="Times New Roman" w:cs="Times New Roman"/>
                <w:b/>
                <w:bCs/>
                <w:color w:val="000000"/>
                <w:szCs w:val="24"/>
              </w:rPr>
            </w:pPr>
          </w:p>
        </w:tc>
        <w:tc>
          <w:tcPr>
            <w:tcW w:w="1178" w:type="pct"/>
          </w:tcPr>
          <w:p w14:paraId="7EF52375" w14:textId="5A7679E7" w:rsidR="001A7C04" w:rsidRDefault="001A7C04" w:rsidP="005E3596">
            <w:pPr>
              <w:rPr>
                <w:rFonts w:eastAsia="Times New Roman" w:cs="Times New Roman"/>
                <w:color w:val="000000"/>
                <w:szCs w:val="24"/>
              </w:rPr>
            </w:pPr>
            <w:r w:rsidRPr="001A7C04">
              <w:rPr>
                <w:rFonts w:eastAsia="Times New Roman" w:cs="Times New Roman"/>
                <w:color w:val="000000"/>
                <w:szCs w:val="24"/>
              </w:rPr>
              <w:t>Place a New Rx Request – Provider screen</w:t>
            </w:r>
          </w:p>
        </w:tc>
        <w:tc>
          <w:tcPr>
            <w:tcW w:w="3422" w:type="pct"/>
            <w:gridSpan w:val="2"/>
          </w:tcPr>
          <w:p w14:paraId="37DD76A1" w14:textId="31B04814" w:rsidR="00757C25" w:rsidRDefault="00757C25" w:rsidP="005E3596">
            <w:pPr>
              <w:rPr>
                <w:rFonts w:eastAsia="Times New Roman" w:cs="Times New Roman"/>
                <w:color w:val="000000"/>
                <w:szCs w:val="24"/>
              </w:rPr>
            </w:pPr>
            <w:r>
              <w:rPr>
                <w:rFonts w:eastAsia="Times New Roman" w:cs="Times New Roman"/>
                <w:color w:val="000000"/>
                <w:szCs w:val="24"/>
              </w:rPr>
              <w:t>C</w:t>
            </w:r>
            <w:r w:rsidRPr="00757C25">
              <w:rPr>
                <w:rFonts w:eastAsia="Times New Roman" w:cs="Times New Roman"/>
                <w:color w:val="000000"/>
                <w:szCs w:val="24"/>
              </w:rPr>
              <w:t xml:space="preserve">lick the </w:t>
            </w:r>
            <w:r w:rsidRPr="00051D5F">
              <w:rPr>
                <w:rFonts w:eastAsia="Times New Roman" w:cs="Times New Roman"/>
                <w:b/>
                <w:color w:val="000000"/>
                <w:szCs w:val="24"/>
              </w:rPr>
              <w:t>radio dial</w:t>
            </w:r>
            <w:r w:rsidRPr="00757C25">
              <w:rPr>
                <w:rFonts w:eastAsia="Times New Roman" w:cs="Times New Roman"/>
                <w:color w:val="000000"/>
                <w:szCs w:val="24"/>
              </w:rPr>
              <w:t xml:space="preserve"> or </w:t>
            </w:r>
            <w:r w:rsidRPr="00051D5F">
              <w:rPr>
                <w:rFonts w:eastAsia="Times New Roman" w:cs="Times New Roman"/>
                <w:b/>
                <w:color w:val="000000"/>
                <w:szCs w:val="24"/>
              </w:rPr>
              <w:t>checkboxes</w:t>
            </w:r>
            <w:r w:rsidRPr="00757C25">
              <w:rPr>
                <w:rFonts w:eastAsia="Times New Roman" w:cs="Times New Roman"/>
                <w:color w:val="000000"/>
                <w:szCs w:val="24"/>
              </w:rPr>
              <w:t xml:space="preserve"> </w:t>
            </w:r>
            <w:r w:rsidR="00B606C5">
              <w:rPr>
                <w:rFonts w:eastAsia="Times New Roman" w:cs="Times New Roman"/>
                <w:color w:val="000000"/>
                <w:szCs w:val="24"/>
              </w:rPr>
              <w:t>of the Rx(s)</w:t>
            </w:r>
            <w:r w:rsidRPr="00757C25">
              <w:rPr>
                <w:rFonts w:eastAsia="Times New Roman" w:cs="Times New Roman"/>
                <w:color w:val="000000"/>
                <w:szCs w:val="24"/>
              </w:rPr>
              <w:t xml:space="preserve"> needed for the DPC Request</w:t>
            </w:r>
            <w:r w:rsidR="007A3D89">
              <w:rPr>
                <w:rFonts w:eastAsia="Times New Roman" w:cs="Times New Roman"/>
                <w:color w:val="000000"/>
                <w:szCs w:val="24"/>
              </w:rPr>
              <w:t>.  T</w:t>
            </w:r>
            <w:r w:rsidRPr="00757C25">
              <w:rPr>
                <w:rFonts w:eastAsia="Times New Roman" w:cs="Times New Roman"/>
                <w:color w:val="000000"/>
                <w:szCs w:val="24"/>
              </w:rPr>
              <w:t xml:space="preserve">he </w:t>
            </w:r>
            <w:r w:rsidRPr="00051D5F">
              <w:rPr>
                <w:rFonts w:eastAsia="Times New Roman" w:cs="Times New Roman"/>
                <w:color w:val="000000"/>
                <w:szCs w:val="24"/>
              </w:rPr>
              <w:t>DPC Request</w:t>
            </w:r>
            <w:r w:rsidRPr="00757C25">
              <w:rPr>
                <w:rFonts w:eastAsia="Times New Roman" w:cs="Times New Roman"/>
                <w:color w:val="000000"/>
                <w:szCs w:val="24"/>
              </w:rPr>
              <w:t xml:space="preserve"> button illuminate</w:t>
            </w:r>
            <w:r w:rsidR="00051D5F">
              <w:rPr>
                <w:rFonts w:eastAsia="Times New Roman" w:cs="Times New Roman"/>
                <w:color w:val="000000"/>
                <w:szCs w:val="24"/>
              </w:rPr>
              <w:t>s</w:t>
            </w:r>
            <w:r w:rsidR="007A3D89">
              <w:rPr>
                <w:rFonts w:eastAsia="Times New Roman" w:cs="Times New Roman"/>
                <w:color w:val="000000"/>
                <w:szCs w:val="24"/>
              </w:rPr>
              <w:t xml:space="preserve"> then</w:t>
            </w:r>
            <w:r w:rsidR="001E78CB">
              <w:rPr>
                <w:rFonts w:eastAsia="Times New Roman" w:cs="Times New Roman"/>
                <w:color w:val="000000"/>
                <w:szCs w:val="24"/>
              </w:rPr>
              <w:t>,</w:t>
            </w:r>
            <w:r w:rsidRPr="00757C25">
              <w:rPr>
                <w:rFonts w:eastAsia="Times New Roman" w:cs="Times New Roman"/>
                <w:color w:val="000000"/>
                <w:szCs w:val="24"/>
              </w:rPr>
              <w:t xml:space="preserve"> click </w:t>
            </w:r>
            <w:r w:rsidRPr="00757C25">
              <w:rPr>
                <w:rFonts w:eastAsia="Times New Roman" w:cs="Times New Roman"/>
                <w:b/>
                <w:bCs/>
                <w:color w:val="000000"/>
                <w:szCs w:val="24"/>
              </w:rPr>
              <w:t>DPC Request</w:t>
            </w:r>
            <w:r w:rsidRPr="00757C25">
              <w:rPr>
                <w:rFonts w:eastAsia="Times New Roman" w:cs="Times New Roman"/>
                <w:color w:val="000000"/>
                <w:szCs w:val="24"/>
              </w:rPr>
              <w:t>.</w:t>
            </w:r>
          </w:p>
          <w:p w14:paraId="51CB6871" w14:textId="77777777" w:rsidR="00835E6E" w:rsidRDefault="00835E6E" w:rsidP="005E3596">
            <w:pPr>
              <w:rPr>
                <w:rFonts w:eastAsia="Times New Roman" w:cs="Times New Roman"/>
                <w:color w:val="000000"/>
                <w:szCs w:val="24"/>
              </w:rPr>
            </w:pPr>
          </w:p>
          <w:p w14:paraId="461CC931" w14:textId="5AC947B8" w:rsidR="00757C25" w:rsidRPr="00757C25" w:rsidRDefault="00733C21" w:rsidP="005E3596">
            <w:pPr>
              <w:jc w:val="center"/>
              <w:rPr>
                <w:rFonts w:eastAsia="Times New Roman" w:cs="Times New Roman"/>
                <w:b/>
                <w:bCs/>
                <w:color w:val="000000"/>
                <w:szCs w:val="24"/>
              </w:rPr>
            </w:pPr>
            <w:r>
              <w:rPr>
                <w:noProof/>
              </w:rPr>
              <w:drawing>
                <wp:inline distT="0" distB="0" distL="0" distR="0" wp14:anchorId="3E5E3FA8" wp14:editId="60712E43">
                  <wp:extent cx="6583680" cy="2057400"/>
                  <wp:effectExtent l="0" t="0" r="7620" b="0"/>
                  <wp:docPr id="162365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55857" name=""/>
                          <pic:cNvPicPr/>
                        </pic:nvPicPr>
                        <pic:blipFill>
                          <a:blip r:embed="rId14"/>
                          <a:stretch>
                            <a:fillRect/>
                          </a:stretch>
                        </pic:blipFill>
                        <pic:spPr>
                          <a:xfrm>
                            <a:off x="0" y="0"/>
                            <a:ext cx="6583680" cy="2057400"/>
                          </a:xfrm>
                          <a:prstGeom prst="rect">
                            <a:avLst/>
                          </a:prstGeom>
                        </pic:spPr>
                      </pic:pic>
                    </a:graphicData>
                  </a:graphic>
                </wp:inline>
              </w:drawing>
            </w:r>
          </w:p>
          <w:p w14:paraId="13269519" w14:textId="77777777" w:rsidR="00835E6E" w:rsidRPr="00835E6E" w:rsidRDefault="00835E6E" w:rsidP="005E3596">
            <w:pPr>
              <w:rPr>
                <w:rFonts w:eastAsia="Times New Roman" w:cs="Times New Roman"/>
                <w:b/>
                <w:bCs/>
                <w:color w:val="000000"/>
                <w:szCs w:val="24"/>
              </w:rPr>
            </w:pPr>
          </w:p>
          <w:p w14:paraId="4A329B20" w14:textId="19350C34" w:rsidR="00835E6E" w:rsidRPr="00835E6E" w:rsidRDefault="00835E6E" w:rsidP="005E3596">
            <w:pPr>
              <w:rPr>
                <w:rFonts w:eastAsia="Times New Roman" w:cs="Times New Roman"/>
                <w:color w:val="000000"/>
                <w:szCs w:val="24"/>
              </w:rPr>
            </w:pPr>
            <w:r w:rsidRPr="00835E6E">
              <w:rPr>
                <w:rFonts w:eastAsia="Times New Roman" w:cs="Times New Roman"/>
                <w:b/>
                <w:bCs/>
                <w:color w:val="000000"/>
                <w:szCs w:val="24"/>
              </w:rPr>
              <w:t xml:space="preserve">Result: </w:t>
            </w:r>
            <w:r w:rsidRPr="00835E6E">
              <w:rPr>
                <w:rFonts w:eastAsia="Times New Roman" w:cs="Times New Roman"/>
                <w:color w:val="000000"/>
                <w:szCs w:val="24"/>
              </w:rPr>
              <w:t xml:space="preserve">The </w:t>
            </w:r>
            <w:r w:rsidRPr="005E3596">
              <w:rPr>
                <w:rFonts w:eastAsia="Times New Roman" w:cs="Times New Roman"/>
                <w:bCs/>
                <w:color w:val="000000"/>
                <w:szCs w:val="24"/>
              </w:rPr>
              <w:t xml:space="preserve">DPC Request Support Task </w:t>
            </w:r>
            <w:r w:rsidRPr="00835E6E">
              <w:rPr>
                <w:rFonts w:eastAsia="Times New Roman" w:cs="Times New Roman"/>
                <w:color w:val="000000"/>
                <w:szCs w:val="24"/>
              </w:rPr>
              <w:t>tab opens.</w:t>
            </w:r>
          </w:p>
          <w:p w14:paraId="1275F990" w14:textId="77777777" w:rsidR="00835E6E" w:rsidRPr="00835E6E" w:rsidRDefault="00835E6E" w:rsidP="005E3596">
            <w:pPr>
              <w:rPr>
                <w:rFonts w:eastAsia="Times New Roman" w:cs="Times New Roman"/>
                <w:color w:val="000000"/>
                <w:szCs w:val="24"/>
              </w:rPr>
            </w:pPr>
          </w:p>
          <w:p w14:paraId="690F8D1D" w14:textId="0F8D925B" w:rsidR="00015A74" w:rsidRPr="00015A74" w:rsidRDefault="00015A74" w:rsidP="005E3596">
            <w:pPr>
              <w:contextualSpacing/>
              <w:rPr>
                <w:rFonts w:eastAsia="Times New Roman" w:cs="Times New Roman"/>
                <w:b/>
                <w:bCs/>
                <w:color w:val="000000"/>
                <w:szCs w:val="24"/>
              </w:rPr>
            </w:pPr>
            <w:r w:rsidRPr="00015A74">
              <w:rPr>
                <w:rFonts w:eastAsia="Times New Roman" w:cs="Times New Roman"/>
                <w:b/>
                <w:bCs/>
                <w:color w:val="000000"/>
                <w:szCs w:val="24"/>
              </w:rPr>
              <w:t>Notes:</w:t>
            </w:r>
          </w:p>
          <w:p w14:paraId="7FB21FCC" w14:textId="56C669EC" w:rsidR="00D81E1B" w:rsidRDefault="00D81E1B" w:rsidP="00247FA9">
            <w:pPr>
              <w:numPr>
                <w:ilvl w:val="0"/>
                <w:numId w:val="22"/>
              </w:numPr>
            </w:pPr>
            <w:r>
              <w:t>A DPC Request can only be submitted for one provider at a time.</w:t>
            </w:r>
          </w:p>
          <w:p w14:paraId="595F3A4F" w14:textId="1B3DB7D1" w:rsidR="00757C25" w:rsidRPr="00757C25" w:rsidRDefault="00757C25" w:rsidP="00247FA9">
            <w:pPr>
              <w:numPr>
                <w:ilvl w:val="0"/>
                <w:numId w:val="22"/>
              </w:numPr>
              <w:rPr>
                <w:b/>
                <w:bCs/>
              </w:rPr>
            </w:pPr>
            <w:r w:rsidRPr="00757C25">
              <w:t xml:space="preserve">If </w:t>
            </w:r>
            <w:r w:rsidR="00B05C84">
              <w:t xml:space="preserve">the </w:t>
            </w:r>
            <w:r w:rsidRPr="00757C25">
              <w:t>provider’s fax number needs to</w:t>
            </w:r>
            <w:r w:rsidR="007E03EE">
              <w:t xml:space="preserve"> be</w:t>
            </w:r>
            <w:r w:rsidRPr="00757C25">
              <w:t xml:space="preserve"> updated or added and the member is on the phone</w:t>
            </w:r>
            <w:r w:rsidR="006D6D86">
              <w:t xml:space="preserve"> and</w:t>
            </w:r>
            <w:r w:rsidRPr="00757C25">
              <w:t xml:space="preserve"> if </w:t>
            </w:r>
            <w:r w:rsidR="00B05C84">
              <w:t xml:space="preserve">the </w:t>
            </w:r>
            <w:r w:rsidRPr="00757C25">
              <w:t>member has a phone or fax number for the provider</w:t>
            </w:r>
            <w:r w:rsidR="006D6D86">
              <w:t xml:space="preserve"> then</w:t>
            </w:r>
            <w:r w:rsidRPr="00757C25">
              <w:t xml:space="preserve"> initiate the DPC Request from the Place a New Rx Request – Provider screen.</w:t>
            </w:r>
          </w:p>
          <w:p w14:paraId="354CDCEA" w14:textId="3EFC53BB" w:rsidR="00757C25" w:rsidRPr="00757C25" w:rsidRDefault="00757C25" w:rsidP="00247FA9">
            <w:pPr>
              <w:numPr>
                <w:ilvl w:val="0"/>
                <w:numId w:val="22"/>
              </w:numPr>
              <w:rPr>
                <w:b/>
                <w:bCs/>
              </w:rPr>
            </w:pPr>
            <w:r w:rsidRPr="00757C25">
              <w:t xml:space="preserve">Educate the member </w:t>
            </w:r>
            <w:r w:rsidR="00CE2B0E">
              <w:t xml:space="preserve">that </w:t>
            </w:r>
            <w:r w:rsidRPr="00757C25">
              <w:t>our FastStart team send</w:t>
            </w:r>
            <w:r w:rsidR="00CE2B0E">
              <w:t>s</w:t>
            </w:r>
            <w:r w:rsidRPr="00757C25">
              <w:t xml:space="preserve"> a one-time request to the provider’s office</w:t>
            </w:r>
            <w:r w:rsidR="008E3E3C">
              <w:t>;</w:t>
            </w:r>
            <w:r w:rsidRPr="00757C25">
              <w:t xml:space="preserve"> it will not be permanently updated in Caremark’s database.</w:t>
            </w:r>
          </w:p>
          <w:p w14:paraId="60C3CC48" w14:textId="74E20FB2" w:rsidR="00757C25" w:rsidRPr="00757C25" w:rsidRDefault="00B606C5" w:rsidP="00247FA9">
            <w:pPr>
              <w:numPr>
                <w:ilvl w:val="0"/>
                <w:numId w:val="22"/>
              </w:numPr>
              <w:rPr>
                <w:b/>
                <w:bCs/>
              </w:rPr>
            </w:pPr>
            <w:r>
              <w:t xml:space="preserve">If multiple </w:t>
            </w:r>
            <w:r w:rsidR="002A10E0">
              <w:t>prescriptions</w:t>
            </w:r>
            <w:r>
              <w:t xml:space="preserve"> are on the Provider screen, </w:t>
            </w:r>
            <w:r w:rsidR="00757C25" w:rsidRPr="00757C25">
              <w:t xml:space="preserve">select the </w:t>
            </w:r>
            <w:r w:rsidR="002A10E0">
              <w:t>prescription(s)</w:t>
            </w:r>
            <w:r w:rsidR="00B05C84">
              <w:t xml:space="preserve"> </w:t>
            </w:r>
            <w:r w:rsidR="00757C25" w:rsidRPr="00757C25">
              <w:t>needing the DPC Request.</w:t>
            </w:r>
          </w:p>
          <w:p w14:paraId="0B89DCA7" w14:textId="02E75003" w:rsidR="001A7C04" w:rsidRDefault="001A7C04" w:rsidP="005E3596">
            <w:pPr>
              <w:ind w:left="720"/>
              <w:contextualSpacing/>
              <w:rPr>
                <w:rFonts w:eastAsia="Times New Roman" w:cs="Times New Roman"/>
                <w:color w:val="000000"/>
                <w:szCs w:val="24"/>
              </w:rPr>
            </w:pPr>
          </w:p>
        </w:tc>
      </w:tr>
      <w:tr w:rsidR="005053FE" w14:paraId="4BD2D7F0" w14:textId="77777777" w:rsidTr="00042665">
        <w:tc>
          <w:tcPr>
            <w:tcW w:w="400" w:type="pct"/>
            <w:vMerge/>
          </w:tcPr>
          <w:p w14:paraId="05418AC9" w14:textId="77777777" w:rsidR="001A7C04" w:rsidRDefault="001A7C04" w:rsidP="0075581E">
            <w:pPr>
              <w:jc w:val="center"/>
              <w:rPr>
                <w:rFonts w:eastAsia="Times New Roman" w:cs="Times New Roman"/>
                <w:b/>
                <w:bCs/>
                <w:color w:val="000000"/>
                <w:szCs w:val="24"/>
              </w:rPr>
            </w:pPr>
          </w:p>
        </w:tc>
        <w:tc>
          <w:tcPr>
            <w:tcW w:w="1178" w:type="pct"/>
          </w:tcPr>
          <w:p w14:paraId="00FD1A14" w14:textId="4F0B984A" w:rsidR="001A7C04" w:rsidRDefault="001A7C04" w:rsidP="005E3596">
            <w:pPr>
              <w:rPr>
                <w:rFonts w:eastAsia="Times New Roman" w:cs="Times New Roman"/>
                <w:color w:val="000000"/>
                <w:szCs w:val="24"/>
              </w:rPr>
            </w:pPr>
            <w:r w:rsidRPr="001A7C04">
              <w:rPr>
                <w:rFonts w:eastAsia="Times New Roman" w:cs="Times New Roman"/>
                <w:color w:val="000000"/>
                <w:szCs w:val="24"/>
              </w:rPr>
              <w:t>Place a New Rx Request – Quantit</w:t>
            </w:r>
            <w:r w:rsidRPr="001A7C04">
              <w:rPr>
                <w:rFonts w:eastAsia="Times New Roman" w:cs="Times New Roman"/>
                <w:color w:val="000000"/>
                <w:szCs w:val="24"/>
              </w:rPr>
              <w:lastRenderedPageBreak/>
              <w:t>y screen</w:t>
            </w:r>
          </w:p>
        </w:tc>
        <w:tc>
          <w:tcPr>
            <w:tcW w:w="3422" w:type="pct"/>
            <w:gridSpan w:val="2"/>
          </w:tcPr>
          <w:p w14:paraId="3B32DEA9" w14:textId="6867BF87" w:rsidR="00B606C5" w:rsidRDefault="00B606C5" w:rsidP="005E3596">
            <w:pPr>
              <w:rPr>
                <w:rFonts w:eastAsia="Times New Roman" w:cs="Times New Roman"/>
                <w:color w:val="000000"/>
                <w:szCs w:val="24"/>
              </w:rPr>
            </w:pPr>
            <w:r>
              <w:rPr>
                <w:rFonts w:eastAsia="Times New Roman" w:cs="Times New Roman"/>
                <w:color w:val="000000"/>
                <w:szCs w:val="24"/>
              </w:rPr>
              <w:lastRenderedPageBreak/>
              <w:t>C</w:t>
            </w:r>
            <w:r w:rsidRPr="00B606C5">
              <w:rPr>
                <w:rFonts w:eastAsia="Times New Roman" w:cs="Times New Roman"/>
                <w:color w:val="000000"/>
                <w:szCs w:val="24"/>
              </w:rPr>
              <w:t xml:space="preserve">lick the </w:t>
            </w:r>
            <w:r w:rsidRPr="00A80F26">
              <w:rPr>
                <w:rFonts w:eastAsia="Times New Roman" w:cs="Times New Roman"/>
                <w:b/>
                <w:color w:val="000000"/>
                <w:szCs w:val="24"/>
              </w:rPr>
              <w:t>checkboxes</w:t>
            </w:r>
            <w:r w:rsidRPr="00B606C5">
              <w:rPr>
                <w:rFonts w:eastAsia="Times New Roman" w:cs="Times New Roman"/>
                <w:color w:val="000000"/>
                <w:szCs w:val="24"/>
              </w:rPr>
              <w:t xml:space="preserve"> of the </w:t>
            </w:r>
            <w:r w:rsidR="002A10E0">
              <w:rPr>
                <w:rFonts w:eastAsia="Times New Roman" w:cs="Times New Roman"/>
                <w:color w:val="000000"/>
                <w:szCs w:val="24"/>
              </w:rPr>
              <w:t>prescription</w:t>
            </w:r>
            <w:r w:rsidRPr="00B606C5">
              <w:rPr>
                <w:rFonts w:eastAsia="Times New Roman" w:cs="Times New Roman"/>
                <w:color w:val="000000"/>
                <w:szCs w:val="24"/>
              </w:rPr>
              <w:t>(s) needed for the DPC Request</w:t>
            </w:r>
            <w:r w:rsidR="001536C0">
              <w:rPr>
                <w:rFonts w:eastAsia="Times New Roman" w:cs="Times New Roman"/>
                <w:color w:val="000000"/>
                <w:szCs w:val="24"/>
              </w:rPr>
              <w:t>. T</w:t>
            </w:r>
            <w:r w:rsidRPr="00B606C5">
              <w:rPr>
                <w:rFonts w:eastAsia="Times New Roman" w:cs="Times New Roman"/>
                <w:color w:val="000000"/>
                <w:szCs w:val="24"/>
              </w:rPr>
              <w:t xml:space="preserve">he </w:t>
            </w:r>
            <w:r w:rsidRPr="005E3596">
              <w:rPr>
                <w:rFonts w:eastAsia="Times New Roman" w:cs="Times New Roman"/>
                <w:bCs/>
                <w:color w:val="000000"/>
                <w:szCs w:val="24"/>
              </w:rPr>
              <w:t xml:space="preserve">DPC Request </w:t>
            </w:r>
            <w:r w:rsidRPr="00B606C5">
              <w:rPr>
                <w:rFonts w:eastAsia="Times New Roman" w:cs="Times New Roman"/>
                <w:color w:val="000000"/>
                <w:szCs w:val="24"/>
              </w:rPr>
              <w:t>button illuminate</w:t>
            </w:r>
            <w:r w:rsidR="00A80F26">
              <w:rPr>
                <w:rFonts w:eastAsia="Times New Roman" w:cs="Times New Roman"/>
                <w:color w:val="000000"/>
                <w:szCs w:val="24"/>
              </w:rPr>
              <w:t>s</w:t>
            </w:r>
            <w:r w:rsidR="001536C0">
              <w:rPr>
                <w:rFonts w:eastAsia="Times New Roman" w:cs="Times New Roman"/>
                <w:color w:val="000000"/>
                <w:szCs w:val="24"/>
              </w:rPr>
              <w:t xml:space="preserve"> then</w:t>
            </w:r>
            <w:r w:rsidRPr="00B606C5">
              <w:rPr>
                <w:rFonts w:eastAsia="Times New Roman" w:cs="Times New Roman"/>
                <w:color w:val="000000"/>
                <w:szCs w:val="24"/>
              </w:rPr>
              <w:t xml:space="preserve"> click </w:t>
            </w:r>
            <w:r w:rsidRPr="00B606C5">
              <w:rPr>
                <w:rFonts w:eastAsia="Times New Roman" w:cs="Times New Roman"/>
                <w:b/>
                <w:bCs/>
                <w:color w:val="000000"/>
                <w:szCs w:val="24"/>
              </w:rPr>
              <w:t>DPC Request</w:t>
            </w:r>
            <w:r w:rsidRPr="00B606C5">
              <w:rPr>
                <w:rFonts w:eastAsia="Times New Roman" w:cs="Times New Roman"/>
                <w:color w:val="000000"/>
                <w:szCs w:val="24"/>
              </w:rPr>
              <w:t>.</w:t>
            </w:r>
          </w:p>
          <w:p w14:paraId="63A10B99" w14:textId="77777777" w:rsidR="00835E6E" w:rsidRPr="00B606C5" w:rsidRDefault="00835E6E" w:rsidP="005E3596">
            <w:pPr>
              <w:rPr>
                <w:rFonts w:eastAsia="Times New Roman" w:cs="Times New Roman"/>
                <w:color w:val="000000"/>
                <w:szCs w:val="24"/>
              </w:rPr>
            </w:pPr>
          </w:p>
          <w:p w14:paraId="1A5CB59E" w14:textId="55F5B784" w:rsidR="008E2A61" w:rsidRDefault="00F55B50" w:rsidP="005E3596">
            <w:pPr>
              <w:jc w:val="center"/>
              <w:rPr>
                <w:rFonts w:ascii="Calibri" w:eastAsia="Calibri" w:hAnsi="Calibri" w:cs="Times New Roman"/>
                <w:noProof/>
              </w:rPr>
            </w:pPr>
            <w:r>
              <w:rPr>
                <w:noProof/>
              </w:rPr>
              <w:lastRenderedPageBreak/>
              <w:drawing>
                <wp:inline distT="0" distB="0" distL="0" distR="0" wp14:anchorId="22F5D482" wp14:editId="7108A0FF">
                  <wp:extent cx="6583680" cy="2148840"/>
                  <wp:effectExtent l="0" t="0" r="7620" b="3810"/>
                  <wp:docPr id="98088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84050" name=""/>
                          <pic:cNvPicPr/>
                        </pic:nvPicPr>
                        <pic:blipFill>
                          <a:blip r:embed="rId15"/>
                          <a:stretch>
                            <a:fillRect/>
                          </a:stretch>
                        </pic:blipFill>
                        <pic:spPr>
                          <a:xfrm>
                            <a:off x="0" y="0"/>
                            <a:ext cx="6583680" cy="2148840"/>
                          </a:xfrm>
                          <a:prstGeom prst="rect">
                            <a:avLst/>
                          </a:prstGeom>
                        </pic:spPr>
                      </pic:pic>
                    </a:graphicData>
                  </a:graphic>
                </wp:inline>
              </w:drawing>
            </w:r>
          </w:p>
          <w:p w14:paraId="48A5B441" w14:textId="77777777" w:rsidR="00835E6E" w:rsidRPr="00835E6E" w:rsidRDefault="00835E6E" w:rsidP="005E3596">
            <w:pPr>
              <w:rPr>
                <w:rFonts w:eastAsia="Times New Roman" w:cs="Times New Roman"/>
                <w:b/>
                <w:bCs/>
                <w:color w:val="000000"/>
                <w:szCs w:val="24"/>
              </w:rPr>
            </w:pPr>
          </w:p>
          <w:p w14:paraId="18010D4A" w14:textId="2321F425" w:rsidR="00835E6E" w:rsidRPr="00835E6E" w:rsidRDefault="00835E6E" w:rsidP="005E3596">
            <w:pPr>
              <w:rPr>
                <w:rFonts w:eastAsia="Times New Roman" w:cs="Times New Roman"/>
                <w:color w:val="000000"/>
                <w:szCs w:val="24"/>
              </w:rPr>
            </w:pPr>
            <w:r w:rsidRPr="00835E6E">
              <w:rPr>
                <w:rFonts w:eastAsia="Times New Roman" w:cs="Times New Roman"/>
                <w:b/>
                <w:bCs/>
                <w:color w:val="000000"/>
                <w:szCs w:val="24"/>
              </w:rPr>
              <w:t xml:space="preserve">Result: </w:t>
            </w:r>
            <w:r w:rsidRPr="00835E6E">
              <w:rPr>
                <w:rFonts w:eastAsia="Times New Roman" w:cs="Times New Roman"/>
                <w:color w:val="000000"/>
                <w:szCs w:val="24"/>
              </w:rPr>
              <w:t xml:space="preserve">The </w:t>
            </w:r>
            <w:r w:rsidRPr="005E3596">
              <w:rPr>
                <w:rFonts w:eastAsia="Times New Roman" w:cs="Times New Roman"/>
                <w:bCs/>
                <w:color w:val="000000"/>
                <w:szCs w:val="24"/>
              </w:rPr>
              <w:t>DPC Request Support Task</w:t>
            </w:r>
            <w:r w:rsidRPr="00835E6E">
              <w:rPr>
                <w:rFonts w:eastAsia="Times New Roman" w:cs="Times New Roman"/>
                <w:color w:val="000000"/>
                <w:szCs w:val="24"/>
              </w:rPr>
              <w:t xml:space="preserve"> tab opens.</w:t>
            </w:r>
          </w:p>
          <w:p w14:paraId="7B678408" w14:textId="77777777" w:rsidR="00835E6E" w:rsidRPr="00835E6E" w:rsidRDefault="00835E6E" w:rsidP="005E3596">
            <w:pPr>
              <w:rPr>
                <w:rFonts w:eastAsia="Times New Roman" w:cs="Times New Roman"/>
                <w:color w:val="000000"/>
                <w:szCs w:val="24"/>
              </w:rPr>
            </w:pPr>
          </w:p>
          <w:p w14:paraId="16853AB3" w14:textId="17D5BF11" w:rsidR="00B606C5" w:rsidRPr="00B606C5" w:rsidRDefault="00B606C5" w:rsidP="005E3596">
            <w:pPr>
              <w:contextualSpacing/>
              <w:rPr>
                <w:rFonts w:eastAsia="Times New Roman" w:cs="Times New Roman"/>
                <w:b/>
                <w:bCs/>
                <w:color w:val="000000"/>
                <w:szCs w:val="24"/>
              </w:rPr>
            </w:pPr>
            <w:r>
              <w:rPr>
                <w:rFonts w:eastAsia="Times New Roman" w:cs="Times New Roman"/>
                <w:b/>
                <w:bCs/>
                <w:color w:val="000000"/>
                <w:szCs w:val="24"/>
              </w:rPr>
              <w:t>Notes:</w:t>
            </w:r>
          </w:p>
          <w:p w14:paraId="748A3AFE" w14:textId="5E47C1EB" w:rsidR="00B606C5" w:rsidRPr="00B606C5" w:rsidRDefault="00B606C5" w:rsidP="00247FA9">
            <w:pPr>
              <w:numPr>
                <w:ilvl w:val="0"/>
                <w:numId w:val="23"/>
              </w:numPr>
              <w:rPr>
                <w:color w:val="000000"/>
              </w:rPr>
            </w:pPr>
            <w:r w:rsidRPr="00B606C5">
              <w:t xml:space="preserve">If the member requests less than the plan allows or if the plan allows to fill more than a 90-day supply, </w:t>
            </w:r>
            <w:r w:rsidR="0030466C">
              <w:t>warm conference/</w:t>
            </w:r>
            <w:r w:rsidRPr="00B606C5">
              <w:t xml:space="preserve">transfer to FastStart. </w:t>
            </w:r>
            <w:r w:rsidR="007352B8">
              <w:t>If FastStart</w:t>
            </w:r>
            <w:r w:rsidR="003A69BE">
              <w:t xml:space="preserve"> </w:t>
            </w:r>
            <w:r w:rsidR="007352B8">
              <w:t>is closed, s</w:t>
            </w:r>
            <w:r w:rsidRPr="00B606C5">
              <w:t xml:space="preserve">ubmit </w:t>
            </w:r>
            <w:r>
              <w:t xml:space="preserve">a </w:t>
            </w:r>
            <w:r w:rsidRPr="00B606C5">
              <w:t>DPC Request</w:t>
            </w:r>
            <w:r>
              <w:t xml:space="preserve"> Support Task</w:t>
            </w:r>
            <w:r w:rsidRPr="00B606C5">
              <w:t xml:space="preserve">. </w:t>
            </w:r>
          </w:p>
          <w:p w14:paraId="76060F37" w14:textId="637A8CEF" w:rsidR="00B606C5" w:rsidRPr="00B606C5" w:rsidRDefault="008E3E3C" w:rsidP="00247FA9">
            <w:pPr>
              <w:numPr>
                <w:ilvl w:val="0"/>
                <w:numId w:val="23"/>
              </w:numPr>
              <w:rPr>
                <w:b/>
                <w:color w:val="000000"/>
              </w:rPr>
            </w:pPr>
            <w:r>
              <w:rPr>
                <w:color w:val="000000"/>
              </w:rPr>
              <w:t xml:space="preserve">If multiple </w:t>
            </w:r>
            <w:r w:rsidR="002A10E0">
              <w:rPr>
                <w:color w:val="000000"/>
              </w:rPr>
              <w:t>prescriptions</w:t>
            </w:r>
            <w:r>
              <w:rPr>
                <w:color w:val="000000"/>
              </w:rPr>
              <w:t xml:space="preserve"> are on the Quantity screen, </w:t>
            </w:r>
            <w:r w:rsidR="00B606C5" w:rsidRPr="00B606C5">
              <w:rPr>
                <w:color w:val="000000"/>
              </w:rPr>
              <w:t xml:space="preserve">select the </w:t>
            </w:r>
            <w:r w:rsidR="002A10E0">
              <w:rPr>
                <w:color w:val="000000"/>
              </w:rPr>
              <w:t>prescription</w:t>
            </w:r>
            <w:r w:rsidR="00B606C5" w:rsidRPr="00B606C5">
              <w:rPr>
                <w:color w:val="000000"/>
              </w:rPr>
              <w:t>(s) needing the DPC Request</w:t>
            </w:r>
            <w:r>
              <w:rPr>
                <w:color w:val="000000"/>
              </w:rPr>
              <w:t>.</w:t>
            </w:r>
          </w:p>
          <w:p w14:paraId="3E75EB6E" w14:textId="3D4E5419" w:rsidR="001A7C04" w:rsidRDefault="001A7C04" w:rsidP="005E3596">
            <w:pPr>
              <w:ind w:left="360"/>
              <w:contextualSpacing/>
              <w:rPr>
                <w:rFonts w:eastAsia="Times New Roman" w:cs="Times New Roman"/>
                <w:color w:val="000000"/>
                <w:szCs w:val="24"/>
              </w:rPr>
            </w:pPr>
          </w:p>
        </w:tc>
      </w:tr>
      <w:tr w:rsidR="003229B1" w14:paraId="433A49D5" w14:textId="77777777" w:rsidTr="00042665">
        <w:tc>
          <w:tcPr>
            <w:tcW w:w="400" w:type="pct"/>
            <w:vMerge w:val="restart"/>
          </w:tcPr>
          <w:p w14:paraId="5B545901" w14:textId="2E2F4AF8" w:rsidR="003229B1" w:rsidRPr="005E3596" w:rsidRDefault="003229B1" w:rsidP="005E3596">
            <w:pPr>
              <w:jc w:val="center"/>
              <w:rPr>
                <w:rFonts w:eastAsia="Times New Roman" w:cs="Times New Roman"/>
                <w:b/>
                <w:bCs/>
                <w:color w:val="000000"/>
                <w:szCs w:val="24"/>
              </w:rPr>
            </w:pPr>
            <w:r w:rsidRPr="005E3596">
              <w:rPr>
                <w:rFonts w:eastAsia="Times New Roman" w:cs="Times New Roman"/>
                <w:b/>
                <w:bCs/>
                <w:color w:val="000000"/>
                <w:szCs w:val="24"/>
              </w:rPr>
              <w:lastRenderedPageBreak/>
              <w:t>2</w:t>
            </w:r>
          </w:p>
        </w:tc>
        <w:tc>
          <w:tcPr>
            <w:tcW w:w="4600" w:type="pct"/>
            <w:gridSpan w:val="3"/>
            <w:tcBorders>
              <w:bottom w:val="single" w:sz="4" w:space="0" w:color="auto"/>
            </w:tcBorders>
          </w:tcPr>
          <w:p w14:paraId="713A3321" w14:textId="5031BC7B" w:rsidR="003229B1" w:rsidRPr="005E3596" w:rsidRDefault="003229B1" w:rsidP="005E3596">
            <w:pPr>
              <w:rPr>
                <w:szCs w:val="24"/>
              </w:rPr>
            </w:pPr>
            <w:r w:rsidRPr="005E3596">
              <w:rPr>
                <w:szCs w:val="24"/>
              </w:rPr>
              <w:t>Confirm the member, medication, and provider information at the top of the screen.</w:t>
            </w:r>
          </w:p>
          <w:p w14:paraId="341363F2" w14:textId="77777777" w:rsidR="003229B1" w:rsidRPr="005E3596" w:rsidRDefault="003229B1" w:rsidP="005E3596">
            <w:pPr>
              <w:rPr>
                <w:rFonts w:eastAsia="Times New Roman" w:cs="Times New Roman"/>
                <w:color w:val="000000"/>
                <w:szCs w:val="24"/>
              </w:rPr>
            </w:pPr>
          </w:p>
          <w:p w14:paraId="5635F561" w14:textId="2FCFF578" w:rsidR="003229B1" w:rsidRPr="005E3596" w:rsidRDefault="003229B1" w:rsidP="00A2103B">
            <w:pPr>
              <w:textAlignment w:val="top"/>
              <w:rPr>
                <w:rFonts w:cs="Verdana"/>
                <w:szCs w:val="24"/>
              </w:rPr>
            </w:pPr>
            <w:r w:rsidRPr="005E3596">
              <w:rPr>
                <w:rFonts w:cs="Verdana"/>
                <w:noProof/>
                <w:szCs w:val="24"/>
              </w:rPr>
              <w:drawing>
                <wp:inline distT="0" distB="0" distL="0" distR="0" wp14:anchorId="5AF5EF7C" wp14:editId="41C9B1B7">
                  <wp:extent cx="238158" cy="20957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5E3596">
              <w:rPr>
                <w:rFonts w:cs="Verdana"/>
                <w:szCs w:val="24"/>
              </w:rPr>
              <w:t xml:space="preserve"> Please allow me to </w:t>
            </w:r>
            <w:r w:rsidR="0091727E">
              <w:rPr>
                <w:rFonts w:cs="Verdana"/>
                <w:szCs w:val="24"/>
              </w:rPr>
              <w:t>review</w:t>
            </w:r>
            <w:r w:rsidR="0091727E" w:rsidRPr="005E3596">
              <w:rPr>
                <w:rFonts w:cs="Verdana"/>
                <w:szCs w:val="24"/>
              </w:rPr>
              <w:t xml:space="preserve"> </w:t>
            </w:r>
            <w:r w:rsidRPr="005E3596">
              <w:rPr>
                <w:rFonts w:cs="Verdana"/>
                <w:szCs w:val="24"/>
              </w:rPr>
              <w:t>your request</w:t>
            </w:r>
            <w:r w:rsidR="00141496">
              <w:rPr>
                <w:rFonts w:cs="Verdana"/>
                <w:szCs w:val="24"/>
              </w:rPr>
              <w:t xml:space="preserve"> with you</w:t>
            </w:r>
            <w:r w:rsidRPr="005E3596">
              <w:rPr>
                <w:rFonts w:cs="Verdana"/>
                <w:szCs w:val="24"/>
              </w:rPr>
              <w:t>. Today we are requesting</w:t>
            </w:r>
            <w:r w:rsidR="005536B3">
              <w:rPr>
                <w:rFonts w:cs="Verdana"/>
                <w:szCs w:val="24"/>
              </w:rPr>
              <w:t xml:space="preserve">: </w:t>
            </w:r>
          </w:p>
          <w:p w14:paraId="6F135FE1" w14:textId="77777777" w:rsidR="003229B1" w:rsidRPr="005E3596" w:rsidRDefault="003229B1" w:rsidP="005E3596">
            <w:pPr>
              <w:numPr>
                <w:ilvl w:val="0"/>
                <w:numId w:val="1"/>
              </w:numPr>
              <w:textAlignment w:val="top"/>
              <w:rPr>
                <w:rFonts w:cs="Verdana"/>
                <w:szCs w:val="24"/>
              </w:rPr>
            </w:pPr>
            <w:r w:rsidRPr="005E3596">
              <w:rPr>
                <w:rFonts w:cs="Verdana"/>
                <w:szCs w:val="24"/>
              </w:rPr>
              <w:t>&lt;Member’s name&gt;</w:t>
            </w:r>
          </w:p>
          <w:p w14:paraId="55522C2E" w14:textId="77777777" w:rsidR="003229B1" w:rsidRPr="005E3596" w:rsidRDefault="003229B1" w:rsidP="005E3596">
            <w:pPr>
              <w:numPr>
                <w:ilvl w:val="0"/>
                <w:numId w:val="1"/>
              </w:numPr>
              <w:textAlignment w:val="top"/>
              <w:rPr>
                <w:rFonts w:cs="Verdana"/>
                <w:szCs w:val="24"/>
              </w:rPr>
            </w:pPr>
            <w:r w:rsidRPr="005E3596">
              <w:rPr>
                <w:rFonts w:cs="Verdana"/>
                <w:szCs w:val="24"/>
              </w:rPr>
              <w:t>&lt;Medication name, strength, dosage form&gt;</w:t>
            </w:r>
          </w:p>
          <w:p w14:paraId="4C75BAD9" w14:textId="3C1C09C9" w:rsidR="003229B1" w:rsidRPr="005E3596" w:rsidRDefault="003229B1" w:rsidP="005E3596">
            <w:pPr>
              <w:numPr>
                <w:ilvl w:val="0"/>
                <w:numId w:val="1"/>
              </w:numPr>
              <w:textAlignment w:val="top"/>
              <w:rPr>
                <w:rFonts w:cs="Times New Roman"/>
                <w:szCs w:val="24"/>
              </w:rPr>
            </w:pPr>
            <w:r w:rsidRPr="005E3596">
              <w:rPr>
                <w:rFonts w:cs="Verdana"/>
                <w:szCs w:val="24"/>
              </w:rPr>
              <w:t>&lt;Provider’s information&gt;</w:t>
            </w:r>
          </w:p>
          <w:p w14:paraId="5B8E0460" w14:textId="77777777" w:rsidR="003229B1" w:rsidRPr="005E3596" w:rsidRDefault="003229B1" w:rsidP="005E3596">
            <w:pPr>
              <w:numPr>
                <w:ilvl w:val="0"/>
                <w:numId w:val="1"/>
              </w:numPr>
              <w:textAlignment w:val="top"/>
              <w:rPr>
                <w:rFonts w:cs="Times New Roman"/>
                <w:szCs w:val="24"/>
              </w:rPr>
            </w:pPr>
            <w:r w:rsidRPr="005E3596">
              <w:rPr>
                <w:rFonts w:cs="Verdana"/>
                <w:szCs w:val="24"/>
              </w:rPr>
              <w:t>&lt;Quantity for day supply&gt;</w:t>
            </w:r>
          </w:p>
          <w:p w14:paraId="21C19A27" w14:textId="77777777" w:rsidR="003229B1" w:rsidRPr="005E3596" w:rsidRDefault="003229B1" w:rsidP="005E3596">
            <w:pPr>
              <w:ind w:left="1221"/>
              <w:rPr>
                <w:szCs w:val="24"/>
              </w:rPr>
            </w:pPr>
          </w:p>
          <w:p w14:paraId="724AC624" w14:textId="0A31D737" w:rsidR="003229B1" w:rsidRPr="005E3596" w:rsidRDefault="00C40717" w:rsidP="00A2103B">
            <w:pPr>
              <w:rPr>
                <w:rFonts w:cs="Times New Roman"/>
                <w:szCs w:val="24"/>
              </w:rPr>
            </w:pPr>
            <w:r>
              <w:rPr>
                <w:szCs w:val="24"/>
              </w:rPr>
              <w:pict w14:anchorId="6E1AC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visibility:visible" o:bullet="t">
                  <v:imagedata r:id="rId17" o:title=""/>
                </v:shape>
              </w:pict>
            </w:r>
            <w:r w:rsidR="003229B1" w:rsidRPr="005E3596">
              <w:rPr>
                <w:szCs w:val="24"/>
              </w:rPr>
              <w:t xml:space="preserve"> Do I have everything correct?</w:t>
            </w:r>
          </w:p>
          <w:p w14:paraId="08F26402" w14:textId="77777777" w:rsidR="003229B1" w:rsidRPr="005E3596" w:rsidRDefault="003229B1" w:rsidP="005E3596">
            <w:pPr>
              <w:rPr>
                <w:rFonts w:eastAsia="Times New Roman" w:cs="Times New Roman"/>
                <w:color w:val="000000"/>
                <w:szCs w:val="24"/>
              </w:rPr>
            </w:pPr>
          </w:p>
          <w:p w14:paraId="03EE91F4" w14:textId="689FED54" w:rsidR="003229B1" w:rsidRPr="005E3596" w:rsidRDefault="003229B1" w:rsidP="00052949">
            <w:pPr>
              <w:ind w:left="106"/>
              <w:rPr>
                <w:bCs/>
                <w:color w:val="000000"/>
                <w:szCs w:val="24"/>
              </w:rPr>
            </w:pPr>
            <w:r w:rsidRPr="005E3596">
              <w:rPr>
                <w:b/>
                <w:bCs/>
                <w:color w:val="000000"/>
                <w:szCs w:val="24"/>
              </w:rPr>
              <w:t>Note:</w:t>
            </w:r>
            <w:r w:rsidRPr="005E3596">
              <w:rPr>
                <w:color w:val="000000"/>
                <w:szCs w:val="24"/>
              </w:rPr>
              <w:t xml:space="preserve"> To exit the DPC request, click </w:t>
            </w:r>
            <w:r w:rsidRPr="005E3596">
              <w:rPr>
                <w:b/>
                <w:color w:val="000000"/>
                <w:szCs w:val="24"/>
              </w:rPr>
              <w:t>Cancel</w:t>
            </w:r>
            <w:r w:rsidRPr="005E3596">
              <w:rPr>
                <w:bCs/>
                <w:color w:val="000000"/>
                <w:szCs w:val="24"/>
              </w:rPr>
              <w:t>.</w:t>
            </w:r>
            <w:bookmarkStart w:id="20" w:name="OLE_LINK35"/>
          </w:p>
          <w:p w14:paraId="533BFB71" w14:textId="299D6125" w:rsidR="003229B1" w:rsidRPr="005E3596" w:rsidRDefault="003229B1" w:rsidP="00052949">
            <w:pPr>
              <w:pStyle w:val="ListParagraph"/>
              <w:numPr>
                <w:ilvl w:val="0"/>
                <w:numId w:val="35"/>
              </w:numPr>
            </w:pPr>
            <w:r w:rsidRPr="005E3596">
              <w:lastRenderedPageBreak/>
              <w:t xml:space="preserve">If </w:t>
            </w:r>
            <w:r w:rsidR="004869DB" w:rsidRPr="005E3596">
              <w:t>the information</w:t>
            </w:r>
            <w:r w:rsidRPr="005E3596">
              <w:t xml:space="preserve"> is correct, proceed to </w:t>
            </w:r>
            <w:r w:rsidR="008B0C8C" w:rsidRPr="005E3596">
              <w:t>the next</w:t>
            </w:r>
            <w:r w:rsidRPr="005E3596">
              <w:t xml:space="preserve"> step.</w:t>
            </w:r>
          </w:p>
          <w:p w14:paraId="3EC846C1" w14:textId="62FDD5B0" w:rsidR="003229B1" w:rsidRPr="005E3596" w:rsidRDefault="007B6179" w:rsidP="00052949">
            <w:pPr>
              <w:ind w:left="106"/>
              <w:rPr>
                <w:color w:val="000000"/>
              </w:rPr>
            </w:pPr>
            <w:bookmarkStart w:id="21" w:name="OLE_LINK78"/>
            <w:r w:rsidRPr="00337BBC">
              <w:rPr>
                <w:b/>
                <w:bCs/>
              </w:rPr>
              <w:t>Result:</w:t>
            </w:r>
            <w:r w:rsidR="00233682" w:rsidRPr="00337BBC">
              <w:t xml:space="preserve"> </w:t>
            </w:r>
            <w:r w:rsidR="003229B1" w:rsidRPr="00337BBC">
              <w:t>Compass</w:t>
            </w:r>
            <w:r w:rsidR="003229B1" w:rsidRPr="005E3596">
              <w:t xml:space="preserve"> </w:t>
            </w:r>
            <w:r w:rsidR="005E3596">
              <w:t xml:space="preserve">displays </w:t>
            </w:r>
            <w:r w:rsidR="003229B1" w:rsidRPr="005E3596">
              <w:t xml:space="preserve">the following message when a Test Claim </w:t>
            </w:r>
            <w:r w:rsidR="003229B1" w:rsidRPr="005E3596">
              <w:rPr>
                <w:b/>
                <w:bCs/>
              </w:rPr>
              <w:t>cannot</w:t>
            </w:r>
            <w:r w:rsidR="003229B1" w:rsidRPr="005E3596">
              <w:t xml:space="preserve"> be completed</w:t>
            </w:r>
            <w:r w:rsidR="005536B3">
              <w:t xml:space="preserve">: </w:t>
            </w:r>
            <w:r w:rsidR="003229B1" w:rsidRPr="005E3596">
              <w:t xml:space="preserve">“Test claims failed to run. </w:t>
            </w:r>
            <w:r w:rsidR="003229B1" w:rsidRPr="005E3596">
              <w:rPr>
                <w:b/>
                <w:bCs/>
              </w:rPr>
              <w:t>Try rerunning test claims</w:t>
            </w:r>
            <w:r w:rsidR="003229B1" w:rsidRPr="005E3596">
              <w:t>.”  Refer to the</w:t>
            </w:r>
            <w:r w:rsidR="003229B1" w:rsidRPr="005E3596">
              <w:rPr>
                <w:color w:val="0000FF"/>
                <w:u w:val="single"/>
              </w:rPr>
              <w:t xml:space="preserve"> </w:t>
            </w:r>
            <w:hyperlink w:anchor="_DPC_Scenario_Guide" w:history="1">
              <w:r w:rsidR="000E5927">
                <w:rPr>
                  <w:rStyle w:val="Hyperlink"/>
                  <w:szCs w:val="24"/>
                </w:rPr>
                <w:t>DPC Scenario Guide</w:t>
              </w:r>
            </w:hyperlink>
            <w:r w:rsidR="003229B1" w:rsidRPr="005E3596">
              <w:t xml:space="preserve"> for further information.</w:t>
            </w:r>
            <w:bookmarkEnd w:id="21"/>
          </w:p>
          <w:bookmarkEnd w:id="20"/>
          <w:p w14:paraId="3F5A483C" w14:textId="77777777" w:rsidR="003229B1" w:rsidRPr="005E3596" w:rsidRDefault="003229B1" w:rsidP="005E3596">
            <w:pPr>
              <w:rPr>
                <w:rFonts w:eastAsia="Times New Roman" w:cs="Times New Roman"/>
                <w:color w:val="000000"/>
                <w:szCs w:val="24"/>
              </w:rPr>
            </w:pPr>
          </w:p>
          <w:p w14:paraId="508463FC" w14:textId="5B78AB1A" w:rsidR="003229B1" w:rsidRPr="005E3596" w:rsidRDefault="001F0A0C" w:rsidP="005E3596">
            <w:pPr>
              <w:jc w:val="center"/>
              <w:rPr>
                <w:rFonts w:eastAsia="Times New Roman" w:cs="Times New Roman"/>
                <w:color w:val="000000"/>
                <w:szCs w:val="24"/>
              </w:rPr>
            </w:pPr>
            <w:r>
              <w:rPr>
                <w:noProof/>
              </w:rPr>
              <w:drawing>
                <wp:inline distT="0" distB="0" distL="0" distR="0" wp14:anchorId="78B7AECF" wp14:editId="39BA34B2">
                  <wp:extent cx="5485714" cy="3533333"/>
                  <wp:effectExtent l="0" t="0" r="1270" b="0"/>
                  <wp:docPr id="144087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7842" name=""/>
                          <pic:cNvPicPr/>
                        </pic:nvPicPr>
                        <pic:blipFill>
                          <a:blip r:embed="rId18"/>
                          <a:stretch>
                            <a:fillRect/>
                          </a:stretch>
                        </pic:blipFill>
                        <pic:spPr>
                          <a:xfrm>
                            <a:off x="0" y="0"/>
                            <a:ext cx="5485714" cy="3533333"/>
                          </a:xfrm>
                          <a:prstGeom prst="rect">
                            <a:avLst/>
                          </a:prstGeom>
                        </pic:spPr>
                      </pic:pic>
                    </a:graphicData>
                  </a:graphic>
                </wp:inline>
              </w:drawing>
            </w:r>
          </w:p>
          <w:p w14:paraId="6067680C" w14:textId="77777777" w:rsidR="003229B1" w:rsidRPr="005E3596" w:rsidRDefault="003229B1" w:rsidP="005E3596">
            <w:pPr>
              <w:jc w:val="center"/>
              <w:rPr>
                <w:rFonts w:eastAsia="Times New Roman" w:cs="Times New Roman"/>
                <w:color w:val="000000"/>
                <w:szCs w:val="24"/>
              </w:rPr>
            </w:pPr>
          </w:p>
          <w:p w14:paraId="40CA2E99" w14:textId="77777777" w:rsidR="003229B1" w:rsidRPr="005E3596" w:rsidRDefault="003229B1" w:rsidP="005E3596">
            <w:pPr>
              <w:rPr>
                <w:rFonts w:eastAsia="Times New Roman" w:cs="Times New Roman"/>
                <w:color w:val="000000"/>
                <w:szCs w:val="24"/>
              </w:rPr>
            </w:pPr>
            <w:r w:rsidRPr="005E3596">
              <w:rPr>
                <w:rFonts w:eastAsia="Times New Roman" w:cs="Times New Roman"/>
                <w:b/>
                <w:bCs/>
                <w:color w:val="000000"/>
                <w:szCs w:val="24"/>
              </w:rPr>
              <w:t>Notes:</w:t>
            </w:r>
            <w:r w:rsidRPr="005E3596">
              <w:rPr>
                <w:rFonts w:eastAsia="Times New Roman" w:cs="Times New Roman"/>
                <w:color w:val="000000"/>
                <w:szCs w:val="24"/>
              </w:rPr>
              <w:t xml:space="preserve"> </w:t>
            </w:r>
          </w:p>
          <w:p w14:paraId="4B6308D4" w14:textId="26EDA32A" w:rsidR="00955ECF" w:rsidRPr="005E3596" w:rsidRDefault="00955ECF" w:rsidP="005E3596">
            <w:pPr>
              <w:numPr>
                <w:ilvl w:val="0"/>
                <w:numId w:val="18"/>
              </w:numPr>
              <w:rPr>
                <w:rFonts w:eastAsia="Calibri" w:cs="Times New Roman"/>
                <w:szCs w:val="24"/>
              </w:rPr>
            </w:pPr>
            <w:r w:rsidRPr="004F141A">
              <w:rPr>
                <w:rFonts w:eastAsia="Times New Roman" w:cs="Times New Roman"/>
                <w:color w:val="000000"/>
                <w:szCs w:val="24"/>
              </w:rPr>
              <w:t>Quantity and Days</w:t>
            </w:r>
            <w:r w:rsidRPr="005E3596">
              <w:rPr>
                <w:rFonts w:eastAsia="Times New Roman" w:cs="Times New Roman"/>
                <w:b/>
                <w:bCs/>
                <w:color w:val="000000"/>
                <w:szCs w:val="24"/>
              </w:rPr>
              <w:t xml:space="preserve"> </w:t>
            </w:r>
            <w:r w:rsidRPr="005E3596">
              <w:rPr>
                <w:rFonts w:eastAsia="Times New Roman" w:cs="Times New Roman"/>
                <w:color w:val="000000"/>
                <w:szCs w:val="24"/>
              </w:rPr>
              <w:t xml:space="preserve">fields </w:t>
            </w:r>
            <w:r w:rsidR="005E3596">
              <w:rPr>
                <w:rFonts w:eastAsia="Times New Roman" w:cs="Times New Roman"/>
                <w:color w:val="000000"/>
                <w:szCs w:val="24"/>
              </w:rPr>
              <w:t>are</w:t>
            </w:r>
            <w:r w:rsidRPr="005E3596">
              <w:rPr>
                <w:rFonts w:eastAsia="Times New Roman" w:cs="Times New Roman"/>
                <w:color w:val="000000"/>
                <w:szCs w:val="24"/>
              </w:rPr>
              <w:t xml:space="preserve"> editable. Click </w:t>
            </w:r>
            <w:r w:rsidRPr="005E3596">
              <w:rPr>
                <w:rFonts w:eastAsia="Times New Roman" w:cs="Times New Roman"/>
                <w:b/>
                <w:bCs/>
                <w:color w:val="000000"/>
                <w:szCs w:val="24"/>
              </w:rPr>
              <w:t>Rerun Test Claims</w:t>
            </w:r>
            <w:r w:rsidRPr="005E3596">
              <w:rPr>
                <w:rFonts w:eastAsia="Times New Roman" w:cs="Times New Roman"/>
                <w:color w:val="000000"/>
                <w:szCs w:val="24"/>
              </w:rPr>
              <w:t xml:space="preserve"> if </w:t>
            </w:r>
            <w:r w:rsidR="00CF50D4">
              <w:rPr>
                <w:rFonts w:eastAsia="Times New Roman" w:cs="Times New Roman"/>
                <w:color w:val="000000"/>
                <w:szCs w:val="24"/>
              </w:rPr>
              <w:t xml:space="preserve">you update </w:t>
            </w:r>
            <w:r w:rsidRPr="005E3596">
              <w:rPr>
                <w:rFonts w:eastAsia="Times New Roman" w:cs="Times New Roman"/>
                <w:color w:val="000000"/>
                <w:szCs w:val="24"/>
              </w:rPr>
              <w:t>these fields.</w:t>
            </w:r>
          </w:p>
          <w:p w14:paraId="31567A6B" w14:textId="1323B71E" w:rsidR="00955ECF" w:rsidRPr="005E3596" w:rsidRDefault="00042665" w:rsidP="005E3596">
            <w:pPr>
              <w:numPr>
                <w:ilvl w:val="0"/>
                <w:numId w:val="18"/>
              </w:numPr>
              <w:rPr>
                <w:rFonts w:eastAsia="Times New Roman" w:cs="Times New Roman"/>
                <w:color w:val="000000"/>
                <w:szCs w:val="24"/>
              </w:rPr>
            </w:pPr>
            <w:r>
              <w:rPr>
                <w:rFonts w:eastAsia="Times New Roman" w:cs="Times New Roman"/>
                <w:noProof/>
                <w:color w:val="000000"/>
                <w:szCs w:val="24"/>
              </w:rPr>
              <w:drawing>
                <wp:inline distT="0" distB="0" distL="0" distR="0" wp14:anchorId="3EB44EBC" wp14:editId="3DA3E9EA">
                  <wp:extent cx="304762" cy="304762"/>
                  <wp:effectExtent l="0" t="0" r="635" b="635"/>
                  <wp:docPr id="205592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27669" name="Picture 2055927669"/>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85608" w:rsidRPr="00A11C1D">
              <w:rPr>
                <w:rFonts w:eastAsia="Times New Roman" w:cs="Times New Roman"/>
                <w:color w:val="000000"/>
                <w:szCs w:val="24"/>
              </w:rPr>
              <w:t>To remove a prescription, locate the correct row</w:t>
            </w:r>
            <w:r w:rsidR="00D85608">
              <w:rPr>
                <w:rFonts w:eastAsia="Times New Roman" w:cs="Times New Roman"/>
                <w:color w:val="000000"/>
                <w:szCs w:val="24"/>
              </w:rPr>
              <w:t xml:space="preserve"> in the table</w:t>
            </w:r>
            <w:r w:rsidR="00D85608" w:rsidRPr="00A11C1D">
              <w:rPr>
                <w:rFonts w:eastAsia="Times New Roman" w:cs="Times New Roman"/>
                <w:color w:val="000000"/>
                <w:szCs w:val="24"/>
              </w:rPr>
              <w:t xml:space="preserve">, click the </w:t>
            </w:r>
            <w:r w:rsidR="00D85608" w:rsidRPr="00681A1B">
              <w:rPr>
                <w:rFonts w:eastAsia="Times New Roman" w:cs="Times New Roman"/>
                <w:b/>
                <w:bCs/>
                <w:color w:val="000000"/>
                <w:szCs w:val="24"/>
              </w:rPr>
              <w:t>Row Level Action (drop-down arrow)</w:t>
            </w:r>
            <w:r w:rsidR="00D85608" w:rsidRPr="00A11C1D">
              <w:rPr>
                <w:rFonts w:eastAsia="Times New Roman" w:cs="Times New Roman"/>
                <w:color w:val="000000"/>
                <w:szCs w:val="24"/>
              </w:rPr>
              <w:t xml:space="preserve">, and select </w:t>
            </w:r>
            <w:r w:rsidR="00D85608" w:rsidRPr="00681A1B">
              <w:rPr>
                <w:rFonts w:eastAsia="Times New Roman" w:cs="Times New Roman"/>
                <w:b/>
                <w:bCs/>
                <w:color w:val="000000"/>
                <w:szCs w:val="24"/>
              </w:rPr>
              <w:t>Remove</w:t>
            </w:r>
            <w:r w:rsidR="00D85608" w:rsidRPr="00A11C1D">
              <w:rPr>
                <w:rFonts w:eastAsia="Times New Roman" w:cs="Times New Roman"/>
                <w:color w:val="000000"/>
                <w:szCs w:val="24"/>
              </w:rPr>
              <w:t>.</w:t>
            </w:r>
          </w:p>
          <w:p w14:paraId="4DE7732C" w14:textId="655B80E0" w:rsidR="00955ECF" w:rsidRPr="005E3596" w:rsidRDefault="00955ECF" w:rsidP="005E3596">
            <w:pPr>
              <w:numPr>
                <w:ilvl w:val="0"/>
                <w:numId w:val="18"/>
              </w:numPr>
              <w:rPr>
                <w:rFonts w:eastAsia="Times New Roman" w:cs="Times New Roman"/>
                <w:color w:val="000000"/>
                <w:szCs w:val="24"/>
              </w:rPr>
            </w:pPr>
            <w:r w:rsidRPr="005E3596">
              <w:rPr>
                <w:rFonts w:eastAsia="Times New Roman" w:cs="Times New Roman"/>
                <w:color w:val="000000"/>
                <w:szCs w:val="24"/>
              </w:rPr>
              <w:t xml:space="preserve">If new provider information is needed, the </w:t>
            </w:r>
            <w:r w:rsidRPr="005E3596">
              <w:rPr>
                <w:rFonts w:eastAsia="Times New Roman" w:cs="Times New Roman"/>
                <w:b/>
                <w:bCs/>
                <w:color w:val="000000"/>
                <w:szCs w:val="24"/>
              </w:rPr>
              <w:t>Provider Search</w:t>
            </w:r>
            <w:r w:rsidRPr="005E3596">
              <w:rPr>
                <w:rFonts w:eastAsia="Times New Roman" w:cs="Times New Roman"/>
                <w:color w:val="000000"/>
                <w:szCs w:val="24"/>
              </w:rPr>
              <w:t xml:space="preserve"> button </w:t>
            </w:r>
            <w:r w:rsidR="004F141A">
              <w:rPr>
                <w:rFonts w:eastAsia="Times New Roman" w:cs="Times New Roman"/>
                <w:color w:val="000000"/>
                <w:szCs w:val="24"/>
              </w:rPr>
              <w:t>is</w:t>
            </w:r>
            <w:r w:rsidRPr="005E3596">
              <w:rPr>
                <w:rFonts w:eastAsia="Times New Roman" w:cs="Times New Roman"/>
                <w:color w:val="000000"/>
                <w:szCs w:val="24"/>
              </w:rPr>
              <w:t xml:space="preserve"> available.</w:t>
            </w:r>
          </w:p>
        </w:tc>
      </w:tr>
      <w:tr w:rsidR="005053FE" w14:paraId="53E4667D" w14:textId="77777777" w:rsidTr="00042665">
        <w:tc>
          <w:tcPr>
            <w:tcW w:w="400" w:type="pct"/>
            <w:vMerge/>
          </w:tcPr>
          <w:p w14:paraId="6DB81EC9" w14:textId="77777777" w:rsidR="003229B1" w:rsidRDefault="003229B1" w:rsidP="0075581E">
            <w:pPr>
              <w:jc w:val="center"/>
              <w:rPr>
                <w:rFonts w:eastAsia="Times New Roman" w:cs="Times New Roman"/>
                <w:b/>
                <w:bCs/>
                <w:color w:val="000000"/>
                <w:szCs w:val="24"/>
              </w:rPr>
            </w:pPr>
          </w:p>
        </w:tc>
        <w:tc>
          <w:tcPr>
            <w:tcW w:w="1178" w:type="pct"/>
            <w:shd w:val="clear" w:color="auto" w:fill="D9D9D9" w:themeFill="background1" w:themeFillShade="D9"/>
          </w:tcPr>
          <w:p w14:paraId="4B5BA46F" w14:textId="461BC6D6" w:rsidR="003229B1" w:rsidRPr="003229B1" w:rsidRDefault="003229B1" w:rsidP="00530CF6">
            <w:pPr>
              <w:jc w:val="center"/>
              <w:rPr>
                <w:b/>
                <w:szCs w:val="24"/>
              </w:rPr>
            </w:pPr>
            <w:r w:rsidRPr="003229B1">
              <w:rPr>
                <w:b/>
                <w:szCs w:val="24"/>
              </w:rPr>
              <w:t>If</w:t>
            </w:r>
            <w:r>
              <w:t xml:space="preserve"> </w:t>
            </w:r>
            <w:r w:rsidRPr="003229B1">
              <w:rPr>
                <w:b/>
                <w:szCs w:val="24"/>
              </w:rPr>
              <w:t>the DPC Request was initiat</w:t>
            </w:r>
            <w:r w:rsidRPr="003229B1">
              <w:rPr>
                <w:b/>
                <w:szCs w:val="24"/>
              </w:rPr>
              <w:lastRenderedPageBreak/>
              <w:t>ed from the...</w:t>
            </w:r>
          </w:p>
        </w:tc>
        <w:tc>
          <w:tcPr>
            <w:tcW w:w="3422" w:type="pct"/>
            <w:gridSpan w:val="2"/>
            <w:shd w:val="clear" w:color="auto" w:fill="D9D9D9" w:themeFill="background1" w:themeFillShade="D9"/>
          </w:tcPr>
          <w:p w14:paraId="4B81F6C3" w14:textId="7A3FC65D" w:rsidR="003229B1" w:rsidRPr="003229B1" w:rsidRDefault="003229B1" w:rsidP="00530CF6">
            <w:pPr>
              <w:jc w:val="center"/>
              <w:rPr>
                <w:b/>
                <w:szCs w:val="24"/>
              </w:rPr>
            </w:pPr>
            <w:r w:rsidRPr="003229B1">
              <w:rPr>
                <w:b/>
                <w:szCs w:val="24"/>
              </w:rPr>
              <w:lastRenderedPageBreak/>
              <w:t>Then...</w:t>
            </w:r>
          </w:p>
        </w:tc>
      </w:tr>
      <w:tr w:rsidR="005053FE" w14:paraId="31A25707" w14:textId="77777777" w:rsidTr="00042665">
        <w:tc>
          <w:tcPr>
            <w:tcW w:w="400" w:type="pct"/>
            <w:vMerge/>
          </w:tcPr>
          <w:p w14:paraId="69BB60B7" w14:textId="77777777" w:rsidR="003229B1" w:rsidRDefault="003229B1" w:rsidP="0075581E">
            <w:pPr>
              <w:jc w:val="center"/>
              <w:rPr>
                <w:rFonts w:eastAsia="Times New Roman" w:cs="Times New Roman"/>
                <w:b/>
                <w:bCs/>
                <w:color w:val="000000"/>
                <w:szCs w:val="24"/>
              </w:rPr>
            </w:pPr>
          </w:p>
        </w:tc>
        <w:tc>
          <w:tcPr>
            <w:tcW w:w="1178" w:type="pct"/>
          </w:tcPr>
          <w:p w14:paraId="547A4B7C" w14:textId="724B2ECF" w:rsidR="003229B1" w:rsidRPr="003D6552" w:rsidRDefault="003229B1" w:rsidP="00530CF6">
            <w:pPr>
              <w:rPr>
                <w:szCs w:val="24"/>
              </w:rPr>
            </w:pPr>
            <w:r w:rsidRPr="003229B1">
              <w:rPr>
                <w:szCs w:val="24"/>
              </w:rPr>
              <w:t>Provider screen</w:t>
            </w:r>
          </w:p>
        </w:tc>
        <w:tc>
          <w:tcPr>
            <w:tcW w:w="3422" w:type="pct"/>
            <w:gridSpan w:val="2"/>
          </w:tcPr>
          <w:p w14:paraId="72AEA950" w14:textId="5A13EC71" w:rsidR="003229B1" w:rsidRPr="003D6552" w:rsidRDefault="003229B1" w:rsidP="00530CF6">
            <w:pPr>
              <w:rPr>
                <w:szCs w:val="24"/>
              </w:rPr>
            </w:pPr>
            <w:r>
              <w:rPr>
                <w:szCs w:val="24"/>
              </w:rPr>
              <w:t>C</w:t>
            </w:r>
            <w:r w:rsidRPr="003229B1">
              <w:rPr>
                <w:szCs w:val="24"/>
              </w:rPr>
              <w:t>omplete all required fields.</w:t>
            </w:r>
          </w:p>
        </w:tc>
      </w:tr>
      <w:tr w:rsidR="005053FE" w14:paraId="0E7AA6AD" w14:textId="77777777" w:rsidTr="00042665">
        <w:tc>
          <w:tcPr>
            <w:tcW w:w="400" w:type="pct"/>
            <w:vMerge/>
          </w:tcPr>
          <w:p w14:paraId="66FE0311" w14:textId="77777777" w:rsidR="003229B1" w:rsidRDefault="003229B1" w:rsidP="0075581E">
            <w:pPr>
              <w:jc w:val="center"/>
              <w:rPr>
                <w:rFonts w:eastAsia="Times New Roman" w:cs="Times New Roman"/>
                <w:b/>
                <w:bCs/>
                <w:color w:val="000000"/>
                <w:szCs w:val="24"/>
              </w:rPr>
            </w:pPr>
          </w:p>
        </w:tc>
        <w:tc>
          <w:tcPr>
            <w:tcW w:w="1178" w:type="pct"/>
          </w:tcPr>
          <w:p w14:paraId="39C8815D" w14:textId="76C837E2" w:rsidR="003229B1" w:rsidRPr="003D6552" w:rsidRDefault="003229B1" w:rsidP="00530CF6">
            <w:pPr>
              <w:rPr>
                <w:szCs w:val="24"/>
              </w:rPr>
            </w:pPr>
            <w:r w:rsidRPr="003229B1">
              <w:rPr>
                <w:szCs w:val="24"/>
              </w:rPr>
              <w:t>Quantity screen</w:t>
            </w:r>
          </w:p>
        </w:tc>
        <w:tc>
          <w:tcPr>
            <w:tcW w:w="3422" w:type="pct"/>
            <w:gridSpan w:val="2"/>
          </w:tcPr>
          <w:p w14:paraId="5C178C9F" w14:textId="66CFAB1F" w:rsidR="003229B1" w:rsidRPr="003D6552" w:rsidRDefault="003229B1" w:rsidP="00530CF6">
            <w:pPr>
              <w:rPr>
                <w:szCs w:val="24"/>
              </w:rPr>
            </w:pPr>
            <w:r>
              <w:rPr>
                <w:szCs w:val="24"/>
              </w:rPr>
              <w:t>N</w:t>
            </w:r>
            <w:r w:rsidRPr="003229B1">
              <w:rPr>
                <w:szCs w:val="24"/>
              </w:rPr>
              <w:t>ecessary fields will be pre-populated.</w:t>
            </w:r>
          </w:p>
        </w:tc>
      </w:tr>
      <w:tr w:rsidR="00D81E1B" w14:paraId="4BF7760E" w14:textId="77777777" w:rsidTr="00042665">
        <w:tc>
          <w:tcPr>
            <w:tcW w:w="400" w:type="pct"/>
          </w:tcPr>
          <w:p w14:paraId="173E1415" w14:textId="1D40B81E" w:rsidR="009647D0" w:rsidRPr="00530CF6" w:rsidRDefault="009647D0" w:rsidP="00530CF6">
            <w:pPr>
              <w:jc w:val="center"/>
              <w:rPr>
                <w:rFonts w:eastAsia="Times New Roman" w:cs="Times New Roman"/>
                <w:b/>
                <w:bCs/>
                <w:color w:val="000000"/>
                <w:szCs w:val="24"/>
              </w:rPr>
            </w:pPr>
            <w:r w:rsidRPr="00530CF6">
              <w:rPr>
                <w:rFonts w:eastAsia="Times New Roman" w:cs="Times New Roman"/>
                <w:b/>
                <w:bCs/>
                <w:color w:val="000000"/>
                <w:szCs w:val="24"/>
              </w:rPr>
              <w:t>3</w:t>
            </w:r>
          </w:p>
        </w:tc>
        <w:tc>
          <w:tcPr>
            <w:tcW w:w="4600" w:type="pct"/>
            <w:gridSpan w:val="3"/>
          </w:tcPr>
          <w:p w14:paraId="42EE4A2A" w14:textId="2F760B53" w:rsidR="00CA74C5" w:rsidRPr="00530CF6" w:rsidRDefault="00CA74C5" w:rsidP="00530CF6">
            <w:pPr>
              <w:rPr>
                <w:szCs w:val="24"/>
              </w:rPr>
            </w:pPr>
            <w:bookmarkStart w:id="22" w:name="DPCRequestProcessStep3"/>
            <w:bookmarkStart w:id="23" w:name="OLE_LINK25"/>
            <w:r w:rsidRPr="00530CF6">
              <w:rPr>
                <w:szCs w:val="24"/>
              </w:rPr>
              <w:t xml:space="preserve">Confirm the </w:t>
            </w:r>
            <w:r w:rsidRPr="00530CF6">
              <w:rPr>
                <w:b/>
                <w:bCs/>
                <w:szCs w:val="24"/>
              </w:rPr>
              <w:t>Shipping Address</w:t>
            </w:r>
            <w:r w:rsidRPr="00530CF6">
              <w:rPr>
                <w:szCs w:val="24"/>
              </w:rPr>
              <w:t xml:space="preserve"> and </w:t>
            </w:r>
            <w:r w:rsidRPr="00530CF6">
              <w:rPr>
                <w:b/>
                <w:bCs/>
                <w:szCs w:val="24"/>
              </w:rPr>
              <w:t>Phone Number</w:t>
            </w:r>
            <w:r w:rsidRPr="00530CF6">
              <w:rPr>
                <w:szCs w:val="24"/>
              </w:rPr>
              <w:t>.</w:t>
            </w:r>
            <w:bookmarkEnd w:id="22"/>
            <w:r w:rsidRPr="00530CF6">
              <w:rPr>
                <w:szCs w:val="24"/>
              </w:rPr>
              <w:t xml:space="preserve"> </w:t>
            </w:r>
          </w:p>
          <w:bookmarkEnd w:id="23"/>
          <w:p w14:paraId="4AA004B3" w14:textId="77777777" w:rsidR="00CA74C5" w:rsidRPr="00530CF6" w:rsidRDefault="00CA74C5" w:rsidP="00530CF6">
            <w:pPr>
              <w:rPr>
                <w:szCs w:val="24"/>
              </w:rPr>
            </w:pPr>
          </w:p>
          <w:p w14:paraId="77E11FE4" w14:textId="6C7728E0" w:rsidR="00CA74C5" w:rsidRPr="00530CF6" w:rsidRDefault="00903EDE" w:rsidP="00530CF6">
            <w:pPr>
              <w:rPr>
                <w:szCs w:val="24"/>
              </w:rPr>
            </w:pPr>
            <w:r>
              <w:rPr>
                <w:noProof/>
                <w:szCs w:val="24"/>
              </w:rPr>
              <w:drawing>
                <wp:inline distT="0" distB="0" distL="0" distR="0" wp14:anchorId="1DFDCDD6" wp14:editId="311E24D1">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szCs w:val="24"/>
              </w:rPr>
              <w:t xml:space="preserve"> </w:t>
            </w:r>
            <w:r w:rsidR="00683791" w:rsidRPr="00530CF6">
              <w:rPr>
                <w:szCs w:val="24"/>
              </w:rPr>
              <w:t>R</w:t>
            </w:r>
            <w:r w:rsidR="00CA74C5" w:rsidRPr="00530CF6">
              <w:rPr>
                <w:szCs w:val="24"/>
              </w:rPr>
              <w:t>eview and confirm the member’s shipping address and phone number are correct before submitting the request.</w:t>
            </w:r>
          </w:p>
          <w:p w14:paraId="12915801" w14:textId="77777777" w:rsidR="00CA74C5" w:rsidRPr="00530CF6" w:rsidRDefault="00CA74C5" w:rsidP="00530CF6">
            <w:pPr>
              <w:rPr>
                <w:szCs w:val="24"/>
              </w:rPr>
            </w:pPr>
          </w:p>
          <w:p w14:paraId="6CE9E0AC" w14:textId="5BC21333" w:rsidR="00CA74C5" w:rsidRPr="00247FA9" w:rsidRDefault="00903EDE" w:rsidP="00247FA9">
            <w:r>
              <w:rPr>
                <w:noProof/>
              </w:rPr>
              <w:drawing>
                <wp:inline distT="0" distB="0" distL="0" distR="0" wp14:anchorId="258D99AF" wp14:editId="2B8D033D">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13029A" w:rsidRPr="00247FA9">
              <w:t>If</w:t>
            </w:r>
            <w:r w:rsidR="00CA74C5" w:rsidRPr="00247FA9">
              <w:t xml:space="preserve"> speaking to an authenticated member, Power of Attorney, AOR</w:t>
            </w:r>
            <w:r w:rsidR="00206852" w:rsidRPr="00247FA9">
              <w:t xml:space="preserve"> (Appointment of Representative)</w:t>
            </w:r>
            <w:r w:rsidR="00CA74C5" w:rsidRPr="00247FA9">
              <w:t>, and/or Legal Representative, verify this information by proactively providing the default shipping address and phone number on file.</w:t>
            </w:r>
          </w:p>
          <w:p w14:paraId="254EBF7C" w14:textId="77777777" w:rsidR="001E78CB" w:rsidRPr="00530CF6" w:rsidRDefault="001E78CB" w:rsidP="00247FA9">
            <w:pPr>
              <w:rPr>
                <w:b/>
                <w:szCs w:val="24"/>
              </w:rPr>
            </w:pPr>
          </w:p>
          <w:p w14:paraId="465FDD8B" w14:textId="6093740B" w:rsidR="009647D0" w:rsidRPr="00530CF6" w:rsidRDefault="00CA74C5" w:rsidP="00247FA9">
            <w:pPr>
              <w:numPr>
                <w:ilvl w:val="0"/>
                <w:numId w:val="24"/>
              </w:numPr>
            </w:pPr>
            <w:r w:rsidRPr="00530CF6">
              <w:rPr>
                <w:bCs/>
              </w:rPr>
              <w:t>If speaking with an authenticated third-party caller,</w:t>
            </w:r>
            <w:r w:rsidRPr="00530CF6">
              <w:t xml:space="preserve"> ask them to provide the shipping address and phone number for the order. </w:t>
            </w:r>
            <w:r w:rsidR="00E1446D" w:rsidRPr="00530CF6">
              <w:t xml:space="preserve">Do </w:t>
            </w:r>
            <w:r w:rsidR="00E1446D" w:rsidRPr="00530CF6">
              <w:rPr>
                <w:b/>
                <w:bCs/>
              </w:rPr>
              <w:t>not</w:t>
            </w:r>
            <w:r w:rsidRPr="00530CF6">
              <w:rPr>
                <w:b/>
              </w:rPr>
              <w:t xml:space="preserve"> </w:t>
            </w:r>
            <w:r w:rsidRPr="00530CF6">
              <w:t>proactively offer this information.</w:t>
            </w:r>
          </w:p>
          <w:p w14:paraId="46B43A12" w14:textId="77777777" w:rsidR="00CA74C5" w:rsidRPr="00530CF6" w:rsidRDefault="00CA74C5" w:rsidP="00530CF6">
            <w:pPr>
              <w:rPr>
                <w:rFonts w:eastAsia="Times New Roman"/>
                <w:b/>
                <w:bCs/>
                <w:color w:val="000000"/>
                <w:szCs w:val="24"/>
              </w:rPr>
            </w:pPr>
          </w:p>
          <w:p w14:paraId="230047FE" w14:textId="326981D5" w:rsidR="00CA74C5" w:rsidRPr="00530CF6" w:rsidRDefault="00CA74C5" w:rsidP="00530CF6">
            <w:pPr>
              <w:rPr>
                <w:color w:val="000000"/>
                <w:szCs w:val="24"/>
              </w:rPr>
            </w:pPr>
            <w:r w:rsidRPr="00530CF6">
              <w:rPr>
                <w:color w:val="000000"/>
                <w:szCs w:val="24"/>
              </w:rPr>
              <w:t>For instructions on updating the shipping address and phone number, refer</w:t>
            </w:r>
            <w:r w:rsidR="009465FA" w:rsidRPr="00530CF6">
              <w:rPr>
                <w:color w:val="000000"/>
                <w:szCs w:val="24"/>
              </w:rPr>
              <w:t xml:space="preserve"> to the</w:t>
            </w:r>
            <w:r w:rsidRPr="00530CF6">
              <w:rPr>
                <w:color w:val="000000"/>
                <w:szCs w:val="24"/>
              </w:rPr>
              <w:t xml:space="preserve"> following work instructions </w:t>
            </w:r>
            <w:r w:rsidR="009465FA" w:rsidRPr="00530CF6">
              <w:rPr>
                <w:color w:val="000000"/>
                <w:szCs w:val="24"/>
              </w:rPr>
              <w:t xml:space="preserve">as needed, </w:t>
            </w:r>
            <w:r w:rsidRPr="00530CF6">
              <w:rPr>
                <w:color w:val="000000"/>
                <w:szCs w:val="24"/>
              </w:rPr>
              <w:t>then proceed to the next step.</w:t>
            </w:r>
          </w:p>
          <w:p w14:paraId="5CD69438" w14:textId="3E9899A1" w:rsidR="00CA74C5" w:rsidRPr="00530CF6" w:rsidRDefault="00CF431B" w:rsidP="00530CF6">
            <w:pPr>
              <w:pStyle w:val="ListParagraph"/>
              <w:numPr>
                <w:ilvl w:val="0"/>
                <w:numId w:val="2"/>
              </w:numPr>
              <w:ind w:left="720"/>
              <w:contextualSpacing w:val="0"/>
              <w:rPr>
                <w:color w:val="000000"/>
                <w:szCs w:val="24"/>
              </w:rPr>
            </w:pPr>
            <w:hyperlink r:id="rId20" w:anchor="!/view?docid=9cfb4422-7129-4bca-b1ea-f1d6fa964906" w:history="1">
              <w:r>
                <w:rPr>
                  <w:rStyle w:val="Hyperlink"/>
                  <w:szCs w:val="24"/>
                </w:rPr>
                <w:t>Compass - Add / Edit / Delete Mailing Address (053255)</w:t>
              </w:r>
            </w:hyperlink>
          </w:p>
          <w:p w14:paraId="2F0103FB" w14:textId="754DA59C" w:rsidR="00CA74C5" w:rsidRPr="00530CF6" w:rsidRDefault="001F5639" w:rsidP="00530CF6">
            <w:pPr>
              <w:pStyle w:val="ListParagraph"/>
              <w:numPr>
                <w:ilvl w:val="0"/>
                <w:numId w:val="2"/>
              </w:numPr>
              <w:ind w:left="720"/>
              <w:contextualSpacing w:val="0"/>
              <w:rPr>
                <w:color w:val="000000"/>
                <w:szCs w:val="24"/>
              </w:rPr>
            </w:pPr>
            <w:hyperlink r:id="rId21" w:anchor="!/view?docid=c37d4289-63b2-4732-a35c-c411cc26a29c" w:history="1">
              <w:r>
                <w:rPr>
                  <w:rStyle w:val="Hyperlink"/>
                  <w:szCs w:val="24"/>
                </w:rPr>
                <w:t>Compass - Add / Edit / Delete Phone Number (053256)</w:t>
              </w:r>
            </w:hyperlink>
          </w:p>
          <w:p w14:paraId="4395269F" w14:textId="61F9C981" w:rsidR="00CA74C5" w:rsidRPr="00530CF6" w:rsidRDefault="00CA74C5" w:rsidP="00530CF6">
            <w:pPr>
              <w:rPr>
                <w:rFonts w:eastAsia="Times New Roman" w:cs="Times New Roman"/>
                <w:b/>
                <w:bCs/>
                <w:color w:val="000000"/>
                <w:szCs w:val="24"/>
              </w:rPr>
            </w:pPr>
          </w:p>
        </w:tc>
      </w:tr>
      <w:tr w:rsidR="00D81E1B" w14:paraId="736B804B" w14:textId="77777777" w:rsidTr="00042665">
        <w:tc>
          <w:tcPr>
            <w:tcW w:w="400" w:type="pct"/>
          </w:tcPr>
          <w:p w14:paraId="6A7160E7" w14:textId="595E1866" w:rsidR="00CA74C5" w:rsidRPr="00D83E52" w:rsidRDefault="00CA74C5" w:rsidP="00D83E52">
            <w:pPr>
              <w:jc w:val="center"/>
              <w:rPr>
                <w:rFonts w:eastAsia="Times New Roman" w:cs="Times New Roman"/>
                <w:b/>
                <w:bCs/>
                <w:color w:val="000000"/>
                <w:szCs w:val="24"/>
              </w:rPr>
            </w:pPr>
            <w:r w:rsidRPr="00D83E52">
              <w:rPr>
                <w:rFonts w:eastAsia="Times New Roman" w:cs="Times New Roman"/>
                <w:b/>
                <w:bCs/>
                <w:color w:val="000000"/>
                <w:szCs w:val="24"/>
              </w:rPr>
              <w:t>4</w:t>
            </w:r>
          </w:p>
        </w:tc>
        <w:tc>
          <w:tcPr>
            <w:tcW w:w="4600" w:type="pct"/>
            <w:gridSpan w:val="3"/>
          </w:tcPr>
          <w:p w14:paraId="6C2F6F0C" w14:textId="6718298D" w:rsidR="00CA74C5" w:rsidRPr="00D83E52" w:rsidRDefault="00042665" w:rsidP="00D83E52">
            <w:pPr>
              <w:rPr>
                <w:szCs w:val="24"/>
              </w:rPr>
            </w:pPr>
            <w:r>
              <w:rPr>
                <w:rFonts w:eastAsia="Times New Roman" w:cs="Times New Roman"/>
                <w:noProof/>
                <w:color w:val="000000"/>
                <w:szCs w:val="24"/>
              </w:rPr>
              <w:drawing>
                <wp:inline distT="0" distB="0" distL="0" distR="0" wp14:anchorId="295FDAFA" wp14:editId="5D6074CC">
                  <wp:extent cx="304762" cy="304762"/>
                  <wp:effectExtent l="0" t="0" r="635" b="635"/>
                  <wp:docPr id="3873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27669" name="Picture 2055927669"/>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A74C5" w:rsidRPr="00D83E52">
              <w:rPr>
                <w:szCs w:val="24"/>
              </w:rPr>
              <w:t>Provide the caller with the</w:t>
            </w:r>
            <w:r w:rsidR="00CA74C5" w:rsidRPr="00D83E52">
              <w:rPr>
                <w:b/>
                <w:bCs/>
                <w:szCs w:val="24"/>
              </w:rPr>
              <w:t xml:space="preserve"> Total Cost</w:t>
            </w:r>
            <w:r w:rsidR="00CA74C5" w:rsidRPr="00D83E52">
              <w:rPr>
                <w:szCs w:val="24"/>
              </w:rPr>
              <w:t xml:space="preserve"> and copay disclaimer, then confirm the </w:t>
            </w:r>
            <w:r w:rsidR="00CA74C5" w:rsidRPr="00D83E52">
              <w:rPr>
                <w:b/>
                <w:bCs/>
                <w:szCs w:val="24"/>
              </w:rPr>
              <w:t>Payment Method</w:t>
            </w:r>
            <w:r w:rsidR="00CA74C5" w:rsidRPr="00D83E52">
              <w:rPr>
                <w:szCs w:val="24"/>
              </w:rPr>
              <w:t>.</w:t>
            </w:r>
            <w:r w:rsidR="002A401B" w:rsidRPr="00D83E52">
              <w:rPr>
                <w:szCs w:val="24"/>
              </w:rPr>
              <w:t xml:space="preserve"> </w:t>
            </w:r>
          </w:p>
          <w:p w14:paraId="7FF9C3AE" w14:textId="464B77A8" w:rsidR="002A401B" w:rsidRPr="00D83E52" w:rsidRDefault="002A401B" w:rsidP="00D83E52">
            <w:pPr>
              <w:rPr>
                <w:szCs w:val="24"/>
              </w:rPr>
            </w:pPr>
          </w:p>
          <w:p w14:paraId="583A3774" w14:textId="1C35FE75" w:rsidR="002A401B" w:rsidRPr="00D83E52" w:rsidRDefault="002A401B" w:rsidP="00D83E52">
            <w:pPr>
              <w:rPr>
                <w:szCs w:val="24"/>
              </w:rPr>
            </w:pPr>
            <w:r w:rsidRPr="00D83E52">
              <w:rPr>
                <w:b/>
                <w:bCs/>
                <w:szCs w:val="24"/>
              </w:rPr>
              <w:t>Note</w:t>
            </w:r>
            <w:r w:rsidR="005536B3">
              <w:rPr>
                <w:b/>
                <w:bCs/>
                <w:szCs w:val="24"/>
              </w:rPr>
              <w:t xml:space="preserve">: </w:t>
            </w:r>
            <w:r w:rsidRPr="00D83E52">
              <w:rPr>
                <w:szCs w:val="24"/>
              </w:rPr>
              <w:t xml:space="preserve">Copay disclaimer </w:t>
            </w:r>
            <w:r w:rsidR="00673276">
              <w:rPr>
                <w:szCs w:val="24"/>
              </w:rPr>
              <w:t>has</w:t>
            </w:r>
            <w:r w:rsidRPr="00D83E52">
              <w:rPr>
                <w:szCs w:val="24"/>
              </w:rPr>
              <w:t xml:space="preserve"> a checkbox as a requirement.</w:t>
            </w:r>
          </w:p>
          <w:p w14:paraId="3B45E234" w14:textId="77777777" w:rsidR="002A401B" w:rsidRPr="00D83E52" w:rsidRDefault="002A401B" w:rsidP="00247FA9"/>
          <w:p w14:paraId="453004E9" w14:textId="64C353AD" w:rsidR="002A401B" w:rsidRPr="005E3EC3" w:rsidRDefault="002A401B" w:rsidP="00247FA9">
            <w:pPr>
              <w:numPr>
                <w:ilvl w:val="0"/>
                <w:numId w:val="25"/>
              </w:numPr>
              <w:rPr>
                <w:color w:val="000000"/>
              </w:rPr>
            </w:pPr>
            <w:r w:rsidRPr="00D83E52">
              <w:t xml:space="preserve">If </w:t>
            </w:r>
            <w:r w:rsidR="00041AAD" w:rsidRPr="00D83E52">
              <w:t xml:space="preserve">the </w:t>
            </w:r>
            <w:r w:rsidRPr="00D83E52">
              <w:t xml:space="preserve">Payment Method needs </w:t>
            </w:r>
            <w:r w:rsidR="00041AAD" w:rsidRPr="00D83E52">
              <w:t xml:space="preserve">to be </w:t>
            </w:r>
            <w:r w:rsidRPr="00D83E52">
              <w:t xml:space="preserve">updated, refer to </w:t>
            </w:r>
            <w:hyperlink r:id="rId22" w:anchor="!/view?docid=5a1a67eb-a7b1-4ae5-bcfe-e986bbe4aa3d" w:tgtFrame="_blank" w:history="1">
              <w:r w:rsidR="003E129F">
                <w:rPr>
                  <w:rStyle w:val="Hyperlink"/>
                  <w:szCs w:val="24"/>
                </w:rPr>
                <w:t>Compass - Add, Edit, and Delete Mail Order Payment Methods (Credit Card &amp; eCheck) (056289)</w:t>
              </w:r>
            </w:hyperlink>
            <w:r w:rsidR="00956CD1" w:rsidRPr="005E3EC3">
              <w:rPr>
                <w:color w:val="000000"/>
              </w:rPr>
              <w:t>.</w:t>
            </w:r>
          </w:p>
          <w:p w14:paraId="1A9F7C2D" w14:textId="5E393303" w:rsidR="002A401B" w:rsidRPr="00D83E52" w:rsidRDefault="002A401B" w:rsidP="00D83E52">
            <w:pPr>
              <w:rPr>
                <w:szCs w:val="24"/>
              </w:rPr>
            </w:pPr>
          </w:p>
        </w:tc>
      </w:tr>
      <w:tr w:rsidR="00D81E1B" w14:paraId="00204B32" w14:textId="77777777" w:rsidTr="00042665">
        <w:tc>
          <w:tcPr>
            <w:tcW w:w="400" w:type="pct"/>
          </w:tcPr>
          <w:p w14:paraId="47B24E9D" w14:textId="47E56E57" w:rsidR="001357F8" w:rsidRPr="00D83E52" w:rsidRDefault="001357F8" w:rsidP="00D83E52">
            <w:pPr>
              <w:jc w:val="center"/>
              <w:rPr>
                <w:rFonts w:eastAsia="Times New Roman" w:cs="Times New Roman"/>
                <w:b/>
                <w:bCs/>
                <w:color w:val="000000"/>
                <w:szCs w:val="24"/>
              </w:rPr>
            </w:pPr>
            <w:r w:rsidRPr="00D83E52">
              <w:rPr>
                <w:rFonts w:eastAsia="Times New Roman" w:cs="Times New Roman"/>
                <w:b/>
                <w:bCs/>
                <w:color w:val="000000"/>
                <w:szCs w:val="24"/>
              </w:rPr>
              <w:lastRenderedPageBreak/>
              <w:t>5</w:t>
            </w:r>
          </w:p>
        </w:tc>
        <w:tc>
          <w:tcPr>
            <w:tcW w:w="4600" w:type="pct"/>
            <w:gridSpan w:val="3"/>
          </w:tcPr>
          <w:p w14:paraId="194C40B1" w14:textId="77777777" w:rsidR="001E78CB" w:rsidRPr="00D83E52" w:rsidRDefault="00E817BE" w:rsidP="00D83E52">
            <w:pPr>
              <w:rPr>
                <w:rFonts w:eastAsia="Calibri" w:cs="Times New Roman"/>
                <w:color w:val="000000"/>
                <w:szCs w:val="24"/>
              </w:rPr>
            </w:pPr>
            <w:r w:rsidRPr="00D83E52">
              <w:rPr>
                <w:rFonts w:eastAsia="Calibri" w:cs="Times New Roman"/>
                <w:color w:val="000000"/>
                <w:szCs w:val="24"/>
              </w:rPr>
              <w:t xml:space="preserve">Once all required fields are completed, the </w:t>
            </w:r>
            <w:r w:rsidRPr="00D83E52">
              <w:rPr>
                <w:rFonts w:eastAsia="Calibri" w:cs="Times New Roman"/>
                <w:b/>
                <w:bCs/>
                <w:color w:val="000000"/>
                <w:szCs w:val="24"/>
              </w:rPr>
              <w:t>Submit Support Task</w:t>
            </w:r>
            <w:r w:rsidRPr="00D83E52">
              <w:rPr>
                <w:rFonts w:eastAsia="Calibri" w:cs="Times New Roman"/>
                <w:color w:val="000000"/>
                <w:szCs w:val="24"/>
              </w:rPr>
              <w:t xml:space="preserve"> button illuminates. </w:t>
            </w:r>
          </w:p>
          <w:p w14:paraId="32C51B8D" w14:textId="77777777" w:rsidR="001E78CB" w:rsidRPr="00D83E52" w:rsidRDefault="001E78CB" w:rsidP="00D83E52">
            <w:pPr>
              <w:rPr>
                <w:rFonts w:eastAsia="Calibri" w:cs="Times New Roman"/>
                <w:b/>
                <w:color w:val="000000"/>
                <w:szCs w:val="24"/>
              </w:rPr>
            </w:pPr>
          </w:p>
          <w:p w14:paraId="22D828BD" w14:textId="1D5A7848" w:rsidR="00E817BE" w:rsidRPr="00D83E52" w:rsidRDefault="001E78CB" w:rsidP="00D83E52">
            <w:pPr>
              <w:rPr>
                <w:rFonts w:eastAsia="Times New Roman" w:cs="Times New Roman"/>
                <w:color w:val="000000"/>
                <w:szCs w:val="24"/>
              </w:rPr>
            </w:pPr>
            <w:r w:rsidRPr="00D83E52">
              <w:rPr>
                <w:rFonts w:eastAsia="Calibri" w:cs="Times New Roman"/>
                <w:b/>
                <w:bCs/>
                <w:color w:val="000000"/>
                <w:szCs w:val="24"/>
              </w:rPr>
              <w:t>Before</w:t>
            </w:r>
            <w:r w:rsidR="00E817BE" w:rsidRPr="00D83E52">
              <w:rPr>
                <w:rFonts w:eastAsia="Calibri" w:cs="Times New Roman"/>
                <w:color w:val="000000"/>
                <w:szCs w:val="24"/>
              </w:rPr>
              <w:t xml:space="preserve"> clicking</w:t>
            </w:r>
            <w:r w:rsidR="00842C54" w:rsidRPr="00D83E52">
              <w:rPr>
                <w:rFonts w:eastAsia="Calibri" w:cs="Times New Roman"/>
                <w:color w:val="000000"/>
                <w:szCs w:val="24"/>
              </w:rPr>
              <w:t xml:space="preserve"> the button, a</w:t>
            </w:r>
            <w:r w:rsidR="00E817BE" w:rsidRPr="00D83E52">
              <w:rPr>
                <w:rFonts w:eastAsia="Times New Roman" w:cs="Times New Roman"/>
                <w:color w:val="000000"/>
                <w:szCs w:val="24"/>
              </w:rPr>
              <w:t xml:space="preserve">dvise the member: </w:t>
            </w:r>
          </w:p>
          <w:p w14:paraId="599FA0B8" w14:textId="77777777" w:rsidR="00E817BE" w:rsidRPr="00D83E52" w:rsidRDefault="00E817BE" w:rsidP="00D83E52">
            <w:pPr>
              <w:rPr>
                <w:rFonts w:eastAsia="Times New Roman" w:cs="Times New Roman"/>
                <w:color w:val="000000"/>
                <w:szCs w:val="24"/>
              </w:rPr>
            </w:pPr>
            <w:r w:rsidRPr="00D83E52">
              <w:rPr>
                <w:rFonts w:eastAsia="Times New Roman" w:cs="Times New Roman"/>
                <w:color w:val="000000"/>
                <w:szCs w:val="24"/>
              </w:rPr>
              <w:t xml:space="preserve">  </w:t>
            </w:r>
          </w:p>
          <w:p w14:paraId="5BE58650" w14:textId="43DB8FED" w:rsidR="00E817BE" w:rsidRPr="00D83E52" w:rsidRDefault="00E817BE" w:rsidP="00CB0709">
            <w:pPr>
              <w:ind w:left="106"/>
              <w:rPr>
                <w:rFonts w:eastAsia="Times New Roman" w:cs="Times New Roman"/>
                <w:color w:val="000000"/>
                <w:szCs w:val="24"/>
              </w:rPr>
            </w:pPr>
            <w:r w:rsidRPr="00D83E52">
              <w:rPr>
                <w:rFonts w:eastAsia="Calibri" w:cs="Times New Roman"/>
                <w:noProof/>
                <w:szCs w:val="24"/>
              </w:rPr>
              <w:drawing>
                <wp:inline distT="0" distB="0" distL="0" distR="0" wp14:anchorId="54932835" wp14:editId="2C7A4E4D">
                  <wp:extent cx="239395" cy="2108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D83E52">
              <w:rPr>
                <w:rFonts w:eastAsia="Calibri" w:cs="Times New Roman"/>
                <w:szCs w:val="24"/>
              </w:rPr>
              <w:t xml:space="preserve"> </w:t>
            </w:r>
            <w:r w:rsidRPr="00D83E52">
              <w:rPr>
                <w:rFonts w:eastAsia="Times New Roman" w:cs="Times New Roman"/>
                <w:color w:val="000000"/>
                <w:szCs w:val="24"/>
              </w:rPr>
              <w:t>We will reach out to your provider via fax, typically within 24 hours. If we receive the prescription from your provider, it will process within five (5) business days and will ship from our pharmacy the next business day. If your provider responds you will receive automated notifications via your preferred method of communication of your order status. We will attempt to obtain the prescription twice in the next 5 business days. If your provider does not respond, you will receive automated notifications via your preferred method of communication of your order status.</w:t>
            </w:r>
          </w:p>
          <w:p w14:paraId="0F5E923E" w14:textId="77777777" w:rsidR="00E817BE" w:rsidRPr="00D83E52" w:rsidRDefault="00E817BE" w:rsidP="00D83E52">
            <w:pPr>
              <w:ind w:left="720"/>
              <w:rPr>
                <w:rFonts w:eastAsia="Times New Roman" w:cs="Times New Roman"/>
                <w:color w:val="000000"/>
                <w:szCs w:val="24"/>
              </w:rPr>
            </w:pPr>
          </w:p>
          <w:p w14:paraId="3A1D0C92" w14:textId="77777777" w:rsidR="00E817BE" w:rsidRPr="00D83E52" w:rsidRDefault="00E817BE" w:rsidP="001F0A0C">
            <w:pPr>
              <w:ind w:left="106"/>
              <w:rPr>
                <w:rFonts w:eastAsia="Times New Roman" w:cs="Times New Roman"/>
                <w:color w:val="000000"/>
                <w:szCs w:val="24"/>
              </w:rPr>
            </w:pPr>
            <w:r w:rsidRPr="00D83E52">
              <w:rPr>
                <w:rFonts w:eastAsia="Calibri" w:cs="Times New Roman"/>
                <w:noProof/>
                <w:szCs w:val="24"/>
              </w:rPr>
              <w:drawing>
                <wp:inline distT="0" distB="0" distL="0" distR="0" wp14:anchorId="6B1A99AA" wp14:editId="768609B6">
                  <wp:extent cx="239395" cy="2108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D83E52">
              <w:rPr>
                <w:rFonts w:eastAsia="Calibri" w:cs="Times New Roman"/>
                <w:szCs w:val="24"/>
              </w:rPr>
              <w:t xml:space="preserve"> </w:t>
            </w:r>
            <w:r w:rsidRPr="00D83E52">
              <w:rPr>
                <w:rFonts w:eastAsia="Times New Roman" w:cs="Times New Roman"/>
                <w:color w:val="000000"/>
                <w:szCs w:val="24"/>
              </w:rPr>
              <w:t xml:space="preserve">Would you like to proceed with a request for a new prescription from your provider? </w:t>
            </w:r>
          </w:p>
          <w:p w14:paraId="077811C9" w14:textId="77777777" w:rsidR="00E817BE" w:rsidRPr="00D83E52" w:rsidRDefault="00E817BE" w:rsidP="00D83E52">
            <w:pPr>
              <w:rPr>
                <w:rFonts w:eastAsia="Times New Roman" w:cs="Times New Roman"/>
                <w:color w:val="000000"/>
                <w:szCs w:val="24"/>
              </w:rPr>
            </w:pPr>
          </w:p>
          <w:p w14:paraId="244F1035" w14:textId="346E0F2E" w:rsidR="00E817BE" w:rsidRPr="001F0A0C" w:rsidRDefault="00E817BE" w:rsidP="001F0A0C">
            <w:pPr>
              <w:pStyle w:val="ListParagraph"/>
              <w:numPr>
                <w:ilvl w:val="0"/>
                <w:numId w:val="34"/>
              </w:numPr>
              <w:rPr>
                <w:rFonts w:eastAsia="Times New Roman" w:cs="Times New Roman"/>
                <w:color w:val="000000"/>
                <w:szCs w:val="24"/>
              </w:rPr>
            </w:pPr>
            <w:r w:rsidRPr="001F0A0C">
              <w:rPr>
                <w:rFonts w:eastAsia="Times New Roman" w:cs="Times New Roman"/>
                <w:color w:val="000000"/>
                <w:szCs w:val="24"/>
              </w:rPr>
              <w:t xml:space="preserve">If </w:t>
            </w:r>
            <w:r w:rsidRPr="001F0A0C">
              <w:rPr>
                <w:rFonts w:eastAsia="Times New Roman" w:cs="Times New Roman"/>
                <w:b/>
                <w:bCs/>
                <w:color w:val="000000"/>
                <w:szCs w:val="24"/>
              </w:rPr>
              <w:t>No</w:t>
            </w:r>
            <w:r w:rsidRPr="001F0A0C">
              <w:rPr>
                <w:rFonts w:eastAsia="Times New Roman" w:cs="Times New Roman"/>
                <w:color w:val="000000"/>
                <w:szCs w:val="24"/>
              </w:rPr>
              <w:t xml:space="preserve">, click </w:t>
            </w:r>
            <w:r w:rsidRPr="001F0A0C">
              <w:rPr>
                <w:rFonts w:eastAsia="Times New Roman" w:cs="Times New Roman"/>
                <w:b/>
                <w:bCs/>
                <w:color w:val="000000"/>
                <w:szCs w:val="24"/>
              </w:rPr>
              <w:t>Cancel</w:t>
            </w:r>
            <w:r w:rsidRPr="001F0A0C">
              <w:rPr>
                <w:rFonts w:eastAsia="Times New Roman" w:cs="Times New Roman"/>
                <w:color w:val="000000"/>
                <w:szCs w:val="24"/>
              </w:rPr>
              <w:t xml:space="preserve"> to exit </w:t>
            </w:r>
            <w:r w:rsidR="00842C54" w:rsidRPr="001F0A0C">
              <w:rPr>
                <w:rFonts w:eastAsia="Times New Roman" w:cs="Times New Roman"/>
                <w:color w:val="000000"/>
                <w:szCs w:val="24"/>
              </w:rPr>
              <w:t xml:space="preserve">the </w:t>
            </w:r>
            <w:r w:rsidRPr="001F0A0C">
              <w:rPr>
                <w:rFonts w:eastAsia="Times New Roman" w:cs="Times New Roman"/>
                <w:color w:val="000000"/>
                <w:szCs w:val="24"/>
              </w:rPr>
              <w:t>DPC request.</w:t>
            </w:r>
          </w:p>
          <w:p w14:paraId="6C28BB31" w14:textId="77777777" w:rsidR="00842C54" w:rsidRPr="00D83E52" w:rsidRDefault="00842C54" w:rsidP="00CB0709">
            <w:pPr>
              <w:ind w:left="826"/>
              <w:contextualSpacing/>
              <w:rPr>
                <w:rFonts w:eastAsia="Times New Roman" w:cs="Times New Roman"/>
                <w:color w:val="000000"/>
                <w:szCs w:val="24"/>
              </w:rPr>
            </w:pPr>
          </w:p>
          <w:p w14:paraId="082D7FF9" w14:textId="7D4930CC" w:rsidR="00E817BE" w:rsidRPr="001F0A0C" w:rsidRDefault="00E817BE" w:rsidP="001F0A0C">
            <w:pPr>
              <w:pStyle w:val="ListParagraph"/>
              <w:numPr>
                <w:ilvl w:val="0"/>
                <w:numId w:val="34"/>
              </w:numPr>
              <w:rPr>
                <w:rFonts w:eastAsia="Times New Roman" w:cs="Times New Roman"/>
                <w:color w:val="000000"/>
                <w:szCs w:val="24"/>
              </w:rPr>
            </w:pPr>
            <w:r w:rsidRPr="001F0A0C">
              <w:rPr>
                <w:rFonts w:eastAsia="Times New Roman" w:cs="Times New Roman"/>
                <w:color w:val="000000"/>
                <w:szCs w:val="24"/>
              </w:rPr>
              <w:t xml:space="preserve">If </w:t>
            </w:r>
            <w:r w:rsidRPr="001F0A0C">
              <w:rPr>
                <w:rFonts w:eastAsia="Times New Roman" w:cs="Times New Roman"/>
                <w:b/>
                <w:bCs/>
                <w:color w:val="000000"/>
                <w:szCs w:val="24"/>
              </w:rPr>
              <w:t>Yes</w:t>
            </w:r>
            <w:r w:rsidRPr="001F0A0C">
              <w:rPr>
                <w:rFonts w:eastAsia="Times New Roman" w:cs="Times New Roman"/>
                <w:color w:val="000000"/>
                <w:szCs w:val="24"/>
              </w:rPr>
              <w:t xml:space="preserve">, click </w:t>
            </w:r>
            <w:r w:rsidRPr="001F0A0C">
              <w:rPr>
                <w:rFonts w:eastAsia="Times New Roman" w:cs="Times New Roman"/>
                <w:b/>
                <w:bCs/>
                <w:color w:val="000000"/>
                <w:szCs w:val="24"/>
              </w:rPr>
              <w:t>Submit Support Task</w:t>
            </w:r>
            <w:r w:rsidRPr="001F0A0C">
              <w:rPr>
                <w:rFonts w:eastAsia="Times New Roman" w:cs="Times New Roman"/>
                <w:color w:val="000000"/>
                <w:szCs w:val="24"/>
              </w:rPr>
              <w:t>.</w:t>
            </w:r>
          </w:p>
          <w:p w14:paraId="2A56EA84" w14:textId="77777777" w:rsidR="00CD398F" w:rsidRPr="00D83E52" w:rsidRDefault="00CD398F" w:rsidP="00CB0709">
            <w:pPr>
              <w:pStyle w:val="ListParagraph"/>
              <w:ind w:left="1096"/>
              <w:rPr>
                <w:rFonts w:eastAsia="Times New Roman" w:cs="Times New Roman"/>
                <w:color w:val="000000"/>
                <w:szCs w:val="24"/>
              </w:rPr>
            </w:pPr>
          </w:p>
          <w:p w14:paraId="18DB45FC" w14:textId="482A76AA" w:rsidR="00CD398F" w:rsidRPr="00D83E52" w:rsidRDefault="00CD398F" w:rsidP="00CB0709">
            <w:pPr>
              <w:rPr>
                <w:szCs w:val="24"/>
              </w:rPr>
            </w:pPr>
            <w:bookmarkStart w:id="24" w:name="OLE_LINK72"/>
            <w:r w:rsidRPr="00D83E52">
              <w:rPr>
                <w:b/>
                <w:bCs/>
                <w:szCs w:val="24"/>
              </w:rPr>
              <w:t>Note:</w:t>
            </w:r>
            <w:r w:rsidRPr="00D83E52">
              <w:rPr>
                <w:szCs w:val="24"/>
              </w:rPr>
              <w:t xml:space="preserve"> If a </w:t>
            </w:r>
            <w:r w:rsidR="00D83E52" w:rsidRPr="00D83E52">
              <w:rPr>
                <w:szCs w:val="24"/>
              </w:rPr>
              <w:t>pop-up message display</w:t>
            </w:r>
            <w:r w:rsidR="00D83E52">
              <w:rPr>
                <w:szCs w:val="24"/>
              </w:rPr>
              <w:t>s</w:t>
            </w:r>
            <w:r w:rsidR="00FE3010" w:rsidRPr="00D83E52">
              <w:rPr>
                <w:szCs w:val="24"/>
              </w:rPr>
              <w:t xml:space="preserve"> indicating the Test Claims failed</w:t>
            </w:r>
            <w:r w:rsidRPr="00D83E52">
              <w:rPr>
                <w:szCs w:val="24"/>
              </w:rPr>
              <w:t xml:space="preserve">, refer to the </w:t>
            </w:r>
            <w:hyperlink w:anchor="_DPC_Scenario_Guide" w:history="1">
              <w:r w:rsidR="00A32054">
                <w:rPr>
                  <w:rStyle w:val="Hyperlink"/>
                  <w:szCs w:val="24"/>
                </w:rPr>
                <w:t>DPC Scenario Guide</w:t>
              </w:r>
            </w:hyperlink>
            <w:r w:rsidR="003B15C5" w:rsidRPr="00D83E52">
              <w:rPr>
                <w:szCs w:val="24"/>
              </w:rPr>
              <w:t>.</w:t>
            </w:r>
            <w:bookmarkEnd w:id="24"/>
          </w:p>
          <w:p w14:paraId="72E2EDC4" w14:textId="77777777" w:rsidR="00842C54" w:rsidRPr="00D83E52" w:rsidRDefault="00842C54" w:rsidP="00D83E52">
            <w:pPr>
              <w:rPr>
                <w:b/>
                <w:bCs/>
                <w:szCs w:val="24"/>
              </w:rPr>
            </w:pPr>
          </w:p>
          <w:p w14:paraId="614C4FD7" w14:textId="201733FF" w:rsidR="001357F8" w:rsidRPr="00D83E52" w:rsidRDefault="000F79DC" w:rsidP="00CB0709">
            <w:pPr>
              <w:rPr>
                <w:szCs w:val="24"/>
              </w:rPr>
            </w:pPr>
            <w:r w:rsidRPr="00D83E52">
              <w:rPr>
                <w:b/>
                <w:bCs/>
                <w:szCs w:val="24"/>
              </w:rPr>
              <w:t xml:space="preserve">Result: </w:t>
            </w:r>
            <w:r w:rsidR="00842C54" w:rsidRPr="00D83E52">
              <w:rPr>
                <w:szCs w:val="24"/>
              </w:rPr>
              <w:t xml:space="preserve">The </w:t>
            </w:r>
            <w:r w:rsidRPr="00D83E52">
              <w:rPr>
                <w:szCs w:val="24"/>
              </w:rPr>
              <w:t>DPC Request Support Task Submitted screen displays.</w:t>
            </w:r>
          </w:p>
          <w:p w14:paraId="344D3A0E" w14:textId="77777777" w:rsidR="000F79DC" w:rsidRDefault="000F79DC" w:rsidP="00D83E52">
            <w:pPr>
              <w:rPr>
                <w:szCs w:val="24"/>
              </w:rPr>
            </w:pPr>
          </w:p>
          <w:p w14:paraId="203EAA31" w14:textId="5680BE67" w:rsidR="00F968AF" w:rsidRDefault="00CB0709" w:rsidP="00F968AF">
            <w:pPr>
              <w:jc w:val="center"/>
              <w:rPr>
                <w:szCs w:val="24"/>
              </w:rPr>
            </w:pPr>
            <w:r>
              <w:rPr>
                <w:noProof/>
              </w:rPr>
              <w:lastRenderedPageBreak/>
              <w:drawing>
                <wp:inline distT="0" distB="0" distL="0" distR="0" wp14:anchorId="2876515E" wp14:editId="19086414">
                  <wp:extent cx="6583680" cy="3803904"/>
                  <wp:effectExtent l="0" t="0" r="7620" b="6350"/>
                  <wp:docPr id="16171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6546" name=""/>
                          <pic:cNvPicPr/>
                        </pic:nvPicPr>
                        <pic:blipFill>
                          <a:blip r:embed="rId23"/>
                          <a:stretch>
                            <a:fillRect/>
                          </a:stretch>
                        </pic:blipFill>
                        <pic:spPr>
                          <a:xfrm>
                            <a:off x="0" y="0"/>
                            <a:ext cx="6583680" cy="3803904"/>
                          </a:xfrm>
                          <a:prstGeom prst="rect">
                            <a:avLst/>
                          </a:prstGeom>
                        </pic:spPr>
                      </pic:pic>
                    </a:graphicData>
                  </a:graphic>
                </wp:inline>
              </w:drawing>
            </w:r>
          </w:p>
          <w:p w14:paraId="1E7EC38A" w14:textId="08DBFDD2" w:rsidR="0012031C" w:rsidRPr="00D83E52" w:rsidRDefault="0012031C" w:rsidP="00982568">
            <w:pPr>
              <w:rPr>
                <w:szCs w:val="24"/>
              </w:rPr>
            </w:pPr>
          </w:p>
        </w:tc>
      </w:tr>
      <w:tr w:rsidR="00842C54" w14:paraId="628A270C" w14:textId="77777777" w:rsidTr="00042665">
        <w:trPr>
          <w:trHeight w:val="27"/>
        </w:trPr>
        <w:tc>
          <w:tcPr>
            <w:tcW w:w="400" w:type="pct"/>
            <w:vMerge w:val="restart"/>
          </w:tcPr>
          <w:p w14:paraId="7D5FE583" w14:textId="020EFE34" w:rsidR="00842C54" w:rsidRPr="00D83E52" w:rsidRDefault="00842C54" w:rsidP="00D83E52">
            <w:pPr>
              <w:jc w:val="center"/>
              <w:rPr>
                <w:rFonts w:eastAsia="Times New Roman" w:cs="Times New Roman"/>
                <w:b/>
                <w:bCs/>
                <w:color w:val="000000"/>
                <w:szCs w:val="24"/>
              </w:rPr>
            </w:pPr>
            <w:r w:rsidRPr="00D83E52">
              <w:rPr>
                <w:rFonts w:eastAsia="Times New Roman" w:cs="Times New Roman"/>
                <w:b/>
                <w:bCs/>
                <w:color w:val="000000"/>
                <w:szCs w:val="24"/>
              </w:rPr>
              <w:lastRenderedPageBreak/>
              <w:t>6</w:t>
            </w:r>
          </w:p>
        </w:tc>
        <w:tc>
          <w:tcPr>
            <w:tcW w:w="4600" w:type="pct"/>
            <w:gridSpan w:val="3"/>
          </w:tcPr>
          <w:p w14:paraId="0923D06F" w14:textId="77777777" w:rsidR="00842C54" w:rsidRPr="00D83E52" w:rsidRDefault="00842C54" w:rsidP="00D83E52">
            <w:pPr>
              <w:rPr>
                <w:rFonts w:eastAsia="Calibri" w:cs="Times New Roman"/>
                <w:color w:val="000000"/>
                <w:szCs w:val="24"/>
              </w:rPr>
            </w:pPr>
            <w:bookmarkStart w:id="25" w:name="DPCRequestProcessStep6"/>
            <w:r w:rsidRPr="00D83E52">
              <w:rPr>
                <w:rFonts w:eastAsia="Calibri" w:cs="Times New Roman"/>
                <w:color w:val="000000"/>
                <w:szCs w:val="24"/>
              </w:rPr>
              <w:t>Assist</w:t>
            </w:r>
            <w:bookmarkEnd w:id="25"/>
            <w:r w:rsidRPr="00D83E52">
              <w:rPr>
                <w:rFonts w:eastAsia="Calibri" w:cs="Times New Roman"/>
                <w:color w:val="000000"/>
                <w:szCs w:val="24"/>
              </w:rPr>
              <w:t xml:space="preserve"> the member with </w:t>
            </w:r>
            <w:r w:rsidR="00041AAD" w:rsidRPr="00D83E52">
              <w:rPr>
                <w:rFonts w:eastAsia="Calibri" w:cs="Times New Roman"/>
                <w:color w:val="000000"/>
                <w:szCs w:val="24"/>
              </w:rPr>
              <w:t xml:space="preserve">obtaining </w:t>
            </w:r>
            <w:r w:rsidRPr="00D83E52">
              <w:rPr>
                <w:rFonts w:eastAsia="Calibri" w:cs="Times New Roman"/>
                <w:color w:val="000000"/>
                <w:szCs w:val="24"/>
              </w:rPr>
              <w:t>other medications as needed</w:t>
            </w:r>
            <w:r w:rsidR="00041AAD" w:rsidRPr="00D83E52">
              <w:rPr>
                <w:rFonts w:eastAsia="Calibri" w:cs="Times New Roman"/>
                <w:color w:val="000000"/>
                <w:szCs w:val="24"/>
              </w:rPr>
              <w:t>:</w:t>
            </w:r>
          </w:p>
          <w:p w14:paraId="62F4C082" w14:textId="4EBECF4E" w:rsidR="001E78CB" w:rsidRPr="00D83E52" w:rsidRDefault="001E78CB" w:rsidP="00D83E52">
            <w:pPr>
              <w:rPr>
                <w:rFonts w:eastAsia="Calibri" w:cs="Times New Roman"/>
                <w:color w:val="000000"/>
                <w:szCs w:val="24"/>
              </w:rPr>
            </w:pPr>
          </w:p>
        </w:tc>
      </w:tr>
      <w:tr w:rsidR="000F5A1E" w14:paraId="701B7A63" w14:textId="77777777" w:rsidTr="00042665">
        <w:trPr>
          <w:trHeight w:val="27"/>
        </w:trPr>
        <w:tc>
          <w:tcPr>
            <w:tcW w:w="400" w:type="pct"/>
            <w:vMerge/>
          </w:tcPr>
          <w:p w14:paraId="33C7CC21" w14:textId="77777777" w:rsidR="004351D2" w:rsidRPr="00D83E52" w:rsidRDefault="004351D2" w:rsidP="00D83E52">
            <w:pPr>
              <w:jc w:val="center"/>
              <w:rPr>
                <w:rFonts w:eastAsia="Times New Roman" w:cs="Times New Roman"/>
                <w:b/>
                <w:bCs/>
                <w:color w:val="000000"/>
                <w:szCs w:val="24"/>
              </w:rPr>
            </w:pPr>
          </w:p>
        </w:tc>
        <w:tc>
          <w:tcPr>
            <w:tcW w:w="2271" w:type="pct"/>
            <w:gridSpan w:val="2"/>
            <w:shd w:val="clear" w:color="auto" w:fill="D9D9D9" w:themeFill="background1" w:themeFillShade="D9"/>
          </w:tcPr>
          <w:p w14:paraId="1F693EB5" w14:textId="6181B56D" w:rsidR="004351D2" w:rsidRPr="00D83E52" w:rsidRDefault="004351D2" w:rsidP="00D83E52">
            <w:pPr>
              <w:jc w:val="center"/>
              <w:rPr>
                <w:rFonts w:eastAsia="Calibri" w:cs="Times New Roman"/>
                <w:b/>
                <w:bCs/>
                <w:color w:val="000000"/>
                <w:szCs w:val="24"/>
              </w:rPr>
            </w:pPr>
            <w:r w:rsidRPr="00D83E52">
              <w:rPr>
                <w:rFonts w:eastAsia="Calibri" w:cs="Times New Roman"/>
                <w:b/>
                <w:bCs/>
                <w:color w:val="000000"/>
                <w:szCs w:val="24"/>
              </w:rPr>
              <w:t>If…</w:t>
            </w:r>
          </w:p>
        </w:tc>
        <w:tc>
          <w:tcPr>
            <w:tcW w:w="2330" w:type="pct"/>
            <w:shd w:val="clear" w:color="auto" w:fill="D9D9D9" w:themeFill="background1" w:themeFillShade="D9"/>
          </w:tcPr>
          <w:p w14:paraId="12EED985" w14:textId="4B969A41" w:rsidR="004351D2" w:rsidRPr="00D83E52" w:rsidRDefault="004351D2" w:rsidP="00D83E52">
            <w:pPr>
              <w:jc w:val="center"/>
              <w:rPr>
                <w:rFonts w:eastAsia="Calibri" w:cs="Times New Roman"/>
                <w:b/>
                <w:bCs/>
                <w:color w:val="000000"/>
                <w:szCs w:val="24"/>
              </w:rPr>
            </w:pPr>
            <w:r w:rsidRPr="00D83E52">
              <w:rPr>
                <w:rFonts w:eastAsia="Calibri" w:cs="Times New Roman"/>
                <w:b/>
                <w:bCs/>
                <w:color w:val="000000"/>
                <w:szCs w:val="24"/>
              </w:rPr>
              <w:t>Then…</w:t>
            </w:r>
          </w:p>
        </w:tc>
      </w:tr>
      <w:tr w:rsidR="005053FE" w14:paraId="072AEF0B" w14:textId="77777777" w:rsidTr="00042665">
        <w:trPr>
          <w:trHeight w:val="27"/>
        </w:trPr>
        <w:tc>
          <w:tcPr>
            <w:tcW w:w="400" w:type="pct"/>
            <w:vMerge/>
          </w:tcPr>
          <w:p w14:paraId="69331535" w14:textId="77777777" w:rsidR="004351D2" w:rsidRPr="00D83E52" w:rsidRDefault="004351D2" w:rsidP="00D83E52">
            <w:pPr>
              <w:jc w:val="center"/>
              <w:rPr>
                <w:rFonts w:eastAsia="Times New Roman" w:cs="Times New Roman"/>
                <w:b/>
                <w:bCs/>
                <w:color w:val="000000"/>
                <w:szCs w:val="24"/>
              </w:rPr>
            </w:pPr>
          </w:p>
        </w:tc>
        <w:tc>
          <w:tcPr>
            <w:tcW w:w="2271" w:type="pct"/>
            <w:gridSpan w:val="2"/>
          </w:tcPr>
          <w:p w14:paraId="66EA63F1" w14:textId="3026946D" w:rsidR="004351D2" w:rsidRPr="00D83E52" w:rsidRDefault="004351D2" w:rsidP="00D83E52">
            <w:pPr>
              <w:rPr>
                <w:rFonts w:eastAsia="Calibri" w:cs="Times New Roman"/>
                <w:color w:val="000000"/>
                <w:szCs w:val="24"/>
              </w:rPr>
            </w:pPr>
            <w:r w:rsidRPr="00D83E52">
              <w:rPr>
                <w:rFonts w:eastAsia="Calibri" w:cs="Times New Roman"/>
                <w:szCs w:val="24"/>
              </w:rPr>
              <w:t xml:space="preserve">No other </w:t>
            </w:r>
            <w:r w:rsidR="00F1000B">
              <w:rPr>
                <w:rFonts w:eastAsia="Calibri" w:cs="Times New Roman"/>
                <w:szCs w:val="24"/>
              </w:rPr>
              <w:t>prescription</w:t>
            </w:r>
            <w:r w:rsidRPr="00D83E52">
              <w:rPr>
                <w:rFonts w:eastAsia="Calibri" w:cs="Times New Roman"/>
                <w:szCs w:val="24"/>
              </w:rPr>
              <w:t xml:space="preserve">(s) are being submitted for a New Rx Request or DPC Request </w:t>
            </w:r>
          </w:p>
        </w:tc>
        <w:tc>
          <w:tcPr>
            <w:tcW w:w="2330" w:type="pct"/>
          </w:tcPr>
          <w:p w14:paraId="67C18C29" w14:textId="52E499B9" w:rsidR="004351D2" w:rsidRPr="00D83E52" w:rsidRDefault="004351D2" w:rsidP="005E3EC3">
            <w:pPr>
              <w:rPr>
                <w:rFonts w:eastAsia="Calibri" w:cs="Times New Roman"/>
                <w:color w:val="000000"/>
                <w:szCs w:val="24"/>
              </w:rPr>
            </w:pPr>
            <w:r w:rsidRPr="00D83E52">
              <w:rPr>
                <w:rFonts w:eastAsia="Calibri" w:cs="Times New Roman"/>
                <w:szCs w:val="24"/>
              </w:rPr>
              <w:t xml:space="preserve">Click </w:t>
            </w:r>
            <w:r w:rsidRPr="00D83E52">
              <w:rPr>
                <w:rFonts w:eastAsia="Calibri" w:cs="Times New Roman"/>
                <w:b/>
                <w:bCs/>
                <w:szCs w:val="24"/>
              </w:rPr>
              <w:t>Close</w:t>
            </w:r>
            <w:r w:rsidR="003A69BE" w:rsidRPr="00D83E52">
              <w:rPr>
                <w:rFonts w:eastAsia="Calibri" w:cs="Times New Roman"/>
                <w:szCs w:val="24"/>
              </w:rPr>
              <w:t>.</w:t>
            </w:r>
          </w:p>
        </w:tc>
      </w:tr>
      <w:tr w:rsidR="005053FE" w14:paraId="0BA3483A" w14:textId="77777777" w:rsidTr="00042665">
        <w:trPr>
          <w:trHeight w:val="27"/>
        </w:trPr>
        <w:tc>
          <w:tcPr>
            <w:tcW w:w="400" w:type="pct"/>
            <w:vMerge/>
          </w:tcPr>
          <w:p w14:paraId="15212CED" w14:textId="77777777" w:rsidR="004351D2" w:rsidRPr="00D83E52" w:rsidRDefault="004351D2" w:rsidP="00D83E52">
            <w:pPr>
              <w:jc w:val="center"/>
              <w:rPr>
                <w:rFonts w:eastAsia="Times New Roman" w:cs="Times New Roman"/>
                <w:b/>
                <w:bCs/>
                <w:color w:val="000000"/>
                <w:szCs w:val="24"/>
              </w:rPr>
            </w:pPr>
          </w:p>
        </w:tc>
        <w:tc>
          <w:tcPr>
            <w:tcW w:w="2271" w:type="pct"/>
            <w:gridSpan w:val="2"/>
          </w:tcPr>
          <w:p w14:paraId="73761949" w14:textId="5318E1C1" w:rsidR="004351D2" w:rsidRPr="00D83E52" w:rsidRDefault="004351D2" w:rsidP="00D83E52">
            <w:pPr>
              <w:rPr>
                <w:rFonts w:eastAsia="Calibri" w:cs="Times New Roman"/>
                <w:color w:val="000000"/>
                <w:szCs w:val="24"/>
              </w:rPr>
            </w:pPr>
            <w:r w:rsidRPr="00D83E52">
              <w:rPr>
                <w:rFonts w:eastAsia="Calibri" w:cs="Times New Roman"/>
                <w:szCs w:val="24"/>
              </w:rPr>
              <w:t xml:space="preserve">Other </w:t>
            </w:r>
            <w:r w:rsidR="00F1000B">
              <w:rPr>
                <w:rFonts w:eastAsia="Calibri" w:cs="Times New Roman"/>
                <w:szCs w:val="24"/>
              </w:rPr>
              <w:t>prescription</w:t>
            </w:r>
            <w:r w:rsidRPr="00D83E52">
              <w:rPr>
                <w:rFonts w:eastAsia="Calibri" w:cs="Times New Roman"/>
                <w:szCs w:val="24"/>
              </w:rPr>
              <w:t>(s) need to be submitted for a DPC Request</w:t>
            </w:r>
          </w:p>
        </w:tc>
        <w:tc>
          <w:tcPr>
            <w:tcW w:w="2330" w:type="pct"/>
          </w:tcPr>
          <w:p w14:paraId="34C52EDB" w14:textId="57478DBF" w:rsidR="004351D2" w:rsidRPr="00D83E52" w:rsidRDefault="004351D2" w:rsidP="005E3EC3">
            <w:pPr>
              <w:rPr>
                <w:rFonts w:eastAsia="Calibri" w:cs="Times New Roman"/>
                <w:color w:val="000000"/>
                <w:szCs w:val="24"/>
              </w:rPr>
            </w:pPr>
            <w:r w:rsidRPr="00D83E52">
              <w:rPr>
                <w:rFonts w:eastAsia="Calibri" w:cs="Times New Roman"/>
                <w:szCs w:val="24"/>
              </w:rPr>
              <w:t xml:space="preserve">Click </w:t>
            </w:r>
            <w:r w:rsidRPr="00D83E52">
              <w:rPr>
                <w:rFonts w:eastAsia="Calibri" w:cs="Times New Roman"/>
                <w:b/>
                <w:bCs/>
                <w:szCs w:val="24"/>
              </w:rPr>
              <w:t>Close</w:t>
            </w:r>
            <w:r w:rsidRPr="00D83E52">
              <w:rPr>
                <w:rFonts w:eastAsia="Calibri" w:cs="Times New Roman"/>
                <w:szCs w:val="24"/>
              </w:rPr>
              <w:t xml:space="preserve">, </w:t>
            </w:r>
            <w:r w:rsidR="006A2CCD">
              <w:rPr>
                <w:rFonts w:eastAsia="Calibri" w:cs="Times New Roman"/>
                <w:szCs w:val="24"/>
              </w:rPr>
              <w:t xml:space="preserve">and </w:t>
            </w:r>
            <w:r w:rsidRPr="00D83E52">
              <w:rPr>
                <w:rFonts w:eastAsia="Calibri" w:cs="Times New Roman"/>
                <w:szCs w:val="24"/>
              </w:rPr>
              <w:t xml:space="preserve">then click the </w:t>
            </w:r>
            <w:r w:rsidRPr="00D83E52">
              <w:rPr>
                <w:rFonts w:eastAsia="Calibri" w:cs="Times New Roman"/>
                <w:b/>
                <w:bCs/>
                <w:szCs w:val="24"/>
              </w:rPr>
              <w:t>New Rx</w:t>
            </w:r>
            <w:r w:rsidRPr="00D83E52">
              <w:rPr>
                <w:rFonts w:eastAsia="Calibri" w:cs="Times New Roman"/>
                <w:szCs w:val="24"/>
              </w:rPr>
              <w:t xml:space="preserve"> tab and return to </w:t>
            </w:r>
            <w:hyperlink w:anchor="Step1" w:history="1">
              <w:r w:rsidRPr="000E5927">
                <w:rPr>
                  <w:rStyle w:val="Hyperlink"/>
                  <w:rFonts w:eastAsia="Calibri" w:cs="Times New Roman"/>
                  <w:szCs w:val="24"/>
                </w:rPr>
                <w:t>Step 1</w:t>
              </w:r>
            </w:hyperlink>
            <w:r w:rsidRPr="000E5927">
              <w:rPr>
                <w:rFonts w:eastAsia="Calibri" w:cs="Times New Roman"/>
                <w:szCs w:val="24"/>
              </w:rPr>
              <w:t>.</w:t>
            </w:r>
          </w:p>
        </w:tc>
      </w:tr>
      <w:tr w:rsidR="005053FE" w14:paraId="6F5E8E76" w14:textId="77777777" w:rsidTr="00042665">
        <w:trPr>
          <w:trHeight w:val="27"/>
        </w:trPr>
        <w:tc>
          <w:tcPr>
            <w:tcW w:w="400" w:type="pct"/>
            <w:vMerge/>
          </w:tcPr>
          <w:p w14:paraId="1216832F" w14:textId="77777777" w:rsidR="004351D2" w:rsidRPr="00D83E52" w:rsidRDefault="004351D2" w:rsidP="00D83E52">
            <w:pPr>
              <w:jc w:val="center"/>
              <w:rPr>
                <w:rFonts w:eastAsia="Times New Roman" w:cs="Times New Roman"/>
                <w:b/>
                <w:bCs/>
                <w:color w:val="000000"/>
                <w:szCs w:val="24"/>
              </w:rPr>
            </w:pPr>
          </w:p>
        </w:tc>
        <w:tc>
          <w:tcPr>
            <w:tcW w:w="2271" w:type="pct"/>
            <w:gridSpan w:val="2"/>
          </w:tcPr>
          <w:p w14:paraId="11D77D50" w14:textId="7C997FE0" w:rsidR="004351D2" w:rsidRPr="00D83E52" w:rsidRDefault="000A0DBE" w:rsidP="00D83E52">
            <w:pPr>
              <w:rPr>
                <w:rFonts w:eastAsia="Calibri" w:cs="Times New Roman"/>
                <w:color w:val="000000"/>
                <w:szCs w:val="24"/>
              </w:rPr>
            </w:pPr>
            <w:r w:rsidRPr="00D83E52">
              <w:rPr>
                <w:rFonts w:eastAsia="Calibri" w:cs="Times New Roman"/>
                <w:color w:val="000000"/>
                <w:szCs w:val="24"/>
              </w:rPr>
              <w:t>O</w:t>
            </w:r>
            <w:r w:rsidRPr="00D83E52">
              <w:rPr>
                <w:rFonts w:eastAsia="Calibri" w:cs="Times New Roman"/>
                <w:szCs w:val="24"/>
              </w:rPr>
              <w:t xml:space="preserve">ther </w:t>
            </w:r>
            <w:r w:rsidR="006A2CCD">
              <w:rPr>
                <w:rFonts w:eastAsia="Calibri" w:cs="Times New Roman"/>
                <w:szCs w:val="24"/>
              </w:rPr>
              <w:t>prescription</w:t>
            </w:r>
            <w:r w:rsidRPr="00D83E52">
              <w:rPr>
                <w:rFonts w:eastAsia="Calibri" w:cs="Times New Roman"/>
                <w:szCs w:val="24"/>
              </w:rPr>
              <w:t>(s) need submitted for a New Rx Request</w:t>
            </w:r>
          </w:p>
        </w:tc>
        <w:tc>
          <w:tcPr>
            <w:tcW w:w="2330" w:type="pct"/>
          </w:tcPr>
          <w:p w14:paraId="04B358B3" w14:textId="345C4FAA" w:rsidR="004351D2" w:rsidRPr="00D83E52" w:rsidRDefault="000A0DBE" w:rsidP="005E3EC3">
            <w:pPr>
              <w:rPr>
                <w:rFonts w:eastAsia="Calibri" w:cs="Times New Roman"/>
                <w:color w:val="000000"/>
                <w:szCs w:val="24"/>
              </w:rPr>
            </w:pPr>
            <w:r w:rsidRPr="00D83E52">
              <w:rPr>
                <w:rFonts w:eastAsia="Calibri" w:cs="Times New Roman"/>
                <w:szCs w:val="24"/>
              </w:rPr>
              <w:t xml:space="preserve">Click </w:t>
            </w:r>
            <w:r w:rsidRPr="00D83E52">
              <w:rPr>
                <w:rFonts w:eastAsia="Calibri" w:cs="Times New Roman"/>
                <w:b/>
                <w:bCs/>
                <w:szCs w:val="24"/>
              </w:rPr>
              <w:t>Close</w:t>
            </w:r>
            <w:r w:rsidRPr="00D83E52">
              <w:rPr>
                <w:rFonts w:eastAsia="Calibri" w:cs="Times New Roman"/>
                <w:szCs w:val="24"/>
              </w:rPr>
              <w:t xml:space="preserve">, </w:t>
            </w:r>
            <w:r w:rsidR="000279B2">
              <w:rPr>
                <w:rFonts w:eastAsia="Calibri" w:cs="Times New Roman"/>
                <w:szCs w:val="24"/>
              </w:rPr>
              <w:t xml:space="preserve">and </w:t>
            </w:r>
            <w:r w:rsidRPr="00D83E52">
              <w:rPr>
                <w:rFonts w:eastAsia="Calibri" w:cs="Times New Roman"/>
                <w:szCs w:val="24"/>
              </w:rPr>
              <w:t xml:space="preserve">then click the </w:t>
            </w:r>
            <w:r w:rsidRPr="00D83E52">
              <w:rPr>
                <w:rFonts w:eastAsia="Calibri" w:cs="Times New Roman"/>
                <w:b/>
                <w:bCs/>
                <w:szCs w:val="24"/>
              </w:rPr>
              <w:t>New Rx</w:t>
            </w:r>
            <w:r w:rsidRPr="00D83E52">
              <w:rPr>
                <w:rFonts w:eastAsia="Calibri" w:cs="Times New Roman"/>
                <w:szCs w:val="24"/>
              </w:rPr>
              <w:t xml:space="preserve"> tab and complete a </w:t>
            </w:r>
            <w:r w:rsidRPr="001F0A0C">
              <w:rPr>
                <w:rFonts w:eastAsia="Calibri" w:cs="Times New Roman"/>
                <w:b/>
                <w:bCs/>
                <w:szCs w:val="24"/>
              </w:rPr>
              <w:t>New Rx Request</w:t>
            </w:r>
            <w:r w:rsidRPr="00D83E52">
              <w:rPr>
                <w:rFonts w:eastAsia="Calibri" w:cs="Times New Roman"/>
                <w:szCs w:val="24"/>
              </w:rPr>
              <w:t xml:space="preserve">. Refer to </w:t>
            </w:r>
            <w:hyperlink r:id="rId24" w:anchor="!/view?docid=a7684ce9-c2bc-4cbc-ab37-c1ffb7789706" w:history="1">
              <w:r w:rsidR="00514AED">
                <w:rPr>
                  <w:rStyle w:val="Hyperlink"/>
                  <w:rFonts w:eastAsia="Calibri"/>
                  <w:szCs w:val="24"/>
                </w:rPr>
                <w:t>Compass - Obtaining a New Prescription (Rx) for the Member (New Rx Request) (054208)</w:t>
              </w:r>
            </w:hyperlink>
            <w:r w:rsidR="003A69BE" w:rsidRPr="00D83E52">
              <w:rPr>
                <w:rFonts w:eastAsia="Calibri" w:cs="Times New Roman"/>
                <w:szCs w:val="24"/>
              </w:rPr>
              <w:t>.</w:t>
            </w:r>
          </w:p>
        </w:tc>
      </w:tr>
    </w:tbl>
    <w:p w14:paraId="7516D67F" w14:textId="77777777" w:rsidR="007A3FA5" w:rsidRPr="002D788C" w:rsidRDefault="007A3FA5" w:rsidP="00041AAD">
      <w:pPr>
        <w:spacing w:line="240" w:lineRule="auto"/>
        <w:rPr>
          <w:rFonts w:ascii="Times New Roman" w:eastAsia="Times New Roman" w:hAnsi="Times New Roman" w:cs="Times New Roman"/>
          <w:color w:val="000000"/>
          <w:sz w:val="27"/>
          <w:szCs w:val="27"/>
        </w:rPr>
      </w:pPr>
    </w:p>
    <w:p w14:paraId="6FA63D88" w14:textId="797D308F" w:rsidR="00CE602C" w:rsidRDefault="00515AE9" w:rsidP="00041AAD">
      <w:pPr>
        <w:tabs>
          <w:tab w:val="left" w:pos="435"/>
        </w:tabs>
        <w:spacing w:line="240" w:lineRule="auto"/>
        <w:jc w:val="right"/>
        <w:rPr>
          <w:rFonts w:eastAsia="Times New Roman" w:cs="Times New Roman"/>
          <w:color w:val="000000"/>
          <w:szCs w:val="24"/>
        </w:rPr>
      </w:pPr>
      <w:hyperlink w:anchor="_top" w:history="1">
        <w:r w:rsidRPr="00515AE9">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CE602C" w14:paraId="41F48F01" w14:textId="77777777" w:rsidTr="00CE602C">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181392D4" w14:textId="77777777" w:rsidR="00CE602C" w:rsidRPr="0066269D" w:rsidRDefault="00CE602C" w:rsidP="00FB7149">
            <w:pPr>
              <w:pStyle w:val="Heading2"/>
            </w:pPr>
            <w:bookmarkStart w:id="26" w:name="_Delayed_Prescriber_Response"/>
            <w:bookmarkStart w:id="27" w:name="OLE_LINK28"/>
            <w:bookmarkStart w:id="28" w:name="_Toc203372212"/>
            <w:bookmarkEnd w:id="26"/>
            <w:r w:rsidRPr="0066269D">
              <w:lastRenderedPageBreak/>
              <w:t>Delayed Prescriber Response - Call Types Handled by Provider Contact/Delayed Prescriber Response Line</w:t>
            </w:r>
            <w:bookmarkEnd w:id="27"/>
            <w:bookmarkEnd w:id="28"/>
          </w:p>
        </w:tc>
      </w:tr>
    </w:tbl>
    <w:p w14:paraId="5E1EF7D9" w14:textId="77777777" w:rsidR="00CE602C" w:rsidRDefault="00CE602C" w:rsidP="003A69BE">
      <w:pPr>
        <w:pStyle w:val="NormalWeb"/>
        <w:spacing w:before="0" w:beforeAutospacing="0" w:after="0" w:afterAutospacing="0"/>
        <w:rPr>
          <w:rFonts w:ascii="Verdana" w:hAnsi="Verdana"/>
          <w:b/>
          <w:bCs/>
        </w:rPr>
      </w:pPr>
    </w:p>
    <w:p w14:paraId="6CB5384C" w14:textId="5468F9EF" w:rsidR="00493C4C" w:rsidRPr="00D83E52" w:rsidRDefault="00493C4C" w:rsidP="00CB0631">
      <w:pPr>
        <w:rPr>
          <w:sz w:val="27"/>
          <w:szCs w:val="27"/>
        </w:rPr>
      </w:pPr>
      <w:r w:rsidRPr="00D83E52">
        <w:t>The </w:t>
      </w:r>
      <w:r w:rsidRPr="00D83E52">
        <w:rPr>
          <w:b/>
          <w:bCs/>
        </w:rPr>
        <w:t>first</w:t>
      </w:r>
      <w:r w:rsidRPr="00D83E52">
        <w:t xml:space="preserve"> resource for assistance should be a Team Lead or </w:t>
      </w:r>
      <w:r w:rsidR="00530950">
        <w:t>Senior Team</w:t>
      </w:r>
      <w:r w:rsidRPr="00D83E52">
        <w:t>. </w:t>
      </w:r>
    </w:p>
    <w:p w14:paraId="7F3DBC42" w14:textId="77777777" w:rsidR="00493C4C" w:rsidRPr="00D83E52" w:rsidRDefault="00493C4C" w:rsidP="00D83E52">
      <w:pPr>
        <w:pStyle w:val="NormalWeb"/>
        <w:spacing w:before="120" w:beforeAutospacing="0" w:after="120" w:afterAutospacing="0"/>
        <w:rPr>
          <w:rFonts w:ascii="Verdana" w:hAnsi="Verdana"/>
          <w:color w:val="000000"/>
          <w:sz w:val="27"/>
          <w:szCs w:val="27"/>
        </w:rPr>
      </w:pPr>
      <w:r w:rsidRPr="00D83E52">
        <w:rPr>
          <w:rFonts w:ascii="Verdana" w:hAnsi="Verdana"/>
          <w:color w:val="000000"/>
        </w:rPr>
        <w:t> </w:t>
      </w:r>
    </w:p>
    <w:p w14:paraId="7E6C2B88" w14:textId="0C09D069" w:rsidR="00493C4C" w:rsidRPr="00D83E52" w:rsidRDefault="00493C4C" w:rsidP="00CB0631">
      <w:pPr>
        <w:rPr>
          <w:sz w:val="27"/>
          <w:szCs w:val="27"/>
        </w:rPr>
      </w:pPr>
      <w:r w:rsidRPr="00D83E52">
        <w:rPr>
          <w:b/>
          <w:bCs/>
          <w:noProof/>
        </w:rPr>
        <w:drawing>
          <wp:inline distT="0" distB="0" distL="0" distR="0" wp14:anchorId="133B8049" wp14:editId="0B8A3E7A">
            <wp:extent cx="23812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83E52">
        <w:t> Do not</w:t>
      </w:r>
      <w:r w:rsidRPr="00D83E52">
        <w:rPr>
          <w:b/>
          <w:bCs/>
        </w:rPr>
        <w:t> </w:t>
      </w:r>
      <w:r w:rsidRPr="00D83E52">
        <w:t>provide the Physician Contact number to the member at any time. All member calls should be directed through Customer Care.</w:t>
      </w:r>
    </w:p>
    <w:p w14:paraId="16CEEE7B" w14:textId="77777777" w:rsidR="00493C4C" w:rsidRPr="00D83E52" w:rsidRDefault="00493C4C" w:rsidP="00D83E52">
      <w:pPr>
        <w:pStyle w:val="NormalWeb"/>
        <w:spacing w:before="120" w:beforeAutospacing="0" w:after="120" w:afterAutospacing="0"/>
        <w:rPr>
          <w:rFonts w:ascii="Verdana" w:hAnsi="Verdana"/>
          <w:color w:val="000000"/>
          <w:sz w:val="27"/>
          <w:szCs w:val="27"/>
        </w:rPr>
      </w:pPr>
      <w:r w:rsidRPr="00D83E52">
        <w:rPr>
          <w:rFonts w:ascii="Verdana" w:hAnsi="Verdana"/>
          <w:color w:val="000000"/>
        </w:rPr>
        <w:t> </w:t>
      </w:r>
    </w:p>
    <w:p w14:paraId="2E04C73E" w14:textId="79F68807" w:rsidR="00CB0709" w:rsidRDefault="00A90590" w:rsidP="00CB0709">
      <w:pPr>
        <w:rPr>
          <w:color w:val="000000"/>
        </w:rPr>
      </w:pPr>
      <w:r w:rsidRPr="00D83E52">
        <w:rPr>
          <w:color w:val="000000"/>
        </w:rPr>
        <w:t>Customer Care can address Order Status inquiries</w:t>
      </w:r>
      <w:r w:rsidR="00493C4C" w:rsidRPr="00D83E52">
        <w:rPr>
          <w:color w:val="000000"/>
        </w:rPr>
        <w:t>.</w:t>
      </w:r>
      <w:r w:rsidR="00F06C69" w:rsidRPr="00D83E52">
        <w:rPr>
          <w:color w:val="000000"/>
        </w:rPr>
        <w:t xml:space="preserve"> </w:t>
      </w:r>
      <w:r w:rsidR="00493C4C" w:rsidRPr="00D83E52">
        <w:rPr>
          <w:color w:val="000000"/>
        </w:rPr>
        <w:t>Refer to </w:t>
      </w:r>
      <w:hyperlink r:id="rId26" w:anchor="!/view?docid=0ad0ab77-cb2e-4521-8f97-659304a0c8f8" w:tgtFrame="_blank" w:history="1">
        <w:r w:rsidR="00C55182">
          <w:rPr>
            <w:rStyle w:val="Hyperlink"/>
          </w:rPr>
          <w:t>Compass - Mail Order History / Order Status (056369)</w:t>
        </w:r>
      </w:hyperlink>
      <w:r w:rsidR="00493C4C" w:rsidRPr="00D83E52">
        <w:rPr>
          <w:color w:val="1F497D"/>
        </w:rPr>
        <w:t> </w:t>
      </w:r>
      <w:r w:rsidR="00493C4C" w:rsidRPr="00D83E52">
        <w:rPr>
          <w:color w:val="000000"/>
        </w:rPr>
        <w:t>and reference</w:t>
      </w:r>
      <w:r w:rsidR="00AB057C" w:rsidRPr="00D83E52">
        <w:rPr>
          <w:color w:val="000000"/>
        </w:rPr>
        <w:t xml:space="preserve"> </w:t>
      </w:r>
      <w:r w:rsidR="003A69BE" w:rsidRPr="00D83E52">
        <w:rPr>
          <w:color w:val="000000"/>
        </w:rPr>
        <w:t xml:space="preserve">the following </w:t>
      </w:r>
      <w:r w:rsidR="00AB057C" w:rsidRPr="00D83E52">
        <w:rPr>
          <w:color w:val="000000"/>
        </w:rPr>
        <w:t>section</w:t>
      </w:r>
      <w:r w:rsidR="003A69BE" w:rsidRPr="00D83E52">
        <w:rPr>
          <w:color w:val="000000"/>
        </w:rPr>
        <w:t>s</w:t>
      </w:r>
      <w:r w:rsidR="005536B3">
        <w:rPr>
          <w:color w:val="000000"/>
        </w:rPr>
        <w:t xml:space="preserve">: </w:t>
      </w:r>
      <w:r w:rsidR="00493C4C" w:rsidRPr="00D83E52">
        <w:rPr>
          <w:color w:val="000000"/>
        </w:rPr>
        <w:t>Order Status, Interpretation of Order Status Details, Order Status Research Tips, and Order Status Reference Table.</w:t>
      </w:r>
      <w:bookmarkStart w:id="29" w:name="HoursofOperation"/>
    </w:p>
    <w:p w14:paraId="53A5F9B0" w14:textId="24FEE203" w:rsidR="00493C4C" w:rsidRPr="00D83E52" w:rsidRDefault="00352A88" w:rsidP="00CB0709">
      <w:pPr>
        <w:rPr>
          <w:color w:val="000000"/>
          <w:sz w:val="27"/>
          <w:szCs w:val="27"/>
        </w:rPr>
      </w:pPr>
      <w:r w:rsidRPr="00D83E52">
        <w:rPr>
          <w:b/>
          <w:bCs/>
          <w:noProof/>
        </w:rPr>
        <w:drawing>
          <wp:inline distT="0" distB="0" distL="0" distR="0" wp14:anchorId="1337211B" wp14:editId="44FDB458">
            <wp:extent cx="238125" cy="209550"/>
            <wp:effectExtent l="0" t="0" r="9525" b="0"/>
            <wp:docPr id="961746683" name="Picture 96174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E5411" w:rsidRPr="000364DC">
        <w:rPr>
          <w:b/>
          <w:bCs/>
          <w:color w:val="000000"/>
        </w:rPr>
        <w:t xml:space="preserve"> </w:t>
      </w:r>
      <w:r w:rsidR="00454FA8" w:rsidRPr="7C77DF0B">
        <w:t>C</w:t>
      </w:r>
      <w:r w:rsidR="00454FA8">
        <w:t xml:space="preserve">ustomer </w:t>
      </w:r>
      <w:r w:rsidR="00454FA8" w:rsidRPr="7C77DF0B">
        <w:t>C</w:t>
      </w:r>
      <w:r w:rsidR="00454FA8">
        <w:t>are Representatives (</w:t>
      </w:r>
      <w:r w:rsidR="00454FA8" w:rsidRPr="00CF5017">
        <w:rPr>
          <w:b/>
          <w:bCs/>
        </w:rPr>
        <w:t>CCR</w:t>
      </w:r>
      <w:r w:rsidR="00454FA8">
        <w:t xml:space="preserve">) may release prescriptions </w:t>
      </w:r>
      <w:r w:rsidR="00454FA8">
        <w:rPr>
          <w:rStyle w:val="ui-provider"/>
        </w:rPr>
        <w:t xml:space="preserve">on hold for </w:t>
      </w:r>
      <w:r w:rsidR="00454FA8" w:rsidRPr="00C75D43">
        <w:rPr>
          <w:rStyle w:val="ui-provider"/>
          <w:b/>
          <w:bCs/>
        </w:rPr>
        <w:t>Delayed Prescriber Response</w:t>
      </w:r>
      <w:r w:rsidR="00454FA8">
        <w:rPr>
          <w:rStyle w:val="ui-provider"/>
        </w:rPr>
        <w:t xml:space="preserve"> if the medication was not in stock (NIS) but is now in stock through </w:t>
      </w:r>
      <w:r w:rsidR="00CC0AFF">
        <w:rPr>
          <w:rStyle w:val="ui-provider"/>
        </w:rPr>
        <w:t>M</w:t>
      </w:r>
      <w:r w:rsidR="00454FA8">
        <w:rPr>
          <w:rStyle w:val="ui-provider"/>
        </w:rPr>
        <w:t xml:space="preserve">ail </w:t>
      </w:r>
      <w:r w:rsidR="00CC0AFF">
        <w:rPr>
          <w:rStyle w:val="ui-provider"/>
        </w:rPr>
        <w:t>O</w:t>
      </w:r>
      <w:r w:rsidR="00454FA8">
        <w:rPr>
          <w:rStyle w:val="ui-provider"/>
        </w:rPr>
        <w:t xml:space="preserve">rder, refer to </w:t>
      </w:r>
      <w:hyperlink r:id="rId27" w:anchor="!/view?docid=d4ef5860-ef38-4ae9-afd8-a4cb0d1f12e6" w:history="1">
        <w:r w:rsidR="00454FA8" w:rsidRPr="001963C4">
          <w:rPr>
            <w:rStyle w:val="Hyperlink"/>
          </w:rPr>
          <w:t>Compass - Manage Diverts / Conflicts (Release Order) (056291)</w:t>
        </w:r>
      </w:hyperlink>
      <w:r w:rsidR="00454FA8">
        <w:rPr>
          <w:rStyle w:val="ui-provider"/>
        </w:rPr>
        <w:t xml:space="preserve"> section titled: Manage Divert Issues Support Task to view steps on how to release order.</w:t>
      </w:r>
      <w:r w:rsidR="00493C4C" w:rsidRPr="00D83E52">
        <w:rPr>
          <w:b/>
          <w:bCs/>
          <w:color w:val="000000"/>
        </w:rPr>
        <w:t> </w:t>
      </w:r>
      <w:bookmarkEnd w:id="29"/>
    </w:p>
    <w:p w14:paraId="7DB135E1" w14:textId="77777777" w:rsidR="00BA6593" w:rsidRDefault="00BA6593" w:rsidP="00CB0631">
      <w:pPr>
        <w:rPr>
          <w:b/>
          <w:bCs/>
        </w:rPr>
      </w:pPr>
    </w:p>
    <w:p w14:paraId="2168B778" w14:textId="73C5934F" w:rsidR="00493C4C" w:rsidRPr="00CB0631" w:rsidRDefault="00493C4C" w:rsidP="00CB0631">
      <w:pPr>
        <w:rPr>
          <w:b/>
          <w:bCs/>
          <w:sz w:val="27"/>
          <w:szCs w:val="27"/>
        </w:rPr>
      </w:pPr>
      <w:r w:rsidRPr="00CB0631">
        <w:rPr>
          <w:b/>
          <w:bCs/>
        </w:rPr>
        <w:t>Hours of Operation: </w:t>
      </w:r>
    </w:p>
    <w:p w14:paraId="49534AF6" w14:textId="7B9C7004" w:rsidR="00493C4C" w:rsidRPr="00D83E52" w:rsidRDefault="00493C4C" w:rsidP="00CB0631">
      <w:pPr>
        <w:numPr>
          <w:ilvl w:val="0"/>
          <w:numId w:val="26"/>
        </w:numPr>
        <w:rPr>
          <w:sz w:val="27"/>
          <w:szCs w:val="27"/>
        </w:rPr>
      </w:pPr>
      <w:r w:rsidRPr="00CB0631">
        <w:rPr>
          <w:b/>
          <w:bCs/>
        </w:rPr>
        <w:t xml:space="preserve">Monday </w:t>
      </w:r>
      <w:r w:rsidR="00BA6593">
        <w:rPr>
          <w:b/>
          <w:bCs/>
        </w:rPr>
        <w:t>-</w:t>
      </w:r>
      <w:r w:rsidR="00F06C69" w:rsidRPr="00CB0631">
        <w:rPr>
          <w:b/>
          <w:bCs/>
        </w:rPr>
        <w:t xml:space="preserve"> </w:t>
      </w:r>
      <w:r w:rsidRPr="00CB0631">
        <w:rPr>
          <w:b/>
          <w:bCs/>
        </w:rPr>
        <w:t>Friday</w:t>
      </w:r>
      <w:r w:rsidR="00F06C69" w:rsidRPr="00CB0631">
        <w:rPr>
          <w:b/>
          <w:bCs/>
        </w:rPr>
        <w:t>:</w:t>
      </w:r>
      <w:r w:rsidR="00F06C69" w:rsidRPr="00D83E52">
        <w:t xml:space="preserve"> </w:t>
      </w:r>
      <w:r w:rsidRPr="00D83E52">
        <w:t>7</w:t>
      </w:r>
      <w:r w:rsidR="00A96F6F">
        <w:t>:00</w:t>
      </w:r>
      <w:r w:rsidR="00F06C69" w:rsidRPr="00D83E52">
        <w:t xml:space="preserve"> </w:t>
      </w:r>
      <w:r w:rsidRPr="00D83E52">
        <w:t>a</w:t>
      </w:r>
      <w:r w:rsidR="00A96F6F">
        <w:t>.</w:t>
      </w:r>
      <w:r w:rsidRPr="00D83E52">
        <w:t>m</w:t>
      </w:r>
      <w:r w:rsidR="00A96F6F">
        <w:t>.</w:t>
      </w:r>
      <w:r w:rsidRPr="00D83E52">
        <w:t>-5:30 p</w:t>
      </w:r>
      <w:r w:rsidR="00A96F6F">
        <w:t>.</w:t>
      </w:r>
      <w:r w:rsidRPr="00D83E52">
        <w:t>m</w:t>
      </w:r>
      <w:r w:rsidR="00B63450">
        <w:t>.</w:t>
      </w:r>
      <w:r w:rsidRPr="00D83E52">
        <w:t xml:space="preserve"> CT</w:t>
      </w:r>
    </w:p>
    <w:p w14:paraId="1B6FAD70" w14:textId="6E9CAF80" w:rsidR="00493C4C" w:rsidRPr="00D83E52" w:rsidRDefault="00493C4C" w:rsidP="00CB0631">
      <w:pPr>
        <w:numPr>
          <w:ilvl w:val="0"/>
          <w:numId w:val="26"/>
        </w:numPr>
        <w:rPr>
          <w:sz w:val="27"/>
          <w:szCs w:val="27"/>
        </w:rPr>
      </w:pPr>
      <w:r w:rsidRPr="00CB0631">
        <w:rPr>
          <w:b/>
          <w:bCs/>
        </w:rPr>
        <w:t>Saturday and Sunday</w:t>
      </w:r>
      <w:r w:rsidR="00F06C69" w:rsidRPr="00CB0631">
        <w:rPr>
          <w:b/>
          <w:bCs/>
        </w:rPr>
        <w:t>:</w:t>
      </w:r>
      <w:r w:rsidR="00F06C69" w:rsidRPr="00D83E52">
        <w:t xml:space="preserve"> </w:t>
      </w:r>
      <w:r w:rsidRPr="00D83E52">
        <w:t>Closed</w:t>
      </w:r>
    </w:p>
    <w:p w14:paraId="27E0044F" w14:textId="77777777" w:rsidR="00493C4C" w:rsidRPr="00D83E52" w:rsidRDefault="00493C4C" w:rsidP="00D83E52">
      <w:pPr>
        <w:pStyle w:val="NormalWeb"/>
        <w:spacing w:before="120" w:beforeAutospacing="0" w:after="120" w:afterAutospacing="0"/>
        <w:rPr>
          <w:rFonts w:ascii="Verdana" w:hAnsi="Verdana"/>
          <w:b/>
          <w:bCs/>
        </w:rPr>
      </w:pPr>
    </w:p>
    <w:p w14:paraId="65171B8B" w14:textId="435AA5D2" w:rsidR="00CE602C" w:rsidRPr="00D83E52" w:rsidRDefault="000D1E9D" w:rsidP="00CB0631">
      <w:r w:rsidRPr="00D83E52">
        <w:rPr>
          <w:b/>
        </w:rPr>
        <w:t>P</w:t>
      </w:r>
      <w:r w:rsidR="00CE602C" w:rsidRPr="00D83E52">
        <w:rPr>
          <w:b/>
          <w:bCs/>
        </w:rPr>
        <w:t>roviders only</w:t>
      </w:r>
      <w:r w:rsidR="005536B3">
        <w:rPr>
          <w:b/>
          <w:bCs/>
        </w:rPr>
        <w:t xml:space="preserve">: </w:t>
      </w:r>
      <w:r w:rsidR="00CE602C" w:rsidRPr="00D83E52">
        <w:t xml:space="preserve">Warm Transfer the </w:t>
      </w:r>
      <w:r w:rsidR="000E2F78" w:rsidRPr="00D83E52">
        <w:t>provider</w:t>
      </w:r>
      <w:r w:rsidR="00CE602C" w:rsidRPr="00D83E52">
        <w:t xml:space="preserve"> to the Delayed Prescriber Response line at </w:t>
      </w:r>
      <w:r w:rsidR="00CE602C" w:rsidRPr="00D83E52">
        <w:rPr>
          <w:b/>
          <w:bCs/>
        </w:rPr>
        <w:t>1-800-459-1907 (Internal number only)</w:t>
      </w:r>
      <w:r w:rsidR="00CE602C" w:rsidRPr="00D83E52">
        <w:t>.</w:t>
      </w:r>
    </w:p>
    <w:p w14:paraId="4919E7D1" w14:textId="77777777" w:rsidR="003A69BE" w:rsidRPr="00391A3C" w:rsidRDefault="003A69BE" w:rsidP="003A69BE">
      <w:pPr>
        <w:pStyle w:val="NormalWeb"/>
        <w:spacing w:before="0" w:beforeAutospacing="0" w:after="0" w:afterAutospacing="0"/>
        <w:rPr>
          <w:rFonts w:ascii="Verdana" w:hAnsi="Verdana"/>
        </w:rPr>
      </w:pPr>
    </w:p>
    <w:tbl>
      <w:tblPr>
        <w:tblW w:w="5000" w:type="pct"/>
        <w:tblCellMar>
          <w:left w:w="0" w:type="dxa"/>
          <w:right w:w="0" w:type="dxa"/>
        </w:tblCellMar>
        <w:tblLook w:val="04A0" w:firstRow="1" w:lastRow="0" w:firstColumn="1" w:lastColumn="0" w:noHBand="0" w:noVBand="1"/>
      </w:tblPr>
      <w:tblGrid>
        <w:gridCol w:w="3556"/>
        <w:gridCol w:w="2895"/>
        <w:gridCol w:w="2893"/>
      </w:tblGrid>
      <w:tr w:rsidR="00CE602C" w14:paraId="44B98058" w14:textId="77777777" w:rsidTr="00305F6D">
        <w:tc>
          <w:tcPr>
            <w:tcW w:w="190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28889EC" w14:textId="77777777" w:rsidR="00CE602C" w:rsidRDefault="00CE602C" w:rsidP="00D83E52">
            <w:pPr>
              <w:spacing w:line="240" w:lineRule="auto"/>
              <w:jc w:val="center"/>
              <w:rPr>
                <w:rFonts w:ascii="Times New Roman" w:eastAsia="Times New Roman" w:hAnsi="Times New Roman" w:cs="Times New Roman"/>
                <w:szCs w:val="24"/>
              </w:rPr>
            </w:pPr>
            <w:r>
              <w:rPr>
                <w:rFonts w:eastAsia="Times New Roman" w:cs="Times New Roman"/>
                <w:b/>
                <w:bCs/>
                <w:szCs w:val="24"/>
              </w:rPr>
              <w:t>If the member…</w:t>
            </w:r>
          </w:p>
        </w:tc>
        <w:tc>
          <w:tcPr>
            <w:tcW w:w="154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B200831" w14:textId="7D4BD620" w:rsidR="00CE602C" w:rsidRDefault="00CE602C" w:rsidP="00D83E52">
            <w:pPr>
              <w:spacing w:line="240" w:lineRule="auto"/>
              <w:jc w:val="center"/>
              <w:rPr>
                <w:rFonts w:ascii="Times New Roman" w:eastAsia="Times New Roman" w:hAnsi="Times New Roman" w:cs="Times New Roman"/>
                <w:szCs w:val="24"/>
              </w:rPr>
            </w:pPr>
            <w:r>
              <w:rPr>
                <w:rFonts w:eastAsia="Times New Roman" w:cs="Times New Roman"/>
                <w:b/>
                <w:bCs/>
                <w:szCs w:val="24"/>
              </w:rPr>
              <w:t xml:space="preserve">And </w:t>
            </w:r>
            <w:r w:rsidR="000D1E9D">
              <w:rPr>
                <w:rFonts w:eastAsia="Times New Roman" w:cs="Times New Roman"/>
                <w:b/>
                <w:bCs/>
                <w:szCs w:val="24"/>
              </w:rPr>
              <w:t>c</w:t>
            </w:r>
            <w:r>
              <w:rPr>
                <w:rFonts w:eastAsia="Times New Roman" w:cs="Times New Roman"/>
                <w:b/>
                <w:bCs/>
                <w:szCs w:val="24"/>
              </w:rPr>
              <w:t>onflict is…</w:t>
            </w:r>
          </w:p>
        </w:tc>
        <w:tc>
          <w:tcPr>
            <w:tcW w:w="154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66E6F107" w14:textId="77777777" w:rsidR="00CE602C" w:rsidRDefault="00CE602C" w:rsidP="00D83E52">
            <w:pPr>
              <w:spacing w:line="240" w:lineRule="auto"/>
              <w:jc w:val="center"/>
              <w:rPr>
                <w:rFonts w:ascii="Times New Roman" w:eastAsia="Times New Roman" w:hAnsi="Times New Roman" w:cs="Times New Roman"/>
                <w:szCs w:val="24"/>
              </w:rPr>
            </w:pPr>
            <w:r>
              <w:rPr>
                <w:rFonts w:eastAsia="Times New Roman" w:cs="Times New Roman"/>
                <w:b/>
                <w:bCs/>
                <w:szCs w:val="24"/>
              </w:rPr>
              <w:t>Then…</w:t>
            </w:r>
          </w:p>
        </w:tc>
      </w:tr>
      <w:tr w:rsidR="00CE602C" w14:paraId="469EC789" w14:textId="77777777" w:rsidTr="00305F6D">
        <w:tc>
          <w:tcPr>
            <w:tcW w:w="190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7D91E7" w14:textId="1AD7A72E"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States the </w:t>
            </w:r>
            <w:r w:rsidR="00F57B1C">
              <w:rPr>
                <w:rFonts w:eastAsia="Times New Roman" w:cs="Times New Roman"/>
                <w:szCs w:val="24"/>
              </w:rPr>
              <w:t>provider</w:t>
            </w:r>
            <w:r>
              <w:rPr>
                <w:rFonts w:eastAsia="Times New Roman" w:cs="Times New Roman"/>
                <w:szCs w:val="24"/>
              </w:rPr>
              <w:t xml:space="preserve"> did not receive an outreach from CVS Caremark or requests an additional outreach to the prescriber</w:t>
            </w:r>
          </w:p>
        </w:tc>
        <w:tc>
          <w:tcPr>
            <w:tcW w:w="15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530DE8" w14:textId="47F43B7B" w:rsidR="00CE602C" w:rsidRDefault="00CE602C" w:rsidP="00D83E52">
            <w:pPr>
              <w:spacing w:line="240" w:lineRule="auto"/>
              <w:rPr>
                <w:rFonts w:ascii="Times New Roman" w:eastAsia="Times New Roman" w:hAnsi="Times New Roman" w:cs="Times New Roman"/>
                <w:szCs w:val="24"/>
              </w:rPr>
            </w:pPr>
            <w:bookmarkStart w:id="30" w:name="OLE_LINK26"/>
            <w:r>
              <w:rPr>
                <w:rFonts w:eastAsia="Times New Roman" w:cs="Times New Roman"/>
                <w:szCs w:val="24"/>
              </w:rPr>
              <w:t>DPC, FRC, FRX, RRF MCB, NIS, RTP, PAR, PLN, PBR</w:t>
            </w:r>
            <w:bookmarkEnd w:id="30"/>
          </w:p>
        </w:tc>
        <w:tc>
          <w:tcPr>
            <w:tcW w:w="154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493F97" w14:textId="3DFFF7C8" w:rsidR="00CE602C" w:rsidRDefault="00CE602C" w:rsidP="00D83E52">
            <w:pPr>
              <w:spacing w:line="240" w:lineRule="auto"/>
              <w:rPr>
                <w:rFonts w:ascii="Times New Roman" w:eastAsia="Times New Roman" w:hAnsi="Times New Roman" w:cs="Times New Roman"/>
                <w:szCs w:val="24"/>
              </w:rPr>
            </w:pPr>
            <w:r w:rsidRPr="000D1E9D">
              <w:rPr>
                <w:rFonts w:eastAsia="Times New Roman" w:cs="Times New Roman"/>
                <w:szCs w:val="24"/>
              </w:rPr>
              <w:t xml:space="preserve">Do </w:t>
            </w:r>
            <w:r>
              <w:rPr>
                <w:rFonts w:eastAsia="Times New Roman" w:cs="Times New Roman"/>
                <w:b/>
                <w:bCs/>
                <w:szCs w:val="24"/>
              </w:rPr>
              <w:t>not</w:t>
            </w:r>
            <w:r w:rsidRPr="000D1E9D">
              <w:rPr>
                <w:rFonts w:eastAsia="Times New Roman" w:cs="Times New Roman"/>
                <w:szCs w:val="24"/>
              </w:rPr>
              <w:t xml:space="preserve"> transfer the member</w:t>
            </w:r>
            <w:r w:rsidR="001E78CB">
              <w:rPr>
                <w:rFonts w:eastAsia="Times New Roman" w:cs="Times New Roman"/>
                <w:szCs w:val="24"/>
              </w:rPr>
              <w:t>.</w:t>
            </w:r>
          </w:p>
          <w:p w14:paraId="21197A8B" w14:textId="77777777"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 </w:t>
            </w:r>
          </w:p>
          <w:p w14:paraId="774F738F" w14:textId="0C05C215" w:rsidR="00CE602C" w:rsidRDefault="00CE602C" w:rsidP="00D83E52">
            <w:pPr>
              <w:spacing w:line="240" w:lineRule="auto"/>
              <w:rPr>
                <w:rFonts w:eastAsia="Times New Roman" w:cs="Times New Roman"/>
                <w:szCs w:val="24"/>
              </w:rPr>
            </w:pPr>
            <w:r>
              <w:rPr>
                <w:rFonts w:eastAsia="Times New Roman" w:cs="Times New Roman"/>
                <w:b/>
                <w:bCs/>
                <w:szCs w:val="24"/>
              </w:rPr>
              <w:t>CCR:</w:t>
            </w:r>
            <w:r>
              <w:rPr>
                <w:rFonts w:eastAsia="Times New Roman" w:cs="Times New Roman"/>
                <w:szCs w:val="24"/>
              </w:rPr>
              <w:t> Contact the Delayed Prescriber Response Line at </w:t>
            </w:r>
            <w:r>
              <w:rPr>
                <w:rFonts w:eastAsia="Times New Roman" w:cs="Times New Roman"/>
                <w:b/>
                <w:bCs/>
                <w:szCs w:val="24"/>
              </w:rPr>
              <w:t>1-</w:t>
            </w:r>
            <w:r>
              <w:rPr>
                <w:rFonts w:eastAsia="Times New Roman" w:cs="Times New Roman"/>
                <w:b/>
                <w:bCs/>
                <w:szCs w:val="24"/>
              </w:rPr>
              <w:lastRenderedPageBreak/>
              <w:t>800-459-1907 </w:t>
            </w:r>
            <w:r>
              <w:rPr>
                <w:rFonts w:eastAsia="Times New Roman" w:cs="Times New Roman"/>
                <w:szCs w:val="24"/>
              </w:rPr>
              <w:t>and ask that the request be resent, or outreach made to the prescriber’s office.</w:t>
            </w:r>
          </w:p>
          <w:p w14:paraId="697EF58B" w14:textId="087478EB" w:rsidR="00CE602C" w:rsidRDefault="00CE602C" w:rsidP="00D83E52">
            <w:pPr>
              <w:spacing w:line="240" w:lineRule="auto"/>
              <w:rPr>
                <w:rFonts w:ascii="Times New Roman" w:eastAsia="Times New Roman" w:hAnsi="Times New Roman" w:cs="Times New Roman"/>
                <w:szCs w:val="24"/>
              </w:rPr>
            </w:pPr>
          </w:p>
        </w:tc>
      </w:tr>
      <w:tr w:rsidR="00D85608" w14:paraId="675F2F35" w14:textId="77777777" w:rsidTr="00005769">
        <w:tc>
          <w:tcPr>
            <w:tcW w:w="190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6741D43C" w14:textId="1E3ABF5A" w:rsidR="00D85608" w:rsidRDefault="00305F6D" w:rsidP="00D85608">
            <w:pPr>
              <w:jc w:val="center"/>
            </w:pPr>
            <w:r>
              <w:rPr>
                <w:noProof/>
                <w:color w:val="000000"/>
              </w:rPr>
              <w:lastRenderedPageBreak/>
              <w:drawing>
                <wp:inline distT="0" distB="0" distL="0" distR="0" wp14:anchorId="59730FAE" wp14:editId="2E2D62F9">
                  <wp:extent cx="304762" cy="304762"/>
                  <wp:effectExtent l="0" t="0" r="635" b="635"/>
                  <wp:docPr id="30455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74487" name="Picture 326774487"/>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b/>
                <w:bCs/>
                <w:szCs w:val="24"/>
              </w:rPr>
              <w:t xml:space="preserve"> </w:t>
            </w:r>
            <w:r w:rsidR="00D85608">
              <w:rPr>
                <w:rFonts w:eastAsia="Times New Roman" w:cs="Times New Roman"/>
                <w:b/>
                <w:bCs/>
                <w:szCs w:val="24"/>
              </w:rPr>
              <w:t>If the prescriber…</w:t>
            </w:r>
          </w:p>
        </w:tc>
        <w:tc>
          <w:tcPr>
            <w:tcW w:w="154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6377F410" w14:textId="6D6096DC" w:rsidR="00D85608" w:rsidRDefault="00D85608" w:rsidP="00D85608">
            <w:pPr>
              <w:spacing w:line="240" w:lineRule="auto"/>
              <w:jc w:val="center"/>
              <w:rPr>
                <w:rFonts w:eastAsia="Times New Roman" w:cs="Times New Roman"/>
                <w:szCs w:val="24"/>
              </w:rPr>
            </w:pPr>
            <w:r>
              <w:rPr>
                <w:rFonts w:eastAsia="Times New Roman" w:cs="Times New Roman"/>
                <w:b/>
                <w:bCs/>
                <w:szCs w:val="24"/>
              </w:rPr>
              <w:t>And conflict is…</w:t>
            </w:r>
          </w:p>
        </w:tc>
        <w:tc>
          <w:tcPr>
            <w:tcW w:w="154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0BDAE3BB" w14:textId="2D885947" w:rsidR="00D85608" w:rsidRDefault="00D85608" w:rsidP="00D85608">
            <w:pPr>
              <w:spacing w:line="240" w:lineRule="auto"/>
              <w:jc w:val="center"/>
              <w:rPr>
                <w:rFonts w:eastAsia="Times New Roman" w:cs="Times New Roman"/>
                <w:b/>
                <w:bCs/>
                <w:szCs w:val="24"/>
              </w:rPr>
            </w:pPr>
            <w:r>
              <w:rPr>
                <w:rFonts w:eastAsia="Times New Roman" w:cs="Times New Roman"/>
                <w:b/>
                <w:bCs/>
                <w:szCs w:val="24"/>
              </w:rPr>
              <w:t>Then…</w:t>
            </w:r>
          </w:p>
        </w:tc>
      </w:tr>
      <w:tr w:rsidR="00CE602C" w14:paraId="69D28641" w14:textId="77777777" w:rsidTr="00305F6D">
        <w:tc>
          <w:tcPr>
            <w:tcW w:w="190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59BE24" w14:textId="039D604A" w:rsidR="00CE602C" w:rsidRDefault="00183438" w:rsidP="00CB0631">
            <w:pPr>
              <w:numPr>
                <w:ilvl w:val="0"/>
                <w:numId w:val="27"/>
              </w:numPr>
              <w:rPr>
                <w:rFonts w:ascii="Times New Roman" w:hAnsi="Times New Roman"/>
              </w:rPr>
            </w:pPr>
            <w:r>
              <w:t xml:space="preserve">States </w:t>
            </w:r>
            <w:r w:rsidR="001706B2">
              <w:t xml:space="preserve">that </w:t>
            </w:r>
            <w:r w:rsidR="00CE602C">
              <w:t>they did not receive an outreach from CVS Caremark</w:t>
            </w:r>
            <w:r w:rsidR="00CB0709">
              <w:t>.</w:t>
            </w:r>
          </w:p>
          <w:p w14:paraId="11E05016" w14:textId="7B26FBD1" w:rsidR="00CE602C" w:rsidRDefault="00183438" w:rsidP="00CB0631">
            <w:pPr>
              <w:numPr>
                <w:ilvl w:val="0"/>
                <w:numId w:val="27"/>
              </w:numPr>
              <w:rPr>
                <w:rFonts w:ascii="Times New Roman" w:hAnsi="Times New Roman"/>
              </w:rPr>
            </w:pPr>
            <w:r>
              <w:t>States</w:t>
            </w:r>
            <w:r w:rsidR="001706B2">
              <w:t xml:space="preserve"> that</w:t>
            </w:r>
            <w:r>
              <w:t xml:space="preserve"> </w:t>
            </w:r>
            <w:r w:rsidR="00CE602C">
              <w:t xml:space="preserve">they faxed back to CVS Caremark, but we did not </w:t>
            </w:r>
            <w:r w:rsidR="008E7FCF">
              <w:t>receive</w:t>
            </w:r>
            <w:r w:rsidR="00CB0709">
              <w:t>.</w:t>
            </w:r>
          </w:p>
          <w:p w14:paraId="0F4218FA" w14:textId="28359C68" w:rsidR="003A69BE" w:rsidRPr="001E78CB" w:rsidRDefault="00CE602C" w:rsidP="00CB0631">
            <w:pPr>
              <w:numPr>
                <w:ilvl w:val="0"/>
                <w:numId w:val="27"/>
              </w:numPr>
              <w:rPr>
                <w:b/>
                <w:bCs/>
              </w:rPr>
            </w:pPr>
            <w:r w:rsidRPr="001E78CB">
              <w:t xml:space="preserve">Prescriber’s office is calling back due to a call from CVS Caremark to verify a </w:t>
            </w:r>
            <w:r w:rsidR="008E7FCF" w:rsidRPr="001E78CB">
              <w:t>prescription</w:t>
            </w:r>
            <w:r w:rsidR="00CB0709">
              <w:t>.</w:t>
            </w:r>
          </w:p>
          <w:p w14:paraId="14F44B3E" w14:textId="77777777" w:rsidR="001E78CB" w:rsidRPr="001E78CB" w:rsidRDefault="001E78CB" w:rsidP="00D83E52">
            <w:pPr>
              <w:pStyle w:val="ListParagraph"/>
              <w:spacing w:line="240" w:lineRule="auto"/>
              <w:ind w:left="360"/>
              <w:rPr>
                <w:rFonts w:eastAsia="Times New Roman" w:cs="Times New Roman"/>
                <w:b/>
                <w:bCs/>
                <w:szCs w:val="24"/>
              </w:rPr>
            </w:pPr>
          </w:p>
          <w:p w14:paraId="1116399F" w14:textId="63A4099B" w:rsidR="00CE602C" w:rsidRDefault="00CE602C" w:rsidP="00F327A3">
            <w:pPr>
              <w:spacing w:line="240" w:lineRule="auto"/>
              <w:ind w:left="720"/>
              <w:rPr>
                <w:rFonts w:eastAsia="Times New Roman" w:cs="Times New Roman"/>
                <w:b/>
                <w:bCs/>
                <w:szCs w:val="24"/>
              </w:rPr>
            </w:pPr>
            <w:r>
              <w:rPr>
                <w:rFonts w:eastAsia="Times New Roman" w:cs="Times New Roman"/>
                <w:b/>
                <w:bCs/>
                <w:szCs w:val="24"/>
              </w:rPr>
              <w:t>Example</w:t>
            </w:r>
            <w:r w:rsidR="00F327A3">
              <w:rPr>
                <w:rFonts w:eastAsia="Times New Roman" w:cs="Times New Roman"/>
                <w:b/>
                <w:bCs/>
                <w:szCs w:val="24"/>
              </w:rPr>
              <w:t>s</w:t>
            </w:r>
            <w:r>
              <w:rPr>
                <w:rFonts w:eastAsia="Times New Roman" w:cs="Times New Roman"/>
                <w:b/>
                <w:bCs/>
                <w:szCs w:val="24"/>
              </w:rPr>
              <w:t>:</w:t>
            </w:r>
            <w:r>
              <w:rPr>
                <w:rFonts w:eastAsia="Times New Roman" w:cs="Times New Roman"/>
                <w:szCs w:val="24"/>
              </w:rPr>
              <w:t> Missing information, illegible signature, etc</w:t>
            </w:r>
            <w:r w:rsidR="00861845">
              <w:rPr>
                <w:rFonts w:eastAsia="Times New Roman" w:cs="Times New Roman"/>
                <w:szCs w:val="24"/>
              </w:rPr>
              <w:t>etera</w:t>
            </w:r>
            <w:r w:rsidR="00CB0709">
              <w:rPr>
                <w:rFonts w:eastAsia="Times New Roman" w:cs="Times New Roman"/>
                <w:szCs w:val="24"/>
              </w:rPr>
              <w:t>.</w:t>
            </w:r>
            <w:r>
              <w:rPr>
                <w:rFonts w:eastAsia="Times New Roman" w:cs="Times New Roman"/>
                <w:b/>
                <w:bCs/>
                <w:szCs w:val="24"/>
              </w:rPr>
              <w:t> </w:t>
            </w:r>
          </w:p>
          <w:p w14:paraId="020A67C5" w14:textId="77777777" w:rsidR="001E78CB" w:rsidRDefault="001E78CB" w:rsidP="00D83E52">
            <w:pPr>
              <w:spacing w:line="240" w:lineRule="auto"/>
              <w:rPr>
                <w:rFonts w:eastAsia="Times New Roman" w:cs="Times New Roman"/>
                <w:b/>
                <w:bCs/>
                <w:szCs w:val="24"/>
              </w:rPr>
            </w:pPr>
          </w:p>
          <w:p w14:paraId="2281DA68" w14:textId="2C2135B5" w:rsidR="00CE602C" w:rsidRDefault="00CE602C" w:rsidP="00D83E52">
            <w:pPr>
              <w:spacing w:line="240" w:lineRule="auto"/>
              <w:rPr>
                <w:rFonts w:ascii="Times New Roman" w:eastAsia="Times New Roman" w:hAnsi="Times New Roman" w:cs="Times New Roman"/>
                <w:szCs w:val="24"/>
              </w:rPr>
            </w:pPr>
          </w:p>
        </w:tc>
        <w:tc>
          <w:tcPr>
            <w:tcW w:w="15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A47988" w14:textId="6B641065" w:rsidR="00CE602C" w:rsidRDefault="00CE602C" w:rsidP="00D83E52">
            <w:pPr>
              <w:spacing w:line="240" w:lineRule="auto"/>
              <w:rPr>
                <w:rFonts w:ascii="Times New Roman" w:eastAsia="Times New Roman" w:hAnsi="Times New Roman" w:cs="Times New Roman"/>
                <w:szCs w:val="24"/>
              </w:rPr>
            </w:pPr>
            <w:bookmarkStart w:id="31" w:name="OLE_LINK30"/>
            <w:r>
              <w:rPr>
                <w:rFonts w:eastAsia="Times New Roman" w:cs="Times New Roman"/>
                <w:szCs w:val="24"/>
              </w:rPr>
              <w:t>DPC, FRC, FRX, RRF MCB, NIS, RTP, PAR, PLN, PBR</w:t>
            </w:r>
            <w:bookmarkEnd w:id="31"/>
          </w:p>
          <w:p w14:paraId="42D747A0" w14:textId="77777777"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 </w:t>
            </w:r>
          </w:p>
        </w:tc>
        <w:tc>
          <w:tcPr>
            <w:tcW w:w="154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E38A35" w14:textId="1FD19C1C" w:rsidR="00CE602C" w:rsidRDefault="00CE602C" w:rsidP="00D83E52">
            <w:pPr>
              <w:spacing w:line="240" w:lineRule="auto"/>
              <w:rPr>
                <w:rFonts w:ascii="Times New Roman" w:eastAsia="Times New Roman" w:hAnsi="Times New Roman" w:cs="Times New Roman"/>
                <w:szCs w:val="24"/>
              </w:rPr>
            </w:pPr>
            <w:r>
              <w:rPr>
                <w:rFonts w:eastAsia="Times New Roman" w:cs="Times New Roman"/>
                <w:b/>
                <w:bCs/>
                <w:szCs w:val="24"/>
              </w:rPr>
              <w:t xml:space="preserve">This line is for </w:t>
            </w:r>
            <w:r w:rsidR="00F57B1C">
              <w:rPr>
                <w:rFonts w:eastAsia="Times New Roman" w:cs="Times New Roman"/>
                <w:b/>
                <w:bCs/>
                <w:szCs w:val="24"/>
              </w:rPr>
              <w:t>providers</w:t>
            </w:r>
            <w:r>
              <w:rPr>
                <w:rFonts w:eastAsia="Times New Roman" w:cs="Times New Roman"/>
                <w:b/>
                <w:bCs/>
                <w:szCs w:val="24"/>
              </w:rPr>
              <w:t xml:space="preserve"> only</w:t>
            </w:r>
            <w:r w:rsidR="001E78CB">
              <w:rPr>
                <w:rFonts w:eastAsia="Times New Roman" w:cs="Times New Roman"/>
                <w:b/>
                <w:bCs/>
                <w:szCs w:val="24"/>
              </w:rPr>
              <w:t>.</w:t>
            </w:r>
          </w:p>
          <w:p w14:paraId="4F39FF3A" w14:textId="77777777"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 </w:t>
            </w:r>
          </w:p>
          <w:p w14:paraId="7F012417" w14:textId="53F3476A" w:rsidR="00CE602C" w:rsidRDefault="00CE602C" w:rsidP="00D83E52">
            <w:pPr>
              <w:spacing w:line="240" w:lineRule="auto"/>
              <w:rPr>
                <w:rFonts w:ascii="Times New Roman" w:eastAsia="Times New Roman" w:hAnsi="Times New Roman" w:cs="Times New Roman"/>
                <w:szCs w:val="24"/>
              </w:rPr>
            </w:pPr>
            <w:r>
              <w:rPr>
                <w:rFonts w:eastAsia="Times New Roman" w:cs="Times New Roman"/>
                <w:b/>
                <w:bCs/>
                <w:szCs w:val="24"/>
              </w:rPr>
              <w:t>CCR:</w:t>
            </w:r>
            <w:r>
              <w:rPr>
                <w:rFonts w:eastAsia="Times New Roman" w:cs="Times New Roman"/>
                <w:szCs w:val="24"/>
              </w:rPr>
              <w:t xml:space="preserve"> Warm </w:t>
            </w:r>
            <w:r w:rsidR="00BF4C51">
              <w:rPr>
                <w:rFonts w:eastAsia="Times New Roman" w:cs="Times New Roman"/>
                <w:szCs w:val="24"/>
              </w:rPr>
              <w:t>conference/t</w:t>
            </w:r>
            <w:r>
              <w:rPr>
                <w:rFonts w:eastAsia="Times New Roman" w:cs="Times New Roman"/>
                <w:szCs w:val="24"/>
              </w:rPr>
              <w:t>ransfer the prescriber to the Delayed Prescriber Response line at </w:t>
            </w:r>
            <w:r>
              <w:rPr>
                <w:rFonts w:eastAsia="Times New Roman" w:cs="Times New Roman"/>
                <w:b/>
                <w:bCs/>
                <w:szCs w:val="24"/>
              </w:rPr>
              <w:t>1-800-459-1907 (Internal number only)</w:t>
            </w:r>
            <w:r>
              <w:rPr>
                <w:rFonts w:eastAsia="Times New Roman" w:cs="Times New Roman"/>
                <w:szCs w:val="24"/>
              </w:rPr>
              <w:t>.</w:t>
            </w:r>
          </w:p>
        </w:tc>
      </w:tr>
      <w:tr w:rsidR="00CE602C" w14:paraId="2380A52C" w14:textId="77777777" w:rsidTr="00305F6D">
        <w:trPr>
          <w:trHeight w:val="25"/>
        </w:trPr>
        <w:tc>
          <w:tcPr>
            <w:tcW w:w="190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756E36" w14:textId="3126492C"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Received fax but has not yet responded</w:t>
            </w:r>
            <w:r w:rsidR="00CB0709">
              <w:rPr>
                <w:rFonts w:eastAsia="Times New Roman" w:cs="Times New Roman"/>
                <w:szCs w:val="24"/>
              </w:rPr>
              <w:t>.</w:t>
            </w:r>
          </w:p>
        </w:tc>
        <w:tc>
          <w:tcPr>
            <w:tcW w:w="15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11FE75" w14:textId="77777777" w:rsidR="00CE602C" w:rsidRDefault="00CE602C" w:rsidP="00D83E52">
            <w:pPr>
              <w:spacing w:line="240" w:lineRule="auto"/>
              <w:rPr>
                <w:rFonts w:ascii="Times New Roman" w:eastAsia="Times New Roman" w:hAnsi="Times New Roman" w:cs="Times New Roman"/>
                <w:szCs w:val="24"/>
              </w:rPr>
            </w:pPr>
            <w:r>
              <w:rPr>
                <w:rFonts w:eastAsia="Times New Roman" w:cs="Times New Roman"/>
                <w:szCs w:val="24"/>
              </w:rPr>
              <w:t>N/A</w:t>
            </w:r>
          </w:p>
        </w:tc>
        <w:tc>
          <w:tcPr>
            <w:tcW w:w="154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19C313" w14:textId="69897EB1" w:rsidR="00CE602C" w:rsidRDefault="00CE602C" w:rsidP="00D83E52">
            <w:pPr>
              <w:spacing w:line="240" w:lineRule="auto"/>
              <w:ind w:right="288"/>
              <w:rPr>
                <w:rFonts w:eastAsia="Times New Roman" w:cs="Times New Roman"/>
                <w:szCs w:val="24"/>
              </w:rPr>
            </w:pPr>
            <w:r>
              <w:rPr>
                <w:rFonts w:eastAsia="Times New Roman" w:cs="Times New Roman"/>
                <w:szCs w:val="24"/>
              </w:rPr>
              <w:t>Ask </w:t>
            </w:r>
            <w:r w:rsidR="005E431C">
              <w:rPr>
                <w:rFonts w:eastAsia="Times New Roman" w:cs="Times New Roman"/>
                <w:szCs w:val="24"/>
              </w:rPr>
              <w:t>the prescriber</w:t>
            </w:r>
            <w:r>
              <w:rPr>
                <w:rFonts w:eastAsia="Times New Roman" w:cs="Times New Roman"/>
                <w:szCs w:val="24"/>
              </w:rPr>
              <w:t xml:space="preserve"> to fill out and fax the request back.</w:t>
            </w:r>
          </w:p>
          <w:p w14:paraId="13371145" w14:textId="77777777" w:rsidR="001E78CB" w:rsidRDefault="001E78CB" w:rsidP="00D83E52">
            <w:pPr>
              <w:spacing w:line="240" w:lineRule="auto"/>
              <w:ind w:right="288"/>
              <w:rPr>
                <w:rFonts w:eastAsia="Times New Roman" w:cs="Times New Roman"/>
                <w:szCs w:val="24"/>
              </w:rPr>
            </w:pPr>
          </w:p>
          <w:p w14:paraId="5D5BBD79" w14:textId="219603BA" w:rsidR="00CE602C" w:rsidRDefault="00CE602C" w:rsidP="00D83E52">
            <w:pPr>
              <w:spacing w:line="240" w:lineRule="auto"/>
              <w:ind w:right="288"/>
              <w:rPr>
                <w:rFonts w:ascii="Times New Roman" w:eastAsia="Times New Roman" w:hAnsi="Times New Roman" w:cs="Times New Roman"/>
                <w:szCs w:val="24"/>
              </w:rPr>
            </w:pPr>
          </w:p>
        </w:tc>
      </w:tr>
    </w:tbl>
    <w:p w14:paraId="0B9F790F" w14:textId="77777777" w:rsidR="00CE602C" w:rsidRDefault="00CE602C" w:rsidP="003A69BE">
      <w:pPr>
        <w:pStyle w:val="NormalWeb"/>
        <w:spacing w:before="0" w:beforeAutospacing="0" w:after="0" w:afterAutospacing="0"/>
      </w:pPr>
    </w:p>
    <w:bookmarkStart w:id="32" w:name="OLE_LINK22"/>
    <w:p w14:paraId="6574E81F" w14:textId="77777777" w:rsidR="00CE602C" w:rsidRDefault="00CE602C" w:rsidP="00CE602C">
      <w:pPr>
        <w:tabs>
          <w:tab w:val="left" w:pos="435"/>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eastAsia="Times New Roman" w:cs="Times New Roman"/>
          <w:color w:val="000000"/>
          <w:szCs w:val="24"/>
        </w:rPr>
        <w:instrText xml:space="preserve"> HYPERLINK  \l "_top" </w:instrText>
      </w:r>
      <w:r>
        <w:rPr>
          <w:rFonts w:eastAsia="Times New Roman" w:cs="Times New Roman"/>
          <w:color w:val="000000"/>
          <w:szCs w:val="24"/>
        </w:rPr>
      </w:r>
      <w:r>
        <w:rPr>
          <w:rFonts w:eastAsia="Times New Roman" w:cs="Times New Roman"/>
          <w:color w:val="000000"/>
          <w:szCs w:val="24"/>
        </w:rPr>
        <w:fldChar w:fldCharType="separate"/>
      </w:r>
      <w:r w:rsidRPr="00515AE9">
        <w:rPr>
          <w:rStyle w:val="Hyperlink"/>
          <w:rFonts w:eastAsia="Times New Roman" w:cs="Times New Roman"/>
          <w:szCs w:val="24"/>
        </w:rPr>
        <w:t>Top of the Document</w:t>
      </w:r>
      <w:r>
        <w:rPr>
          <w:rFonts w:eastAsia="Times New Roman" w:cs="Times New Roman"/>
          <w:color w:val="000000"/>
          <w:szCs w:val="24"/>
        </w:rPr>
        <w:fldChar w:fldCharType="end"/>
      </w:r>
    </w:p>
    <w:tbl>
      <w:tblPr>
        <w:tblW w:w="5000" w:type="pct"/>
        <w:tblCellMar>
          <w:left w:w="0" w:type="dxa"/>
          <w:right w:w="0" w:type="dxa"/>
        </w:tblCellMar>
        <w:tblLook w:val="04A0" w:firstRow="1" w:lastRow="0" w:firstColumn="1" w:lastColumn="0" w:noHBand="0" w:noVBand="1"/>
      </w:tblPr>
      <w:tblGrid>
        <w:gridCol w:w="9344"/>
      </w:tblGrid>
      <w:tr w:rsidR="00CE602C" w14:paraId="1A0D19F9" w14:textId="77777777" w:rsidTr="00B73B1F">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50F9CBD2" w14:textId="4F4F495D" w:rsidR="00CE602C" w:rsidRPr="0066269D" w:rsidRDefault="00CE602C" w:rsidP="00FB7149">
            <w:pPr>
              <w:pStyle w:val="Heading2"/>
            </w:pPr>
            <w:bookmarkStart w:id="33" w:name="_Toc203372213"/>
            <w:bookmarkEnd w:id="32"/>
            <w:r w:rsidRPr="0066269D">
              <w:t xml:space="preserve">Delayed Prescriber Response </w:t>
            </w:r>
            <w:r w:rsidR="003A69BE">
              <w:t>-</w:t>
            </w:r>
            <w:r w:rsidRPr="0066269D">
              <w:t xml:space="preserve"> Verify Conflict in Order</w:t>
            </w:r>
            <w:bookmarkEnd w:id="33"/>
          </w:p>
        </w:tc>
      </w:tr>
    </w:tbl>
    <w:p w14:paraId="3696630C" w14:textId="7AF739B3" w:rsidR="00820D3D" w:rsidRPr="001E78CB" w:rsidRDefault="00820D3D" w:rsidP="00820D3D">
      <w:pPr>
        <w:pStyle w:val="NormalWeb"/>
        <w:spacing w:before="0" w:beforeAutospacing="0" w:after="0" w:afterAutospacing="0"/>
        <w:rPr>
          <w:rFonts w:ascii="Verdana" w:hAnsi="Verdana"/>
          <w:color w:val="000000"/>
        </w:rPr>
      </w:pPr>
    </w:p>
    <w:p w14:paraId="796D805C" w14:textId="61D0A1C6" w:rsidR="001E78CB" w:rsidRPr="001E78CB" w:rsidRDefault="001E78CB" w:rsidP="00CB0631">
      <w:r w:rsidRPr="001E78CB">
        <w:t>Follow the steps below:</w:t>
      </w:r>
    </w:p>
    <w:tbl>
      <w:tblPr>
        <w:tblW w:w="5000" w:type="pct"/>
        <w:tblCellMar>
          <w:left w:w="0" w:type="dxa"/>
          <w:right w:w="0" w:type="dxa"/>
        </w:tblCellMar>
        <w:tblLook w:val="04A0" w:firstRow="1" w:lastRow="0" w:firstColumn="1" w:lastColumn="0" w:noHBand="0" w:noVBand="1"/>
      </w:tblPr>
      <w:tblGrid>
        <w:gridCol w:w="709"/>
        <w:gridCol w:w="8635"/>
      </w:tblGrid>
      <w:tr w:rsidR="0018700B" w14:paraId="52DF8AE3" w14:textId="77777777" w:rsidTr="00ED14B2">
        <w:tc>
          <w:tcPr>
            <w:tcW w:w="37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262848C" w14:textId="77777777" w:rsidR="00820D3D" w:rsidRPr="00CB0631" w:rsidRDefault="00820D3D" w:rsidP="00CB0631">
            <w:pPr>
              <w:jc w:val="center"/>
              <w:rPr>
                <w:b/>
                <w:bCs/>
              </w:rPr>
            </w:pPr>
            <w:r w:rsidRPr="00CB0631">
              <w:rPr>
                <w:b/>
                <w:bCs/>
              </w:rPr>
              <w:lastRenderedPageBreak/>
              <w:t>Step</w:t>
            </w:r>
          </w:p>
        </w:tc>
        <w:tc>
          <w:tcPr>
            <w:tcW w:w="462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883C9BF" w14:textId="77777777" w:rsidR="00820D3D" w:rsidRPr="00CB0631" w:rsidRDefault="00820D3D" w:rsidP="00CB0631">
            <w:pPr>
              <w:jc w:val="center"/>
              <w:rPr>
                <w:b/>
                <w:bCs/>
              </w:rPr>
            </w:pPr>
            <w:r w:rsidRPr="00CB0631">
              <w:rPr>
                <w:b/>
                <w:bCs/>
              </w:rPr>
              <w:t>Action</w:t>
            </w:r>
          </w:p>
        </w:tc>
      </w:tr>
      <w:tr w:rsidR="0018700B" w14:paraId="6A7FAE2E" w14:textId="77777777" w:rsidTr="00ED14B2">
        <w:tc>
          <w:tcPr>
            <w:tcW w:w="37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E012E2" w14:textId="77777777" w:rsidR="00820D3D" w:rsidRDefault="00820D3D" w:rsidP="00861845">
            <w:pPr>
              <w:pStyle w:val="NormalWeb"/>
              <w:spacing w:before="120" w:beforeAutospacing="0" w:after="120" w:afterAutospacing="0"/>
              <w:jc w:val="center"/>
            </w:pPr>
            <w:r>
              <w:rPr>
                <w:rFonts w:ascii="Verdana" w:hAnsi="Verdana"/>
                <w:b/>
                <w:bCs/>
              </w:rPr>
              <w:t>1</w:t>
            </w:r>
          </w:p>
        </w:tc>
        <w:tc>
          <w:tcPr>
            <w:tcW w:w="462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4161F0" w14:textId="0FA7240E" w:rsidR="00820D3D" w:rsidRDefault="00180A3F" w:rsidP="00CB0631">
            <w:r>
              <w:t>Access</w:t>
            </w:r>
            <w:r w:rsidR="00327495">
              <w:t xml:space="preserve"> the </w:t>
            </w:r>
            <w:r w:rsidR="00327495" w:rsidRPr="00180A3F">
              <w:rPr>
                <w:b/>
              </w:rPr>
              <w:t>Mail Order History</w:t>
            </w:r>
            <w:r w:rsidR="00327495">
              <w:t xml:space="preserve"> tab on the C</w:t>
            </w:r>
            <w:r w:rsidR="00361D8B">
              <w:t>laims Landing Page, d</w:t>
            </w:r>
            <w:r w:rsidR="00820D3D">
              <w:t>etermine the name(s) of the medication(s) in question that are </w:t>
            </w:r>
            <w:r w:rsidR="004F3C8E">
              <w:t>In Process</w:t>
            </w:r>
            <w:r w:rsidR="00820D3D">
              <w:t>.</w:t>
            </w:r>
          </w:p>
          <w:p w14:paraId="7E56F4FF" w14:textId="77777777" w:rsidR="00820D3D" w:rsidRDefault="00820D3D" w:rsidP="00861845">
            <w:pPr>
              <w:pStyle w:val="NormalWeb"/>
              <w:spacing w:before="120" w:beforeAutospacing="0" w:after="120" w:afterAutospacing="0"/>
            </w:pPr>
            <w:r>
              <w:rPr>
                <w:rFonts w:ascii="Verdana" w:hAnsi="Verdana"/>
              </w:rPr>
              <w:t> </w:t>
            </w:r>
          </w:p>
          <w:p w14:paraId="6901DF69" w14:textId="4B29EBEF" w:rsidR="00820D3D" w:rsidRDefault="00CB0709" w:rsidP="00861845">
            <w:pPr>
              <w:pStyle w:val="NormalWeb"/>
              <w:spacing w:before="120" w:beforeAutospacing="0" w:after="120" w:afterAutospacing="0"/>
              <w:jc w:val="center"/>
            </w:pPr>
            <w:r>
              <w:rPr>
                <w:noProof/>
              </w:rPr>
              <w:drawing>
                <wp:inline distT="0" distB="0" distL="0" distR="0" wp14:anchorId="5A63E081" wp14:editId="44A8A435">
                  <wp:extent cx="5485714" cy="1400000"/>
                  <wp:effectExtent l="0" t="0" r="1270" b="0"/>
                  <wp:docPr id="83552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22892" name=""/>
                          <pic:cNvPicPr/>
                        </pic:nvPicPr>
                        <pic:blipFill>
                          <a:blip r:embed="rId28"/>
                          <a:stretch>
                            <a:fillRect/>
                          </a:stretch>
                        </pic:blipFill>
                        <pic:spPr>
                          <a:xfrm>
                            <a:off x="0" y="0"/>
                            <a:ext cx="5485714" cy="1400000"/>
                          </a:xfrm>
                          <a:prstGeom prst="rect">
                            <a:avLst/>
                          </a:prstGeom>
                        </pic:spPr>
                      </pic:pic>
                    </a:graphicData>
                  </a:graphic>
                </wp:inline>
              </w:drawing>
            </w:r>
          </w:p>
          <w:p w14:paraId="07E4AAF8" w14:textId="77777777" w:rsidR="00820D3D" w:rsidRDefault="00820D3D" w:rsidP="00861845">
            <w:pPr>
              <w:pStyle w:val="NormalWeb"/>
              <w:spacing w:before="120" w:beforeAutospacing="0" w:after="120" w:afterAutospacing="0"/>
            </w:pPr>
            <w:r>
              <w:rPr>
                <w:rFonts w:ascii="Verdana" w:hAnsi="Verdana"/>
              </w:rPr>
              <w:t> </w:t>
            </w:r>
          </w:p>
        </w:tc>
      </w:tr>
      <w:tr w:rsidR="0018700B" w14:paraId="7FCC80FD" w14:textId="77777777" w:rsidTr="00ED14B2">
        <w:tc>
          <w:tcPr>
            <w:tcW w:w="37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49FC7E" w14:textId="77777777" w:rsidR="00820D3D" w:rsidRDefault="00820D3D" w:rsidP="00E33F09">
            <w:pPr>
              <w:pStyle w:val="NormalWeb"/>
              <w:spacing w:before="120" w:beforeAutospacing="0" w:after="120" w:afterAutospacing="0"/>
              <w:jc w:val="center"/>
            </w:pPr>
            <w:r>
              <w:rPr>
                <w:rFonts w:ascii="Verdana" w:hAnsi="Verdana"/>
                <w:b/>
                <w:bCs/>
              </w:rPr>
              <w:t>2</w:t>
            </w:r>
          </w:p>
        </w:tc>
        <w:tc>
          <w:tcPr>
            <w:tcW w:w="462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22770C" w14:textId="05E88C35" w:rsidR="00820D3D" w:rsidRDefault="00ED299D" w:rsidP="00CB0631">
            <w:r>
              <w:t xml:space="preserve">Click the </w:t>
            </w:r>
            <w:r w:rsidR="003A69BE">
              <w:rPr>
                <w:b/>
                <w:bCs/>
              </w:rPr>
              <w:t>O</w:t>
            </w:r>
            <w:r w:rsidR="004A0BA7" w:rsidRPr="00DB6014">
              <w:rPr>
                <w:b/>
                <w:bCs/>
              </w:rPr>
              <w:t xml:space="preserve">rder </w:t>
            </w:r>
            <w:r w:rsidR="003A69BE">
              <w:rPr>
                <w:b/>
                <w:bCs/>
              </w:rPr>
              <w:t>N</w:t>
            </w:r>
            <w:r w:rsidR="004A0BA7" w:rsidRPr="00DB6014">
              <w:rPr>
                <w:b/>
                <w:bCs/>
              </w:rPr>
              <w:t>umber</w:t>
            </w:r>
            <w:r w:rsidR="00AB2906">
              <w:t xml:space="preserve"> </w:t>
            </w:r>
            <w:r w:rsidR="003A69BE">
              <w:t>hyperlink</w:t>
            </w:r>
            <w:r w:rsidR="00AB2906">
              <w:t xml:space="preserve"> to open the </w:t>
            </w:r>
            <w:r w:rsidR="00AB2906" w:rsidRPr="00DB6014">
              <w:t>Order Details</w:t>
            </w:r>
            <w:r w:rsidR="00AB2906">
              <w:t xml:space="preserve"> screen, </w:t>
            </w:r>
            <w:r w:rsidR="00B46DCC">
              <w:t xml:space="preserve">and </w:t>
            </w:r>
            <w:r w:rsidR="00AB2906">
              <w:t xml:space="preserve">then click the </w:t>
            </w:r>
            <w:r w:rsidR="00322651" w:rsidRPr="00DB6014">
              <w:rPr>
                <w:b/>
              </w:rPr>
              <w:t>member’s</w:t>
            </w:r>
            <w:r w:rsidR="00AB2906" w:rsidRPr="00DB6014">
              <w:rPr>
                <w:b/>
              </w:rPr>
              <w:t xml:space="preserve"> name</w:t>
            </w:r>
            <w:r w:rsidR="00AB2906">
              <w:t xml:space="preserve"> </w:t>
            </w:r>
            <w:r w:rsidR="004A0667">
              <w:t xml:space="preserve">to view the </w:t>
            </w:r>
            <w:r w:rsidR="003774FF">
              <w:t>medication</w:t>
            </w:r>
            <w:r w:rsidR="00705154">
              <w:t xml:space="preserve"> name(s) in question.</w:t>
            </w:r>
          </w:p>
          <w:p w14:paraId="28899BBB" w14:textId="77777777" w:rsidR="00DC23C4" w:rsidRDefault="00DC23C4" w:rsidP="00E33F09">
            <w:pPr>
              <w:pStyle w:val="NormalWeb"/>
              <w:spacing w:before="120" w:beforeAutospacing="0" w:after="120" w:afterAutospacing="0"/>
              <w:rPr>
                <w:rFonts w:ascii="Verdana" w:hAnsi="Verdana"/>
              </w:rPr>
            </w:pPr>
          </w:p>
          <w:p w14:paraId="3EA207F8" w14:textId="4846DDC2" w:rsidR="00820D3D" w:rsidRDefault="001F0A0C" w:rsidP="00E33F09">
            <w:pPr>
              <w:pStyle w:val="NormalWeb"/>
              <w:spacing w:before="120" w:beforeAutospacing="0" w:after="120" w:afterAutospacing="0"/>
              <w:jc w:val="center"/>
            </w:pPr>
            <w:r>
              <w:rPr>
                <w:noProof/>
              </w:rPr>
              <w:drawing>
                <wp:inline distT="0" distB="0" distL="0" distR="0" wp14:anchorId="337189B8" wp14:editId="25BD338F">
                  <wp:extent cx="5942857" cy="2409524"/>
                  <wp:effectExtent l="0" t="0" r="1270" b="0"/>
                  <wp:docPr id="211797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9206" name=""/>
                          <pic:cNvPicPr/>
                        </pic:nvPicPr>
                        <pic:blipFill>
                          <a:blip r:embed="rId29"/>
                          <a:stretch>
                            <a:fillRect/>
                          </a:stretch>
                        </pic:blipFill>
                        <pic:spPr>
                          <a:xfrm>
                            <a:off x="0" y="0"/>
                            <a:ext cx="5942857" cy="2409524"/>
                          </a:xfrm>
                          <a:prstGeom prst="rect">
                            <a:avLst/>
                          </a:prstGeom>
                        </pic:spPr>
                      </pic:pic>
                    </a:graphicData>
                  </a:graphic>
                </wp:inline>
              </w:drawing>
            </w:r>
          </w:p>
          <w:p w14:paraId="30421DC2" w14:textId="77777777" w:rsidR="00DC23C4" w:rsidRDefault="00DC23C4" w:rsidP="00E33F09">
            <w:pPr>
              <w:pStyle w:val="NormalWeb"/>
              <w:spacing w:before="120" w:beforeAutospacing="0" w:after="120" w:afterAutospacing="0"/>
              <w:jc w:val="center"/>
            </w:pPr>
          </w:p>
          <w:p w14:paraId="14684930" w14:textId="4481B24D" w:rsidR="00174D56" w:rsidRDefault="00174D56" w:rsidP="00E33F09">
            <w:pPr>
              <w:pStyle w:val="NormalWeb"/>
              <w:spacing w:before="120" w:beforeAutospacing="0" w:after="120" w:afterAutospacing="0"/>
              <w:jc w:val="center"/>
            </w:pPr>
          </w:p>
        </w:tc>
      </w:tr>
      <w:tr w:rsidR="0018700B" w14:paraId="5DA25E68" w14:textId="77777777" w:rsidTr="00ED14B2">
        <w:tc>
          <w:tcPr>
            <w:tcW w:w="37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7D5FD8" w14:textId="77777777" w:rsidR="00820D3D" w:rsidRDefault="00820D3D" w:rsidP="00E33F09">
            <w:pPr>
              <w:pStyle w:val="NormalWeb"/>
              <w:spacing w:before="120" w:beforeAutospacing="0" w:after="120" w:afterAutospacing="0"/>
              <w:jc w:val="center"/>
            </w:pPr>
            <w:r>
              <w:rPr>
                <w:rFonts w:ascii="Verdana" w:hAnsi="Verdana"/>
                <w:b/>
                <w:bCs/>
              </w:rPr>
              <w:t>3</w:t>
            </w:r>
          </w:p>
        </w:tc>
        <w:tc>
          <w:tcPr>
            <w:tcW w:w="462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9E5B5D" w14:textId="58971D54" w:rsidR="00820D3D" w:rsidRDefault="00955441" w:rsidP="00CB0631">
            <w:r>
              <w:t>Once the medication is located</w:t>
            </w:r>
            <w:r w:rsidR="00820D3D">
              <w:t xml:space="preserve">, click the </w:t>
            </w:r>
            <w:r w:rsidR="00280205" w:rsidRPr="00322651">
              <w:rPr>
                <w:b/>
              </w:rPr>
              <w:t>Conflicts</w:t>
            </w:r>
            <w:r w:rsidR="00280205">
              <w:t xml:space="preserve"> </w:t>
            </w:r>
            <w:r w:rsidR="00ED514B">
              <w:t>hyper</w:t>
            </w:r>
            <w:r w:rsidR="009A6FB2">
              <w:t>link to v</w:t>
            </w:r>
            <w:r w:rsidR="005C6DC8">
              <w:t>i</w:t>
            </w:r>
            <w:r w:rsidR="00DB0FD7">
              <w:t>ew</w:t>
            </w:r>
            <w:r w:rsidR="00301E40">
              <w:t xml:space="preserve"> Conflict </w:t>
            </w:r>
            <w:r w:rsidR="00AC13D3">
              <w:t>information.</w:t>
            </w:r>
          </w:p>
          <w:p w14:paraId="5D717479" w14:textId="77777777" w:rsidR="004A2618" w:rsidRDefault="004A2618" w:rsidP="00E33F09">
            <w:pPr>
              <w:pStyle w:val="NormalWeb"/>
              <w:spacing w:before="120" w:beforeAutospacing="0" w:after="120" w:afterAutospacing="0"/>
              <w:jc w:val="center"/>
              <w:rPr>
                <w:noProof/>
              </w:rPr>
            </w:pPr>
          </w:p>
          <w:p w14:paraId="2D23DE2C" w14:textId="70F94799" w:rsidR="00820D3D" w:rsidRDefault="001F0A0C" w:rsidP="00E33F09">
            <w:pPr>
              <w:pStyle w:val="NormalWeb"/>
              <w:spacing w:before="120" w:beforeAutospacing="0" w:after="120" w:afterAutospacing="0"/>
              <w:jc w:val="center"/>
            </w:pPr>
            <w:r>
              <w:rPr>
                <w:noProof/>
              </w:rPr>
              <w:lastRenderedPageBreak/>
              <w:drawing>
                <wp:inline distT="0" distB="0" distL="0" distR="0" wp14:anchorId="530E556E" wp14:editId="71F410EE">
                  <wp:extent cx="6583680" cy="1965960"/>
                  <wp:effectExtent l="0" t="0" r="7620" b="0"/>
                  <wp:docPr id="141456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68801" name=""/>
                          <pic:cNvPicPr/>
                        </pic:nvPicPr>
                        <pic:blipFill>
                          <a:blip r:embed="rId30"/>
                          <a:stretch>
                            <a:fillRect/>
                          </a:stretch>
                        </pic:blipFill>
                        <pic:spPr>
                          <a:xfrm>
                            <a:off x="0" y="0"/>
                            <a:ext cx="6583680" cy="1965960"/>
                          </a:xfrm>
                          <a:prstGeom prst="rect">
                            <a:avLst/>
                          </a:prstGeom>
                        </pic:spPr>
                      </pic:pic>
                    </a:graphicData>
                  </a:graphic>
                </wp:inline>
              </w:drawing>
            </w:r>
          </w:p>
          <w:p w14:paraId="540EFA3A" w14:textId="77777777" w:rsidR="00820D3D" w:rsidRDefault="00820D3D" w:rsidP="00E33F09">
            <w:pPr>
              <w:pStyle w:val="NormalWeb"/>
              <w:spacing w:before="120" w:beforeAutospacing="0" w:after="120" w:afterAutospacing="0"/>
            </w:pPr>
            <w:r>
              <w:rPr>
                <w:rFonts w:ascii="Verdana" w:hAnsi="Verdana"/>
              </w:rPr>
              <w:t> </w:t>
            </w:r>
          </w:p>
        </w:tc>
      </w:tr>
      <w:tr w:rsidR="0018700B" w14:paraId="201B3F68" w14:textId="77777777" w:rsidTr="00ED14B2">
        <w:trPr>
          <w:trHeight w:val="724"/>
        </w:trPr>
        <w:tc>
          <w:tcPr>
            <w:tcW w:w="37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0CA5BB" w14:textId="77777777" w:rsidR="00820D3D" w:rsidRDefault="00820D3D" w:rsidP="00E33F09">
            <w:pPr>
              <w:pStyle w:val="NormalWeb"/>
              <w:spacing w:before="120" w:beforeAutospacing="0" w:after="120" w:afterAutospacing="0"/>
              <w:jc w:val="center"/>
            </w:pPr>
            <w:r>
              <w:rPr>
                <w:rFonts w:ascii="Verdana" w:hAnsi="Verdana"/>
                <w:b/>
                <w:bCs/>
              </w:rPr>
              <w:lastRenderedPageBreak/>
              <w:t>4</w:t>
            </w:r>
          </w:p>
        </w:tc>
        <w:tc>
          <w:tcPr>
            <w:tcW w:w="462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3ECAA1" w14:textId="3F5C4EF7" w:rsidR="00820D3D" w:rsidRDefault="00D601D4" w:rsidP="00CB0631">
            <w:r>
              <w:t>Review the</w:t>
            </w:r>
            <w:r w:rsidR="00820D3D">
              <w:t xml:space="preserve"> </w:t>
            </w:r>
            <w:r w:rsidR="00820D3D" w:rsidRPr="00A96CA8">
              <w:t xml:space="preserve">Conflict </w:t>
            </w:r>
            <w:r w:rsidRPr="00A96CA8">
              <w:t>Description</w:t>
            </w:r>
            <w:r w:rsidR="00820D3D">
              <w:t>, if any.</w:t>
            </w:r>
          </w:p>
          <w:p w14:paraId="44F05835" w14:textId="77777777" w:rsidR="00820D3D" w:rsidRDefault="00820D3D" w:rsidP="00E33F09">
            <w:pPr>
              <w:pStyle w:val="NormalWeb"/>
              <w:spacing w:before="120" w:beforeAutospacing="0" w:after="120" w:afterAutospacing="0"/>
            </w:pPr>
            <w:r>
              <w:rPr>
                <w:rFonts w:ascii="Verdana" w:hAnsi="Verdana"/>
              </w:rPr>
              <w:t> </w:t>
            </w:r>
          </w:p>
          <w:p w14:paraId="4AD76E17" w14:textId="2933E443" w:rsidR="00820D3D" w:rsidRDefault="00846966" w:rsidP="00E33F09">
            <w:pPr>
              <w:pStyle w:val="NormalWeb"/>
              <w:spacing w:before="120" w:beforeAutospacing="0" w:after="120" w:afterAutospacing="0"/>
              <w:jc w:val="center"/>
            </w:pPr>
            <w:r>
              <w:rPr>
                <w:noProof/>
              </w:rPr>
              <w:t xml:space="preserve"> </w:t>
            </w:r>
            <w:r w:rsidR="001F0A0C">
              <w:rPr>
                <w:noProof/>
              </w:rPr>
              <w:drawing>
                <wp:inline distT="0" distB="0" distL="0" distR="0" wp14:anchorId="181F3935" wp14:editId="00E258FC">
                  <wp:extent cx="5942857" cy="590476"/>
                  <wp:effectExtent l="0" t="0" r="1270" b="635"/>
                  <wp:docPr id="85646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8210" name=""/>
                          <pic:cNvPicPr/>
                        </pic:nvPicPr>
                        <pic:blipFill>
                          <a:blip r:embed="rId31"/>
                          <a:stretch>
                            <a:fillRect/>
                          </a:stretch>
                        </pic:blipFill>
                        <pic:spPr>
                          <a:xfrm>
                            <a:off x="0" y="0"/>
                            <a:ext cx="5942857" cy="590476"/>
                          </a:xfrm>
                          <a:prstGeom prst="rect">
                            <a:avLst/>
                          </a:prstGeom>
                        </pic:spPr>
                      </pic:pic>
                    </a:graphicData>
                  </a:graphic>
                </wp:inline>
              </w:drawing>
            </w:r>
          </w:p>
          <w:p w14:paraId="45A735FB" w14:textId="77777777" w:rsidR="00820D3D" w:rsidRDefault="00820D3D" w:rsidP="00E33F09">
            <w:pPr>
              <w:pStyle w:val="NormalWeb"/>
              <w:spacing w:before="120" w:beforeAutospacing="0" w:after="120" w:afterAutospacing="0"/>
            </w:pPr>
            <w:r>
              <w:rPr>
                <w:rFonts w:ascii="Verdana" w:hAnsi="Verdana"/>
              </w:rPr>
              <w:t> </w:t>
            </w:r>
          </w:p>
          <w:p w14:paraId="287F03F5" w14:textId="6C213727" w:rsidR="00820D3D" w:rsidRDefault="00A636F5" w:rsidP="00CB0631">
            <w:r>
              <w:rPr>
                <w:b/>
                <w:bCs/>
                <w:noProof/>
              </w:rPr>
              <w:drawing>
                <wp:inline distT="0" distB="0" distL="0" distR="0" wp14:anchorId="158F88B0" wp14:editId="12F2F885">
                  <wp:extent cx="304762" cy="304762"/>
                  <wp:effectExtent l="0" t="0" r="635" b="635"/>
                  <wp:docPr id="40968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8389" name="Picture 409688389"/>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20D3D">
              <w:rPr>
                <w:b/>
                <w:bCs/>
              </w:rPr>
              <w:t>Note: </w:t>
            </w:r>
            <w:r w:rsidR="0015629A" w:rsidRPr="0015629A">
              <w:t xml:space="preserve">If additional assistance is needed to determine why the order is </w:t>
            </w:r>
            <w:r w:rsidR="005E431C" w:rsidRPr="0015629A">
              <w:t>pending,</w:t>
            </w:r>
            <w:r w:rsidR="0015629A" w:rsidRPr="0015629A">
              <w:t xml:space="preserve"> </w:t>
            </w:r>
            <w:r w:rsidR="00ED14B2">
              <w:t xml:space="preserve">view the order’s </w:t>
            </w:r>
            <w:r w:rsidR="00ED14B2" w:rsidRPr="000C1EBF">
              <w:rPr>
                <w:b/>
                <w:bCs/>
              </w:rPr>
              <w:t>Alerts/Notes</w:t>
            </w:r>
            <w:r w:rsidR="00ED14B2">
              <w:rPr>
                <w:b/>
                <w:bCs/>
              </w:rPr>
              <w:t xml:space="preserve"> </w:t>
            </w:r>
            <w:r w:rsidR="00ED14B2" w:rsidRPr="00F83E10">
              <w:t xml:space="preserve">hyperlink </w:t>
            </w:r>
            <w:r w:rsidR="0015629A" w:rsidRPr="0015629A">
              <w:t xml:space="preserve">for more information. </w:t>
            </w:r>
            <w:r w:rsidR="00820D3D">
              <w:t> </w:t>
            </w:r>
          </w:p>
          <w:p w14:paraId="067A6256" w14:textId="1BE4F5B9" w:rsidR="00820D3D" w:rsidRDefault="00820D3D" w:rsidP="004B1D5C">
            <w:pPr>
              <w:spacing w:line="240" w:lineRule="auto"/>
            </w:pPr>
          </w:p>
        </w:tc>
      </w:tr>
      <w:tr w:rsidR="004E7A7D" w14:paraId="53B7A387" w14:textId="77777777" w:rsidTr="00ED14B2">
        <w:trPr>
          <w:trHeight w:val="724"/>
        </w:trPr>
        <w:tc>
          <w:tcPr>
            <w:tcW w:w="37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ADF9BC" w14:textId="34808D24" w:rsidR="004E7A7D" w:rsidRPr="00E33F09" w:rsidRDefault="004E7A7D" w:rsidP="00E33F09">
            <w:pPr>
              <w:pStyle w:val="NormalWeb"/>
              <w:spacing w:before="120" w:beforeAutospacing="0" w:after="120" w:afterAutospacing="0"/>
              <w:jc w:val="center"/>
              <w:rPr>
                <w:rFonts w:ascii="Verdana" w:hAnsi="Verdana"/>
                <w:b/>
                <w:bCs/>
              </w:rPr>
            </w:pPr>
            <w:r w:rsidRPr="00E33F09">
              <w:rPr>
                <w:rFonts w:ascii="Verdana" w:hAnsi="Verdana"/>
                <w:b/>
                <w:bCs/>
              </w:rPr>
              <w:t>5</w:t>
            </w:r>
          </w:p>
        </w:tc>
        <w:tc>
          <w:tcPr>
            <w:tcW w:w="462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16793E1" w14:textId="063FC57F" w:rsidR="004E7A7D" w:rsidRPr="00E33F09" w:rsidRDefault="00AA239C" w:rsidP="00CB0631">
            <w:r w:rsidRPr="00E33F09">
              <w:t>Review</w:t>
            </w:r>
            <w:r w:rsidR="00EF42D9" w:rsidRPr="00E33F09">
              <w:t xml:space="preserve"> the</w:t>
            </w:r>
            <w:r w:rsidRPr="00E33F09">
              <w:t xml:space="preserve"> </w:t>
            </w:r>
            <w:hyperlink w:anchor="_Delayed_Prescriber_Response" w:history="1">
              <w:r w:rsidRPr="00E33F09">
                <w:rPr>
                  <w:rStyle w:val="Hyperlink"/>
                </w:rPr>
                <w:t>Delayed Prescriber Response - Call Types Handled by Provider Contact/Delayed Prescriber Response Line</w:t>
              </w:r>
            </w:hyperlink>
            <w:r w:rsidRPr="00E33F09">
              <w:t xml:space="preserve"> </w:t>
            </w:r>
            <w:r w:rsidR="00EF42D9" w:rsidRPr="00E33F09">
              <w:t xml:space="preserve">section above </w:t>
            </w:r>
            <w:r w:rsidRPr="00E33F09">
              <w:t xml:space="preserve">to determine if </w:t>
            </w:r>
            <w:r w:rsidR="00C66816" w:rsidRPr="00E33F09">
              <w:t>they</w:t>
            </w:r>
            <w:r w:rsidRPr="00E33F09">
              <w:t xml:space="preserve"> should be contacted. </w:t>
            </w:r>
          </w:p>
          <w:p w14:paraId="22528B53" w14:textId="1C9D20C0" w:rsidR="00AA239C" w:rsidRPr="00E33F09" w:rsidRDefault="00AA239C" w:rsidP="002E58CD">
            <w:r w:rsidRPr="00E33F09">
              <w:rPr>
                <w:b/>
                <w:bCs/>
              </w:rPr>
              <w:t>Note</w:t>
            </w:r>
            <w:r w:rsidRPr="00E33F09">
              <w:rPr>
                <w:b/>
              </w:rPr>
              <w:t>:</w:t>
            </w:r>
            <w:r w:rsidRPr="00E33F09">
              <w:t xml:space="preserve"> </w:t>
            </w:r>
            <w:r w:rsidR="004F0E57" w:rsidRPr="00E33F09">
              <w:t xml:space="preserve">Do not contact the Delayed </w:t>
            </w:r>
            <w:r w:rsidR="005D7209" w:rsidRPr="00E33F09">
              <w:t>Prescriber Response Line for assist</w:t>
            </w:r>
            <w:r w:rsidR="00C66816" w:rsidRPr="00E33F09">
              <w:t xml:space="preserve">ance with </w:t>
            </w:r>
            <w:r w:rsidR="005D7209" w:rsidRPr="00E33F09">
              <w:t xml:space="preserve">questions </w:t>
            </w:r>
            <w:r w:rsidR="00466DF5" w:rsidRPr="00E33F09">
              <w:t xml:space="preserve">to determine if you should contact the Delayed Prescriber Response Line </w:t>
            </w:r>
            <w:r w:rsidR="00406A87" w:rsidRPr="00E33F09">
              <w:t>instead</w:t>
            </w:r>
            <w:r w:rsidR="00C42A21">
              <w:t>;</w:t>
            </w:r>
            <w:r w:rsidR="00466DF5" w:rsidRPr="00E33F09">
              <w:t xml:space="preserve"> contact your Team Lead or Senior Team.</w:t>
            </w:r>
          </w:p>
        </w:tc>
      </w:tr>
    </w:tbl>
    <w:p w14:paraId="0D282FCE" w14:textId="19092D9F" w:rsidR="00CE602C" w:rsidRDefault="00CE602C" w:rsidP="00CD398F">
      <w:pPr>
        <w:tabs>
          <w:tab w:val="left" w:pos="435"/>
        </w:tabs>
        <w:spacing w:line="240" w:lineRule="auto"/>
        <w:rPr>
          <w:rFonts w:eastAsia="Times New Roman" w:cs="Times New Roman"/>
          <w:color w:val="000000"/>
          <w:szCs w:val="24"/>
        </w:rPr>
      </w:pPr>
    </w:p>
    <w:p w14:paraId="1D18D77A" w14:textId="73A4292B" w:rsidR="00B73B1F" w:rsidRDefault="00CD398F" w:rsidP="00CD398F">
      <w:pPr>
        <w:spacing w:line="240" w:lineRule="auto"/>
        <w:jc w:val="right"/>
        <w:rPr>
          <w:szCs w:val="24"/>
        </w:rPr>
      </w:pPr>
      <w:hyperlink w:anchor="_top" w:history="1">
        <w:r>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B73B1F" w14:paraId="13574D9D" w14:textId="77777777" w:rsidTr="00B73B1F">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7A651804" w14:textId="0676B21F" w:rsidR="00B73B1F" w:rsidRDefault="00B73B1F" w:rsidP="00FB7149">
            <w:pPr>
              <w:pStyle w:val="Heading2"/>
            </w:pPr>
            <w:bookmarkStart w:id="34" w:name="_DPC_Scenario_Guide"/>
            <w:bookmarkStart w:id="35" w:name="_Toc203372214"/>
            <w:bookmarkEnd w:id="34"/>
            <w:r>
              <w:t>DPC Scenario Guide</w:t>
            </w:r>
            <w:bookmarkEnd w:id="35"/>
          </w:p>
        </w:tc>
      </w:tr>
    </w:tbl>
    <w:p w14:paraId="0124203B" w14:textId="77777777" w:rsidR="00CD398F" w:rsidRPr="00E33F09" w:rsidRDefault="00CD398F" w:rsidP="00E33F09">
      <w:pPr>
        <w:spacing w:line="240" w:lineRule="auto"/>
        <w:rPr>
          <w:rFonts w:cs="Arial"/>
          <w:szCs w:val="24"/>
        </w:rPr>
      </w:pPr>
      <w:bookmarkStart w:id="36" w:name="OLE_LINK23"/>
      <w:r w:rsidRPr="00E33F09">
        <w:rPr>
          <w:rFonts w:cs="Arial"/>
          <w:szCs w:val="24"/>
        </w:rPr>
        <w:t xml:space="preserve">Utilize the scenario guide for the following situations: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932"/>
        <w:gridCol w:w="5920"/>
      </w:tblGrid>
      <w:tr w:rsidR="00CD398F" w:rsidRPr="00E33F09" w14:paraId="267A636C" w14:textId="77777777" w:rsidTr="00052949">
        <w:tc>
          <w:tcPr>
            <w:tcW w:w="5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F528A9" w14:textId="77777777" w:rsidR="00CD398F" w:rsidRPr="00E33F09" w:rsidRDefault="00CD398F" w:rsidP="00E33F09">
            <w:pPr>
              <w:spacing w:line="240" w:lineRule="auto"/>
              <w:jc w:val="center"/>
              <w:rPr>
                <w:rFonts w:cs="Arial"/>
                <w:b/>
                <w:bCs/>
                <w:szCs w:val="24"/>
              </w:rPr>
            </w:pPr>
            <w:r w:rsidRPr="00E33F09">
              <w:rPr>
                <w:rFonts w:cs="Arial"/>
                <w:b/>
                <w:bCs/>
                <w:szCs w:val="24"/>
              </w:rPr>
              <w:lastRenderedPageBreak/>
              <w:t>Scenario</w:t>
            </w:r>
          </w:p>
        </w:tc>
        <w:tc>
          <w:tcPr>
            <w:tcW w:w="443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5C233" w14:textId="77777777" w:rsidR="00CD398F" w:rsidRPr="00E33F09" w:rsidRDefault="00CD398F" w:rsidP="00E33F09">
            <w:pPr>
              <w:spacing w:line="240" w:lineRule="auto"/>
              <w:jc w:val="center"/>
              <w:rPr>
                <w:rFonts w:cs="Arial"/>
                <w:b/>
                <w:bCs/>
                <w:szCs w:val="24"/>
              </w:rPr>
            </w:pPr>
            <w:r w:rsidRPr="00E33F09">
              <w:rPr>
                <w:rFonts w:cs="Arial"/>
                <w:b/>
                <w:bCs/>
                <w:szCs w:val="24"/>
              </w:rPr>
              <w:t>Action</w:t>
            </w:r>
          </w:p>
        </w:tc>
      </w:tr>
      <w:tr w:rsidR="00CD398F" w:rsidRPr="00E33F09" w14:paraId="7FBA2FC2" w14:textId="77777777" w:rsidTr="00052949">
        <w:tc>
          <w:tcPr>
            <w:tcW w:w="570" w:type="pct"/>
            <w:tcBorders>
              <w:top w:val="single" w:sz="4" w:space="0" w:color="auto"/>
              <w:left w:val="single" w:sz="4" w:space="0" w:color="auto"/>
              <w:bottom w:val="single" w:sz="4" w:space="0" w:color="auto"/>
              <w:right w:val="single" w:sz="4" w:space="0" w:color="auto"/>
            </w:tcBorders>
          </w:tcPr>
          <w:p w14:paraId="324E8048" w14:textId="6B8C9C79" w:rsidR="00CD398F" w:rsidRPr="00E33F09" w:rsidRDefault="00CD398F" w:rsidP="00E33F09">
            <w:pPr>
              <w:spacing w:line="240" w:lineRule="auto"/>
              <w:rPr>
                <w:szCs w:val="24"/>
              </w:rPr>
            </w:pPr>
            <w:bookmarkStart w:id="37" w:name="OLE_LINK75"/>
            <w:r w:rsidRPr="00E33F09">
              <w:rPr>
                <w:szCs w:val="24"/>
              </w:rPr>
              <w:t xml:space="preserve">Test </w:t>
            </w:r>
            <w:r w:rsidR="00EC375A" w:rsidRPr="00E33F09">
              <w:rPr>
                <w:szCs w:val="24"/>
              </w:rPr>
              <w:t>c</w:t>
            </w:r>
            <w:r w:rsidRPr="00E33F09">
              <w:rPr>
                <w:szCs w:val="24"/>
              </w:rPr>
              <w:t>laim</w:t>
            </w:r>
            <w:r w:rsidR="00EC375A" w:rsidRPr="00E33F09">
              <w:rPr>
                <w:szCs w:val="24"/>
              </w:rPr>
              <w:t>s</w:t>
            </w:r>
            <w:r w:rsidRPr="00E33F09">
              <w:rPr>
                <w:szCs w:val="24"/>
              </w:rPr>
              <w:t xml:space="preserve"> failed to run.</w:t>
            </w:r>
            <w:bookmarkEnd w:id="37"/>
            <w:r w:rsidR="00EC375A" w:rsidRPr="00E33F09">
              <w:rPr>
                <w:szCs w:val="24"/>
              </w:rPr>
              <w:t xml:space="preserve"> Try rerunning test claims.</w:t>
            </w:r>
          </w:p>
          <w:p w14:paraId="089C2220" w14:textId="77777777" w:rsidR="00CD398F" w:rsidRPr="00E33F09" w:rsidRDefault="00CD398F" w:rsidP="00E33F09">
            <w:pPr>
              <w:spacing w:line="240" w:lineRule="auto"/>
              <w:rPr>
                <w:rFonts w:cs="Arial"/>
                <w:szCs w:val="24"/>
              </w:rPr>
            </w:pPr>
          </w:p>
        </w:tc>
        <w:tc>
          <w:tcPr>
            <w:tcW w:w="4430" w:type="pct"/>
            <w:gridSpan w:val="2"/>
            <w:tcBorders>
              <w:top w:val="single" w:sz="4" w:space="0" w:color="auto"/>
              <w:left w:val="single" w:sz="4" w:space="0" w:color="auto"/>
              <w:bottom w:val="single" w:sz="4" w:space="0" w:color="auto"/>
              <w:right w:val="single" w:sz="4" w:space="0" w:color="auto"/>
            </w:tcBorders>
          </w:tcPr>
          <w:p w14:paraId="68D5E28A" w14:textId="0C5BABFF" w:rsidR="00CD398F" w:rsidRPr="00E33F09" w:rsidRDefault="00CD398F" w:rsidP="00CB0631">
            <w:pPr>
              <w:numPr>
                <w:ilvl w:val="0"/>
                <w:numId w:val="28"/>
              </w:numPr>
              <w:rPr>
                <w:rFonts w:cs="Times New Roman"/>
                <w:noProof/>
              </w:rPr>
            </w:pPr>
            <w:bookmarkStart w:id="38" w:name="OLE_LINK76"/>
            <w:r w:rsidRPr="00E33F09">
              <w:rPr>
                <w:noProof/>
              </w:rPr>
              <w:t xml:space="preserve">Click the </w:t>
            </w:r>
            <w:r w:rsidRPr="002E58CD">
              <w:rPr>
                <w:b/>
                <w:bCs/>
                <w:noProof/>
              </w:rPr>
              <w:t>Try rerunning test claims</w:t>
            </w:r>
            <w:r w:rsidRPr="00E33F09">
              <w:rPr>
                <w:noProof/>
              </w:rPr>
              <w:t xml:space="preserve"> hyperlink. </w:t>
            </w:r>
          </w:p>
          <w:p w14:paraId="7060BBD2" w14:textId="77777777" w:rsidR="00CD398F" w:rsidRPr="00E33F09" w:rsidRDefault="00CD398F" w:rsidP="00CB0631">
            <w:pPr>
              <w:rPr>
                <w:rFonts w:cs="Times New Roman"/>
                <w:noProof/>
              </w:rPr>
            </w:pPr>
          </w:p>
          <w:p w14:paraId="4A125283" w14:textId="7302BA69" w:rsidR="00CD398F" w:rsidRPr="00E33F09" w:rsidRDefault="00E33F09" w:rsidP="00E33F09">
            <w:pPr>
              <w:spacing w:line="240" w:lineRule="auto"/>
              <w:jc w:val="center"/>
              <w:rPr>
                <w:noProof/>
                <w:szCs w:val="24"/>
              </w:rPr>
            </w:pPr>
            <w:r>
              <w:rPr>
                <w:noProof/>
                <w:szCs w:val="24"/>
              </w:rPr>
              <w:t xml:space="preserve"> </w:t>
            </w:r>
          </w:p>
          <w:p w14:paraId="3BF442BB" w14:textId="7B276AA7" w:rsidR="00CD398F" w:rsidRPr="00E33F09" w:rsidRDefault="00CD398F" w:rsidP="00E33F09">
            <w:pPr>
              <w:spacing w:line="240" w:lineRule="auto"/>
              <w:jc w:val="center"/>
              <w:rPr>
                <w:szCs w:val="24"/>
              </w:rPr>
            </w:pPr>
            <w:r w:rsidRPr="00E33F09">
              <w:rPr>
                <w:noProof/>
                <w:szCs w:val="24"/>
              </w:rPr>
              <w:t xml:space="preserve"> </w:t>
            </w:r>
            <w:r w:rsidR="001F0A0C">
              <w:rPr>
                <w:noProof/>
              </w:rPr>
              <w:drawing>
                <wp:inline distT="0" distB="0" distL="0" distR="0" wp14:anchorId="623F9DE3" wp14:editId="7F80ABF7">
                  <wp:extent cx="6400800" cy="855662"/>
                  <wp:effectExtent l="0" t="0" r="0" b="1905"/>
                  <wp:docPr id="116880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03663" name=""/>
                          <pic:cNvPicPr/>
                        </pic:nvPicPr>
                        <pic:blipFill>
                          <a:blip r:embed="rId32"/>
                          <a:stretch>
                            <a:fillRect/>
                          </a:stretch>
                        </pic:blipFill>
                        <pic:spPr>
                          <a:xfrm>
                            <a:off x="0" y="0"/>
                            <a:ext cx="6400800" cy="855662"/>
                          </a:xfrm>
                          <a:prstGeom prst="rect">
                            <a:avLst/>
                          </a:prstGeom>
                        </pic:spPr>
                      </pic:pic>
                    </a:graphicData>
                  </a:graphic>
                </wp:inline>
              </w:drawing>
            </w:r>
          </w:p>
          <w:p w14:paraId="24B0E34A" w14:textId="77777777" w:rsidR="00CD398F" w:rsidRPr="00E33F09" w:rsidRDefault="00CD398F" w:rsidP="00E33F09">
            <w:pPr>
              <w:spacing w:line="240" w:lineRule="auto"/>
              <w:jc w:val="center"/>
              <w:rPr>
                <w:szCs w:val="24"/>
              </w:rPr>
            </w:pPr>
          </w:p>
          <w:p w14:paraId="12B6E94C" w14:textId="7F47C72D" w:rsidR="00177726" w:rsidRPr="00E33F09" w:rsidRDefault="00CD398F" w:rsidP="00E33F09">
            <w:pPr>
              <w:spacing w:line="240" w:lineRule="auto"/>
              <w:ind w:left="360"/>
              <w:rPr>
                <w:szCs w:val="24"/>
              </w:rPr>
            </w:pPr>
            <w:r w:rsidRPr="00E33F09">
              <w:rPr>
                <w:b/>
                <w:bCs/>
                <w:szCs w:val="24"/>
              </w:rPr>
              <w:t>Result:</w:t>
            </w:r>
            <w:r w:rsidRPr="00E33F09">
              <w:rPr>
                <w:szCs w:val="24"/>
              </w:rPr>
              <w:t xml:space="preserve"> </w:t>
            </w:r>
            <w:r w:rsidR="002A108B" w:rsidRPr="00E33F09">
              <w:rPr>
                <w:szCs w:val="24"/>
              </w:rPr>
              <w:t>The DPC Re</w:t>
            </w:r>
            <w:r w:rsidR="00177726" w:rsidRPr="00E33F09">
              <w:rPr>
                <w:szCs w:val="24"/>
              </w:rPr>
              <w:t>quest Support Task – Test Claim Results screen displays.</w:t>
            </w:r>
          </w:p>
          <w:p w14:paraId="5B0A6F3A" w14:textId="463CEA67" w:rsidR="000843A8" w:rsidRPr="00E33F09" w:rsidRDefault="000843A8" w:rsidP="00CB0631">
            <w:pPr>
              <w:numPr>
                <w:ilvl w:val="0"/>
                <w:numId w:val="29"/>
              </w:numPr>
            </w:pPr>
            <w:r w:rsidRPr="00E33F09">
              <w:t xml:space="preserve">The Approved/Rejected column </w:t>
            </w:r>
            <w:r w:rsidR="00E33F09">
              <w:t>d</w:t>
            </w:r>
            <w:r w:rsidRPr="00E33F09">
              <w:t>isplay</w:t>
            </w:r>
            <w:r w:rsidR="00E33F09">
              <w:t>s</w:t>
            </w:r>
            <w:r w:rsidRPr="00E33F09">
              <w:t>: “</w:t>
            </w:r>
            <w:r w:rsidR="006231FD" w:rsidRPr="00E33F09">
              <w:t>Test Claim failed</w:t>
            </w:r>
            <w:r w:rsidR="00A90590" w:rsidRPr="00E33F09">
              <w:t>.”</w:t>
            </w:r>
          </w:p>
          <w:p w14:paraId="310C622E" w14:textId="74D8EE3E" w:rsidR="00CD398F" w:rsidRPr="00E33F09" w:rsidRDefault="00587A8A" w:rsidP="00CB0631">
            <w:pPr>
              <w:numPr>
                <w:ilvl w:val="0"/>
                <w:numId w:val="29"/>
              </w:numPr>
            </w:pPr>
            <w:r w:rsidRPr="00E33F09">
              <w:t>The following message display</w:t>
            </w:r>
            <w:r w:rsidR="00E33F09">
              <w:t>s</w:t>
            </w:r>
            <w:r w:rsidRPr="00E33F09">
              <w:t xml:space="preserve"> in the </w:t>
            </w:r>
            <w:r w:rsidRPr="00E33F09">
              <w:rPr>
                <w:b/>
                <w:bCs/>
              </w:rPr>
              <w:t>Cost</w:t>
            </w:r>
            <w:r w:rsidRPr="00E33F09">
              <w:t xml:space="preserve"> section</w:t>
            </w:r>
            <w:r w:rsidR="005536B3">
              <w:t xml:space="preserve">: </w:t>
            </w:r>
            <w:r w:rsidRPr="00E33F09">
              <w:t>“</w:t>
            </w:r>
            <w:r w:rsidR="00CD398F" w:rsidRPr="00E33F09">
              <w:t xml:space="preserve">Test Claim failed. </w:t>
            </w:r>
            <w:r w:rsidR="00CD398F" w:rsidRPr="00E33F09">
              <w:rPr>
                <w:b/>
                <w:bCs/>
              </w:rPr>
              <w:t>Run a manual test claim</w:t>
            </w:r>
            <w:r w:rsidR="00C1701A" w:rsidRPr="00E33F09">
              <w:t>.”</w:t>
            </w:r>
          </w:p>
          <w:p w14:paraId="431F3F73" w14:textId="77777777" w:rsidR="00CD398F" w:rsidRPr="00E33F09" w:rsidRDefault="00CD398F" w:rsidP="00E33F09">
            <w:pPr>
              <w:spacing w:line="240" w:lineRule="auto"/>
              <w:rPr>
                <w:szCs w:val="24"/>
              </w:rPr>
            </w:pPr>
          </w:p>
          <w:p w14:paraId="20D1F639" w14:textId="77777777" w:rsidR="00CD398F" w:rsidRPr="00E33F09" w:rsidRDefault="00CD398F" w:rsidP="00CB0631">
            <w:pPr>
              <w:numPr>
                <w:ilvl w:val="0"/>
                <w:numId w:val="28"/>
              </w:numPr>
            </w:pPr>
            <w:r w:rsidRPr="00E33F09">
              <w:t xml:space="preserve">Click the </w:t>
            </w:r>
            <w:r w:rsidRPr="002E58CD">
              <w:rPr>
                <w:b/>
                <w:bCs/>
              </w:rPr>
              <w:t>Run a manual test claim</w:t>
            </w:r>
            <w:r w:rsidRPr="00E33F09">
              <w:t xml:space="preserve"> hyperlink.</w:t>
            </w:r>
          </w:p>
          <w:p w14:paraId="31DF9B36" w14:textId="77777777" w:rsidR="00CD398F" w:rsidRDefault="00CD398F" w:rsidP="00E33F09">
            <w:pPr>
              <w:spacing w:line="240" w:lineRule="auto"/>
              <w:jc w:val="center"/>
              <w:rPr>
                <w:noProof/>
                <w:szCs w:val="24"/>
              </w:rPr>
            </w:pPr>
          </w:p>
          <w:p w14:paraId="05643858" w14:textId="3233916A" w:rsidR="00616400" w:rsidRPr="00E33F09" w:rsidRDefault="001F0A0C" w:rsidP="007F70A4">
            <w:pPr>
              <w:spacing w:line="240" w:lineRule="auto"/>
              <w:jc w:val="center"/>
              <w:rPr>
                <w:noProof/>
                <w:szCs w:val="24"/>
              </w:rPr>
            </w:pPr>
            <w:r>
              <w:rPr>
                <w:noProof/>
              </w:rPr>
              <w:drawing>
                <wp:inline distT="0" distB="0" distL="0" distR="0" wp14:anchorId="47A796F3" wp14:editId="0356C352">
                  <wp:extent cx="5485714" cy="2714286"/>
                  <wp:effectExtent l="0" t="0" r="1270" b="0"/>
                  <wp:docPr id="129024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0192" name=""/>
                          <pic:cNvPicPr/>
                        </pic:nvPicPr>
                        <pic:blipFill>
                          <a:blip r:embed="rId33"/>
                          <a:stretch>
                            <a:fillRect/>
                          </a:stretch>
                        </pic:blipFill>
                        <pic:spPr>
                          <a:xfrm>
                            <a:off x="0" y="0"/>
                            <a:ext cx="5485714" cy="2714286"/>
                          </a:xfrm>
                          <a:prstGeom prst="rect">
                            <a:avLst/>
                          </a:prstGeom>
                        </pic:spPr>
                      </pic:pic>
                    </a:graphicData>
                  </a:graphic>
                </wp:inline>
              </w:drawing>
            </w:r>
          </w:p>
          <w:p w14:paraId="6D328032" w14:textId="54F45811" w:rsidR="00CD398F" w:rsidRPr="00E33F09" w:rsidRDefault="00CD398F" w:rsidP="00E63492">
            <w:pPr>
              <w:spacing w:line="240" w:lineRule="auto"/>
              <w:jc w:val="center"/>
              <w:rPr>
                <w:szCs w:val="24"/>
              </w:rPr>
            </w:pPr>
          </w:p>
          <w:p w14:paraId="13FA8B99" w14:textId="77777777" w:rsidR="008315E8" w:rsidRPr="00E33F09" w:rsidRDefault="008315E8" w:rsidP="00E33F09">
            <w:pPr>
              <w:spacing w:line="240" w:lineRule="auto"/>
              <w:rPr>
                <w:b/>
                <w:bCs/>
                <w:szCs w:val="24"/>
              </w:rPr>
            </w:pPr>
          </w:p>
          <w:p w14:paraId="456CEDE2" w14:textId="7FB0F398" w:rsidR="00CD398F" w:rsidRPr="00E33F09" w:rsidRDefault="00CD398F" w:rsidP="00052949">
            <w:pPr>
              <w:spacing w:line="240" w:lineRule="auto"/>
              <w:ind w:left="421"/>
              <w:rPr>
                <w:szCs w:val="24"/>
              </w:rPr>
            </w:pPr>
            <w:r w:rsidRPr="00E33F09">
              <w:rPr>
                <w:b/>
                <w:bCs/>
                <w:szCs w:val="24"/>
              </w:rPr>
              <w:lastRenderedPageBreak/>
              <w:t>Result:</w:t>
            </w:r>
            <w:r w:rsidR="00D36F95" w:rsidRPr="00E33F09">
              <w:rPr>
                <w:szCs w:val="24"/>
              </w:rPr>
              <w:t xml:space="preserve"> </w:t>
            </w:r>
            <w:r w:rsidRPr="00E33F09">
              <w:rPr>
                <w:szCs w:val="24"/>
              </w:rPr>
              <w:t xml:space="preserve">The Test </w:t>
            </w:r>
            <w:r w:rsidR="00FF27EA" w:rsidRPr="00E33F09">
              <w:rPr>
                <w:szCs w:val="24"/>
              </w:rPr>
              <w:t>C</w:t>
            </w:r>
            <w:r w:rsidRPr="00E33F09">
              <w:rPr>
                <w:szCs w:val="24"/>
              </w:rPr>
              <w:t>laim subtab open</w:t>
            </w:r>
            <w:r w:rsidR="00E33F09">
              <w:rPr>
                <w:szCs w:val="24"/>
              </w:rPr>
              <w:t>s</w:t>
            </w:r>
            <w:r w:rsidRPr="00E33F09">
              <w:rPr>
                <w:szCs w:val="24"/>
              </w:rPr>
              <w:t>.</w:t>
            </w:r>
          </w:p>
          <w:p w14:paraId="1AB42642" w14:textId="77777777" w:rsidR="008315E8" w:rsidRPr="00E33F09" w:rsidRDefault="008315E8" w:rsidP="00052949">
            <w:pPr>
              <w:spacing w:line="240" w:lineRule="auto"/>
              <w:ind w:left="421"/>
              <w:rPr>
                <w:b/>
                <w:bCs/>
                <w:szCs w:val="24"/>
              </w:rPr>
            </w:pPr>
          </w:p>
          <w:p w14:paraId="29D58A9B" w14:textId="66A673C4" w:rsidR="00CD398F" w:rsidRPr="00E33F09" w:rsidRDefault="00CD398F" w:rsidP="00052949">
            <w:pPr>
              <w:spacing w:line="240" w:lineRule="auto"/>
              <w:ind w:left="421"/>
              <w:rPr>
                <w:szCs w:val="24"/>
              </w:rPr>
            </w:pPr>
            <w:r w:rsidRPr="00E33F09">
              <w:rPr>
                <w:b/>
                <w:bCs/>
                <w:szCs w:val="24"/>
              </w:rPr>
              <w:t>Notes:</w:t>
            </w:r>
            <w:r w:rsidRPr="00E33F09">
              <w:rPr>
                <w:szCs w:val="24"/>
              </w:rPr>
              <w:t xml:space="preserve"> </w:t>
            </w:r>
          </w:p>
          <w:p w14:paraId="003320DF" w14:textId="3CE37398" w:rsidR="00CD398F" w:rsidRPr="00E33F09" w:rsidRDefault="00CD398F" w:rsidP="00052949">
            <w:pPr>
              <w:pStyle w:val="ListParagraph"/>
              <w:numPr>
                <w:ilvl w:val="0"/>
                <w:numId w:val="37"/>
              </w:numPr>
              <w:ind w:left="1141"/>
            </w:pPr>
            <w:r w:rsidRPr="00052949">
              <w:rPr>
                <w:b/>
                <w:bCs/>
              </w:rPr>
              <w:t>Approved/Rejected</w:t>
            </w:r>
            <w:r w:rsidRPr="00E33F09">
              <w:t xml:space="preserve"> field display</w:t>
            </w:r>
            <w:r w:rsidR="00AF1FB2">
              <w:t>s</w:t>
            </w:r>
            <w:r w:rsidRPr="00E33F09">
              <w:t xml:space="preserve"> Test claim failed.</w:t>
            </w:r>
          </w:p>
          <w:p w14:paraId="4480C635" w14:textId="2D787BCF" w:rsidR="00CD398F" w:rsidRPr="00E33F09" w:rsidRDefault="00CD398F" w:rsidP="00052949">
            <w:pPr>
              <w:pStyle w:val="ListParagraph"/>
              <w:numPr>
                <w:ilvl w:val="0"/>
                <w:numId w:val="37"/>
              </w:numPr>
              <w:ind w:left="1141"/>
            </w:pPr>
            <w:r w:rsidRPr="00E33F09">
              <w:t xml:space="preserve">The </w:t>
            </w:r>
            <w:r w:rsidRPr="00052949">
              <w:rPr>
                <w:b/>
                <w:bCs/>
              </w:rPr>
              <w:t>Total Cost</w:t>
            </w:r>
            <w:r w:rsidRPr="00E33F09">
              <w:t xml:space="preserve"> </w:t>
            </w:r>
            <w:r w:rsidR="00AF1FB2">
              <w:t>is</w:t>
            </w:r>
            <w:r w:rsidRPr="00E33F09">
              <w:t xml:space="preserve"> blank.</w:t>
            </w:r>
          </w:p>
          <w:p w14:paraId="1B40A5C4" w14:textId="77777777" w:rsidR="00CD398F" w:rsidRPr="00E33F09" w:rsidRDefault="00CD398F" w:rsidP="00E33F09">
            <w:pPr>
              <w:pStyle w:val="ListParagraph"/>
              <w:spacing w:line="240" w:lineRule="auto"/>
              <w:ind w:left="360"/>
              <w:rPr>
                <w:szCs w:val="24"/>
              </w:rPr>
            </w:pPr>
          </w:p>
          <w:p w14:paraId="39DB4AEB" w14:textId="7CD66BE0" w:rsidR="00CD398F" w:rsidRPr="00E33F09" w:rsidRDefault="00CD398F" w:rsidP="00843C9A">
            <w:pPr>
              <w:numPr>
                <w:ilvl w:val="0"/>
                <w:numId w:val="28"/>
              </w:numPr>
              <w:rPr>
                <w:rFonts w:cs="Arial"/>
                <w:bCs/>
              </w:rPr>
            </w:pPr>
            <w:r w:rsidRPr="00E33F09">
              <w:t xml:space="preserve">Return to </w:t>
            </w:r>
            <w:bookmarkEnd w:id="38"/>
            <w:r w:rsidR="00CB3C8D" w:rsidRPr="00CB3C8D">
              <w:rPr>
                <w:szCs w:val="24"/>
              </w:rPr>
              <w:t>DPC</w:t>
            </w:r>
            <w:r w:rsidRPr="00E33F09">
              <w:t xml:space="preserve"> Request Process </w:t>
            </w:r>
            <w:hyperlink w:anchor="DPCRequestProcessStep3" w:history="1">
              <w:r w:rsidRPr="00E33F09">
                <w:rPr>
                  <w:rStyle w:val="Hyperlink"/>
                  <w:szCs w:val="24"/>
                </w:rPr>
                <w:t>Step 3</w:t>
              </w:r>
            </w:hyperlink>
            <w:r w:rsidR="006912D8" w:rsidRPr="00E33F09">
              <w:t>.</w:t>
            </w:r>
          </w:p>
          <w:p w14:paraId="7465C818" w14:textId="5847141C" w:rsidR="00CD398F" w:rsidRPr="00E33F09" w:rsidRDefault="00CD398F" w:rsidP="00E33F09">
            <w:pPr>
              <w:pStyle w:val="ListParagraph"/>
              <w:spacing w:line="240" w:lineRule="auto"/>
              <w:rPr>
                <w:rFonts w:cs="Arial"/>
                <w:bCs/>
                <w:szCs w:val="24"/>
              </w:rPr>
            </w:pPr>
          </w:p>
        </w:tc>
      </w:tr>
      <w:tr w:rsidR="00182185" w14:paraId="0A236EF1" w14:textId="77777777" w:rsidTr="00052949">
        <w:tc>
          <w:tcPr>
            <w:tcW w:w="570" w:type="pct"/>
            <w:vMerge w:val="restart"/>
            <w:tcBorders>
              <w:top w:val="single" w:sz="4" w:space="0" w:color="auto"/>
              <w:left w:val="single" w:sz="4" w:space="0" w:color="auto"/>
              <w:right w:val="single" w:sz="4" w:space="0" w:color="auto"/>
            </w:tcBorders>
          </w:tcPr>
          <w:p w14:paraId="5358D56D" w14:textId="22B5CE37" w:rsidR="00182185" w:rsidRDefault="00182185" w:rsidP="00A90590">
            <w:pPr>
              <w:spacing w:line="240" w:lineRule="auto"/>
              <w:rPr>
                <w:szCs w:val="24"/>
              </w:rPr>
            </w:pPr>
            <w:bookmarkStart w:id="39" w:name="OLE_LINK77"/>
            <w:bookmarkEnd w:id="36"/>
            <w:r>
              <w:rPr>
                <w:szCs w:val="24"/>
              </w:rPr>
              <w:lastRenderedPageBreak/>
              <w:t xml:space="preserve">Clicking Submit Support Task </w:t>
            </w:r>
            <w:r w:rsidR="00AF4B80">
              <w:rPr>
                <w:szCs w:val="24"/>
              </w:rPr>
              <w:t xml:space="preserve">- </w:t>
            </w:r>
            <w:r w:rsidR="005F6086">
              <w:rPr>
                <w:szCs w:val="24"/>
              </w:rPr>
              <w:t xml:space="preserve">the </w:t>
            </w:r>
            <w:r>
              <w:rPr>
                <w:szCs w:val="24"/>
              </w:rPr>
              <w:t>Test Claim failed</w:t>
            </w:r>
            <w:r w:rsidR="005F6086">
              <w:rPr>
                <w:szCs w:val="24"/>
              </w:rPr>
              <w:t xml:space="preserve"> to run </w:t>
            </w:r>
            <w:bookmarkEnd w:id="39"/>
            <w:r w:rsidR="008E7FCF">
              <w:rPr>
                <w:szCs w:val="24"/>
              </w:rPr>
              <w:t>automatically.</w:t>
            </w:r>
          </w:p>
          <w:p w14:paraId="1200A62B" w14:textId="77777777" w:rsidR="00182185" w:rsidRDefault="00182185" w:rsidP="00A90590">
            <w:pPr>
              <w:spacing w:line="240" w:lineRule="auto"/>
              <w:rPr>
                <w:szCs w:val="24"/>
              </w:rPr>
            </w:pPr>
          </w:p>
        </w:tc>
        <w:tc>
          <w:tcPr>
            <w:tcW w:w="4430" w:type="pct"/>
            <w:gridSpan w:val="2"/>
            <w:tcBorders>
              <w:top w:val="single" w:sz="4" w:space="0" w:color="auto"/>
              <w:left w:val="single" w:sz="4" w:space="0" w:color="auto"/>
              <w:bottom w:val="single" w:sz="4" w:space="0" w:color="auto"/>
              <w:right w:val="single" w:sz="4" w:space="0" w:color="auto"/>
            </w:tcBorders>
          </w:tcPr>
          <w:p w14:paraId="6FC94163" w14:textId="54C805C1" w:rsidR="00366920" w:rsidRPr="00366920" w:rsidRDefault="005F6086" w:rsidP="00A90590">
            <w:pPr>
              <w:spacing w:line="240" w:lineRule="auto"/>
              <w:textAlignment w:val="top"/>
              <w:rPr>
                <w:rFonts w:cs="Arial"/>
                <w:iCs/>
                <w:szCs w:val="24"/>
              </w:rPr>
            </w:pPr>
            <w:r>
              <w:rPr>
                <w:rFonts w:cs="Arial"/>
                <w:iCs/>
                <w:szCs w:val="24"/>
              </w:rPr>
              <w:t xml:space="preserve">When the </w:t>
            </w:r>
            <w:r>
              <w:rPr>
                <w:rFonts w:cs="Arial"/>
                <w:b/>
                <w:bCs/>
                <w:iCs/>
                <w:szCs w:val="24"/>
              </w:rPr>
              <w:t>Review the Following</w:t>
            </w:r>
            <w:r w:rsidR="00182185">
              <w:rPr>
                <w:rFonts w:cs="Arial"/>
                <w:iCs/>
                <w:szCs w:val="24"/>
              </w:rPr>
              <w:t xml:space="preserve"> pop-up message </w:t>
            </w:r>
            <w:r w:rsidR="00FE0AB0">
              <w:rPr>
                <w:rFonts w:cs="Arial"/>
                <w:iCs/>
                <w:szCs w:val="24"/>
              </w:rPr>
              <w:t xml:space="preserve">below </w:t>
            </w:r>
            <w:r w:rsidR="00182185">
              <w:rPr>
                <w:rFonts w:cs="Arial"/>
                <w:iCs/>
                <w:szCs w:val="24"/>
              </w:rPr>
              <w:t>displays</w:t>
            </w:r>
            <w:r w:rsidR="00FE0AB0">
              <w:rPr>
                <w:rFonts w:cs="Arial"/>
                <w:iCs/>
                <w:szCs w:val="24"/>
              </w:rPr>
              <w:t xml:space="preserve">, </w:t>
            </w:r>
            <w:r w:rsidR="00366920" w:rsidRPr="00366920">
              <w:rPr>
                <w:rFonts w:cs="Arial"/>
                <w:iCs/>
                <w:szCs w:val="24"/>
              </w:rPr>
              <w:t xml:space="preserve">a manual Test Claim is needed to provide the member with the copay amount: </w:t>
            </w:r>
          </w:p>
          <w:p w14:paraId="3DF384DB" w14:textId="45C0C7EF" w:rsidR="00182185" w:rsidRDefault="00366920" w:rsidP="00A90590">
            <w:pPr>
              <w:spacing w:line="240" w:lineRule="auto"/>
              <w:textAlignment w:val="top"/>
              <w:rPr>
                <w:rFonts w:cs="Arial"/>
                <w:iCs/>
                <w:szCs w:val="24"/>
              </w:rPr>
            </w:pPr>
            <w:r w:rsidRPr="00366920">
              <w:rPr>
                <w:rFonts w:cs="Arial"/>
                <w:iCs/>
                <w:szCs w:val="24"/>
              </w:rPr>
              <w:t>“The test claim failed to run automatically. Verify you have provided the copay.”</w:t>
            </w:r>
          </w:p>
          <w:p w14:paraId="423C991B" w14:textId="77777777" w:rsidR="00182185" w:rsidRDefault="00182185" w:rsidP="00A90590">
            <w:pPr>
              <w:spacing w:line="240" w:lineRule="auto"/>
              <w:textAlignment w:val="top"/>
              <w:rPr>
                <w:rFonts w:cs="Arial"/>
                <w:iCs/>
                <w:szCs w:val="24"/>
              </w:rPr>
            </w:pPr>
          </w:p>
          <w:p w14:paraId="29CA6897" w14:textId="77777777" w:rsidR="00182185" w:rsidRDefault="00182185" w:rsidP="00A90590">
            <w:pPr>
              <w:spacing w:line="240" w:lineRule="auto"/>
              <w:jc w:val="center"/>
              <w:textAlignment w:val="top"/>
              <w:rPr>
                <w:rFonts w:cs="Arial"/>
                <w:iCs/>
                <w:szCs w:val="24"/>
              </w:rPr>
            </w:pPr>
          </w:p>
          <w:p w14:paraId="551B4325" w14:textId="0A9F85B6" w:rsidR="00182185" w:rsidRDefault="00052949" w:rsidP="00A90590">
            <w:pPr>
              <w:spacing w:line="240" w:lineRule="auto"/>
              <w:jc w:val="center"/>
              <w:textAlignment w:val="top"/>
              <w:rPr>
                <w:rFonts w:cs="Arial"/>
                <w:iCs/>
                <w:szCs w:val="24"/>
              </w:rPr>
            </w:pPr>
            <w:r>
              <w:rPr>
                <w:noProof/>
              </w:rPr>
              <w:drawing>
                <wp:inline distT="0" distB="0" distL="0" distR="0" wp14:anchorId="310EAE57" wp14:editId="1B431B2C">
                  <wp:extent cx="4571429" cy="1533333"/>
                  <wp:effectExtent l="0" t="0" r="635" b="0"/>
                  <wp:docPr id="106178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87563" name=""/>
                          <pic:cNvPicPr/>
                        </pic:nvPicPr>
                        <pic:blipFill>
                          <a:blip r:embed="rId34"/>
                          <a:stretch>
                            <a:fillRect/>
                          </a:stretch>
                        </pic:blipFill>
                        <pic:spPr>
                          <a:xfrm>
                            <a:off x="0" y="0"/>
                            <a:ext cx="4571429" cy="1533333"/>
                          </a:xfrm>
                          <a:prstGeom prst="rect">
                            <a:avLst/>
                          </a:prstGeom>
                        </pic:spPr>
                      </pic:pic>
                    </a:graphicData>
                  </a:graphic>
                </wp:inline>
              </w:drawing>
            </w:r>
          </w:p>
          <w:p w14:paraId="01F409AA" w14:textId="77777777" w:rsidR="00182185" w:rsidRDefault="00182185" w:rsidP="00A90590">
            <w:pPr>
              <w:spacing w:line="240" w:lineRule="auto"/>
              <w:rPr>
                <w:noProof/>
                <w:szCs w:val="24"/>
              </w:rPr>
            </w:pPr>
          </w:p>
        </w:tc>
      </w:tr>
      <w:tr w:rsidR="000C46C0" w14:paraId="24C83321" w14:textId="77777777" w:rsidTr="00052949">
        <w:trPr>
          <w:trHeight w:val="33"/>
        </w:trPr>
        <w:tc>
          <w:tcPr>
            <w:tcW w:w="570" w:type="pct"/>
            <w:vMerge/>
            <w:tcBorders>
              <w:left w:val="single" w:sz="4" w:space="0" w:color="auto"/>
              <w:right w:val="single" w:sz="4" w:space="0" w:color="auto"/>
            </w:tcBorders>
          </w:tcPr>
          <w:p w14:paraId="31086965" w14:textId="77777777" w:rsidR="00182185" w:rsidRDefault="00182185" w:rsidP="008315E8">
            <w:pPr>
              <w:spacing w:line="240" w:lineRule="auto"/>
              <w:rPr>
                <w:szCs w:val="24"/>
              </w:rPr>
            </w:pPr>
          </w:p>
        </w:tc>
        <w:tc>
          <w:tcPr>
            <w:tcW w:w="10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C1F731" w14:textId="711B421C" w:rsidR="00182185" w:rsidRPr="00A90590" w:rsidRDefault="00182185" w:rsidP="00A90590">
            <w:pPr>
              <w:spacing w:line="240" w:lineRule="auto"/>
              <w:jc w:val="center"/>
              <w:textAlignment w:val="top"/>
              <w:rPr>
                <w:rFonts w:cs="Arial"/>
                <w:iCs/>
                <w:szCs w:val="24"/>
              </w:rPr>
            </w:pPr>
            <w:r w:rsidRPr="00A90590">
              <w:rPr>
                <w:b/>
                <w:bCs/>
                <w:szCs w:val="24"/>
              </w:rPr>
              <w:t>If …</w:t>
            </w:r>
          </w:p>
        </w:tc>
        <w:tc>
          <w:tcPr>
            <w:tcW w:w="3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C00D3A" w14:textId="3DC41F56" w:rsidR="00182185" w:rsidRPr="00A90590" w:rsidRDefault="00182185" w:rsidP="00A90590">
            <w:pPr>
              <w:spacing w:line="240" w:lineRule="auto"/>
              <w:jc w:val="center"/>
              <w:textAlignment w:val="top"/>
              <w:rPr>
                <w:rFonts w:cs="Arial"/>
                <w:iCs/>
                <w:szCs w:val="24"/>
              </w:rPr>
            </w:pPr>
            <w:r w:rsidRPr="00A90590">
              <w:rPr>
                <w:b/>
                <w:bCs/>
                <w:szCs w:val="24"/>
              </w:rPr>
              <w:t>Then…</w:t>
            </w:r>
          </w:p>
        </w:tc>
      </w:tr>
      <w:tr w:rsidR="000C46C0" w14:paraId="00C616CE" w14:textId="77777777" w:rsidTr="00052949">
        <w:trPr>
          <w:trHeight w:val="33"/>
        </w:trPr>
        <w:tc>
          <w:tcPr>
            <w:tcW w:w="570" w:type="pct"/>
            <w:vMerge/>
            <w:tcBorders>
              <w:left w:val="single" w:sz="4" w:space="0" w:color="auto"/>
              <w:right w:val="single" w:sz="4" w:space="0" w:color="auto"/>
            </w:tcBorders>
          </w:tcPr>
          <w:p w14:paraId="7A78B4E2" w14:textId="77777777" w:rsidR="00182185" w:rsidRDefault="00182185" w:rsidP="008315E8">
            <w:pPr>
              <w:spacing w:line="240" w:lineRule="auto"/>
              <w:rPr>
                <w:szCs w:val="24"/>
              </w:rPr>
            </w:pPr>
          </w:p>
        </w:tc>
        <w:tc>
          <w:tcPr>
            <w:tcW w:w="1074" w:type="pct"/>
            <w:tcBorders>
              <w:top w:val="single" w:sz="4" w:space="0" w:color="auto"/>
              <w:left w:val="single" w:sz="4" w:space="0" w:color="auto"/>
              <w:right w:val="single" w:sz="4" w:space="0" w:color="auto"/>
            </w:tcBorders>
          </w:tcPr>
          <w:p w14:paraId="44781B61" w14:textId="27F30720" w:rsidR="00182185" w:rsidRPr="00A90590" w:rsidRDefault="00182185" w:rsidP="00A90590">
            <w:pPr>
              <w:spacing w:line="240" w:lineRule="auto"/>
              <w:textAlignment w:val="top"/>
              <w:rPr>
                <w:rFonts w:cs="Arial"/>
                <w:iCs/>
                <w:szCs w:val="24"/>
              </w:rPr>
            </w:pPr>
            <w:r w:rsidRPr="00A90590">
              <w:rPr>
                <w:szCs w:val="24"/>
              </w:rPr>
              <w:t>Manual Test Claim has been run.</w:t>
            </w:r>
          </w:p>
        </w:tc>
        <w:tc>
          <w:tcPr>
            <w:tcW w:w="3356" w:type="pct"/>
            <w:tcBorders>
              <w:top w:val="single" w:sz="4" w:space="0" w:color="auto"/>
              <w:left w:val="single" w:sz="4" w:space="0" w:color="auto"/>
              <w:right w:val="single" w:sz="4" w:space="0" w:color="auto"/>
            </w:tcBorders>
          </w:tcPr>
          <w:p w14:paraId="31652B25" w14:textId="3151E961" w:rsidR="00182185" w:rsidRPr="00A90590" w:rsidRDefault="00182185" w:rsidP="00CB0631">
            <w:pPr>
              <w:numPr>
                <w:ilvl w:val="0"/>
                <w:numId w:val="32"/>
              </w:numPr>
            </w:pPr>
            <w:r w:rsidRPr="00A90590">
              <w:t xml:space="preserve">Click the </w:t>
            </w:r>
            <w:r w:rsidR="000C46C0" w:rsidRPr="00A90590">
              <w:rPr>
                <w:b/>
              </w:rPr>
              <w:t>c</w:t>
            </w:r>
            <w:r w:rsidRPr="00A90590">
              <w:rPr>
                <w:b/>
              </w:rPr>
              <w:t>heck</w:t>
            </w:r>
            <w:r w:rsidR="000C46C0" w:rsidRPr="00A90590">
              <w:rPr>
                <w:b/>
              </w:rPr>
              <w:t>b</w:t>
            </w:r>
            <w:r w:rsidRPr="00A90590">
              <w:rPr>
                <w:b/>
              </w:rPr>
              <w:t>ox</w:t>
            </w:r>
            <w:r w:rsidRPr="00A90590">
              <w:t xml:space="preserve"> </w:t>
            </w:r>
            <w:r w:rsidR="000C46C0" w:rsidRPr="00A90590">
              <w:t xml:space="preserve">to indicate </w:t>
            </w:r>
            <w:r w:rsidRPr="00A90590">
              <w:t>“I have run a manual test claim and provided the copay amount to the member</w:t>
            </w:r>
            <w:r w:rsidR="00CD2AC4" w:rsidRPr="00A90590">
              <w:t>.”</w:t>
            </w:r>
          </w:p>
          <w:p w14:paraId="11350016" w14:textId="427DFDF0" w:rsidR="00182185" w:rsidRPr="00A90590" w:rsidRDefault="00182185" w:rsidP="00A90590">
            <w:pPr>
              <w:spacing w:line="240" w:lineRule="auto"/>
              <w:ind w:left="360"/>
              <w:textAlignment w:val="top"/>
              <w:rPr>
                <w:szCs w:val="24"/>
              </w:rPr>
            </w:pPr>
            <w:r w:rsidRPr="00A90590">
              <w:rPr>
                <w:b/>
                <w:szCs w:val="24"/>
              </w:rPr>
              <w:t xml:space="preserve">Result: </w:t>
            </w:r>
            <w:r w:rsidRPr="00A90590">
              <w:rPr>
                <w:szCs w:val="24"/>
              </w:rPr>
              <w:t>The Place Order button illuminate</w:t>
            </w:r>
            <w:r w:rsidR="00A90590">
              <w:rPr>
                <w:szCs w:val="24"/>
              </w:rPr>
              <w:t>s</w:t>
            </w:r>
            <w:r w:rsidRPr="00A90590">
              <w:rPr>
                <w:szCs w:val="24"/>
              </w:rPr>
              <w:t xml:space="preserve">. </w:t>
            </w:r>
          </w:p>
          <w:p w14:paraId="39511712" w14:textId="77777777" w:rsidR="00182185" w:rsidRPr="00A90590" w:rsidRDefault="00182185" w:rsidP="00A90590">
            <w:pPr>
              <w:spacing w:line="240" w:lineRule="auto"/>
              <w:textAlignment w:val="top"/>
              <w:rPr>
                <w:rFonts w:cs="Times New Roman"/>
                <w:szCs w:val="24"/>
              </w:rPr>
            </w:pPr>
          </w:p>
          <w:p w14:paraId="463505A7" w14:textId="77777777" w:rsidR="00182185" w:rsidRPr="00A90590" w:rsidRDefault="00182185" w:rsidP="00CB0631">
            <w:pPr>
              <w:numPr>
                <w:ilvl w:val="0"/>
                <w:numId w:val="32"/>
              </w:numPr>
              <w:rPr>
                <w:rFonts w:cs="Times New Roman"/>
              </w:rPr>
            </w:pPr>
            <w:r w:rsidRPr="00A90590">
              <w:t xml:space="preserve">Click </w:t>
            </w:r>
            <w:r w:rsidRPr="00A90590">
              <w:rPr>
                <w:b/>
              </w:rPr>
              <w:t>Place Order</w:t>
            </w:r>
            <w:r w:rsidRPr="00A90590">
              <w:t xml:space="preserve"> to continue with the order.</w:t>
            </w:r>
          </w:p>
          <w:p w14:paraId="7B26A8D0" w14:textId="2F07582E" w:rsidR="00182185" w:rsidRPr="00A90590" w:rsidRDefault="00182185" w:rsidP="00A06250">
            <w:pPr>
              <w:pStyle w:val="ListParagraph"/>
              <w:numPr>
                <w:ilvl w:val="0"/>
                <w:numId w:val="32"/>
              </w:numPr>
            </w:pPr>
            <w:r w:rsidRPr="00A90590">
              <w:t xml:space="preserve">Click </w:t>
            </w:r>
            <w:r w:rsidRPr="00A06250">
              <w:rPr>
                <w:b/>
              </w:rPr>
              <w:t xml:space="preserve">Cancel </w:t>
            </w:r>
            <w:r w:rsidRPr="00A90590">
              <w:t>to return to the DPC Request Support Task screen.</w:t>
            </w:r>
          </w:p>
          <w:p w14:paraId="03C0453B" w14:textId="6040E51D" w:rsidR="00182185" w:rsidRPr="00A90590" w:rsidRDefault="00182185" w:rsidP="00A06250">
            <w:pPr>
              <w:numPr>
                <w:ilvl w:val="0"/>
                <w:numId w:val="32"/>
              </w:numPr>
              <w:rPr>
                <w:rFonts w:cs="Arial"/>
                <w:iCs/>
                <w:szCs w:val="24"/>
              </w:rPr>
            </w:pPr>
            <w:r w:rsidRPr="00A90590">
              <w:rPr>
                <w:szCs w:val="24"/>
              </w:rPr>
              <w:lastRenderedPageBreak/>
              <w:t xml:space="preserve">Return to </w:t>
            </w:r>
            <w:hyperlink w:anchor="DPCRequestProcessStep6" w:history="1">
              <w:r w:rsidR="00321DDB">
                <w:rPr>
                  <w:rStyle w:val="Hyperlink"/>
                  <w:szCs w:val="24"/>
                </w:rPr>
                <w:t>DPC Request Process Step 6</w:t>
              </w:r>
            </w:hyperlink>
            <w:r w:rsidR="00CB01AF" w:rsidRPr="00A90590">
              <w:rPr>
                <w:color w:val="0000FF"/>
                <w:szCs w:val="24"/>
                <w:u w:val="single"/>
              </w:rPr>
              <w:t>.</w:t>
            </w:r>
            <w:r w:rsidR="00A06250">
              <w:rPr>
                <w:color w:val="0000FF"/>
                <w:szCs w:val="24"/>
                <w:u w:val="single"/>
              </w:rPr>
              <w:t xml:space="preserve"> </w:t>
            </w:r>
          </w:p>
        </w:tc>
      </w:tr>
    </w:tbl>
    <w:p w14:paraId="47AB6192" w14:textId="77777777" w:rsidR="00CD398F" w:rsidRDefault="00CD398F" w:rsidP="00041AAD">
      <w:pPr>
        <w:tabs>
          <w:tab w:val="left" w:pos="435"/>
        </w:tabs>
        <w:spacing w:line="240" w:lineRule="auto"/>
        <w:jc w:val="right"/>
        <w:rPr>
          <w:rFonts w:eastAsia="Times New Roman" w:cs="Times New Roman"/>
          <w:color w:val="000000"/>
          <w:szCs w:val="24"/>
        </w:rPr>
      </w:pPr>
    </w:p>
    <w:p w14:paraId="7993386C" w14:textId="554C2CCB" w:rsidR="00CE602C" w:rsidRDefault="00CE602C" w:rsidP="00CE602C">
      <w:pPr>
        <w:tabs>
          <w:tab w:val="left" w:pos="435"/>
        </w:tabs>
        <w:spacing w:line="240" w:lineRule="auto"/>
        <w:jc w:val="right"/>
        <w:rPr>
          <w:rFonts w:eastAsia="Times New Roman" w:cs="Times New Roman"/>
          <w:color w:val="000000"/>
          <w:szCs w:val="24"/>
        </w:rPr>
      </w:pPr>
      <w:hyperlink w:anchor="_top" w:history="1">
        <w:r>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F454AA" w:rsidRPr="0066269D" w14:paraId="5B36AB8A" w14:textId="77777777" w:rsidTr="00CE602C">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166" w:type="dxa"/>
              <w:left w:w="108" w:type="dxa"/>
              <w:bottom w:w="108" w:type="dxa"/>
              <w:right w:w="108" w:type="dxa"/>
            </w:tcMar>
            <w:hideMark/>
          </w:tcPr>
          <w:p w14:paraId="0E57D944" w14:textId="13AC0E1E" w:rsidR="00F454AA" w:rsidRPr="0066269D" w:rsidRDefault="00F454AA" w:rsidP="00FB7149">
            <w:pPr>
              <w:pStyle w:val="Heading2"/>
            </w:pPr>
            <w:bookmarkStart w:id="40" w:name="_Toc203372215"/>
            <w:r w:rsidRPr="0066269D">
              <w:t>Related Documents</w:t>
            </w:r>
            <w:bookmarkEnd w:id="40"/>
          </w:p>
        </w:tc>
      </w:tr>
    </w:tbl>
    <w:bookmarkStart w:id="41" w:name="OLE_LINK5"/>
    <w:p w14:paraId="4630227C" w14:textId="5E7C3D54" w:rsidR="00665D25" w:rsidRDefault="003034C5" w:rsidP="00A90590">
      <w:pPr>
        <w:spacing w:line="240" w:lineRule="auto"/>
        <w:rPr>
          <w:rStyle w:val="Hyperlink"/>
          <w:rFonts w:cs="Verdana"/>
          <w:szCs w:val="24"/>
        </w:rPr>
      </w:pPr>
      <w:r>
        <w:fldChar w:fldCharType="begin"/>
      </w:r>
      <w:r>
        <w:instrText>HYPERLINK "https://thesource.cvshealth.com/nuxeo/thesource/" \l "!/view?docid=c1f1028b-e42c-4b4f-a4cf-cc0b42c91606"</w:instrText>
      </w:r>
      <w:r>
        <w:fldChar w:fldCharType="separate"/>
      </w:r>
      <w:r w:rsidR="00C46DDE">
        <w:rPr>
          <w:rStyle w:val="Hyperlink"/>
          <w:rFonts w:cs="Verdana"/>
          <w:szCs w:val="24"/>
        </w:rPr>
        <w:t>Customer Care Abbreviations, Definitions and Terms Index (</w:t>
      </w:r>
      <w:r w:rsidR="006D01C5">
        <w:rPr>
          <w:rStyle w:val="Hyperlink"/>
          <w:rFonts w:cs="Verdana"/>
          <w:szCs w:val="24"/>
        </w:rPr>
        <w:t>0</w:t>
      </w:r>
      <w:r w:rsidR="00C46DDE">
        <w:rPr>
          <w:rStyle w:val="Hyperlink"/>
          <w:rFonts w:cs="Verdana"/>
          <w:szCs w:val="24"/>
        </w:rPr>
        <w:t>17428)</w:t>
      </w:r>
      <w:r>
        <w:rPr>
          <w:rStyle w:val="Hyperlink"/>
          <w:rFonts w:cs="Verdana"/>
          <w:szCs w:val="24"/>
        </w:rPr>
        <w:fldChar w:fldCharType="end"/>
      </w:r>
    </w:p>
    <w:p w14:paraId="2AD6BD46" w14:textId="514DB300" w:rsidR="00F123E6" w:rsidRPr="00A90590" w:rsidRDefault="00F123E6" w:rsidP="00A90590">
      <w:pPr>
        <w:spacing w:line="240" w:lineRule="auto"/>
        <w:rPr>
          <w:rFonts w:cs="Verdana"/>
          <w:color w:val="0000FF"/>
          <w:szCs w:val="24"/>
          <w:u w:val="single"/>
        </w:rPr>
      </w:pPr>
      <w:hyperlink r:id="rId35" w:anchor="!/view?docid=101f5c27-321e-427d-86e2-715d4e62b660" w:history="1">
        <w:r w:rsidRPr="008047BE">
          <w:rPr>
            <w:rStyle w:val="Hyperlink"/>
            <w:rFonts w:cs="Verdana"/>
            <w:szCs w:val="24"/>
          </w:rPr>
          <w:t>Compass – Delayed Prescriber Response/Prescriber Holds (057051)</w:t>
        </w:r>
      </w:hyperlink>
    </w:p>
    <w:p w14:paraId="3FA7BBC6" w14:textId="616610D0" w:rsidR="00665D25" w:rsidRPr="00A90590" w:rsidRDefault="00665D25" w:rsidP="00A90590">
      <w:pPr>
        <w:spacing w:line="240" w:lineRule="auto"/>
        <w:rPr>
          <w:rFonts w:cs="Helvetica"/>
          <w:bCs/>
          <w:color w:val="000000"/>
          <w:szCs w:val="24"/>
          <w:shd w:val="clear" w:color="auto" w:fill="FFFFFF"/>
        </w:rPr>
      </w:pPr>
      <w:r w:rsidRPr="00A90590">
        <w:rPr>
          <w:b/>
          <w:color w:val="000000"/>
          <w:szCs w:val="24"/>
        </w:rPr>
        <w:t>Parent Document</w:t>
      </w:r>
      <w:r w:rsidR="005536B3">
        <w:rPr>
          <w:b/>
          <w:color w:val="000000"/>
          <w:szCs w:val="24"/>
        </w:rPr>
        <w:t xml:space="preserve">: </w:t>
      </w:r>
      <w:hyperlink r:id="rId36" w:tgtFrame="_blank" w:history="1">
        <w:r w:rsidRPr="00A90590">
          <w:rPr>
            <w:rStyle w:val="Hyperlink"/>
            <w:szCs w:val="24"/>
          </w:rPr>
          <w:t>CALL 0049 Customer Care Internal and External Call Handling</w:t>
        </w:r>
      </w:hyperlink>
      <w:r w:rsidRPr="00A90590">
        <w:rPr>
          <w:szCs w:val="24"/>
        </w:rPr>
        <w:t xml:space="preserve"> </w:t>
      </w:r>
    </w:p>
    <w:bookmarkEnd w:id="41"/>
    <w:p w14:paraId="20DB74C5" w14:textId="77777777" w:rsidR="00665D25" w:rsidRPr="00041AAD" w:rsidRDefault="00665D25" w:rsidP="00041AAD">
      <w:pPr>
        <w:spacing w:line="240" w:lineRule="auto"/>
        <w:jc w:val="right"/>
        <w:rPr>
          <w:rFonts w:cs="Times New Roman"/>
          <w:szCs w:val="24"/>
        </w:rPr>
      </w:pPr>
    </w:p>
    <w:p w14:paraId="7FEC85B0" w14:textId="77777777" w:rsidR="00246D8B" w:rsidRDefault="00665D25" w:rsidP="00041AAD">
      <w:pPr>
        <w:spacing w:line="240" w:lineRule="auto"/>
        <w:jc w:val="right"/>
        <w:rPr>
          <w:szCs w:val="24"/>
        </w:rPr>
      </w:pPr>
      <w:hyperlink w:anchor="_top" w:history="1">
        <w:r w:rsidRPr="00041AAD">
          <w:rPr>
            <w:rStyle w:val="Hyperlink"/>
            <w:szCs w:val="24"/>
          </w:rPr>
          <w:t>Top of the Document</w:t>
        </w:r>
      </w:hyperlink>
    </w:p>
    <w:p w14:paraId="1E1B7B3E" w14:textId="39A812F8" w:rsidR="00665D25" w:rsidRPr="00041AAD" w:rsidRDefault="00665D25" w:rsidP="00041AAD">
      <w:pPr>
        <w:spacing w:line="240" w:lineRule="auto"/>
        <w:jc w:val="right"/>
        <w:rPr>
          <w:szCs w:val="24"/>
        </w:rPr>
      </w:pPr>
      <w:r w:rsidRPr="00041AAD">
        <w:rPr>
          <w:szCs w:val="24"/>
        </w:rPr>
        <w:t xml:space="preserve"> </w:t>
      </w:r>
    </w:p>
    <w:p w14:paraId="1F53AC8D" w14:textId="77777777" w:rsidR="00665D25" w:rsidRDefault="00665D25" w:rsidP="00665D25">
      <w:pPr>
        <w:jc w:val="center"/>
        <w:rPr>
          <w:sz w:val="16"/>
          <w:szCs w:val="16"/>
        </w:rPr>
      </w:pPr>
      <w:bookmarkStart w:id="42" w:name="OLE_LINK10"/>
      <w:r>
        <w:rPr>
          <w:sz w:val="16"/>
          <w:szCs w:val="16"/>
        </w:rPr>
        <w:t>Not to Be Reproduced or Disclosed to Others without Prior Written Approval</w:t>
      </w:r>
    </w:p>
    <w:p w14:paraId="680F6B72" w14:textId="77777777" w:rsidR="00665D25" w:rsidRDefault="00665D25" w:rsidP="00665D25">
      <w:pPr>
        <w:jc w:val="center"/>
        <w:rPr>
          <w:color w:val="000000"/>
          <w:sz w:val="16"/>
          <w:szCs w:val="16"/>
        </w:rPr>
      </w:pPr>
      <w:r>
        <w:rPr>
          <w:b/>
          <w:color w:val="000000"/>
          <w:sz w:val="16"/>
          <w:szCs w:val="16"/>
        </w:rPr>
        <w:t>ELECTRONIC DATA = OFFICIAL VERSION / PAPER COPY = INFORMATIONAL ONLY</w:t>
      </w:r>
    </w:p>
    <w:bookmarkEnd w:id="42"/>
    <w:p w14:paraId="57B794A5" w14:textId="7955A8F0" w:rsidR="00665D25" w:rsidRPr="002D788C" w:rsidRDefault="00665D25">
      <w:pPr>
        <w:rPr>
          <w:b/>
          <w:bCs/>
          <w:sz w:val="36"/>
          <w:szCs w:val="36"/>
        </w:rPr>
      </w:pPr>
    </w:p>
    <w:sectPr w:rsidR="00665D25" w:rsidRPr="002D78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F1F0F" w14:textId="77777777" w:rsidR="00E70A2C" w:rsidRDefault="00E70A2C" w:rsidP="003C707F">
      <w:pPr>
        <w:spacing w:line="240" w:lineRule="auto"/>
      </w:pPr>
      <w:r>
        <w:separator/>
      </w:r>
    </w:p>
  </w:endnote>
  <w:endnote w:type="continuationSeparator" w:id="0">
    <w:p w14:paraId="323DD5FF" w14:textId="77777777" w:rsidR="00E70A2C" w:rsidRDefault="00E70A2C" w:rsidP="003C707F">
      <w:pPr>
        <w:spacing w:line="240" w:lineRule="auto"/>
      </w:pPr>
      <w:r>
        <w:continuationSeparator/>
      </w:r>
    </w:p>
  </w:endnote>
  <w:endnote w:type="continuationNotice" w:id="1">
    <w:p w14:paraId="11135273" w14:textId="77777777" w:rsidR="00E70A2C" w:rsidRDefault="00E70A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C76E9" w14:textId="77777777" w:rsidR="00E70A2C" w:rsidRDefault="00E70A2C" w:rsidP="003C707F">
      <w:pPr>
        <w:spacing w:line="240" w:lineRule="auto"/>
      </w:pPr>
      <w:r>
        <w:separator/>
      </w:r>
    </w:p>
  </w:footnote>
  <w:footnote w:type="continuationSeparator" w:id="0">
    <w:p w14:paraId="4CB94E48" w14:textId="77777777" w:rsidR="00E70A2C" w:rsidRDefault="00E70A2C" w:rsidP="003C707F">
      <w:pPr>
        <w:spacing w:line="240" w:lineRule="auto"/>
      </w:pPr>
      <w:r>
        <w:continuationSeparator/>
      </w:r>
    </w:p>
  </w:footnote>
  <w:footnote w:type="continuationNotice" w:id="1">
    <w:p w14:paraId="3399771A" w14:textId="77777777" w:rsidR="00E70A2C" w:rsidRDefault="00E70A2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1FD8"/>
    <w:multiLevelType w:val="hybridMultilevel"/>
    <w:tmpl w:val="8FD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882"/>
    <w:multiLevelType w:val="hybridMultilevel"/>
    <w:tmpl w:val="0F70B640"/>
    <w:lvl w:ilvl="0" w:tplc="0332D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359A"/>
    <w:multiLevelType w:val="hybridMultilevel"/>
    <w:tmpl w:val="13AC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43A47"/>
    <w:multiLevelType w:val="hybridMultilevel"/>
    <w:tmpl w:val="75166184"/>
    <w:lvl w:ilvl="0" w:tplc="06EC09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A1DC7"/>
    <w:multiLevelType w:val="hybridMultilevel"/>
    <w:tmpl w:val="E0D28442"/>
    <w:lvl w:ilvl="0" w:tplc="EC6C9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5" w15:restartNumberingAfterBreak="0">
    <w:nsid w:val="0C9E3F8F"/>
    <w:multiLevelType w:val="hybridMultilevel"/>
    <w:tmpl w:val="5CA6D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604B5"/>
    <w:multiLevelType w:val="hybridMultilevel"/>
    <w:tmpl w:val="A71C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D409A"/>
    <w:multiLevelType w:val="hybridMultilevel"/>
    <w:tmpl w:val="390046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084260"/>
    <w:multiLevelType w:val="hybridMultilevel"/>
    <w:tmpl w:val="C7EC4514"/>
    <w:lvl w:ilvl="0" w:tplc="4BC8A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853073"/>
    <w:multiLevelType w:val="hybridMultilevel"/>
    <w:tmpl w:val="D2AE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1464E"/>
    <w:multiLevelType w:val="hybridMultilevel"/>
    <w:tmpl w:val="5D1EE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47C6716"/>
    <w:multiLevelType w:val="hybridMultilevel"/>
    <w:tmpl w:val="1CB4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87745"/>
    <w:multiLevelType w:val="hybridMultilevel"/>
    <w:tmpl w:val="DA12A7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D411D2"/>
    <w:multiLevelType w:val="hybridMultilevel"/>
    <w:tmpl w:val="B508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06CCE"/>
    <w:multiLevelType w:val="hybridMultilevel"/>
    <w:tmpl w:val="B29A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A2B24"/>
    <w:multiLevelType w:val="hybridMultilevel"/>
    <w:tmpl w:val="987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84A5D"/>
    <w:multiLevelType w:val="hybridMultilevel"/>
    <w:tmpl w:val="06D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932D9"/>
    <w:multiLevelType w:val="hybridMultilevel"/>
    <w:tmpl w:val="1FAC54D4"/>
    <w:lvl w:ilvl="0" w:tplc="BD223F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3379BA"/>
    <w:multiLevelType w:val="hybridMultilevel"/>
    <w:tmpl w:val="96DAD90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247EAE"/>
    <w:multiLevelType w:val="hybridMultilevel"/>
    <w:tmpl w:val="2CEA6C2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47F54110"/>
    <w:multiLevelType w:val="hybridMultilevel"/>
    <w:tmpl w:val="4D089344"/>
    <w:lvl w:ilvl="0" w:tplc="D17861A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809479E"/>
    <w:multiLevelType w:val="hybridMultilevel"/>
    <w:tmpl w:val="CB528D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C304C"/>
    <w:multiLevelType w:val="hybridMultilevel"/>
    <w:tmpl w:val="FAFC557C"/>
    <w:lvl w:ilvl="0" w:tplc="91029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BF27E7"/>
    <w:multiLevelType w:val="hybridMultilevel"/>
    <w:tmpl w:val="2B6E7E72"/>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67310"/>
    <w:multiLevelType w:val="hybridMultilevel"/>
    <w:tmpl w:val="897E219E"/>
    <w:lvl w:ilvl="0" w:tplc="91029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1E76A6"/>
    <w:multiLevelType w:val="hybridMultilevel"/>
    <w:tmpl w:val="F5B6F888"/>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numFmt w:val="decimal"/>
      <w:lvlText w:val=""/>
      <w:lvlJc w:val="left"/>
      <w:pPr>
        <w:ind w:left="1800" w:hanging="360"/>
      </w:pPr>
      <w:rPr>
        <w:rFonts w:ascii="Wingdings" w:hAnsi="Wingdings" w:hint="default"/>
      </w:rPr>
    </w:lvl>
    <w:lvl w:ilvl="3" w:tplc="FFFFFFFF">
      <w:numFmt w:val="decimal"/>
      <w:lvlText w:val=""/>
      <w:lvlJc w:val="left"/>
      <w:pPr>
        <w:ind w:left="2520" w:hanging="360"/>
      </w:pPr>
      <w:rPr>
        <w:rFonts w:ascii="Symbol" w:hAnsi="Symbol" w:hint="default"/>
      </w:rPr>
    </w:lvl>
    <w:lvl w:ilvl="4" w:tplc="FFFFFFFF">
      <w:numFmt w:val="decimal"/>
      <w:lvlText w:val="o"/>
      <w:lvlJc w:val="left"/>
      <w:pPr>
        <w:ind w:left="3240" w:hanging="360"/>
      </w:pPr>
      <w:rPr>
        <w:rFonts w:ascii="Courier New" w:hAnsi="Courier New" w:cs="Courier New" w:hint="default"/>
      </w:rPr>
    </w:lvl>
    <w:lvl w:ilvl="5" w:tplc="FFFFFFFF">
      <w:numFmt w:val="decimal"/>
      <w:lvlText w:val=""/>
      <w:lvlJc w:val="left"/>
      <w:pPr>
        <w:ind w:left="3960" w:hanging="360"/>
      </w:pPr>
      <w:rPr>
        <w:rFonts w:ascii="Wingdings" w:hAnsi="Wingdings" w:hint="default"/>
      </w:rPr>
    </w:lvl>
    <w:lvl w:ilvl="6" w:tplc="FFFFFFFF">
      <w:numFmt w:val="decimal"/>
      <w:lvlText w:val=""/>
      <w:lvlJc w:val="left"/>
      <w:pPr>
        <w:ind w:left="4680" w:hanging="360"/>
      </w:pPr>
      <w:rPr>
        <w:rFonts w:ascii="Symbol" w:hAnsi="Symbol" w:hint="default"/>
      </w:rPr>
    </w:lvl>
    <w:lvl w:ilvl="7" w:tplc="FFFFFFFF">
      <w:numFmt w:val="decimal"/>
      <w:lvlText w:val="o"/>
      <w:lvlJc w:val="left"/>
      <w:pPr>
        <w:ind w:left="5400" w:hanging="360"/>
      </w:pPr>
      <w:rPr>
        <w:rFonts w:ascii="Courier New" w:hAnsi="Courier New" w:cs="Courier New" w:hint="default"/>
      </w:rPr>
    </w:lvl>
    <w:lvl w:ilvl="8" w:tplc="FFFFFFFF">
      <w:numFmt w:val="decimal"/>
      <w:lvlText w:val=""/>
      <w:lvlJc w:val="left"/>
      <w:pPr>
        <w:ind w:left="6120" w:hanging="360"/>
      </w:pPr>
      <w:rPr>
        <w:rFonts w:ascii="Wingdings" w:hAnsi="Wingdings" w:hint="default"/>
      </w:rPr>
    </w:lvl>
  </w:abstractNum>
  <w:abstractNum w:abstractNumId="26" w15:restartNumberingAfterBreak="0">
    <w:nsid w:val="55672737"/>
    <w:multiLevelType w:val="hybridMultilevel"/>
    <w:tmpl w:val="A15A9C42"/>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C62CB"/>
    <w:multiLevelType w:val="hybridMultilevel"/>
    <w:tmpl w:val="B0E25D58"/>
    <w:lvl w:ilvl="0" w:tplc="F6A8422E">
      <w:start w:val="1"/>
      <w:numFmt w:val="bullet"/>
      <w:lvlText w:val=""/>
      <w:lvlJc w:val="left"/>
      <w:pPr>
        <w:ind w:left="720"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8" w15:restartNumberingAfterBreak="0">
    <w:nsid w:val="58365353"/>
    <w:multiLevelType w:val="hybridMultilevel"/>
    <w:tmpl w:val="E046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D1BD6"/>
    <w:multiLevelType w:val="hybridMultilevel"/>
    <w:tmpl w:val="022C93D6"/>
    <w:lvl w:ilvl="0" w:tplc="9A60ED9C">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B15D63"/>
    <w:multiLevelType w:val="hybridMultilevel"/>
    <w:tmpl w:val="AC002F44"/>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67086C94"/>
    <w:multiLevelType w:val="hybridMultilevel"/>
    <w:tmpl w:val="4B0C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977C9"/>
    <w:multiLevelType w:val="hybridMultilevel"/>
    <w:tmpl w:val="4800B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46E72"/>
    <w:multiLevelType w:val="hybridMultilevel"/>
    <w:tmpl w:val="D7C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E1BA5"/>
    <w:multiLevelType w:val="hybridMultilevel"/>
    <w:tmpl w:val="F4308EE6"/>
    <w:lvl w:ilvl="0" w:tplc="0CB49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12F6D"/>
    <w:multiLevelType w:val="hybridMultilevel"/>
    <w:tmpl w:val="BF2CB510"/>
    <w:lvl w:ilvl="0" w:tplc="80B87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682849">
    <w:abstractNumId w:val="20"/>
  </w:num>
  <w:num w:numId="2" w16cid:durableId="1900089426">
    <w:abstractNumId w:val="30"/>
  </w:num>
  <w:num w:numId="3" w16cid:durableId="1410080365">
    <w:abstractNumId w:val="26"/>
  </w:num>
  <w:num w:numId="4" w16cid:durableId="963388801">
    <w:abstractNumId w:val="23"/>
  </w:num>
  <w:num w:numId="5" w16cid:durableId="486940680">
    <w:abstractNumId w:val="31"/>
  </w:num>
  <w:num w:numId="6" w16cid:durableId="141778663">
    <w:abstractNumId w:val="1"/>
  </w:num>
  <w:num w:numId="7" w16cid:durableId="1746487178">
    <w:abstractNumId w:val="11"/>
  </w:num>
  <w:num w:numId="8" w16cid:durableId="287443157">
    <w:abstractNumId w:val="33"/>
  </w:num>
  <w:num w:numId="9" w16cid:durableId="1307513937">
    <w:abstractNumId w:val="21"/>
  </w:num>
  <w:num w:numId="10" w16cid:durableId="154301714">
    <w:abstractNumId w:val="16"/>
  </w:num>
  <w:num w:numId="11" w16cid:durableId="1563103485">
    <w:abstractNumId w:val="7"/>
  </w:num>
  <w:num w:numId="12" w16cid:durableId="2125073143">
    <w:abstractNumId w:val="18"/>
  </w:num>
  <w:num w:numId="13" w16cid:durableId="1608003764">
    <w:abstractNumId w:val="32"/>
  </w:num>
  <w:num w:numId="14" w16cid:durableId="1494445135">
    <w:abstractNumId w:val="10"/>
  </w:num>
  <w:num w:numId="15" w16cid:durableId="91127707">
    <w:abstractNumId w:val="12"/>
  </w:num>
  <w:num w:numId="16" w16cid:durableId="1382442473">
    <w:abstractNumId w:val="25"/>
  </w:num>
  <w:num w:numId="17" w16cid:durableId="153230573">
    <w:abstractNumId w:val="2"/>
  </w:num>
  <w:num w:numId="18" w16cid:durableId="767848054">
    <w:abstractNumId w:val="20"/>
  </w:num>
  <w:num w:numId="19" w16cid:durableId="693381839">
    <w:abstractNumId w:val="10"/>
  </w:num>
  <w:num w:numId="20" w16cid:durableId="755787142">
    <w:abstractNumId w:val="5"/>
  </w:num>
  <w:num w:numId="21" w16cid:durableId="524829119">
    <w:abstractNumId w:val="6"/>
  </w:num>
  <w:num w:numId="22" w16cid:durableId="370305259">
    <w:abstractNumId w:val="28"/>
  </w:num>
  <w:num w:numId="23" w16cid:durableId="605312249">
    <w:abstractNumId w:val="15"/>
  </w:num>
  <w:num w:numId="24" w16cid:durableId="1584100600">
    <w:abstractNumId w:val="14"/>
  </w:num>
  <w:num w:numId="25" w16cid:durableId="1331955254">
    <w:abstractNumId w:val="34"/>
  </w:num>
  <w:num w:numId="26" w16cid:durableId="1705330246">
    <w:abstractNumId w:val="13"/>
  </w:num>
  <w:num w:numId="27" w16cid:durableId="518205406">
    <w:abstractNumId w:val="0"/>
  </w:num>
  <w:num w:numId="28" w16cid:durableId="1300377769">
    <w:abstractNumId w:val="35"/>
  </w:num>
  <w:num w:numId="29" w16cid:durableId="985009466">
    <w:abstractNumId w:val="3"/>
  </w:num>
  <w:num w:numId="30" w16cid:durableId="196166751">
    <w:abstractNumId w:val="9"/>
  </w:num>
  <w:num w:numId="31" w16cid:durableId="1053191596">
    <w:abstractNumId w:val="8"/>
  </w:num>
  <w:num w:numId="32" w16cid:durableId="832334581">
    <w:abstractNumId w:val="19"/>
  </w:num>
  <w:num w:numId="33" w16cid:durableId="1940600036">
    <w:abstractNumId w:val="17"/>
  </w:num>
  <w:num w:numId="34" w16cid:durableId="1291588248">
    <w:abstractNumId w:val="4"/>
  </w:num>
  <w:num w:numId="35" w16cid:durableId="1326126053">
    <w:abstractNumId w:val="29"/>
  </w:num>
  <w:num w:numId="36" w16cid:durableId="1879974441">
    <w:abstractNumId w:val="22"/>
  </w:num>
  <w:num w:numId="37" w16cid:durableId="403840910">
    <w:abstractNumId w:val="24"/>
  </w:num>
  <w:num w:numId="38" w16cid:durableId="509569559">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8C"/>
    <w:rsid w:val="0000026F"/>
    <w:rsid w:val="0000169B"/>
    <w:rsid w:val="000047B5"/>
    <w:rsid w:val="00004C3F"/>
    <w:rsid w:val="000051BC"/>
    <w:rsid w:val="00005769"/>
    <w:rsid w:val="00006023"/>
    <w:rsid w:val="00007BA4"/>
    <w:rsid w:val="00015A74"/>
    <w:rsid w:val="00016FF2"/>
    <w:rsid w:val="00017A86"/>
    <w:rsid w:val="00020A89"/>
    <w:rsid w:val="00020D00"/>
    <w:rsid w:val="0002281D"/>
    <w:rsid w:val="00022F3A"/>
    <w:rsid w:val="00024323"/>
    <w:rsid w:val="000247EA"/>
    <w:rsid w:val="00026358"/>
    <w:rsid w:val="00027697"/>
    <w:rsid w:val="000279B2"/>
    <w:rsid w:val="000315D8"/>
    <w:rsid w:val="00033F00"/>
    <w:rsid w:val="00034B1B"/>
    <w:rsid w:val="0003528D"/>
    <w:rsid w:val="00035500"/>
    <w:rsid w:val="000364DC"/>
    <w:rsid w:val="0004118D"/>
    <w:rsid w:val="00041303"/>
    <w:rsid w:val="00041AAD"/>
    <w:rsid w:val="00042665"/>
    <w:rsid w:val="000450A7"/>
    <w:rsid w:val="00045413"/>
    <w:rsid w:val="000470AB"/>
    <w:rsid w:val="00051C1A"/>
    <w:rsid w:val="00051D5F"/>
    <w:rsid w:val="0005293F"/>
    <w:rsid w:val="00052949"/>
    <w:rsid w:val="00053876"/>
    <w:rsid w:val="00053990"/>
    <w:rsid w:val="000540AC"/>
    <w:rsid w:val="000555B0"/>
    <w:rsid w:val="000560B2"/>
    <w:rsid w:val="000641F1"/>
    <w:rsid w:val="00065568"/>
    <w:rsid w:val="00066632"/>
    <w:rsid w:val="00066E89"/>
    <w:rsid w:val="000702E3"/>
    <w:rsid w:val="00071162"/>
    <w:rsid w:val="00076742"/>
    <w:rsid w:val="000767AB"/>
    <w:rsid w:val="00076FBF"/>
    <w:rsid w:val="000805A3"/>
    <w:rsid w:val="000843A8"/>
    <w:rsid w:val="00086E80"/>
    <w:rsid w:val="00092968"/>
    <w:rsid w:val="00094FB6"/>
    <w:rsid w:val="000A0DBE"/>
    <w:rsid w:val="000A1322"/>
    <w:rsid w:val="000A1A01"/>
    <w:rsid w:val="000A1D1A"/>
    <w:rsid w:val="000A2F7B"/>
    <w:rsid w:val="000A3E35"/>
    <w:rsid w:val="000B5D36"/>
    <w:rsid w:val="000B6CD0"/>
    <w:rsid w:val="000B6EA5"/>
    <w:rsid w:val="000C28DC"/>
    <w:rsid w:val="000C2D22"/>
    <w:rsid w:val="000C3950"/>
    <w:rsid w:val="000C39E3"/>
    <w:rsid w:val="000C46C0"/>
    <w:rsid w:val="000D1E9D"/>
    <w:rsid w:val="000D2C48"/>
    <w:rsid w:val="000D7C73"/>
    <w:rsid w:val="000E24E4"/>
    <w:rsid w:val="000E2F78"/>
    <w:rsid w:val="000E5411"/>
    <w:rsid w:val="000E5927"/>
    <w:rsid w:val="000E7ED4"/>
    <w:rsid w:val="000F02DB"/>
    <w:rsid w:val="000F5A1C"/>
    <w:rsid w:val="000F5A1E"/>
    <w:rsid w:val="000F79DC"/>
    <w:rsid w:val="001042CB"/>
    <w:rsid w:val="00106900"/>
    <w:rsid w:val="001071A4"/>
    <w:rsid w:val="0011086E"/>
    <w:rsid w:val="00113188"/>
    <w:rsid w:val="00113931"/>
    <w:rsid w:val="0012031C"/>
    <w:rsid w:val="0013029A"/>
    <w:rsid w:val="001338AB"/>
    <w:rsid w:val="001344E3"/>
    <w:rsid w:val="00134FCC"/>
    <w:rsid w:val="001357F8"/>
    <w:rsid w:val="00137423"/>
    <w:rsid w:val="00141496"/>
    <w:rsid w:val="00145032"/>
    <w:rsid w:val="001471BA"/>
    <w:rsid w:val="00147DA6"/>
    <w:rsid w:val="00151DEA"/>
    <w:rsid w:val="0015232C"/>
    <w:rsid w:val="001536C0"/>
    <w:rsid w:val="0015629A"/>
    <w:rsid w:val="00156318"/>
    <w:rsid w:val="00162CC4"/>
    <w:rsid w:val="00165995"/>
    <w:rsid w:val="001665C7"/>
    <w:rsid w:val="001706B2"/>
    <w:rsid w:val="00171648"/>
    <w:rsid w:val="0017384B"/>
    <w:rsid w:val="00174D56"/>
    <w:rsid w:val="0017729F"/>
    <w:rsid w:val="00177726"/>
    <w:rsid w:val="00180A3F"/>
    <w:rsid w:val="00182185"/>
    <w:rsid w:val="00183438"/>
    <w:rsid w:val="00185AA2"/>
    <w:rsid w:val="0018700B"/>
    <w:rsid w:val="00187181"/>
    <w:rsid w:val="00187E07"/>
    <w:rsid w:val="001963C4"/>
    <w:rsid w:val="001A1043"/>
    <w:rsid w:val="001A13A6"/>
    <w:rsid w:val="001A7C04"/>
    <w:rsid w:val="001C13C6"/>
    <w:rsid w:val="001C2EEC"/>
    <w:rsid w:val="001C37AB"/>
    <w:rsid w:val="001C4A30"/>
    <w:rsid w:val="001C5D61"/>
    <w:rsid w:val="001C6704"/>
    <w:rsid w:val="001C7B43"/>
    <w:rsid w:val="001D164F"/>
    <w:rsid w:val="001D603D"/>
    <w:rsid w:val="001E33C3"/>
    <w:rsid w:val="001E78CB"/>
    <w:rsid w:val="001E7A42"/>
    <w:rsid w:val="001F0A0C"/>
    <w:rsid w:val="001F0FF0"/>
    <w:rsid w:val="001F4A12"/>
    <w:rsid w:val="001F5639"/>
    <w:rsid w:val="001F6698"/>
    <w:rsid w:val="001F7058"/>
    <w:rsid w:val="00206852"/>
    <w:rsid w:val="00211502"/>
    <w:rsid w:val="00215C36"/>
    <w:rsid w:val="00221416"/>
    <w:rsid w:val="002221ED"/>
    <w:rsid w:val="00226089"/>
    <w:rsid w:val="00230534"/>
    <w:rsid w:val="00231C7C"/>
    <w:rsid w:val="0023239B"/>
    <w:rsid w:val="0023349A"/>
    <w:rsid w:val="00233682"/>
    <w:rsid w:val="002436F3"/>
    <w:rsid w:val="002448CB"/>
    <w:rsid w:val="00245D65"/>
    <w:rsid w:val="00246D8B"/>
    <w:rsid w:val="00247537"/>
    <w:rsid w:val="00247FA9"/>
    <w:rsid w:val="002538CE"/>
    <w:rsid w:val="002566C8"/>
    <w:rsid w:val="002567D8"/>
    <w:rsid w:val="00261558"/>
    <w:rsid w:val="00262B7A"/>
    <w:rsid w:val="00263FBE"/>
    <w:rsid w:val="00267B29"/>
    <w:rsid w:val="002713B3"/>
    <w:rsid w:val="00273E0B"/>
    <w:rsid w:val="002743A4"/>
    <w:rsid w:val="00275D49"/>
    <w:rsid w:val="002801BB"/>
    <w:rsid w:val="00280205"/>
    <w:rsid w:val="00283582"/>
    <w:rsid w:val="00284F02"/>
    <w:rsid w:val="00286450"/>
    <w:rsid w:val="00296EF1"/>
    <w:rsid w:val="0029741B"/>
    <w:rsid w:val="0029791D"/>
    <w:rsid w:val="002A108B"/>
    <w:rsid w:val="002A10E0"/>
    <w:rsid w:val="002A401B"/>
    <w:rsid w:val="002A6D43"/>
    <w:rsid w:val="002B2E39"/>
    <w:rsid w:val="002B44DE"/>
    <w:rsid w:val="002B72A7"/>
    <w:rsid w:val="002B7746"/>
    <w:rsid w:val="002C3F0E"/>
    <w:rsid w:val="002D0834"/>
    <w:rsid w:val="002D21C9"/>
    <w:rsid w:val="002D2615"/>
    <w:rsid w:val="002D4D70"/>
    <w:rsid w:val="002D5A47"/>
    <w:rsid w:val="002D788C"/>
    <w:rsid w:val="002E03DF"/>
    <w:rsid w:val="002E20EC"/>
    <w:rsid w:val="002E3651"/>
    <w:rsid w:val="002E38D0"/>
    <w:rsid w:val="002E396F"/>
    <w:rsid w:val="002E58CD"/>
    <w:rsid w:val="002F2A6C"/>
    <w:rsid w:val="002F35A7"/>
    <w:rsid w:val="002F54B1"/>
    <w:rsid w:val="002F6766"/>
    <w:rsid w:val="0030189C"/>
    <w:rsid w:val="00301E40"/>
    <w:rsid w:val="003034C5"/>
    <w:rsid w:val="00303957"/>
    <w:rsid w:val="0030466C"/>
    <w:rsid w:val="00305F6D"/>
    <w:rsid w:val="003060B4"/>
    <w:rsid w:val="00320255"/>
    <w:rsid w:val="00321168"/>
    <w:rsid w:val="003212B9"/>
    <w:rsid w:val="00321DDB"/>
    <w:rsid w:val="00322651"/>
    <w:rsid w:val="003229B1"/>
    <w:rsid w:val="003232AC"/>
    <w:rsid w:val="00323957"/>
    <w:rsid w:val="00327495"/>
    <w:rsid w:val="0032760E"/>
    <w:rsid w:val="003340EB"/>
    <w:rsid w:val="003356A7"/>
    <w:rsid w:val="00335878"/>
    <w:rsid w:val="00337BBC"/>
    <w:rsid w:val="003433FA"/>
    <w:rsid w:val="00347802"/>
    <w:rsid w:val="00351788"/>
    <w:rsid w:val="003522E2"/>
    <w:rsid w:val="00352A88"/>
    <w:rsid w:val="0036111F"/>
    <w:rsid w:val="00361D8B"/>
    <w:rsid w:val="00362306"/>
    <w:rsid w:val="00365A73"/>
    <w:rsid w:val="00366920"/>
    <w:rsid w:val="00367D34"/>
    <w:rsid w:val="003707DA"/>
    <w:rsid w:val="00373A87"/>
    <w:rsid w:val="003754CF"/>
    <w:rsid w:val="0037736E"/>
    <w:rsid w:val="003774FF"/>
    <w:rsid w:val="00385088"/>
    <w:rsid w:val="00391A3C"/>
    <w:rsid w:val="00392323"/>
    <w:rsid w:val="00394E3C"/>
    <w:rsid w:val="003A50E5"/>
    <w:rsid w:val="003A69BE"/>
    <w:rsid w:val="003B0FBE"/>
    <w:rsid w:val="003B15C5"/>
    <w:rsid w:val="003B2744"/>
    <w:rsid w:val="003B469B"/>
    <w:rsid w:val="003B70C6"/>
    <w:rsid w:val="003B7261"/>
    <w:rsid w:val="003C260C"/>
    <w:rsid w:val="003C5BEB"/>
    <w:rsid w:val="003C707F"/>
    <w:rsid w:val="003C77A6"/>
    <w:rsid w:val="003C7CC4"/>
    <w:rsid w:val="003D1408"/>
    <w:rsid w:val="003D2352"/>
    <w:rsid w:val="003D6552"/>
    <w:rsid w:val="003E0CA5"/>
    <w:rsid w:val="003E129F"/>
    <w:rsid w:val="003E1AF8"/>
    <w:rsid w:val="003E2A2D"/>
    <w:rsid w:val="003E48F2"/>
    <w:rsid w:val="003E5835"/>
    <w:rsid w:val="003E64A3"/>
    <w:rsid w:val="003F360D"/>
    <w:rsid w:val="003F3887"/>
    <w:rsid w:val="004025A0"/>
    <w:rsid w:val="00403ACF"/>
    <w:rsid w:val="00406A87"/>
    <w:rsid w:val="0041237D"/>
    <w:rsid w:val="00412DF2"/>
    <w:rsid w:val="00420B3E"/>
    <w:rsid w:val="00421169"/>
    <w:rsid w:val="004219C5"/>
    <w:rsid w:val="00425E41"/>
    <w:rsid w:val="00430BFD"/>
    <w:rsid w:val="00431D5D"/>
    <w:rsid w:val="004351D2"/>
    <w:rsid w:val="004360D0"/>
    <w:rsid w:val="0044026E"/>
    <w:rsid w:val="00441FD9"/>
    <w:rsid w:val="00452F3F"/>
    <w:rsid w:val="00453747"/>
    <w:rsid w:val="00454FA8"/>
    <w:rsid w:val="00457EFE"/>
    <w:rsid w:val="00460A49"/>
    <w:rsid w:val="004651F7"/>
    <w:rsid w:val="00466DF5"/>
    <w:rsid w:val="00467D7D"/>
    <w:rsid w:val="004725D2"/>
    <w:rsid w:val="00473E4C"/>
    <w:rsid w:val="00482580"/>
    <w:rsid w:val="00482AFC"/>
    <w:rsid w:val="004869DB"/>
    <w:rsid w:val="00492DB5"/>
    <w:rsid w:val="00493407"/>
    <w:rsid w:val="00493B41"/>
    <w:rsid w:val="00493C4C"/>
    <w:rsid w:val="004958E7"/>
    <w:rsid w:val="00496141"/>
    <w:rsid w:val="004A0667"/>
    <w:rsid w:val="004A0BA7"/>
    <w:rsid w:val="004A2618"/>
    <w:rsid w:val="004A27E2"/>
    <w:rsid w:val="004A4515"/>
    <w:rsid w:val="004A6FE4"/>
    <w:rsid w:val="004B0671"/>
    <w:rsid w:val="004B1A38"/>
    <w:rsid w:val="004B1D5C"/>
    <w:rsid w:val="004B1F51"/>
    <w:rsid w:val="004B222D"/>
    <w:rsid w:val="004B7307"/>
    <w:rsid w:val="004B7941"/>
    <w:rsid w:val="004C1239"/>
    <w:rsid w:val="004C1CD5"/>
    <w:rsid w:val="004C70D1"/>
    <w:rsid w:val="004D13FA"/>
    <w:rsid w:val="004D1F15"/>
    <w:rsid w:val="004D2658"/>
    <w:rsid w:val="004D3001"/>
    <w:rsid w:val="004D54D0"/>
    <w:rsid w:val="004D6F84"/>
    <w:rsid w:val="004E051B"/>
    <w:rsid w:val="004E1DFE"/>
    <w:rsid w:val="004E3837"/>
    <w:rsid w:val="004E4864"/>
    <w:rsid w:val="004E4E84"/>
    <w:rsid w:val="004E754F"/>
    <w:rsid w:val="004E7A7D"/>
    <w:rsid w:val="004F00DE"/>
    <w:rsid w:val="004F05DE"/>
    <w:rsid w:val="004F0E57"/>
    <w:rsid w:val="004F11B7"/>
    <w:rsid w:val="004F141A"/>
    <w:rsid w:val="004F2816"/>
    <w:rsid w:val="004F2AA9"/>
    <w:rsid w:val="004F3C8E"/>
    <w:rsid w:val="004F4556"/>
    <w:rsid w:val="00504064"/>
    <w:rsid w:val="005048F8"/>
    <w:rsid w:val="005053FE"/>
    <w:rsid w:val="00507599"/>
    <w:rsid w:val="00507EFF"/>
    <w:rsid w:val="00510F66"/>
    <w:rsid w:val="00512DE9"/>
    <w:rsid w:val="00514AED"/>
    <w:rsid w:val="00515875"/>
    <w:rsid w:val="00515AE9"/>
    <w:rsid w:val="005210C9"/>
    <w:rsid w:val="00521DFD"/>
    <w:rsid w:val="00524111"/>
    <w:rsid w:val="00527783"/>
    <w:rsid w:val="00530187"/>
    <w:rsid w:val="00530950"/>
    <w:rsid w:val="00530CF6"/>
    <w:rsid w:val="00530DE7"/>
    <w:rsid w:val="00532156"/>
    <w:rsid w:val="00534EB4"/>
    <w:rsid w:val="005365D9"/>
    <w:rsid w:val="00536FD2"/>
    <w:rsid w:val="0053714F"/>
    <w:rsid w:val="00540CD3"/>
    <w:rsid w:val="0054132A"/>
    <w:rsid w:val="0054220A"/>
    <w:rsid w:val="005454FA"/>
    <w:rsid w:val="0054768E"/>
    <w:rsid w:val="00547774"/>
    <w:rsid w:val="00550B92"/>
    <w:rsid w:val="005536B3"/>
    <w:rsid w:val="00555E3C"/>
    <w:rsid w:val="0055678E"/>
    <w:rsid w:val="00557952"/>
    <w:rsid w:val="00561B7B"/>
    <w:rsid w:val="00563B14"/>
    <w:rsid w:val="005658FC"/>
    <w:rsid w:val="00566291"/>
    <w:rsid w:val="005667E5"/>
    <w:rsid w:val="00566E29"/>
    <w:rsid w:val="0057382F"/>
    <w:rsid w:val="00574E73"/>
    <w:rsid w:val="005760C2"/>
    <w:rsid w:val="00576104"/>
    <w:rsid w:val="00582475"/>
    <w:rsid w:val="00583D72"/>
    <w:rsid w:val="00585DDC"/>
    <w:rsid w:val="00587A8A"/>
    <w:rsid w:val="00593561"/>
    <w:rsid w:val="00596E2A"/>
    <w:rsid w:val="005A0F99"/>
    <w:rsid w:val="005A2391"/>
    <w:rsid w:val="005A2A3F"/>
    <w:rsid w:val="005B0A04"/>
    <w:rsid w:val="005B3211"/>
    <w:rsid w:val="005B516D"/>
    <w:rsid w:val="005B6243"/>
    <w:rsid w:val="005B67E5"/>
    <w:rsid w:val="005B6ADD"/>
    <w:rsid w:val="005C0857"/>
    <w:rsid w:val="005C1A79"/>
    <w:rsid w:val="005C3969"/>
    <w:rsid w:val="005C5A4C"/>
    <w:rsid w:val="005C6DC8"/>
    <w:rsid w:val="005D4520"/>
    <w:rsid w:val="005D5C46"/>
    <w:rsid w:val="005D68E8"/>
    <w:rsid w:val="005D7209"/>
    <w:rsid w:val="005E0B5D"/>
    <w:rsid w:val="005E3596"/>
    <w:rsid w:val="005E3EC3"/>
    <w:rsid w:val="005E431C"/>
    <w:rsid w:val="005E4331"/>
    <w:rsid w:val="005E693A"/>
    <w:rsid w:val="005E6C36"/>
    <w:rsid w:val="005F0582"/>
    <w:rsid w:val="005F2535"/>
    <w:rsid w:val="005F3350"/>
    <w:rsid w:val="005F5884"/>
    <w:rsid w:val="005F6086"/>
    <w:rsid w:val="005F7931"/>
    <w:rsid w:val="00601CE0"/>
    <w:rsid w:val="006062F9"/>
    <w:rsid w:val="00606545"/>
    <w:rsid w:val="00607446"/>
    <w:rsid w:val="00616400"/>
    <w:rsid w:val="006231FD"/>
    <w:rsid w:val="00623F4E"/>
    <w:rsid w:val="0062623D"/>
    <w:rsid w:val="00631742"/>
    <w:rsid w:val="0063259C"/>
    <w:rsid w:val="00635CB6"/>
    <w:rsid w:val="00640227"/>
    <w:rsid w:val="006409D0"/>
    <w:rsid w:val="00641B79"/>
    <w:rsid w:val="00647B24"/>
    <w:rsid w:val="006529B0"/>
    <w:rsid w:val="0065417B"/>
    <w:rsid w:val="0065472B"/>
    <w:rsid w:val="006548A9"/>
    <w:rsid w:val="00655C66"/>
    <w:rsid w:val="0066072A"/>
    <w:rsid w:val="0066269D"/>
    <w:rsid w:val="00665D25"/>
    <w:rsid w:val="006661D8"/>
    <w:rsid w:val="00672589"/>
    <w:rsid w:val="00673276"/>
    <w:rsid w:val="00676F3C"/>
    <w:rsid w:val="006835E6"/>
    <w:rsid w:val="00683791"/>
    <w:rsid w:val="00690DF1"/>
    <w:rsid w:val="006912D8"/>
    <w:rsid w:val="00692DFE"/>
    <w:rsid w:val="00693762"/>
    <w:rsid w:val="006949D5"/>
    <w:rsid w:val="006A2CCD"/>
    <w:rsid w:val="006A5763"/>
    <w:rsid w:val="006A58DF"/>
    <w:rsid w:val="006A6E25"/>
    <w:rsid w:val="006B0515"/>
    <w:rsid w:val="006B1576"/>
    <w:rsid w:val="006B2133"/>
    <w:rsid w:val="006B3EDD"/>
    <w:rsid w:val="006B5CC6"/>
    <w:rsid w:val="006B7965"/>
    <w:rsid w:val="006C00DC"/>
    <w:rsid w:val="006C048B"/>
    <w:rsid w:val="006C40D5"/>
    <w:rsid w:val="006C4F90"/>
    <w:rsid w:val="006D01C5"/>
    <w:rsid w:val="006D572E"/>
    <w:rsid w:val="006D6D86"/>
    <w:rsid w:val="006E1AC6"/>
    <w:rsid w:val="006E2EAB"/>
    <w:rsid w:val="006E4AB8"/>
    <w:rsid w:val="006F1860"/>
    <w:rsid w:val="006F30D8"/>
    <w:rsid w:val="006F423C"/>
    <w:rsid w:val="006F4DAC"/>
    <w:rsid w:val="00700B1F"/>
    <w:rsid w:val="00702332"/>
    <w:rsid w:val="007030D3"/>
    <w:rsid w:val="007049CA"/>
    <w:rsid w:val="00705154"/>
    <w:rsid w:val="00710AC2"/>
    <w:rsid w:val="00720CB2"/>
    <w:rsid w:val="00723C85"/>
    <w:rsid w:val="007242FD"/>
    <w:rsid w:val="007254F6"/>
    <w:rsid w:val="007263E9"/>
    <w:rsid w:val="007264A1"/>
    <w:rsid w:val="00727A37"/>
    <w:rsid w:val="00733C21"/>
    <w:rsid w:val="00733D67"/>
    <w:rsid w:val="007352B8"/>
    <w:rsid w:val="00736B06"/>
    <w:rsid w:val="0074356F"/>
    <w:rsid w:val="00746E00"/>
    <w:rsid w:val="00747385"/>
    <w:rsid w:val="00747F92"/>
    <w:rsid w:val="007527BE"/>
    <w:rsid w:val="00753FE7"/>
    <w:rsid w:val="00754437"/>
    <w:rsid w:val="00754795"/>
    <w:rsid w:val="0075581E"/>
    <w:rsid w:val="00756A50"/>
    <w:rsid w:val="00756B61"/>
    <w:rsid w:val="00757C25"/>
    <w:rsid w:val="00760E3E"/>
    <w:rsid w:val="00761C57"/>
    <w:rsid w:val="00762B5E"/>
    <w:rsid w:val="00762C64"/>
    <w:rsid w:val="00763285"/>
    <w:rsid w:val="0076545F"/>
    <w:rsid w:val="00777166"/>
    <w:rsid w:val="00782006"/>
    <w:rsid w:val="007832BF"/>
    <w:rsid w:val="007858C7"/>
    <w:rsid w:val="00786C41"/>
    <w:rsid w:val="007912F4"/>
    <w:rsid w:val="00792ECE"/>
    <w:rsid w:val="0079555D"/>
    <w:rsid w:val="00795E10"/>
    <w:rsid w:val="00796465"/>
    <w:rsid w:val="007971B6"/>
    <w:rsid w:val="00797C24"/>
    <w:rsid w:val="007A1193"/>
    <w:rsid w:val="007A3D89"/>
    <w:rsid w:val="007A3FA5"/>
    <w:rsid w:val="007A5ADB"/>
    <w:rsid w:val="007A6458"/>
    <w:rsid w:val="007B299D"/>
    <w:rsid w:val="007B5309"/>
    <w:rsid w:val="007B6179"/>
    <w:rsid w:val="007B64A3"/>
    <w:rsid w:val="007B65F4"/>
    <w:rsid w:val="007B68FA"/>
    <w:rsid w:val="007B7C9B"/>
    <w:rsid w:val="007C0C6F"/>
    <w:rsid w:val="007C2B1B"/>
    <w:rsid w:val="007C3A5C"/>
    <w:rsid w:val="007C3AD5"/>
    <w:rsid w:val="007C6E22"/>
    <w:rsid w:val="007D2B25"/>
    <w:rsid w:val="007D7C7B"/>
    <w:rsid w:val="007E03EE"/>
    <w:rsid w:val="007E08D5"/>
    <w:rsid w:val="007E172B"/>
    <w:rsid w:val="007E2435"/>
    <w:rsid w:val="007F346C"/>
    <w:rsid w:val="007F387D"/>
    <w:rsid w:val="007F5012"/>
    <w:rsid w:val="007F70A4"/>
    <w:rsid w:val="008047BE"/>
    <w:rsid w:val="0080487D"/>
    <w:rsid w:val="008068E8"/>
    <w:rsid w:val="008078EA"/>
    <w:rsid w:val="008172D2"/>
    <w:rsid w:val="008172DE"/>
    <w:rsid w:val="00820927"/>
    <w:rsid w:val="00820D3D"/>
    <w:rsid w:val="0082609D"/>
    <w:rsid w:val="008310B0"/>
    <w:rsid w:val="008315E8"/>
    <w:rsid w:val="00835E6E"/>
    <w:rsid w:val="008367E8"/>
    <w:rsid w:val="00836828"/>
    <w:rsid w:val="00837876"/>
    <w:rsid w:val="008402CC"/>
    <w:rsid w:val="00841A9F"/>
    <w:rsid w:val="00841FE0"/>
    <w:rsid w:val="00842C54"/>
    <w:rsid w:val="00843C9A"/>
    <w:rsid w:val="00846966"/>
    <w:rsid w:val="0085094C"/>
    <w:rsid w:val="00851C63"/>
    <w:rsid w:val="00853E3E"/>
    <w:rsid w:val="008568BB"/>
    <w:rsid w:val="008602F7"/>
    <w:rsid w:val="00861845"/>
    <w:rsid w:val="00861D9F"/>
    <w:rsid w:val="00862823"/>
    <w:rsid w:val="00862C01"/>
    <w:rsid w:val="00866330"/>
    <w:rsid w:val="00870005"/>
    <w:rsid w:val="0087010D"/>
    <w:rsid w:val="00870A79"/>
    <w:rsid w:val="00873F89"/>
    <w:rsid w:val="008744D4"/>
    <w:rsid w:val="00874E84"/>
    <w:rsid w:val="00875570"/>
    <w:rsid w:val="00880566"/>
    <w:rsid w:val="00880693"/>
    <w:rsid w:val="008811AE"/>
    <w:rsid w:val="008900A0"/>
    <w:rsid w:val="00890C79"/>
    <w:rsid w:val="00895791"/>
    <w:rsid w:val="00896510"/>
    <w:rsid w:val="008A1B41"/>
    <w:rsid w:val="008A22C9"/>
    <w:rsid w:val="008A3A93"/>
    <w:rsid w:val="008B087B"/>
    <w:rsid w:val="008B0C8C"/>
    <w:rsid w:val="008C34DC"/>
    <w:rsid w:val="008C486B"/>
    <w:rsid w:val="008C4C5D"/>
    <w:rsid w:val="008C57D9"/>
    <w:rsid w:val="008D1E4F"/>
    <w:rsid w:val="008D32B2"/>
    <w:rsid w:val="008D70E1"/>
    <w:rsid w:val="008D7BAE"/>
    <w:rsid w:val="008E25AE"/>
    <w:rsid w:val="008E2A61"/>
    <w:rsid w:val="008E334C"/>
    <w:rsid w:val="008E3E3C"/>
    <w:rsid w:val="008E6531"/>
    <w:rsid w:val="008E7FCF"/>
    <w:rsid w:val="008F2076"/>
    <w:rsid w:val="008F37AA"/>
    <w:rsid w:val="008F425C"/>
    <w:rsid w:val="008F68C3"/>
    <w:rsid w:val="00900F73"/>
    <w:rsid w:val="00901275"/>
    <w:rsid w:val="009019A0"/>
    <w:rsid w:val="00902F71"/>
    <w:rsid w:val="00903EDE"/>
    <w:rsid w:val="0090429B"/>
    <w:rsid w:val="009118E6"/>
    <w:rsid w:val="0091727E"/>
    <w:rsid w:val="0091789F"/>
    <w:rsid w:val="00920B4F"/>
    <w:rsid w:val="009228D3"/>
    <w:rsid w:val="00922AF0"/>
    <w:rsid w:val="00922B25"/>
    <w:rsid w:val="00922CE7"/>
    <w:rsid w:val="00924C53"/>
    <w:rsid w:val="00926F74"/>
    <w:rsid w:val="009302E1"/>
    <w:rsid w:val="009336FA"/>
    <w:rsid w:val="00934588"/>
    <w:rsid w:val="009465FA"/>
    <w:rsid w:val="0095105D"/>
    <w:rsid w:val="00951CF2"/>
    <w:rsid w:val="00955441"/>
    <w:rsid w:val="00955ECF"/>
    <w:rsid w:val="00956CD1"/>
    <w:rsid w:val="009628F0"/>
    <w:rsid w:val="009647D0"/>
    <w:rsid w:val="00965363"/>
    <w:rsid w:val="00972B5C"/>
    <w:rsid w:val="009752E2"/>
    <w:rsid w:val="00977A1D"/>
    <w:rsid w:val="00977A2C"/>
    <w:rsid w:val="00980224"/>
    <w:rsid w:val="00980590"/>
    <w:rsid w:val="009810B7"/>
    <w:rsid w:val="009812C1"/>
    <w:rsid w:val="00982568"/>
    <w:rsid w:val="00985663"/>
    <w:rsid w:val="009858D0"/>
    <w:rsid w:val="0099078B"/>
    <w:rsid w:val="00991A1F"/>
    <w:rsid w:val="009974C9"/>
    <w:rsid w:val="009A07BC"/>
    <w:rsid w:val="009A6FB2"/>
    <w:rsid w:val="009B19B3"/>
    <w:rsid w:val="009B250D"/>
    <w:rsid w:val="009B2B44"/>
    <w:rsid w:val="009B2B47"/>
    <w:rsid w:val="009B44A4"/>
    <w:rsid w:val="009B5216"/>
    <w:rsid w:val="009B704A"/>
    <w:rsid w:val="009B7E2C"/>
    <w:rsid w:val="009B7F39"/>
    <w:rsid w:val="009C2498"/>
    <w:rsid w:val="009C3D24"/>
    <w:rsid w:val="009C41AF"/>
    <w:rsid w:val="009C4D95"/>
    <w:rsid w:val="009D3FE6"/>
    <w:rsid w:val="009D6E19"/>
    <w:rsid w:val="009E12BF"/>
    <w:rsid w:val="009E22E9"/>
    <w:rsid w:val="009E4769"/>
    <w:rsid w:val="009E6346"/>
    <w:rsid w:val="009E73A3"/>
    <w:rsid w:val="009F011D"/>
    <w:rsid w:val="009F172E"/>
    <w:rsid w:val="009F1E45"/>
    <w:rsid w:val="009F2A59"/>
    <w:rsid w:val="00A057B6"/>
    <w:rsid w:val="00A06250"/>
    <w:rsid w:val="00A06C4E"/>
    <w:rsid w:val="00A10592"/>
    <w:rsid w:val="00A1196A"/>
    <w:rsid w:val="00A121A5"/>
    <w:rsid w:val="00A15CC4"/>
    <w:rsid w:val="00A208DE"/>
    <w:rsid w:val="00A2103B"/>
    <w:rsid w:val="00A223CD"/>
    <w:rsid w:val="00A23C6A"/>
    <w:rsid w:val="00A2427D"/>
    <w:rsid w:val="00A2450F"/>
    <w:rsid w:val="00A25E31"/>
    <w:rsid w:val="00A32054"/>
    <w:rsid w:val="00A35D0E"/>
    <w:rsid w:val="00A36748"/>
    <w:rsid w:val="00A409B2"/>
    <w:rsid w:val="00A443D5"/>
    <w:rsid w:val="00A50633"/>
    <w:rsid w:val="00A579F5"/>
    <w:rsid w:val="00A622AC"/>
    <w:rsid w:val="00A628D7"/>
    <w:rsid w:val="00A636F5"/>
    <w:rsid w:val="00A72224"/>
    <w:rsid w:val="00A725BF"/>
    <w:rsid w:val="00A72860"/>
    <w:rsid w:val="00A73DB4"/>
    <w:rsid w:val="00A7508B"/>
    <w:rsid w:val="00A75691"/>
    <w:rsid w:val="00A778B2"/>
    <w:rsid w:val="00A80F26"/>
    <w:rsid w:val="00A83F65"/>
    <w:rsid w:val="00A84456"/>
    <w:rsid w:val="00A84D81"/>
    <w:rsid w:val="00A90231"/>
    <w:rsid w:val="00A90590"/>
    <w:rsid w:val="00A9255A"/>
    <w:rsid w:val="00A96CA8"/>
    <w:rsid w:val="00A96F6F"/>
    <w:rsid w:val="00AA239C"/>
    <w:rsid w:val="00AA2717"/>
    <w:rsid w:val="00AA28ED"/>
    <w:rsid w:val="00AA4945"/>
    <w:rsid w:val="00AB057C"/>
    <w:rsid w:val="00AB2906"/>
    <w:rsid w:val="00AB3B5F"/>
    <w:rsid w:val="00AB422F"/>
    <w:rsid w:val="00AB606D"/>
    <w:rsid w:val="00AC0996"/>
    <w:rsid w:val="00AC13D3"/>
    <w:rsid w:val="00AD20E9"/>
    <w:rsid w:val="00AD2795"/>
    <w:rsid w:val="00AD2A62"/>
    <w:rsid w:val="00AD37F0"/>
    <w:rsid w:val="00AD4E31"/>
    <w:rsid w:val="00AD79B0"/>
    <w:rsid w:val="00AE224D"/>
    <w:rsid w:val="00AE4CC1"/>
    <w:rsid w:val="00AE576A"/>
    <w:rsid w:val="00AE590C"/>
    <w:rsid w:val="00AF0C57"/>
    <w:rsid w:val="00AF0ED3"/>
    <w:rsid w:val="00AF1351"/>
    <w:rsid w:val="00AF1FB2"/>
    <w:rsid w:val="00AF3494"/>
    <w:rsid w:val="00AF4B80"/>
    <w:rsid w:val="00AF6409"/>
    <w:rsid w:val="00AF6F26"/>
    <w:rsid w:val="00AF76CF"/>
    <w:rsid w:val="00B022AB"/>
    <w:rsid w:val="00B0349F"/>
    <w:rsid w:val="00B03651"/>
    <w:rsid w:val="00B05C84"/>
    <w:rsid w:val="00B119EB"/>
    <w:rsid w:val="00B14A1E"/>
    <w:rsid w:val="00B1534A"/>
    <w:rsid w:val="00B16DBB"/>
    <w:rsid w:val="00B172FD"/>
    <w:rsid w:val="00B17C79"/>
    <w:rsid w:val="00B17C87"/>
    <w:rsid w:val="00B17E04"/>
    <w:rsid w:val="00B24E4F"/>
    <w:rsid w:val="00B30BF1"/>
    <w:rsid w:val="00B3209D"/>
    <w:rsid w:val="00B33122"/>
    <w:rsid w:val="00B344CF"/>
    <w:rsid w:val="00B35839"/>
    <w:rsid w:val="00B40F2E"/>
    <w:rsid w:val="00B4232E"/>
    <w:rsid w:val="00B423D3"/>
    <w:rsid w:val="00B46DCC"/>
    <w:rsid w:val="00B574ED"/>
    <w:rsid w:val="00B578CC"/>
    <w:rsid w:val="00B602D3"/>
    <w:rsid w:val="00B606C5"/>
    <w:rsid w:val="00B61285"/>
    <w:rsid w:val="00B62278"/>
    <w:rsid w:val="00B63450"/>
    <w:rsid w:val="00B635B1"/>
    <w:rsid w:val="00B63C5A"/>
    <w:rsid w:val="00B63E2A"/>
    <w:rsid w:val="00B64073"/>
    <w:rsid w:val="00B70D49"/>
    <w:rsid w:val="00B73B1F"/>
    <w:rsid w:val="00B741A0"/>
    <w:rsid w:val="00B84144"/>
    <w:rsid w:val="00B8452E"/>
    <w:rsid w:val="00B852C5"/>
    <w:rsid w:val="00B857A6"/>
    <w:rsid w:val="00B866B5"/>
    <w:rsid w:val="00B90063"/>
    <w:rsid w:val="00BA2158"/>
    <w:rsid w:val="00BA505C"/>
    <w:rsid w:val="00BA6593"/>
    <w:rsid w:val="00BB267E"/>
    <w:rsid w:val="00BB44FB"/>
    <w:rsid w:val="00BB75E0"/>
    <w:rsid w:val="00BC2C71"/>
    <w:rsid w:val="00BC59C4"/>
    <w:rsid w:val="00BD0518"/>
    <w:rsid w:val="00BD242F"/>
    <w:rsid w:val="00BE1FCD"/>
    <w:rsid w:val="00BE2927"/>
    <w:rsid w:val="00BF4C51"/>
    <w:rsid w:val="00C01590"/>
    <w:rsid w:val="00C051F4"/>
    <w:rsid w:val="00C06240"/>
    <w:rsid w:val="00C07A96"/>
    <w:rsid w:val="00C126E1"/>
    <w:rsid w:val="00C134A1"/>
    <w:rsid w:val="00C1701A"/>
    <w:rsid w:val="00C17223"/>
    <w:rsid w:val="00C22F53"/>
    <w:rsid w:val="00C30A88"/>
    <w:rsid w:val="00C30ED3"/>
    <w:rsid w:val="00C311C6"/>
    <w:rsid w:val="00C40717"/>
    <w:rsid w:val="00C40F46"/>
    <w:rsid w:val="00C42A21"/>
    <w:rsid w:val="00C42CA9"/>
    <w:rsid w:val="00C45DBE"/>
    <w:rsid w:val="00C46BE6"/>
    <w:rsid w:val="00C46DDE"/>
    <w:rsid w:val="00C479CF"/>
    <w:rsid w:val="00C5151D"/>
    <w:rsid w:val="00C5307B"/>
    <w:rsid w:val="00C55182"/>
    <w:rsid w:val="00C55CDE"/>
    <w:rsid w:val="00C5676A"/>
    <w:rsid w:val="00C56CA0"/>
    <w:rsid w:val="00C6044F"/>
    <w:rsid w:val="00C62203"/>
    <w:rsid w:val="00C62523"/>
    <w:rsid w:val="00C62C17"/>
    <w:rsid w:val="00C6403C"/>
    <w:rsid w:val="00C64E47"/>
    <w:rsid w:val="00C66816"/>
    <w:rsid w:val="00C70CCF"/>
    <w:rsid w:val="00C762D9"/>
    <w:rsid w:val="00C7751C"/>
    <w:rsid w:val="00C77B0C"/>
    <w:rsid w:val="00C81705"/>
    <w:rsid w:val="00C820D8"/>
    <w:rsid w:val="00C825E6"/>
    <w:rsid w:val="00C83849"/>
    <w:rsid w:val="00C844C4"/>
    <w:rsid w:val="00C84E2F"/>
    <w:rsid w:val="00C85677"/>
    <w:rsid w:val="00C870C2"/>
    <w:rsid w:val="00C87D96"/>
    <w:rsid w:val="00C91238"/>
    <w:rsid w:val="00C9180E"/>
    <w:rsid w:val="00C9436D"/>
    <w:rsid w:val="00C94EAF"/>
    <w:rsid w:val="00C961ED"/>
    <w:rsid w:val="00C964F1"/>
    <w:rsid w:val="00CA1618"/>
    <w:rsid w:val="00CA31DA"/>
    <w:rsid w:val="00CA5DFF"/>
    <w:rsid w:val="00CA708B"/>
    <w:rsid w:val="00CA74C5"/>
    <w:rsid w:val="00CB01AF"/>
    <w:rsid w:val="00CB0631"/>
    <w:rsid w:val="00CB0709"/>
    <w:rsid w:val="00CB33AE"/>
    <w:rsid w:val="00CB3C8D"/>
    <w:rsid w:val="00CB48BC"/>
    <w:rsid w:val="00CB4ABA"/>
    <w:rsid w:val="00CB697A"/>
    <w:rsid w:val="00CB6996"/>
    <w:rsid w:val="00CC0747"/>
    <w:rsid w:val="00CC0AFF"/>
    <w:rsid w:val="00CC3CB1"/>
    <w:rsid w:val="00CC732C"/>
    <w:rsid w:val="00CD2AC4"/>
    <w:rsid w:val="00CD2C97"/>
    <w:rsid w:val="00CD2E20"/>
    <w:rsid w:val="00CD33E4"/>
    <w:rsid w:val="00CD398F"/>
    <w:rsid w:val="00CD546E"/>
    <w:rsid w:val="00CD624E"/>
    <w:rsid w:val="00CD6ECD"/>
    <w:rsid w:val="00CD74AA"/>
    <w:rsid w:val="00CE0611"/>
    <w:rsid w:val="00CE2B0E"/>
    <w:rsid w:val="00CE5655"/>
    <w:rsid w:val="00CE602C"/>
    <w:rsid w:val="00CE6C58"/>
    <w:rsid w:val="00CF0E91"/>
    <w:rsid w:val="00CF12E1"/>
    <w:rsid w:val="00CF1B3C"/>
    <w:rsid w:val="00CF3293"/>
    <w:rsid w:val="00CF431B"/>
    <w:rsid w:val="00CF50D4"/>
    <w:rsid w:val="00CF65EF"/>
    <w:rsid w:val="00CF7C48"/>
    <w:rsid w:val="00D00BD7"/>
    <w:rsid w:val="00D01A63"/>
    <w:rsid w:val="00D03ED9"/>
    <w:rsid w:val="00D04298"/>
    <w:rsid w:val="00D05C18"/>
    <w:rsid w:val="00D07AFA"/>
    <w:rsid w:val="00D126DA"/>
    <w:rsid w:val="00D12855"/>
    <w:rsid w:val="00D139AE"/>
    <w:rsid w:val="00D144A2"/>
    <w:rsid w:val="00D16149"/>
    <w:rsid w:val="00D23A36"/>
    <w:rsid w:val="00D255AD"/>
    <w:rsid w:val="00D36F95"/>
    <w:rsid w:val="00D3759B"/>
    <w:rsid w:val="00D40399"/>
    <w:rsid w:val="00D4274E"/>
    <w:rsid w:val="00D45E31"/>
    <w:rsid w:val="00D50FB3"/>
    <w:rsid w:val="00D56953"/>
    <w:rsid w:val="00D601D4"/>
    <w:rsid w:val="00D618B1"/>
    <w:rsid w:val="00D62F2A"/>
    <w:rsid w:val="00D65305"/>
    <w:rsid w:val="00D65432"/>
    <w:rsid w:val="00D70600"/>
    <w:rsid w:val="00D735E5"/>
    <w:rsid w:val="00D73E85"/>
    <w:rsid w:val="00D81E1B"/>
    <w:rsid w:val="00D8251B"/>
    <w:rsid w:val="00D83E52"/>
    <w:rsid w:val="00D8402D"/>
    <w:rsid w:val="00D846C8"/>
    <w:rsid w:val="00D84B35"/>
    <w:rsid w:val="00D85608"/>
    <w:rsid w:val="00D86334"/>
    <w:rsid w:val="00D87AEB"/>
    <w:rsid w:val="00D97D94"/>
    <w:rsid w:val="00DA069E"/>
    <w:rsid w:val="00DA6336"/>
    <w:rsid w:val="00DA7F6A"/>
    <w:rsid w:val="00DB0FD7"/>
    <w:rsid w:val="00DB3BA6"/>
    <w:rsid w:val="00DB6014"/>
    <w:rsid w:val="00DB7381"/>
    <w:rsid w:val="00DB73FD"/>
    <w:rsid w:val="00DB7E5A"/>
    <w:rsid w:val="00DC23C4"/>
    <w:rsid w:val="00DC635E"/>
    <w:rsid w:val="00DC6F2A"/>
    <w:rsid w:val="00DC7339"/>
    <w:rsid w:val="00DD25CC"/>
    <w:rsid w:val="00DD3843"/>
    <w:rsid w:val="00DD47E2"/>
    <w:rsid w:val="00DD4FDE"/>
    <w:rsid w:val="00DD66BA"/>
    <w:rsid w:val="00DD6E4B"/>
    <w:rsid w:val="00DE4BBE"/>
    <w:rsid w:val="00DE62BE"/>
    <w:rsid w:val="00DE779A"/>
    <w:rsid w:val="00DF0BBC"/>
    <w:rsid w:val="00DF230C"/>
    <w:rsid w:val="00DF2ACC"/>
    <w:rsid w:val="00DF411E"/>
    <w:rsid w:val="00DF75E5"/>
    <w:rsid w:val="00E0130B"/>
    <w:rsid w:val="00E0500B"/>
    <w:rsid w:val="00E14438"/>
    <w:rsid w:val="00E1446D"/>
    <w:rsid w:val="00E155AC"/>
    <w:rsid w:val="00E16C37"/>
    <w:rsid w:val="00E172BE"/>
    <w:rsid w:val="00E22CE6"/>
    <w:rsid w:val="00E24EB6"/>
    <w:rsid w:val="00E30E35"/>
    <w:rsid w:val="00E33F09"/>
    <w:rsid w:val="00E35DF9"/>
    <w:rsid w:val="00E37174"/>
    <w:rsid w:val="00E435D7"/>
    <w:rsid w:val="00E447FF"/>
    <w:rsid w:val="00E46780"/>
    <w:rsid w:val="00E46ADC"/>
    <w:rsid w:val="00E47D95"/>
    <w:rsid w:val="00E549CF"/>
    <w:rsid w:val="00E60CD2"/>
    <w:rsid w:val="00E625EF"/>
    <w:rsid w:val="00E63492"/>
    <w:rsid w:val="00E6486D"/>
    <w:rsid w:val="00E65F9A"/>
    <w:rsid w:val="00E70A2C"/>
    <w:rsid w:val="00E750AC"/>
    <w:rsid w:val="00E75B2B"/>
    <w:rsid w:val="00E8012A"/>
    <w:rsid w:val="00E817BE"/>
    <w:rsid w:val="00E83BA6"/>
    <w:rsid w:val="00E8754A"/>
    <w:rsid w:val="00E90FA5"/>
    <w:rsid w:val="00EA0962"/>
    <w:rsid w:val="00EA148F"/>
    <w:rsid w:val="00EA2751"/>
    <w:rsid w:val="00EA28F3"/>
    <w:rsid w:val="00EA6304"/>
    <w:rsid w:val="00EB4F0D"/>
    <w:rsid w:val="00EC069A"/>
    <w:rsid w:val="00EC1ACA"/>
    <w:rsid w:val="00EC375A"/>
    <w:rsid w:val="00EC3E0A"/>
    <w:rsid w:val="00EC455A"/>
    <w:rsid w:val="00EC789E"/>
    <w:rsid w:val="00ED14B2"/>
    <w:rsid w:val="00ED1A17"/>
    <w:rsid w:val="00ED299D"/>
    <w:rsid w:val="00ED35B5"/>
    <w:rsid w:val="00ED3E3D"/>
    <w:rsid w:val="00ED502B"/>
    <w:rsid w:val="00ED514B"/>
    <w:rsid w:val="00EE41B3"/>
    <w:rsid w:val="00EE45B4"/>
    <w:rsid w:val="00EE46D5"/>
    <w:rsid w:val="00EE72A5"/>
    <w:rsid w:val="00EE7D05"/>
    <w:rsid w:val="00EF06E9"/>
    <w:rsid w:val="00EF3D38"/>
    <w:rsid w:val="00EF42D9"/>
    <w:rsid w:val="00EF5AC1"/>
    <w:rsid w:val="00EF7D3E"/>
    <w:rsid w:val="00F00E23"/>
    <w:rsid w:val="00F01B37"/>
    <w:rsid w:val="00F02C89"/>
    <w:rsid w:val="00F05264"/>
    <w:rsid w:val="00F0622C"/>
    <w:rsid w:val="00F06C69"/>
    <w:rsid w:val="00F07FFC"/>
    <w:rsid w:val="00F1000B"/>
    <w:rsid w:val="00F11D07"/>
    <w:rsid w:val="00F123E6"/>
    <w:rsid w:val="00F12EC2"/>
    <w:rsid w:val="00F249E7"/>
    <w:rsid w:val="00F24A4F"/>
    <w:rsid w:val="00F327A3"/>
    <w:rsid w:val="00F41016"/>
    <w:rsid w:val="00F41FEC"/>
    <w:rsid w:val="00F420CA"/>
    <w:rsid w:val="00F454AA"/>
    <w:rsid w:val="00F46273"/>
    <w:rsid w:val="00F505DF"/>
    <w:rsid w:val="00F51303"/>
    <w:rsid w:val="00F55B50"/>
    <w:rsid w:val="00F5668A"/>
    <w:rsid w:val="00F57025"/>
    <w:rsid w:val="00F57B1C"/>
    <w:rsid w:val="00F57F4A"/>
    <w:rsid w:val="00F6550F"/>
    <w:rsid w:val="00F65E03"/>
    <w:rsid w:val="00F65E10"/>
    <w:rsid w:val="00F65F34"/>
    <w:rsid w:val="00F67A62"/>
    <w:rsid w:val="00F700FC"/>
    <w:rsid w:val="00F7089F"/>
    <w:rsid w:val="00F731A4"/>
    <w:rsid w:val="00F74F6B"/>
    <w:rsid w:val="00F81450"/>
    <w:rsid w:val="00F8383E"/>
    <w:rsid w:val="00F83A06"/>
    <w:rsid w:val="00F8566A"/>
    <w:rsid w:val="00F905C7"/>
    <w:rsid w:val="00F968AF"/>
    <w:rsid w:val="00FA1784"/>
    <w:rsid w:val="00FA3E09"/>
    <w:rsid w:val="00FA4543"/>
    <w:rsid w:val="00FB02E9"/>
    <w:rsid w:val="00FB0608"/>
    <w:rsid w:val="00FB0FD4"/>
    <w:rsid w:val="00FB30F6"/>
    <w:rsid w:val="00FB47AC"/>
    <w:rsid w:val="00FB6DE7"/>
    <w:rsid w:val="00FB7149"/>
    <w:rsid w:val="00FC0B13"/>
    <w:rsid w:val="00FC648D"/>
    <w:rsid w:val="00FC6E82"/>
    <w:rsid w:val="00FD1039"/>
    <w:rsid w:val="00FD12F8"/>
    <w:rsid w:val="00FD2F2F"/>
    <w:rsid w:val="00FD429E"/>
    <w:rsid w:val="00FD43A4"/>
    <w:rsid w:val="00FD4D10"/>
    <w:rsid w:val="00FE0AB0"/>
    <w:rsid w:val="00FE2434"/>
    <w:rsid w:val="00FE3010"/>
    <w:rsid w:val="00FE51A7"/>
    <w:rsid w:val="00FF0A89"/>
    <w:rsid w:val="00FF27EA"/>
    <w:rsid w:val="00FF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39A1B2"/>
  <w15:chartTrackingRefBased/>
  <w15:docId w15:val="{62C46E71-04D6-46ED-8356-21FCC039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A47"/>
    <w:pPr>
      <w:spacing w:before="120" w:after="120"/>
    </w:pPr>
    <w:rPr>
      <w:rFonts w:ascii="Verdana" w:hAnsi="Verdana"/>
      <w:sz w:val="24"/>
    </w:rPr>
  </w:style>
  <w:style w:type="paragraph" w:styleId="Heading1">
    <w:name w:val="heading 1"/>
    <w:basedOn w:val="Normal"/>
    <w:next w:val="Normal"/>
    <w:link w:val="Heading1Char"/>
    <w:uiPriority w:val="9"/>
    <w:qFormat/>
    <w:rsid w:val="00FB7149"/>
    <w:pPr>
      <w:keepNext/>
      <w:keepLines/>
      <w:spacing w:before="240"/>
      <w:outlineLvl w:val="0"/>
    </w:pPr>
    <w:rPr>
      <w:rFonts w:eastAsiaTheme="majorEastAsia" w:cstheme="majorBidi"/>
      <w:b/>
      <w:bCs/>
      <w:sz w:val="36"/>
      <w:szCs w:val="36"/>
    </w:rPr>
  </w:style>
  <w:style w:type="paragraph" w:styleId="Heading2">
    <w:name w:val="heading 2"/>
    <w:basedOn w:val="Normal"/>
    <w:link w:val="Heading2Char"/>
    <w:uiPriority w:val="9"/>
    <w:qFormat/>
    <w:rsid w:val="00FB7149"/>
    <w:pPr>
      <w:spacing w:line="240" w:lineRule="auto"/>
      <w:outlineLvl w:val="1"/>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149"/>
    <w:rPr>
      <w:rFonts w:ascii="Verdana" w:eastAsia="Times New Roman" w:hAnsi="Verdana" w:cs="Times New Roman"/>
      <w:b/>
      <w:bCs/>
      <w:sz w:val="28"/>
      <w:szCs w:val="28"/>
    </w:rPr>
  </w:style>
  <w:style w:type="paragraph" w:styleId="NormalWeb">
    <w:name w:val="Normal (Web)"/>
    <w:basedOn w:val="Normal"/>
    <w:uiPriority w:val="99"/>
    <w:unhideWhenUsed/>
    <w:rsid w:val="002D788C"/>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D788C"/>
    <w:rPr>
      <w:color w:val="0000FF"/>
      <w:u w:val="single"/>
    </w:rPr>
  </w:style>
  <w:style w:type="table" w:styleId="TableGrid">
    <w:name w:val="Table Grid"/>
    <w:basedOn w:val="TableNormal"/>
    <w:uiPriority w:val="39"/>
    <w:rsid w:val="007A3F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3D2352"/>
  </w:style>
  <w:style w:type="paragraph" w:styleId="ListParagraph">
    <w:name w:val="List Paragraph"/>
    <w:basedOn w:val="Normal"/>
    <w:uiPriority w:val="34"/>
    <w:qFormat/>
    <w:rsid w:val="00221416"/>
    <w:pPr>
      <w:ind w:left="720"/>
      <w:contextualSpacing/>
    </w:pPr>
  </w:style>
  <w:style w:type="paragraph" w:styleId="Revision">
    <w:name w:val="Revision"/>
    <w:hidden/>
    <w:uiPriority w:val="99"/>
    <w:semiHidden/>
    <w:rsid w:val="00221416"/>
    <w:pPr>
      <w:spacing w:line="240" w:lineRule="auto"/>
    </w:pPr>
  </w:style>
  <w:style w:type="paragraph" w:customStyle="1" w:styleId="TableText">
    <w:name w:val="Table Text"/>
    <w:basedOn w:val="Normal"/>
    <w:uiPriority w:val="99"/>
    <w:rsid w:val="00CA74C5"/>
    <w:pPr>
      <w:spacing w:line="240" w:lineRule="auto"/>
    </w:pPr>
    <w:rPr>
      <w:rFonts w:ascii="Times New Roman" w:eastAsia="Times New Roman" w:hAnsi="Times New Roman" w:cs="Times New Roman"/>
      <w:color w:val="000000"/>
      <w:szCs w:val="20"/>
    </w:rPr>
  </w:style>
  <w:style w:type="character" w:styleId="UnresolvedMention">
    <w:name w:val="Unresolved Mention"/>
    <w:basedOn w:val="DefaultParagraphFont"/>
    <w:uiPriority w:val="99"/>
    <w:semiHidden/>
    <w:unhideWhenUsed/>
    <w:rsid w:val="00515AE9"/>
    <w:rPr>
      <w:color w:val="605E5C"/>
      <w:shd w:val="clear" w:color="auto" w:fill="E1DFDD"/>
    </w:rPr>
  </w:style>
  <w:style w:type="paragraph" w:styleId="TOC2">
    <w:name w:val="toc 2"/>
    <w:basedOn w:val="Normal"/>
    <w:next w:val="Normal"/>
    <w:autoRedefine/>
    <w:uiPriority w:val="39"/>
    <w:unhideWhenUsed/>
    <w:rsid w:val="006835E6"/>
    <w:pPr>
      <w:tabs>
        <w:tab w:val="right" w:leader="dot" w:pos="9350"/>
      </w:tabs>
      <w:spacing w:line="240" w:lineRule="auto"/>
    </w:pPr>
  </w:style>
  <w:style w:type="paragraph" w:styleId="Header">
    <w:name w:val="header"/>
    <w:basedOn w:val="Normal"/>
    <w:link w:val="HeaderChar"/>
    <w:uiPriority w:val="99"/>
    <w:semiHidden/>
    <w:unhideWhenUsed/>
    <w:rsid w:val="000B5D3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B5D36"/>
  </w:style>
  <w:style w:type="paragraph" w:styleId="Footer">
    <w:name w:val="footer"/>
    <w:basedOn w:val="Normal"/>
    <w:link w:val="FooterChar"/>
    <w:uiPriority w:val="99"/>
    <w:semiHidden/>
    <w:unhideWhenUsed/>
    <w:rsid w:val="000B5D3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B5D36"/>
  </w:style>
  <w:style w:type="character" w:styleId="FollowedHyperlink">
    <w:name w:val="FollowedHyperlink"/>
    <w:basedOn w:val="DefaultParagraphFont"/>
    <w:uiPriority w:val="99"/>
    <w:semiHidden/>
    <w:unhideWhenUsed/>
    <w:rsid w:val="00DD25CC"/>
    <w:rPr>
      <w:color w:val="954F72" w:themeColor="followedHyperlink"/>
      <w:u w:val="single"/>
    </w:rPr>
  </w:style>
  <w:style w:type="character" w:styleId="CommentReference">
    <w:name w:val="annotation reference"/>
    <w:basedOn w:val="DefaultParagraphFont"/>
    <w:uiPriority w:val="99"/>
    <w:semiHidden/>
    <w:unhideWhenUsed/>
    <w:rsid w:val="004E3837"/>
    <w:rPr>
      <w:sz w:val="16"/>
      <w:szCs w:val="16"/>
    </w:rPr>
  </w:style>
  <w:style w:type="paragraph" w:styleId="CommentText">
    <w:name w:val="annotation text"/>
    <w:basedOn w:val="Normal"/>
    <w:link w:val="CommentTextChar"/>
    <w:uiPriority w:val="99"/>
    <w:unhideWhenUsed/>
    <w:rsid w:val="004E3837"/>
    <w:pPr>
      <w:spacing w:line="240" w:lineRule="auto"/>
    </w:pPr>
    <w:rPr>
      <w:sz w:val="20"/>
      <w:szCs w:val="20"/>
    </w:rPr>
  </w:style>
  <w:style w:type="character" w:customStyle="1" w:styleId="CommentTextChar">
    <w:name w:val="Comment Text Char"/>
    <w:basedOn w:val="DefaultParagraphFont"/>
    <w:link w:val="CommentText"/>
    <w:uiPriority w:val="99"/>
    <w:rsid w:val="004E3837"/>
    <w:rPr>
      <w:sz w:val="20"/>
      <w:szCs w:val="20"/>
    </w:rPr>
  </w:style>
  <w:style w:type="paragraph" w:styleId="CommentSubject">
    <w:name w:val="annotation subject"/>
    <w:basedOn w:val="CommentText"/>
    <w:next w:val="CommentText"/>
    <w:link w:val="CommentSubjectChar"/>
    <w:uiPriority w:val="99"/>
    <w:semiHidden/>
    <w:unhideWhenUsed/>
    <w:rsid w:val="004E3837"/>
    <w:rPr>
      <w:b/>
      <w:bCs/>
    </w:rPr>
  </w:style>
  <w:style w:type="character" w:customStyle="1" w:styleId="CommentSubjectChar">
    <w:name w:val="Comment Subject Char"/>
    <w:basedOn w:val="CommentTextChar"/>
    <w:link w:val="CommentSubject"/>
    <w:uiPriority w:val="99"/>
    <w:semiHidden/>
    <w:rsid w:val="004E3837"/>
    <w:rPr>
      <w:b/>
      <w:bCs/>
      <w:sz w:val="20"/>
      <w:szCs w:val="20"/>
    </w:rPr>
  </w:style>
  <w:style w:type="character" w:styleId="Mention">
    <w:name w:val="Mention"/>
    <w:basedOn w:val="DefaultParagraphFont"/>
    <w:uiPriority w:val="99"/>
    <w:unhideWhenUsed/>
    <w:rsid w:val="004E3837"/>
    <w:rPr>
      <w:color w:val="2B579A"/>
      <w:shd w:val="clear" w:color="auto" w:fill="E1DFDD"/>
    </w:rPr>
  </w:style>
  <w:style w:type="character" w:customStyle="1" w:styleId="Heading1Char">
    <w:name w:val="Heading 1 Char"/>
    <w:basedOn w:val="DefaultParagraphFont"/>
    <w:link w:val="Heading1"/>
    <w:uiPriority w:val="9"/>
    <w:rsid w:val="00FB7149"/>
    <w:rPr>
      <w:rFonts w:ascii="Verdana" w:eastAsiaTheme="majorEastAsia" w:hAnsi="Verdana" w:cstheme="majorBidi"/>
      <w:b/>
      <w:bCs/>
      <w:sz w:val="36"/>
      <w:szCs w:val="36"/>
    </w:rPr>
  </w:style>
  <w:style w:type="paragraph" w:styleId="TOC1">
    <w:name w:val="toc 1"/>
    <w:basedOn w:val="Normal"/>
    <w:next w:val="Normal"/>
    <w:autoRedefine/>
    <w:uiPriority w:val="39"/>
    <w:unhideWhenUsed/>
    <w:rsid w:val="00CE56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7128">
      <w:bodyDiv w:val="1"/>
      <w:marLeft w:val="0"/>
      <w:marRight w:val="0"/>
      <w:marTop w:val="0"/>
      <w:marBottom w:val="0"/>
      <w:divBdr>
        <w:top w:val="none" w:sz="0" w:space="0" w:color="auto"/>
        <w:left w:val="none" w:sz="0" w:space="0" w:color="auto"/>
        <w:bottom w:val="none" w:sz="0" w:space="0" w:color="auto"/>
        <w:right w:val="none" w:sz="0" w:space="0" w:color="auto"/>
      </w:divBdr>
    </w:div>
    <w:div w:id="101457555">
      <w:bodyDiv w:val="1"/>
      <w:marLeft w:val="0"/>
      <w:marRight w:val="0"/>
      <w:marTop w:val="0"/>
      <w:marBottom w:val="0"/>
      <w:divBdr>
        <w:top w:val="none" w:sz="0" w:space="0" w:color="auto"/>
        <w:left w:val="none" w:sz="0" w:space="0" w:color="auto"/>
        <w:bottom w:val="none" w:sz="0" w:space="0" w:color="auto"/>
        <w:right w:val="none" w:sz="0" w:space="0" w:color="auto"/>
      </w:divBdr>
    </w:div>
    <w:div w:id="107285743">
      <w:bodyDiv w:val="1"/>
      <w:marLeft w:val="0"/>
      <w:marRight w:val="0"/>
      <w:marTop w:val="0"/>
      <w:marBottom w:val="0"/>
      <w:divBdr>
        <w:top w:val="none" w:sz="0" w:space="0" w:color="auto"/>
        <w:left w:val="none" w:sz="0" w:space="0" w:color="auto"/>
        <w:bottom w:val="none" w:sz="0" w:space="0" w:color="auto"/>
        <w:right w:val="none" w:sz="0" w:space="0" w:color="auto"/>
      </w:divBdr>
    </w:div>
    <w:div w:id="146867257">
      <w:bodyDiv w:val="1"/>
      <w:marLeft w:val="0"/>
      <w:marRight w:val="0"/>
      <w:marTop w:val="0"/>
      <w:marBottom w:val="0"/>
      <w:divBdr>
        <w:top w:val="none" w:sz="0" w:space="0" w:color="auto"/>
        <w:left w:val="none" w:sz="0" w:space="0" w:color="auto"/>
        <w:bottom w:val="none" w:sz="0" w:space="0" w:color="auto"/>
        <w:right w:val="none" w:sz="0" w:space="0" w:color="auto"/>
      </w:divBdr>
    </w:div>
    <w:div w:id="161437693">
      <w:bodyDiv w:val="1"/>
      <w:marLeft w:val="0"/>
      <w:marRight w:val="0"/>
      <w:marTop w:val="0"/>
      <w:marBottom w:val="0"/>
      <w:divBdr>
        <w:top w:val="none" w:sz="0" w:space="0" w:color="auto"/>
        <w:left w:val="none" w:sz="0" w:space="0" w:color="auto"/>
        <w:bottom w:val="none" w:sz="0" w:space="0" w:color="auto"/>
        <w:right w:val="none" w:sz="0" w:space="0" w:color="auto"/>
      </w:divBdr>
    </w:div>
    <w:div w:id="167791888">
      <w:bodyDiv w:val="1"/>
      <w:marLeft w:val="0"/>
      <w:marRight w:val="0"/>
      <w:marTop w:val="0"/>
      <w:marBottom w:val="0"/>
      <w:divBdr>
        <w:top w:val="none" w:sz="0" w:space="0" w:color="auto"/>
        <w:left w:val="none" w:sz="0" w:space="0" w:color="auto"/>
        <w:bottom w:val="none" w:sz="0" w:space="0" w:color="auto"/>
        <w:right w:val="none" w:sz="0" w:space="0" w:color="auto"/>
      </w:divBdr>
    </w:div>
    <w:div w:id="207963007">
      <w:bodyDiv w:val="1"/>
      <w:marLeft w:val="0"/>
      <w:marRight w:val="0"/>
      <w:marTop w:val="0"/>
      <w:marBottom w:val="0"/>
      <w:divBdr>
        <w:top w:val="none" w:sz="0" w:space="0" w:color="auto"/>
        <w:left w:val="none" w:sz="0" w:space="0" w:color="auto"/>
        <w:bottom w:val="none" w:sz="0" w:space="0" w:color="auto"/>
        <w:right w:val="none" w:sz="0" w:space="0" w:color="auto"/>
      </w:divBdr>
    </w:div>
    <w:div w:id="217206649">
      <w:bodyDiv w:val="1"/>
      <w:marLeft w:val="0"/>
      <w:marRight w:val="0"/>
      <w:marTop w:val="0"/>
      <w:marBottom w:val="0"/>
      <w:divBdr>
        <w:top w:val="none" w:sz="0" w:space="0" w:color="auto"/>
        <w:left w:val="none" w:sz="0" w:space="0" w:color="auto"/>
        <w:bottom w:val="none" w:sz="0" w:space="0" w:color="auto"/>
        <w:right w:val="none" w:sz="0" w:space="0" w:color="auto"/>
      </w:divBdr>
    </w:div>
    <w:div w:id="223151072">
      <w:bodyDiv w:val="1"/>
      <w:marLeft w:val="0"/>
      <w:marRight w:val="0"/>
      <w:marTop w:val="0"/>
      <w:marBottom w:val="0"/>
      <w:divBdr>
        <w:top w:val="none" w:sz="0" w:space="0" w:color="auto"/>
        <w:left w:val="none" w:sz="0" w:space="0" w:color="auto"/>
        <w:bottom w:val="none" w:sz="0" w:space="0" w:color="auto"/>
        <w:right w:val="none" w:sz="0" w:space="0" w:color="auto"/>
      </w:divBdr>
    </w:div>
    <w:div w:id="224488340">
      <w:bodyDiv w:val="1"/>
      <w:marLeft w:val="0"/>
      <w:marRight w:val="0"/>
      <w:marTop w:val="0"/>
      <w:marBottom w:val="0"/>
      <w:divBdr>
        <w:top w:val="none" w:sz="0" w:space="0" w:color="auto"/>
        <w:left w:val="none" w:sz="0" w:space="0" w:color="auto"/>
        <w:bottom w:val="none" w:sz="0" w:space="0" w:color="auto"/>
        <w:right w:val="none" w:sz="0" w:space="0" w:color="auto"/>
      </w:divBdr>
    </w:div>
    <w:div w:id="290206416">
      <w:bodyDiv w:val="1"/>
      <w:marLeft w:val="0"/>
      <w:marRight w:val="0"/>
      <w:marTop w:val="0"/>
      <w:marBottom w:val="0"/>
      <w:divBdr>
        <w:top w:val="none" w:sz="0" w:space="0" w:color="auto"/>
        <w:left w:val="none" w:sz="0" w:space="0" w:color="auto"/>
        <w:bottom w:val="none" w:sz="0" w:space="0" w:color="auto"/>
        <w:right w:val="none" w:sz="0" w:space="0" w:color="auto"/>
      </w:divBdr>
    </w:div>
    <w:div w:id="306933616">
      <w:bodyDiv w:val="1"/>
      <w:marLeft w:val="0"/>
      <w:marRight w:val="0"/>
      <w:marTop w:val="0"/>
      <w:marBottom w:val="0"/>
      <w:divBdr>
        <w:top w:val="none" w:sz="0" w:space="0" w:color="auto"/>
        <w:left w:val="none" w:sz="0" w:space="0" w:color="auto"/>
        <w:bottom w:val="none" w:sz="0" w:space="0" w:color="auto"/>
        <w:right w:val="none" w:sz="0" w:space="0" w:color="auto"/>
      </w:divBdr>
    </w:div>
    <w:div w:id="307127531">
      <w:bodyDiv w:val="1"/>
      <w:marLeft w:val="0"/>
      <w:marRight w:val="0"/>
      <w:marTop w:val="0"/>
      <w:marBottom w:val="0"/>
      <w:divBdr>
        <w:top w:val="none" w:sz="0" w:space="0" w:color="auto"/>
        <w:left w:val="none" w:sz="0" w:space="0" w:color="auto"/>
        <w:bottom w:val="none" w:sz="0" w:space="0" w:color="auto"/>
        <w:right w:val="none" w:sz="0" w:space="0" w:color="auto"/>
      </w:divBdr>
    </w:div>
    <w:div w:id="318660659">
      <w:bodyDiv w:val="1"/>
      <w:marLeft w:val="0"/>
      <w:marRight w:val="0"/>
      <w:marTop w:val="0"/>
      <w:marBottom w:val="0"/>
      <w:divBdr>
        <w:top w:val="none" w:sz="0" w:space="0" w:color="auto"/>
        <w:left w:val="none" w:sz="0" w:space="0" w:color="auto"/>
        <w:bottom w:val="none" w:sz="0" w:space="0" w:color="auto"/>
        <w:right w:val="none" w:sz="0" w:space="0" w:color="auto"/>
      </w:divBdr>
    </w:div>
    <w:div w:id="364525872">
      <w:bodyDiv w:val="1"/>
      <w:marLeft w:val="0"/>
      <w:marRight w:val="0"/>
      <w:marTop w:val="0"/>
      <w:marBottom w:val="0"/>
      <w:divBdr>
        <w:top w:val="none" w:sz="0" w:space="0" w:color="auto"/>
        <w:left w:val="none" w:sz="0" w:space="0" w:color="auto"/>
        <w:bottom w:val="none" w:sz="0" w:space="0" w:color="auto"/>
        <w:right w:val="none" w:sz="0" w:space="0" w:color="auto"/>
      </w:divBdr>
    </w:div>
    <w:div w:id="369258508">
      <w:bodyDiv w:val="1"/>
      <w:marLeft w:val="0"/>
      <w:marRight w:val="0"/>
      <w:marTop w:val="0"/>
      <w:marBottom w:val="0"/>
      <w:divBdr>
        <w:top w:val="none" w:sz="0" w:space="0" w:color="auto"/>
        <w:left w:val="none" w:sz="0" w:space="0" w:color="auto"/>
        <w:bottom w:val="none" w:sz="0" w:space="0" w:color="auto"/>
        <w:right w:val="none" w:sz="0" w:space="0" w:color="auto"/>
      </w:divBdr>
    </w:div>
    <w:div w:id="370687767">
      <w:bodyDiv w:val="1"/>
      <w:marLeft w:val="0"/>
      <w:marRight w:val="0"/>
      <w:marTop w:val="0"/>
      <w:marBottom w:val="0"/>
      <w:divBdr>
        <w:top w:val="none" w:sz="0" w:space="0" w:color="auto"/>
        <w:left w:val="none" w:sz="0" w:space="0" w:color="auto"/>
        <w:bottom w:val="none" w:sz="0" w:space="0" w:color="auto"/>
        <w:right w:val="none" w:sz="0" w:space="0" w:color="auto"/>
      </w:divBdr>
    </w:div>
    <w:div w:id="371417181">
      <w:bodyDiv w:val="1"/>
      <w:marLeft w:val="0"/>
      <w:marRight w:val="0"/>
      <w:marTop w:val="0"/>
      <w:marBottom w:val="0"/>
      <w:divBdr>
        <w:top w:val="none" w:sz="0" w:space="0" w:color="auto"/>
        <w:left w:val="none" w:sz="0" w:space="0" w:color="auto"/>
        <w:bottom w:val="none" w:sz="0" w:space="0" w:color="auto"/>
        <w:right w:val="none" w:sz="0" w:space="0" w:color="auto"/>
      </w:divBdr>
    </w:div>
    <w:div w:id="375618499">
      <w:bodyDiv w:val="1"/>
      <w:marLeft w:val="0"/>
      <w:marRight w:val="0"/>
      <w:marTop w:val="0"/>
      <w:marBottom w:val="0"/>
      <w:divBdr>
        <w:top w:val="none" w:sz="0" w:space="0" w:color="auto"/>
        <w:left w:val="none" w:sz="0" w:space="0" w:color="auto"/>
        <w:bottom w:val="none" w:sz="0" w:space="0" w:color="auto"/>
        <w:right w:val="none" w:sz="0" w:space="0" w:color="auto"/>
      </w:divBdr>
    </w:div>
    <w:div w:id="418907900">
      <w:bodyDiv w:val="1"/>
      <w:marLeft w:val="0"/>
      <w:marRight w:val="0"/>
      <w:marTop w:val="0"/>
      <w:marBottom w:val="0"/>
      <w:divBdr>
        <w:top w:val="none" w:sz="0" w:space="0" w:color="auto"/>
        <w:left w:val="none" w:sz="0" w:space="0" w:color="auto"/>
        <w:bottom w:val="none" w:sz="0" w:space="0" w:color="auto"/>
        <w:right w:val="none" w:sz="0" w:space="0" w:color="auto"/>
      </w:divBdr>
    </w:div>
    <w:div w:id="449328000">
      <w:bodyDiv w:val="1"/>
      <w:marLeft w:val="0"/>
      <w:marRight w:val="0"/>
      <w:marTop w:val="0"/>
      <w:marBottom w:val="0"/>
      <w:divBdr>
        <w:top w:val="none" w:sz="0" w:space="0" w:color="auto"/>
        <w:left w:val="none" w:sz="0" w:space="0" w:color="auto"/>
        <w:bottom w:val="none" w:sz="0" w:space="0" w:color="auto"/>
        <w:right w:val="none" w:sz="0" w:space="0" w:color="auto"/>
      </w:divBdr>
    </w:div>
    <w:div w:id="472790633">
      <w:bodyDiv w:val="1"/>
      <w:marLeft w:val="0"/>
      <w:marRight w:val="0"/>
      <w:marTop w:val="0"/>
      <w:marBottom w:val="0"/>
      <w:divBdr>
        <w:top w:val="none" w:sz="0" w:space="0" w:color="auto"/>
        <w:left w:val="none" w:sz="0" w:space="0" w:color="auto"/>
        <w:bottom w:val="none" w:sz="0" w:space="0" w:color="auto"/>
        <w:right w:val="none" w:sz="0" w:space="0" w:color="auto"/>
      </w:divBdr>
    </w:div>
    <w:div w:id="490022395">
      <w:bodyDiv w:val="1"/>
      <w:marLeft w:val="0"/>
      <w:marRight w:val="0"/>
      <w:marTop w:val="0"/>
      <w:marBottom w:val="0"/>
      <w:divBdr>
        <w:top w:val="none" w:sz="0" w:space="0" w:color="auto"/>
        <w:left w:val="none" w:sz="0" w:space="0" w:color="auto"/>
        <w:bottom w:val="none" w:sz="0" w:space="0" w:color="auto"/>
        <w:right w:val="none" w:sz="0" w:space="0" w:color="auto"/>
      </w:divBdr>
    </w:div>
    <w:div w:id="501622009">
      <w:bodyDiv w:val="1"/>
      <w:marLeft w:val="0"/>
      <w:marRight w:val="0"/>
      <w:marTop w:val="0"/>
      <w:marBottom w:val="0"/>
      <w:divBdr>
        <w:top w:val="none" w:sz="0" w:space="0" w:color="auto"/>
        <w:left w:val="none" w:sz="0" w:space="0" w:color="auto"/>
        <w:bottom w:val="none" w:sz="0" w:space="0" w:color="auto"/>
        <w:right w:val="none" w:sz="0" w:space="0" w:color="auto"/>
      </w:divBdr>
    </w:div>
    <w:div w:id="536813243">
      <w:bodyDiv w:val="1"/>
      <w:marLeft w:val="0"/>
      <w:marRight w:val="0"/>
      <w:marTop w:val="0"/>
      <w:marBottom w:val="0"/>
      <w:divBdr>
        <w:top w:val="none" w:sz="0" w:space="0" w:color="auto"/>
        <w:left w:val="none" w:sz="0" w:space="0" w:color="auto"/>
        <w:bottom w:val="none" w:sz="0" w:space="0" w:color="auto"/>
        <w:right w:val="none" w:sz="0" w:space="0" w:color="auto"/>
      </w:divBdr>
    </w:div>
    <w:div w:id="537818346">
      <w:bodyDiv w:val="1"/>
      <w:marLeft w:val="0"/>
      <w:marRight w:val="0"/>
      <w:marTop w:val="0"/>
      <w:marBottom w:val="0"/>
      <w:divBdr>
        <w:top w:val="none" w:sz="0" w:space="0" w:color="auto"/>
        <w:left w:val="none" w:sz="0" w:space="0" w:color="auto"/>
        <w:bottom w:val="none" w:sz="0" w:space="0" w:color="auto"/>
        <w:right w:val="none" w:sz="0" w:space="0" w:color="auto"/>
      </w:divBdr>
    </w:div>
    <w:div w:id="670719225">
      <w:bodyDiv w:val="1"/>
      <w:marLeft w:val="0"/>
      <w:marRight w:val="0"/>
      <w:marTop w:val="0"/>
      <w:marBottom w:val="0"/>
      <w:divBdr>
        <w:top w:val="none" w:sz="0" w:space="0" w:color="auto"/>
        <w:left w:val="none" w:sz="0" w:space="0" w:color="auto"/>
        <w:bottom w:val="none" w:sz="0" w:space="0" w:color="auto"/>
        <w:right w:val="none" w:sz="0" w:space="0" w:color="auto"/>
      </w:divBdr>
    </w:div>
    <w:div w:id="678198408">
      <w:bodyDiv w:val="1"/>
      <w:marLeft w:val="0"/>
      <w:marRight w:val="0"/>
      <w:marTop w:val="0"/>
      <w:marBottom w:val="0"/>
      <w:divBdr>
        <w:top w:val="none" w:sz="0" w:space="0" w:color="auto"/>
        <w:left w:val="none" w:sz="0" w:space="0" w:color="auto"/>
        <w:bottom w:val="none" w:sz="0" w:space="0" w:color="auto"/>
        <w:right w:val="none" w:sz="0" w:space="0" w:color="auto"/>
      </w:divBdr>
    </w:div>
    <w:div w:id="683365419">
      <w:bodyDiv w:val="1"/>
      <w:marLeft w:val="0"/>
      <w:marRight w:val="0"/>
      <w:marTop w:val="0"/>
      <w:marBottom w:val="0"/>
      <w:divBdr>
        <w:top w:val="none" w:sz="0" w:space="0" w:color="auto"/>
        <w:left w:val="none" w:sz="0" w:space="0" w:color="auto"/>
        <w:bottom w:val="none" w:sz="0" w:space="0" w:color="auto"/>
        <w:right w:val="none" w:sz="0" w:space="0" w:color="auto"/>
      </w:divBdr>
    </w:div>
    <w:div w:id="729769526">
      <w:bodyDiv w:val="1"/>
      <w:marLeft w:val="0"/>
      <w:marRight w:val="0"/>
      <w:marTop w:val="0"/>
      <w:marBottom w:val="0"/>
      <w:divBdr>
        <w:top w:val="none" w:sz="0" w:space="0" w:color="auto"/>
        <w:left w:val="none" w:sz="0" w:space="0" w:color="auto"/>
        <w:bottom w:val="none" w:sz="0" w:space="0" w:color="auto"/>
        <w:right w:val="none" w:sz="0" w:space="0" w:color="auto"/>
      </w:divBdr>
    </w:div>
    <w:div w:id="731656200">
      <w:bodyDiv w:val="1"/>
      <w:marLeft w:val="0"/>
      <w:marRight w:val="0"/>
      <w:marTop w:val="0"/>
      <w:marBottom w:val="0"/>
      <w:divBdr>
        <w:top w:val="none" w:sz="0" w:space="0" w:color="auto"/>
        <w:left w:val="none" w:sz="0" w:space="0" w:color="auto"/>
        <w:bottom w:val="none" w:sz="0" w:space="0" w:color="auto"/>
        <w:right w:val="none" w:sz="0" w:space="0" w:color="auto"/>
      </w:divBdr>
    </w:div>
    <w:div w:id="748384366">
      <w:bodyDiv w:val="1"/>
      <w:marLeft w:val="0"/>
      <w:marRight w:val="0"/>
      <w:marTop w:val="0"/>
      <w:marBottom w:val="0"/>
      <w:divBdr>
        <w:top w:val="none" w:sz="0" w:space="0" w:color="auto"/>
        <w:left w:val="none" w:sz="0" w:space="0" w:color="auto"/>
        <w:bottom w:val="none" w:sz="0" w:space="0" w:color="auto"/>
        <w:right w:val="none" w:sz="0" w:space="0" w:color="auto"/>
      </w:divBdr>
    </w:div>
    <w:div w:id="778839877">
      <w:bodyDiv w:val="1"/>
      <w:marLeft w:val="0"/>
      <w:marRight w:val="0"/>
      <w:marTop w:val="0"/>
      <w:marBottom w:val="0"/>
      <w:divBdr>
        <w:top w:val="none" w:sz="0" w:space="0" w:color="auto"/>
        <w:left w:val="none" w:sz="0" w:space="0" w:color="auto"/>
        <w:bottom w:val="none" w:sz="0" w:space="0" w:color="auto"/>
        <w:right w:val="none" w:sz="0" w:space="0" w:color="auto"/>
      </w:divBdr>
    </w:div>
    <w:div w:id="829179395">
      <w:bodyDiv w:val="1"/>
      <w:marLeft w:val="0"/>
      <w:marRight w:val="0"/>
      <w:marTop w:val="0"/>
      <w:marBottom w:val="0"/>
      <w:divBdr>
        <w:top w:val="none" w:sz="0" w:space="0" w:color="auto"/>
        <w:left w:val="none" w:sz="0" w:space="0" w:color="auto"/>
        <w:bottom w:val="none" w:sz="0" w:space="0" w:color="auto"/>
        <w:right w:val="none" w:sz="0" w:space="0" w:color="auto"/>
      </w:divBdr>
    </w:div>
    <w:div w:id="865294937">
      <w:bodyDiv w:val="1"/>
      <w:marLeft w:val="0"/>
      <w:marRight w:val="0"/>
      <w:marTop w:val="0"/>
      <w:marBottom w:val="0"/>
      <w:divBdr>
        <w:top w:val="none" w:sz="0" w:space="0" w:color="auto"/>
        <w:left w:val="none" w:sz="0" w:space="0" w:color="auto"/>
        <w:bottom w:val="none" w:sz="0" w:space="0" w:color="auto"/>
        <w:right w:val="none" w:sz="0" w:space="0" w:color="auto"/>
      </w:divBdr>
    </w:div>
    <w:div w:id="910650845">
      <w:bodyDiv w:val="1"/>
      <w:marLeft w:val="0"/>
      <w:marRight w:val="0"/>
      <w:marTop w:val="0"/>
      <w:marBottom w:val="0"/>
      <w:divBdr>
        <w:top w:val="none" w:sz="0" w:space="0" w:color="auto"/>
        <w:left w:val="none" w:sz="0" w:space="0" w:color="auto"/>
        <w:bottom w:val="none" w:sz="0" w:space="0" w:color="auto"/>
        <w:right w:val="none" w:sz="0" w:space="0" w:color="auto"/>
      </w:divBdr>
    </w:div>
    <w:div w:id="929853333">
      <w:bodyDiv w:val="1"/>
      <w:marLeft w:val="0"/>
      <w:marRight w:val="0"/>
      <w:marTop w:val="0"/>
      <w:marBottom w:val="0"/>
      <w:divBdr>
        <w:top w:val="none" w:sz="0" w:space="0" w:color="auto"/>
        <w:left w:val="none" w:sz="0" w:space="0" w:color="auto"/>
        <w:bottom w:val="none" w:sz="0" w:space="0" w:color="auto"/>
        <w:right w:val="none" w:sz="0" w:space="0" w:color="auto"/>
      </w:divBdr>
    </w:div>
    <w:div w:id="945308653">
      <w:bodyDiv w:val="1"/>
      <w:marLeft w:val="0"/>
      <w:marRight w:val="0"/>
      <w:marTop w:val="0"/>
      <w:marBottom w:val="0"/>
      <w:divBdr>
        <w:top w:val="none" w:sz="0" w:space="0" w:color="auto"/>
        <w:left w:val="none" w:sz="0" w:space="0" w:color="auto"/>
        <w:bottom w:val="none" w:sz="0" w:space="0" w:color="auto"/>
        <w:right w:val="none" w:sz="0" w:space="0" w:color="auto"/>
      </w:divBdr>
    </w:div>
    <w:div w:id="989288676">
      <w:bodyDiv w:val="1"/>
      <w:marLeft w:val="0"/>
      <w:marRight w:val="0"/>
      <w:marTop w:val="0"/>
      <w:marBottom w:val="0"/>
      <w:divBdr>
        <w:top w:val="none" w:sz="0" w:space="0" w:color="auto"/>
        <w:left w:val="none" w:sz="0" w:space="0" w:color="auto"/>
        <w:bottom w:val="none" w:sz="0" w:space="0" w:color="auto"/>
        <w:right w:val="none" w:sz="0" w:space="0" w:color="auto"/>
      </w:divBdr>
    </w:div>
    <w:div w:id="1001348172">
      <w:bodyDiv w:val="1"/>
      <w:marLeft w:val="0"/>
      <w:marRight w:val="0"/>
      <w:marTop w:val="0"/>
      <w:marBottom w:val="0"/>
      <w:divBdr>
        <w:top w:val="none" w:sz="0" w:space="0" w:color="auto"/>
        <w:left w:val="none" w:sz="0" w:space="0" w:color="auto"/>
        <w:bottom w:val="none" w:sz="0" w:space="0" w:color="auto"/>
        <w:right w:val="none" w:sz="0" w:space="0" w:color="auto"/>
      </w:divBdr>
    </w:div>
    <w:div w:id="1001465918">
      <w:bodyDiv w:val="1"/>
      <w:marLeft w:val="0"/>
      <w:marRight w:val="0"/>
      <w:marTop w:val="0"/>
      <w:marBottom w:val="0"/>
      <w:divBdr>
        <w:top w:val="none" w:sz="0" w:space="0" w:color="auto"/>
        <w:left w:val="none" w:sz="0" w:space="0" w:color="auto"/>
        <w:bottom w:val="none" w:sz="0" w:space="0" w:color="auto"/>
        <w:right w:val="none" w:sz="0" w:space="0" w:color="auto"/>
      </w:divBdr>
    </w:div>
    <w:div w:id="1005594383">
      <w:bodyDiv w:val="1"/>
      <w:marLeft w:val="0"/>
      <w:marRight w:val="0"/>
      <w:marTop w:val="0"/>
      <w:marBottom w:val="0"/>
      <w:divBdr>
        <w:top w:val="none" w:sz="0" w:space="0" w:color="auto"/>
        <w:left w:val="none" w:sz="0" w:space="0" w:color="auto"/>
        <w:bottom w:val="none" w:sz="0" w:space="0" w:color="auto"/>
        <w:right w:val="none" w:sz="0" w:space="0" w:color="auto"/>
      </w:divBdr>
    </w:div>
    <w:div w:id="1034580549">
      <w:bodyDiv w:val="1"/>
      <w:marLeft w:val="0"/>
      <w:marRight w:val="0"/>
      <w:marTop w:val="0"/>
      <w:marBottom w:val="0"/>
      <w:divBdr>
        <w:top w:val="none" w:sz="0" w:space="0" w:color="auto"/>
        <w:left w:val="none" w:sz="0" w:space="0" w:color="auto"/>
        <w:bottom w:val="none" w:sz="0" w:space="0" w:color="auto"/>
        <w:right w:val="none" w:sz="0" w:space="0" w:color="auto"/>
      </w:divBdr>
    </w:div>
    <w:div w:id="1060708648">
      <w:bodyDiv w:val="1"/>
      <w:marLeft w:val="0"/>
      <w:marRight w:val="0"/>
      <w:marTop w:val="0"/>
      <w:marBottom w:val="0"/>
      <w:divBdr>
        <w:top w:val="none" w:sz="0" w:space="0" w:color="auto"/>
        <w:left w:val="none" w:sz="0" w:space="0" w:color="auto"/>
        <w:bottom w:val="none" w:sz="0" w:space="0" w:color="auto"/>
        <w:right w:val="none" w:sz="0" w:space="0" w:color="auto"/>
      </w:divBdr>
    </w:div>
    <w:div w:id="1133406852">
      <w:bodyDiv w:val="1"/>
      <w:marLeft w:val="0"/>
      <w:marRight w:val="0"/>
      <w:marTop w:val="0"/>
      <w:marBottom w:val="0"/>
      <w:divBdr>
        <w:top w:val="none" w:sz="0" w:space="0" w:color="auto"/>
        <w:left w:val="none" w:sz="0" w:space="0" w:color="auto"/>
        <w:bottom w:val="none" w:sz="0" w:space="0" w:color="auto"/>
        <w:right w:val="none" w:sz="0" w:space="0" w:color="auto"/>
      </w:divBdr>
    </w:div>
    <w:div w:id="1184326543">
      <w:bodyDiv w:val="1"/>
      <w:marLeft w:val="0"/>
      <w:marRight w:val="0"/>
      <w:marTop w:val="0"/>
      <w:marBottom w:val="0"/>
      <w:divBdr>
        <w:top w:val="none" w:sz="0" w:space="0" w:color="auto"/>
        <w:left w:val="none" w:sz="0" w:space="0" w:color="auto"/>
        <w:bottom w:val="none" w:sz="0" w:space="0" w:color="auto"/>
        <w:right w:val="none" w:sz="0" w:space="0" w:color="auto"/>
      </w:divBdr>
    </w:div>
    <w:div w:id="1184518826">
      <w:bodyDiv w:val="1"/>
      <w:marLeft w:val="0"/>
      <w:marRight w:val="0"/>
      <w:marTop w:val="0"/>
      <w:marBottom w:val="0"/>
      <w:divBdr>
        <w:top w:val="none" w:sz="0" w:space="0" w:color="auto"/>
        <w:left w:val="none" w:sz="0" w:space="0" w:color="auto"/>
        <w:bottom w:val="none" w:sz="0" w:space="0" w:color="auto"/>
        <w:right w:val="none" w:sz="0" w:space="0" w:color="auto"/>
      </w:divBdr>
    </w:div>
    <w:div w:id="1187600836">
      <w:bodyDiv w:val="1"/>
      <w:marLeft w:val="0"/>
      <w:marRight w:val="0"/>
      <w:marTop w:val="0"/>
      <w:marBottom w:val="0"/>
      <w:divBdr>
        <w:top w:val="none" w:sz="0" w:space="0" w:color="auto"/>
        <w:left w:val="none" w:sz="0" w:space="0" w:color="auto"/>
        <w:bottom w:val="none" w:sz="0" w:space="0" w:color="auto"/>
        <w:right w:val="none" w:sz="0" w:space="0" w:color="auto"/>
      </w:divBdr>
    </w:div>
    <w:div w:id="1223835968">
      <w:bodyDiv w:val="1"/>
      <w:marLeft w:val="0"/>
      <w:marRight w:val="0"/>
      <w:marTop w:val="0"/>
      <w:marBottom w:val="0"/>
      <w:divBdr>
        <w:top w:val="none" w:sz="0" w:space="0" w:color="auto"/>
        <w:left w:val="none" w:sz="0" w:space="0" w:color="auto"/>
        <w:bottom w:val="none" w:sz="0" w:space="0" w:color="auto"/>
        <w:right w:val="none" w:sz="0" w:space="0" w:color="auto"/>
      </w:divBdr>
    </w:div>
    <w:div w:id="1353068523">
      <w:bodyDiv w:val="1"/>
      <w:marLeft w:val="0"/>
      <w:marRight w:val="0"/>
      <w:marTop w:val="0"/>
      <w:marBottom w:val="0"/>
      <w:divBdr>
        <w:top w:val="none" w:sz="0" w:space="0" w:color="auto"/>
        <w:left w:val="none" w:sz="0" w:space="0" w:color="auto"/>
        <w:bottom w:val="none" w:sz="0" w:space="0" w:color="auto"/>
        <w:right w:val="none" w:sz="0" w:space="0" w:color="auto"/>
      </w:divBdr>
    </w:div>
    <w:div w:id="1368942819">
      <w:bodyDiv w:val="1"/>
      <w:marLeft w:val="0"/>
      <w:marRight w:val="0"/>
      <w:marTop w:val="0"/>
      <w:marBottom w:val="0"/>
      <w:divBdr>
        <w:top w:val="none" w:sz="0" w:space="0" w:color="auto"/>
        <w:left w:val="none" w:sz="0" w:space="0" w:color="auto"/>
        <w:bottom w:val="none" w:sz="0" w:space="0" w:color="auto"/>
        <w:right w:val="none" w:sz="0" w:space="0" w:color="auto"/>
      </w:divBdr>
    </w:div>
    <w:div w:id="1385373847">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43183713">
      <w:bodyDiv w:val="1"/>
      <w:marLeft w:val="0"/>
      <w:marRight w:val="0"/>
      <w:marTop w:val="0"/>
      <w:marBottom w:val="0"/>
      <w:divBdr>
        <w:top w:val="none" w:sz="0" w:space="0" w:color="auto"/>
        <w:left w:val="none" w:sz="0" w:space="0" w:color="auto"/>
        <w:bottom w:val="none" w:sz="0" w:space="0" w:color="auto"/>
        <w:right w:val="none" w:sz="0" w:space="0" w:color="auto"/>
      </w:divBdr>
    </w:div>
    <w:div w:id="1498037255">
      <w:bodyDiv w:val="1"/>
      <w:marLeft w:val="0"/>
      <w:marRight w:val="0"/>
      <w:marTop w:val="0"/>
      <w:marBottom w:val="0"/>
      <w:divBdr>
        <w:top w:val="none" w:sz="0" w:space="0" w:color="auto"/>
        <w:left w:val="none" w:sz="0" w:space="0" w:color="auto"/>
        <w:bottom w:val="none" w:sz="0" w:space="0" w:color="auto"/>
        <w:right w:val="none" w:sz="0" w:space="0" w:color="auto"/>
      </w:divBdr>
    </w:div>
    <w:div w:id="1502624065">
      <w:bodyDiv w:val="1"/>
      <w:marLeft w:val="0"/>
      <w:marRight w:val="0"/>
      <w:marTop w:val="0"/>
      <w:marBottom w:val="0"/>
      <w:divBdr>
        <w:top w:val="none" w:sz="0" w:space="0" w:color="auto"/>
        <w:left w:val="none" w:sz="0" w:space="0" w:color="auto"/>
        <w:bottom w:val="none" w:sz="0" w:space="0" w:color="auto"/>
        <w:right w:val="none" w:sz="0" w:space="0" w:color="auto"/>
      </w:divBdr>
    </w:div>
    <w:div w:id="1510371141">
      <w:bodyDiv w:val="1"/>
      <w:marLeft w:val="0"/>
      <w:marRight w:val="0"/>
      <w:marTop w:val="0"/>
      <w:marBottom w:val="0"/>
      <w:divBdr>
        <w:top w:val="none" w:sz="0" w:space="0" w:color="auto"/>
        <w:left w:val="none" w:sz="0" w:space="0" w:color="auto"/>
        <w:bottom w:val="none" w:sz="0" w:space="0" w:color="auto"/>
        <w:right w:val="none" w:sz="0" w:space="0" w:color="auto"/>
      </w:divBdr>
    </w:div>
    <w:div w:id="1521429183">
      <w:bodyDiv w:val="1"/>
      <w:marLeft w:val="0"/>
      <w:marRight w:val="0"/>
      <w:marTop w:val="0"/>
      <w:marBottom w:val="0"/>
      <w:divBdr>
        <w:top w:val="none" w:sz="0" w:space="0" w:color="auto"/>
        <w:left w:val="none" w:sz="0" w:space="0" w:color="auto"/>
        <w:bottom w:val="none" w:sz="0" w:space="0" w:color="auto"/>
        <w:right w:val="none" w:sz="0" w:space="0" w:color="auto"/>
      </w:divBdr>
    </w:div>
    <w:div w:id="1634408019">
      <w:bodyDiv w:val="1"/>
      <w:marLeft w:val="0"/>
      <w:marRight w:val="0"/>
      <w:marTop w:val="0"/>
      <w:marBottom w:val="0"/>
      <w:divBdr>
        <w:top w:val="none" w:sz="0" w:space="0" w:color="auto"/>
        <w:left w:val="none" w:sz="0" w:space="0" w:color="auto"/>
        <w:bottom w:val="none" w:sz="0" w:space="0" w:color="auto"/>
        <w:right w:val="none" w:sz="0" w:space="0" w:color="auto"/>
      </w:divBdr>
    </w:div>
    <w:div w:id="1674645439">
      <w:bodyDiv w:val="1"/>
      <w:marLeft w:val="0"/>
      <w:marRight w:val="0"/>
      <w:marTop w:val="0"/>
      <w:marBottom w:val="0"/>
      <w:divBdr>
        <w:top w:val="none" w:sz="0" w:space="0" w:color="auto"/>
        <w:left w:val="none" w:sz="0" w:space="0" w:color="auto"/>
        <w:bottom w:val="none" w:sz="0" w:space="0" w:color="auto"/>
        <w:right w:val="none" w:sz="0" w:space="0" w:color="auto"/>
      </w:divBdr>
    </w:div>
    <w:div w:id="1686206577">
      <w:bodyDiv w:val="1"/>
      <w:marLeft w:val="0"/>
      <w:marRight w:val="0"/>
      <w:marTop w:val="0"/>
      <w:marBottom w:val="0"/>
      <w:divBdr>
        <w:top w:val="none" w:sz="0" w:space="0" w:color="auto"/>
        <w:left w:val="none" w:sz="0" w:space="0" w:color="auto"/>
        <w:bottom w:val="none" w:sz="0" w:space="0" w:color="auto"/>
        <w:right w:val="none" w:sz="0" w:space="0" w:color="auto"/>
      </w:divBdr>
    </w:div>
    <w:div w:id="1692680451">
      <w:bodyDiv w:val="1"/>
      <w:marLeft w:val="0"/>
      <w:marRight w:val="0"/>
      <w:marTop w:val="0"/>
      <w:marBottom w:val="0"/>
      <w:divBdr>
        <w:top w:val="none" w:sz="0" w:space="0" w:color="auto"/>
        <w:left w:val="none" w:sz="0" w:space="0" w:color="auto"/>
        <w:bottom w:val="none" w:sz="0" w:space="0" w:color="auto"/>
        <w:right w:val="none" w:sz="0" w:space="0" w:color="auto"/>
      </w:divBdr>
    </w:div>
    <w:div w:id="1740636709">
      <w:bodyDiv w:val="1"/>
      <w:marLeft w:val="0"/>
      <w:marRight w:val="0"/>
      <w:marTop w:val="0"/>
      <w:marBottom w:val="0"/>
      <w:divBdr>
        <w:top w:val="none" w:sz="0" w:space="0" w:color="auto"/>
        <w:left w:val="none" w:sz="0" w:space="0" w:color="auto"/>
        <w:bottom w:val="none" w:sz="0" w:space="0" w:color="auto"/>
        <w:right w:val="none" w:sz="0" w:space="0" w:color="auto"/>
      </w:divBdr>
    </w:div>
    <w:div w:id="1753701305">
      <w:bodyDiv w:val="1"/>
      <w:marLeft w:val="0"/>
      <w:marRight w:val="0"/>
      <w:marTop w:val="0"/>
      <w:marBottom w:val="0"/>
      <w:divBdr>
        <w:top w:val="none" w:sz="0" w:space="0" w:color="auto"/>
        <w:left w:val="none" w:sz="0" w:space="0" w:color="auto"/>
        <w:bottom w:val="none" w:sz="0" w:space="0" w:color="auto"/>
        <w:right w:val="none" w:sz="0" w:space="0" w:color="auto"/>
      </w:divBdr>
    </w:div>
    <w:div w:id="1782724017">
      <w:bodyDiv w:val="1"/>
      <w:marLeft w:val="0"/>
      <w:marRight w:val="0"/>
      <w:marTop w:val="0"/>
      <w:marBottom w:val="0"/>
      <w:divBdr>
        <w:top w:val="none" w:sz="0" w:space="0" w:color="auto"/>
        <w:left w:val="none" w:sz="0" w:space="0" w:color="auto"/>
        <w:bottom w:val="none" w:sz="0" w:space="0" w:color="auto"/>
        <w:right w:val="none" w:sz="0" w:space="0" w:color="auto"/>
      </w:divBdr>
    </w:div>
    <w:div w:id="1864126858">
      <w:bodyDiv w:val="1"/>
      <w:marLeft w:val="0"/>
      <w:marRight w:val="0"/>
      <w:marTop w:val="0"/>
      <w:marBottom w:val="0"/>
      <w:divBdr>
        <w:top w:val="none" w:sz="0" w:space="0" w:color="auto"/>
        <w:left w:val="none" w:sz="0" w:space="0" w:color="auto"/>
        <w:bottom w:val="none" w:sz="0" w:space="0" w:color="auto"/>
        <w:right w:val="none" w:sz="0" w:space="0" w:color="auto"/>
      </w:divBdr>
    </w:div>
    <w:div w:id="1934241250">
      <w:bodyDiv w:val="1"/>
      <w:marLeft w:val="0"/>
      <w:marRight w:val="0"/>
      <w:marTop w:val="0"/>
      <w:marBottom w:val="0"/>
      <w:divBdr>
        <w:top w:val="none" w:sz="0" w:space="0" w:color="auto"/>
        <w:left w:val="none" w:sz="0" w:space="0" w:color="auto"/>
        <w:bottom w:val="none" w:sz="0" w:space="0" w:color="auto"/>
        <w:right w:val="none" w:sz="0" w:space="0" w:color="auto"/>
      </w:divBdr>
    </w:div>
    <w:div w:id="2008635044">
      <w:bodyDiv w:val="1"/>
      <w:marLeft w:val="0"/>
      <w:marRight w:val="0"/>
      <w:marTop w:val="0"/>
      <w:marBottom w:val="0"/>
      <w:divBdr>
        <w:top w:val="none" w:sz="0" w:space="0" w:color="auto"/>
        <w:left w:val="none" w:sz="0" w:space="0" w:color="auto"/>
        <w:bottom w:val="none" w:sz="0" w:space="0" w:color="auto"/>
        <w:right w:val="none" w:sz="0" w:space="0" w:color="auto"/>
      </w:divBdr>
    </w:div>
    <w:div w:id="2014993196">
      <w:bodyDiv w:val="1"/>
      <w:marLeft w:val="0"/>
      <w:marRight w:val="0"/>
      <w:marTop w:val="0"/>
      <w:marBottom w:val="0"/>
      <w:divBdr>
        <w:top w:val="none" w:sz="0" w:space="0" w:color="auto"/>
        <w:left w:val="none" w:sz="0" w:space="0" w:color="auto"/>
        <w:bottom w:val="none" w:sz="0" w:space="0" w:color="auto"/>
        <w:right w:val="none" w:sz="0" w:space="0" w:color="auto"/>
      </w:divBdr>
    </w:div>
    <w:div w:id="2018582101">
      <w:bodyDiv w:val="1"/>
      <w:marLeft w:val="0"/>
      <w:marRight w:val="0"/>
      <w:marTop w:val="0"/>
      <w:marBottom w:val="0"/>
      <w:divBdr>
        <w:top w:val="none" w:sz="0" w:space="0" w:color="auto"/>
        <w:left w:val="none" w:sz="0" w:space="0" w:color="auto"/>
        <w:bottom w:val="none" w:sz="0" w:space="0" w:color="auto"/>
        <w:right w:val="none" w:sz="0" w:space="0" w:color="auto"/>
      </w:divBdr>
    </w:div>
    <w:div w:id="2019115250">
      <w:bodyDiv w:val="1"/>
      <w:marLeft w:val="0"/>
      <w:marRight w:val="0"/>
      <w:marTop w:val="0"/>
      <w:marBottom w:val="0"/>
      <w:divBdr>
        <w:top w:val="none" w:sz="0" w:space="0" w:color="auto"/>
        <w:left w:val="none" w:sz="0" w:space="0" w:color="auto"/>
        <w:bottom w:val="none" w:sz="0" w:space="0" w:color="auto"/>
        <w:right w:val="none" w:sz="0" w:space="0" w:color="auto"/>
      </w:divBdr>
    </w:div>
    <w:div w:id="2036346725">
      <w:bodyDiv w:val="1"/>
      <w:marLeft w:val="0"/>
      <w:marRight w:val="0"/>
      <w:marTop w:val="0"/>
      <w:marBottom w:val="0"/>
      <w:divBdr>
        <w:top w:val="none" w:sz="0" w:space="0" w:color="auto"/>
        <w:left w:val="none" w:sz="0" w:space="0" w:color="auto"/>
        <w:bottom w:val="none" w:sz="0" w:space="0" w:color="auto"/>
        <w:right w:val="none" w:sz="0" w:space="0" w:color="auto"/>
      </w:divBdr>
    </w:div>
    <w:div w:id="2049060780">
      <w:bodyDiv w:val="1"/>
      <w:marLeft w:val="0"/>
      <w:marRight w:val="0"/>
      <w:marTop w:val="0"/>
      <w:marBottom w:val="0"/>
      <w:divBdr>
        <w:top w:val="none" w:sz="0" w:space="0" w:color="auto"/>
        <w:left w:val="none" w:sz="0" w:space="0" w:color="auto"/>
        <w:bottom w:val="none" w:sz="0" w:space="0" w:color="auto"/>
        <w:right w:val="none" w:sz="0" w:space="0" w:color="auto"/>
      </w:divBdr>
    </w:div>
    <w:div w:id="21316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hesource.cvshealth.com/nuxeo/thesourc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12.png"/><Relationship Id="rId35"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 General</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BEEB04-513C-4B44-A803-0F35735A58F6}">
  <ds:schemaRefs>
    <ds:schemaRef ds:uri="http://schemas.openxmlformats.org/officeDocument/2006/bibliography"/>
  </ds:schemaRefs>
</ds:datastoreItem>
</file>

<file path=customXml/itemProps2.xml><?xml version="1.0" encoding="utf-8"?>
<ds:datastoreItem xmlns:ds="http://schemas.openxmlformats.org/officeDocument/2006/customXml" ds:itemID="{F42638B3-254A-43E8-98C6-AF5A30FBEBAF}">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3.xml><?xml version="1.0" encoding="utf-8"?>
<ds:datastoreItem xmlns:ds="http://schemas.openxmlformats.org/officeDocument/2006/customXml" ds:itemID="{0194FD4C-7A5A-4176-81E7-EBCB30589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974C34-C961-4342-BADB-B1826C493F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Links>
    <vt:vector size="132" baseType="variant">
      <vt:variant>
        <vt:i4>2490452</vt:i4>
      </vt:variant>
      <vt:variant>
        <vt:i4>69</vt:i4>
      </vt:variant>
      <vt:variant>
        <vt:i4>0</vt:i4>
      </vt:variant>
      <vt:variant>
        <vt:i4>5</vt:i4>
      </vt:variant>
      <vt:variant>
        <vt:lpwstr>C:\Users\NChristian\Downloads\Compass - Calling Issues Messaging Platform or Automated Outbound Calls and Do Not Call - 057529 May Updates.docx</vt:lpwstr>
      </vt:variant>
      <vt:variant>
        <vt:lpwstr>_top</vt:lpwstr>
      </vt:variant>
      <vt:variant>
        <vt:i4>2424887</vt:i4>
      </vt:variant>
      <vt:variant>
        <vt:i4>66</vt:i4>
      </vt:variant>
      <vt:variant>
        <vt:i4>0</vt:i4>
      </vt:variant>
      <vt:variant>
        <vt:i4>5</vt:i4>
      </vt:variant>
      <vt:variant>
        <vt:lpwstr>https://policy.corp.cvscaremark.com/pnp/faces/DocRenderer?documentId=CALL-0049</vt:lpwstr>
      </vt:variant>
      <vt:variant>
        <vt:lpwstr/>
      </vt:variant>
      <vt:variant>
        <vt:i4>1376333</vt:i4>
      </vt:variant>
      <vt:variant>
        <vt:i4>63</vt:i4>
      </vt:variant>
      <vt:variant>
        <vt:i4>0</vt:i4>
      </vt:variant>
      <vt:variant>
        <vt:i4>5</vt:i4>
      </vt:variant>
      <vt:variant>
        <vt:lpwstr>https://thesource.cvshealth.com/nuxeo/thesource/</vt:lpwstr>
      </vt:variant>
      <vt:variant>
        <vt:lpwstr>!/view?docid=c1f1028b-e42c-4b4f-a4cf-cc0b42c91606</vt:lpwstr>
      </vt:variant>
      <vt:variant>
        <vt:i4>7143498</vt:i4>
      </vt:variant>
      <vt:variant>
        <vt:i4>60</vt:i4>
      </vt:variant>
      <vt:variant>
        <vt:i4>0</vt:i4>
      </vt:variant>
      <vt:variant>
        <vt:i4>5</vt:i4>
      </vt:variant>
      <vt:variant>
        <vt:lpwstr>https://aetnao365.sharepoint.com/sites/PolarisPHDDocumentationReview/Shared Documents/Customer Care Documentation/Formatting Needed/June-Compass-DPC Request Support Task.docx</vt:lpwstr>
      </vt:variant>
      <vt:variant>
        <vt:lpwstr>_top</vt:lpwstr>
      </vt:variant>
      <vt:variant>
        <vt:i4>3014687</vt:i4>
      </vt:variant>
      <vt:variant>
        <vt:i4>57</vt:i4>
      </vt:variant>
      <vt:variant>
        <vt:i4>0</vt:i4>
      </vt:variant>
      <vt:variant>
        <vt:i4>5</vt:i4>
      </vt:variant>
      <vt:variant>
        <vt:lpwstr/>
      </vt:variant>
      <vt:variant>
        <vt:lpwstr>_Delayed_Prescriber_Response</vt:lpwstr>
      </vt:variant>
      <vt:variant>
        <vt:i4>262192</vt:i4>
      </vt:variant>
      <vt:variant>
        <vt:i4>54</vt:i4>
      </vt:variant>
      <vt:variant>
        <vt:i4>0</vt:i4>
      </vt:variant>
      <vt:variant>
        <vt:i4>5</vt:i4>
      </vt:variant>
      <vt:variant>
        <vt:lpwstr/>
      </vt:variant>
      <vt:variant>
        <vt:lpwstr>_top</vt:lpwstr>
      </vt:variant>
      <vt:variant>
        <vt:i4>4390928</vt:i4>
      </vt:variant>
      <vt:variant>
        <vt:i4>51</vt:i4>
      </vt:variant>
      <vt:variant>
        <vt:i4>0</vt:i4>
      </vt:variant>
      <vt:variant>
        <vt:i4>5</vt:i4>
      </vt:variant>
      <vt:variant>
        <vt:lpwstr>https://thesource.cvshealth.com/nuxeo/thesource/</vt:lpwstr>
      </vt:variant>
      <vt:variant>
        <vt:lpwstr>!/view?docid=684a02bb-9cb0-473d-9b90-56fc922c1ed6</vt:lpwstr>
      </vt:variant>
      <vt:variant>
        <vt:i4>262192</vt:i4>
      </vt:variant>
      <vt:variant>
        <vt:i4>48</vt:i4>
      </vt:variant>
      <vt:variant>
        <vt:i4>0</vt:i4>
      </vt:variant>
      <vt:variant>
        <vt:i4>5</vt:i4>
      </vt:variant>
      <vt:variant>
        <vt:lpwstr/>
      </vt:variant>
      <vt:variant>
        <vt:lpwstr>_top</vt:lpwstr>
      </vt:variant>
      <vt:variant>
        <vt:i4>1376281</vt:i4>
      </vt:variant>
      <vt:variant>
        <vt:i4>45</vt:i4>
      </vt:variant>
      <vt:variant>
        <vt:i4>0</vt:i4>
      </vt:variant>
      <vt:variant>
        <vt:i4>5</vt:i4>
      </vt:variant>
      <vt:variant>
        <vt:lpwstr>https://thesource.cvshealth.com/nuxeo/thesource/</vt:lpwstr>
      </vt:variant>
      <vt:variant>
        <vt:lpwstr>!/view?docid=a7684ce9-c2bc-4cbc-ab37-c1ffb7789706</vt:lpwstr>
      </vt:variant>
      <vt:variant>
        <vt:i4>1441870</vt:i4>
      </vt:variant>
      <vt:variant>
        <vt:i4>39</vt:i4>
      </vt:variant>
      <vt:variant>
        <vt:i4>0</vt:i4>
      </vt:variant>
      <vt:variant>
        <vt:i4>5</vt:i4>
      </vt:variant>
      <vt:variant>
        <vt:lpwstr>https://thesource.cvshealth.com/nuxeo/thesource/</vt:lpwstr>
      </vt:variant>
      <vt:variant>
        <vt:lpwstr>!/view?docid=5a1a67eb-a7b1-4ae5-bcfe-e986bbe4aa3d</vt:lpwstr>
      </vt:variant>
      <vt:variant>
        <vt:i4>7209082</vt:i4>
      </vt:variant>
      <vt:variant>
        <vt:i4>36</vt:i4>
      </vt:variant>
      <vt:variant>
        <vt:i4>0</vt:i4>
      </vt:variant>
      <vt:variant>
        <vt:i4>5</vt:i4>
      </vt:variant>
      <vt:variant>
        <vt:lpwstr>C:\Users\C064135\Downloads\TSRC-PROD-053256</vt:lpwstr>
      </vt:variant>
      <vt:variant>
        <vt:lpwstr/>
      </vt:variant>
      <vt:variant>
        <vt:i4>1507359</vt:i4>
      </vt:variant>
      <vt:variant>
        <vt:i4>33</vt:i4>
      </vt:variant>
      <vt:variant>
        <vt:i4>0</vt:i4>
      </vt:variant>
      <vt:variant>
        <vt:i4>5</vt:i4>
      </vt:variant>
      <vt:variant>
        <vt:lpwstr>https://thesource.cvshealth.com/nuxeo/thesource/</vt:lpwstr>
      </vt:variant>
      <vt:variant>
        <vt:lpwstr>!/view?docid=9cfb4422-7129-4bca-b1ea-f1d6fa964906</vt:lpwstr>
      </vt:variant>
      <vt:variant>
        <vt:i4>262192</vt:i4>
      </vt:variant>
      <vt:variant>
        <vt:i4>30</vt:i4>
      </vt:variant>
      <vt:variant>
        <vt:i4>0</vt:i4>
      </vt:variant>
      <vt:variant>
        <vt:i4>5</vt:i4>
      </vt:variant>
      <vt:variant>
        <vt:lpwstr/>
      </vt:variant>
      <vt:variant>
        <vt:lpwstr>_top</vt:lpwstr>
      </vt:variant>
      <vt:variant>
        <vt:i4>1835054</vt:i4>
      </vt:variant>
      <vt:variant>
        <vt:i4>27</vt:i4>
      </vt:variant>
      <vt:variant>
        <vt:i4>0</vt:i4>
      </vt:variant>
      <vt:variant>
        <vt:i4>5</vt:i4>
      </vt:variant>
      <vt:variant>
        <vt:lpwstr/>
      </vt:variant>
      <vt:variant>
        <vt:lpwstr>_DPC_Request_Process</vt:lpwstr>
      </vt:variant>
      <vt:variant>
        <vt:i4>262192</vt:i4>
      </vt:variant>
      <vt:variant>
        <vt:i4>24</vt:i4>
      </vt:variant>
      <vt:variant>
        <vt:i4>0</vt:i4>
      </vt:variant>
      <vt:variant>
        <vt:i4>5</vt:i4>
      </vt:variant>
      <vt:variant>
        <vt:lpwstr/>
      </vt:variant>
      <vt:variant>
        <vt:lpwstr>_top</vt:lpwstr>
      </vt:variant>
      <vt:variant>
        <vt:i4>1441806</vt:i4>
      </vt:variant>
      <vt:variant>
        <vt:i4>21</vt:i4>
      </vt:variant>
      <vt:variant>
        <vt:i4>0</vt:i4>
      </vt:variant>
      <vt:variant>
        <vt:i4>5</vt:i4>
      </vt:variant>
      <vt:variant>
        <vt:lpwstr>TSRC-PROD-050031</vt:lpwstr>
      </vt:variant>
      <vt:variant>
        <vt:lpwstr/>
      </vt:variant>
      <vt:variant>
        <vt:i4>1507383</vt:i4>
      </vt:variant>
      <vt:variant>
        <vt:i4>17</vt:i4>
      </vt:variant>
      <vt:variant>
        <vt:i4>0</vt:i4>
      </vt:variant>
      <vt:variant>
        <vt:i4>5</vt:i4>
      </vt:variant>
      <vt:variant>
        <vt:lpwstr/>
      </vt:variant>
      <vt:variant>
        <vt:lpwstr>_Toc136513154</vt:lpwstr>
      </vt:variant>
      <vt:variant>
        <vt:i4>1507383</vt:i4>
      </vt:variant>
      <vt:variant>
        <vt:i4>14</vt:i4>
      </vt:variant>
      <vt:variant>
        <vt:i4>0</vt:i4>
      </vt:variant>
      <vt:variant>
        <vt:i4>5</vt:i4>
      </vt:variant>
      <vt:variant>
        <vt:lpwstr/>
      </vt:variant>
      <vt:variant>
        <vt:lpwstr>_Toc136513153</vt:lpwstr>
      </vt:variant>
      <vt:variant>
        <vt:i4>1507383</vt:i4>
      </vt:variant>
      <vt:variant>
        <vt:i4>11</vt:i4>
      </vt:variant>
      <vt:variant>
        <vt:i4>0</vt:i4>
      </vt:variant>
      <vt:variant>
        <vt:i4>5</vt:i4>
      </vt:variant>
      <vt:variant>
        <vt:lpwstr/>
      </vt:variant>
      <vt:variant>
        <vt:lpwstr>_Toc136513152</vt:lpwstr>
      </vt:variant>
      <vt:variant>
        <vt:i4>1507383</vt:i4>
      </vt:variant>
      <vt:variant>
        <vt:i4>8</vt:i4>
      </vt:variant>
      <vt:variant>
        <vt:i4>0</vt:i4>
      </vt:variant>
      <vt:variant>
        <vt:i4>5</vt:i4>
      </vt:variant>
      <vt:variant>
        <vt:lpwstr/>
      </vt:variant>
      <vt:variant>
        <vt:lpwstr>_Toc136513151</vt:lpwstr>
      </vt:variant>
      <vt:variant>
        <vt:i4>1507383</vt:i4>
      </vt:variant>
      <vt:variant>
        <vt:i4>5</vt:i4>
      </vt:variant>
      <vt:variant>
        <vt:i4>0</vt:i4>
      </vt:variant>
      <vt:variant>
        <vt:i4>5</vt:i4>
      </vt:variant>
      <vt:variant>
        <vt:lpwstr/>
      </vt:variant>
      <vt:variant>
        <vt:lpwstr>_Toc136513150</vt:lpwstr>
      </vt:variant>
      <vt:variant>
        <vt:i4>1441847</vt:i4>
      </vt:variant>
      <vt:variant>
        <vt:i4>2</vt:i4>
      </vt:variant>
      <vt:variant>
        <vt:i4>0</vt:i4>
      </vt:variant>
      <vt:variant>
        <vt:i4>5</vt:i4>
      </vt:variant>
      <vt:variant>
        <vt:lpwstr/>
      </vt:variant>
      <vt:variant>
        <vt:lpwstr>_Toc136513149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Davis, David P.</cp:lastModifiedBy>
  <cp:revision>24</cp:revision>
  <dcterms:created xsi:type="dcterms:W3CDTF">2025-06-26T11:05:00Z</dcterms:created>
  <dcterms:modified xsi:type="dcterms:W3CDTF">2025-07-14T13:03:00Z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2023-05-05T14:37:14Z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a81cee73-5cda-4a59-80f6-96dea2fab84b</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