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7F2C" w14:textId="228FA30F" w:rsidR="00255C6B" w:rsidRDefault="005247D2" w:rsidP="00BB665F">
      <w:pPr>
        <w:pStyle w:val="Heading1"/>
        <w:spacing w:before="120" w:after="120"/>
        <w:rPr>
          <w:color w:val="000000" w:themeColor="text1"/>
          <w:szCs w:val="36"/>
        </w:rPr>
      </w:pPr>
      <w:bookmarkStart w:id="0" w:name="_top"/>
      <w:bookmarkStart w:id="1" w:name="OLE_LINK1"/>
      <w:bookmarkStart w:id="2" w:name="OLE_LINK18"/>
      <w:bookmarkEnd w:id="0"/>
      <w:r w:rsidRPr="2E75CF49">
        <w:rPr>
          <w:color w:val="000000" w:themeColor="text1"/>
          <w:szCs w:val="36"/>
        </w:rPr>
        <w:t xml:space="preserve">Compass - </w:t>
      </w:r>
      <w:r w:rsidR="00CF280C" w:rsidRPr="2E75CF49">
        <w:rPr>
          <w:color w:val="000000" w:themeColor="text1"/>
          <w:szCs w:val="36"/>
        </w:rPr>
        <w:t>Multiple Birth Task</w:t>
      </w:r>
      <w:bookmarkEnd w:id="1"/>
    </w:p>
    <w:p w14:paraId="4B04C362" w14:textId="77777777" w:rsidR="00BB665F" w:rsidRPr="00BB665F" w:rsidRDefault="00BB665F" w:rsidP="005D575E">
      <w:pPr>
        <w:pStyle w:val="Heading4"/>
        <w:spacing w:before="120" w:after="120"/>
      </w:pPr>
    </w:p>
    <w:bookmarkEnd w:id="2"/>
    <w:p w14:paraId="2BEF1F64" w14:textId="16A9F335" w:rsidR="005D575E" w:rsidRDefault="00621E9C" w:rsidP="005D575E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79185272" w:history="1">
        <w:r w:rsidR="005D575E" w:rsidRPr="002740E0">
          <w:rPr>
            <w:rStyle w:val="Hyperlink"/>
            <w:noProof/>
          </w:rPr>
          <w:t>Research Process</w:t>
        </w:r>
      </w:hyperlink>
    </w:p>
    <w:p w14:paraId="0F941353" w14:textId="14BA20E2" w:rsidR="005D575E" w:rsidRDefault="006F5759" w:rsidP="005D575E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185273" w:history="1">
        <w:r w:rsidR="005D575E" w:rsidRPr="002740E0">
          <w:rPr>
            <w:rStyle w:val="Hyperlink"/>
            <w:noProof/>
          </w:rPr>
          <w:t>Resolution Time</w:t>
        </w:r>
      </w:hyperlink>
    </w:p>
    <w:p w14:paraId="3EB62261" w14:textId="74009050" w:rsidR="005D575E" w:rsidRDefault="006F5759" w:rsidP="005D575E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185274" w:history="1">
        <w:r w:rsidR="005D575E" w:rsidRPr="002740E0">
          <w:rPr>
            <w:rStyle w:val="Hyperlink"/>
            <w:noProof/>
          </w:rPr>
          <w:t>Related Documents</w:t>
        </w:r>
      </w:hyperlink>
    </w:p>
    <w:p w14:paraId="61488038" w14:textId="62F36862" w:rsidR="00AC49EE" w:rsidRDefault="00621E9C" w:rsidP="005D575E">
      <w:pPr>
        <w:pStyle w:val="TOC2"/>
        <w:spacing w:before="120" w:after="120"/>
      </w:pPr>
      <w:r>
        <w:fldChar w:fldCharType="end"/>
      </w:r>
    </w:p>
    <w:p w14:paraId="63C393B9" w14:textId="77777777" w:rsidR="006F5759" w:rsidRPr="006F5759" w:rsidRDefault="006F5759" w:rsidP="006F5759"/>
    <w:p w14:paraId="554EC0EE" w14:textId="5F459A2E" w:rsidR="00BB665F" w:rsidRPr="00BB665F" w:rsidRDefault="00BB665F" w:rsidP="00BB665F">
      <w:r w:rsidRPr="001233B0">
        <w:rPr>
          <w:b/>
          <w:bCs/>
        </w:rPr>
        <w:t>LOB:</w:t>
      </w:r>
      <w:r w:rsidRPr="001233B0">
        <w:t xml:space="preserve"> </w:t>
      </w:r>
      <w:r>
        <w:t xml:space="preserve"> </w:t>
      </w:r>
      <w:r w:rsidRPr="001233B0">
        <w:t>Commercial</w:t>
      </w:r>
    </w:p>
    <w:p w14:paraId="582E9720" w14:textId="7446001B" w:rsidR="00BE3DB9" w:rsidRDefault="00D65774" w:rsidP="00BB665F">
      <w:pPr>
        <w:spacing w:before="120" w:after="120"/>
      </w:pPr>
      <w:r>
        <w:rPr>
          <w:rStyle w:val="Hyperlink"/>
        </w:rPr>
        <w:br/>
      </w:r>
      <w:r w:rsidR="003B5EE8">
        <w:rPr>
          <w:b/>
        </w:rPr>
        <w:t>Description:</w:t>
      </w:r>
      <w:r w:rsidR="00F611AF">
        <w:rPr>
          <w:b/>
        </w:rPr>
        <w:t xml:space="preserve">  </w:t>
      </w:r>
      <w:r w:rsidR="003B5EE8">
        <w:t xml:space="preserve">This document provides </w:t>
      </w:r>
      <w:r w:rsidR="001051A6">
        <w:t xml:space="preserve">agents </w:t>
      </w:r>
      <w:r w:rsidR="003B5EE8">
        <w:t xml:space="preserve">with instructions on handling calls </w:t>
      </w:r>
      <w:r w:rsidR="005247D2">
        <w:t>regarding</w:t>
      </w:r>
      <w:r w:rsidR="003B5EE8">
        <w:t xml:space="preserve"> claims rejecting multiple birth rejects.</w:t>
      </w:r>
      <w:r w:rsidR="001233B0" w:rsidRPr="001233B0">
        <w:t xml:space="preserve"> </w:t>
      </w:r>
      <w:bookmarkStart w:id="3" w:name="_High_Level_Process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E3DB9" w:rsidRPr="0064267B" w14:paraId="5C9909EF" w14:textId="77777777" w:rsidTr="00BB665F">
        <w:tc>
          <w:tcPr>
            <w:tcW w:w="5000" w:type="pct"/>
            <w:shd w:val="clear" w:color="auto" w:fill="BFBFBF" w:themeFill="background1" w:themeFillShade="BF"/>
          </w:tcPr>
          <w:p w14:paraId="0E689140" w14:textId="77777777" w:rsidR="00BE3DB9" w:rsidRPr="0064267B" w:rsidRDefault="003B5EE8" w:rsidP="00BB665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Process"/>
            <w:bookmarkStart w:id="5" w:name="_Research_Process"/>
            <w:bookmarkStart w:id="6" w:name="_Toc179185272"/>
            <w:bookmarkEnd w:id="4"/>
            <w:bookmarkEnd w:id="5"/>
            <w:r>
              <w:rPr>
                <w:rFonts w:ascii="Verdana" w:hAnsi="Verdana"/>
                <w:i w:val="0"/>
                <w:iCs w:val="0"/>
              </w:rPr>
              <w:t xml:space="preserve">Research </w:t>
            </w:r>
            <w:r w:rsidR="00661B44">
              <w:rPr>
                <w:rFonts w:ascii="Verdana" w:hAnsi="Verdana"/>
                <w:i w:val="0"/>
                <w:iCs w:val="0"/>
              </w:rPr>
              <w:t>Process</w:t>
            </w:r>
            <w:bookmarkEnd w:id="6"/>
          </w:p>
        </w:tc>
      </w:tr>
    </w:tbl>
    <w:p w14:paraId="0651B9D1" w14:textId="77777777" w:rsidR="00AC394F" w:rsidRDefault="00AC394F" w:rsidP="00BB665F">
      <w:pPr>
        <w:spacing w:before="120" w:after="120"/>
      </w:pPr>
    </w:p>
    <w:p w14:paraId="761EECD0" w14:textId="3C7EF409" w:rsidR="00661B44" w:rsidRPr="00176400" w:rsidRDefault="00BB665F" w:rsidP="00BB665F">
      <w:pPr>
        <w:spacing w:before="120" w:after="120"/>
      </w:pPr>
      <w:r>
        <w:t>To</w:t>
      </w:r>
      <w:r w:rsidR="00661B44">
        <w:t xml:space="preserve"> determine if the claim is rejecting because there </w:t>
      </w:r>
      <w:r w:rsidR="005247D2">
        <w:t xml:space="preserve">is </w:t>
      </w:r>
      <w:r w:rsidR="00661B44">
        <w:t xml:space="preserve">more than one member on the cardholder profile with the same </w:t>
      </w:r>
      <w:r w:rsidR="00E34DF8">
        <w:t>D</w:t>
      </w:r>
      <w:r w:rsidR="009E4013">
        <w:t xml:space="preserve">ate of </w:t>
      </w:r>
      <w:r w:rsidR="00E34DF8">
        <w:t>B</w:t>
      </w:r>
      <w:r w:rsidR="009E4013">
        <w:t>irth (</w:t>
      </w:r>
      <w:r w:rsidR="00661B44" w:rsidRPr="00E34DF8">
        <w:rPr>
          <w:b/>
          <w:bCs/>
        </w:rPr>
        <w:t>DOB</w:t>
      </w:r>
      <w:r w:rsidR="009E4013">
        <w:t>)</w:t>
      </w:r>
      <w:r>
        <w:t xml:space="preserve">, </w:t>
      </w:r>
      <w:r w:rsidR="009E4013">
        <w:rPr>
          <w:b/>
          <w:bCs/>
        </w:rPr>
        <w:t>p</w:t>
      </w:r>
      <w:r w:rsidRPr="00BB665F">
        <w:rPr>
          <w:b/>
          <w:bCs/>
        </w:rPr>
        <w:t>erform the steps below</w:t>
      </w:r>
      <w:r w:rsidR="00661B44" w:rsidRPr="00BB665F">
        <w:rPr>
          <w:b/>
          <w:bCs/>
        </w:rPr>
        <w:t>:</w:t>
      </w:r>
      <w:r w:rsidR="00661B44"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12049"/>
      </w:tblGrid>
      <w:tr w:rsidR="003112EB" w:rsidRPr="00B47047" w14:paraId="53CED237" w14:textId="77777777" w:rsidTr="00E34DF8">
        <w:tc>
          <w:tcPr>
            <w:tcW w:w="348" w:type="pct"/>
            <w:shd w:val="clear" w:color="auto" w:fill="D9D9D9" w:themeFill="background1" w:themeFillShade="D9"/>
          </w:tcPr>
          <w:p w14:paraId="1B6FE359" w14:textId="77777777" w:rsidR="00661B44" w:rsidRPr="00B47047" w:rsidRDefault="00661B44" w:rsidP="009E4013">
            <w:pPr>
              <w:spacing w:before="120" w:after="120"/>
              <w:jc w:val="center"/>
              <w:rPr>
                <w:b/>
              </w:rPr>
            </w:pPr>
            <w:r w:rsidRPr="00B47047">
              <w:rPr>
                <w:b/>
              </w:rPr>
              <w:t>Step</w:t>
            </w:r>
          </w:p>
        </w:tc>
        <w:tc>
          <w:tcPr>
            <w:tcW w:w="4652" w:type="pct"/>
            <w:shd w:val="clear" w:color="auto" w:fill="D9D9D9" w:themeFill="background1" w:themeFillShade="D9"/>
          </w:tcPr>
          <w:p w14:paraId="2E718382" w14:textId="77777777" w:rsidR="00661B44" w:rsidRPr="00B47047" w:rsidRDefault="00661B44" w:rsidP="009E4013">
            <w:pPr>
              <w:spacing w:before="120" w:after="120"/>
              <w:jc w:val="center"/>
              <w:rPr>
                <w:b/>
              </w:rPr>
            </w:pPr>
            <w:r w:rsidRPr="00B47047">
              <w:rPr>
                <w:b/>
              </w:rPr>
              <w:t xml:space="preserve">Action </w:t>
            </w:r>
          </w:p>
        </w:tc>
      </w:tr>
      <w:tr w:rsidR="00F460EB" w:rsidRPr="00B47047" w14:paraId="4CB3F09E" w14:textId="77777777" w:rsidTr="00E34DF8">
        <w:trPr>
          <w:trHeight w:val="69"/>
        </w:trPr>
        <w:tc>
          <w:tcPr>
            <w:tcW w:w="348" w:type="pct"/>
          </w:tcPr>
          <w:p w14:paraId="40636677" w14:textId="77777777" w:rsidR="00F460EB" w:rsidDel="00C80EE6" w:rsidRDefault="003112EB" w:rsidP="009E401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52" w:type="pct"/>
          </w:tcPr>
          <w:p w14:paraId="405EBEF1" w14:textId="6D64CA38" w:rsidR="003112EB" w:rsidRDefault="003112EB" w:rsidP="009E4013">
            <w:pPr>
              <w:spacing w:before="120" w:after="120"/>
            </w:pPr>
            <w:r>
              <w:t xml:space="preserve">From the </w:t>
            </w:r>
            <w:r w:rsidRPr="001671E4">
              <w:t>Claims Landing Page</w:t>
            </w:r>
            <w:r>
              <w:t>, locate the Rejected Claim</w:t>
            </w:r>
            <w:r w:rsidR="001051A6">
              <w:t xml:space="preserve"> on the Claims table</w:t>
            </w:r>
            <w:r w:rsidR="006474C8">
              <w:t xml:space="preserve">. </w:t>
            </w:r>
          </w:p>
          <w:p w14:paraId="0DD009FB" w14:textId="4EAEB516" w:rsidR="003112EB" w:rsidRDefault="003112EB" w:rsidP="009E4013">
            <w:pPr>
              <w:spacing w:before="120" w:after="120"/>
            </w:pPr>
            <w:r>
              <w:t xml:space="preserve">Click the </w:t>
            </w:r>
            <w:r w:rsidR="001051A6">
              <w:t xml:space="preserve">reject code </w:t>
            </w:r>
            <w:r>
              <w:t xml:space="preserve">hyperlink in the </w:t>
            </w:r>
            <w:r w:rsidRPr="00772D6C">
              <w:rPr>
                <w:b/>
                <w:bCs/>
              </w:rPr>
              <w:t>Reject Code</w:t>
            </w:r>
            <w:r>
              <w:t xml:space="preserve"> column</w:t>
            </w:r>
            <w:r w:rsidR="001051A6">
              <w:t xml:space="preserve"> of the Claims table</w:t>
            </w:r>
            <w:r w:rsidR="006474C8">
              <w:t xml:space="preserve">. </w:t>
            </w:r>
          </w:p>
          <w:p w14:paraId="011BA147" w14:textId="26072C04" w:rsidR="003112EB" w:rsidRDefault="003112EB" w:rsidP="009E4013">
            <w:pPr>
              <w:spacing w:before="120" w:after="120"/>
            </w:pPr>
            <w:r w:rsidRPr="009E4013">
              <w:rPr>
                <w:b/>
                <w:bCs/>
              </w:rPr>
              <w:t>Result:</w:t>
            </w:r>
            <w:r>
              <w:t xml:space="preserve">  </w:t>
            </w:r>
            <w:r w:rsidRPr="001671E4">
              <w:t>Messaging</w:t>
            </w:r>
            <w:r w:rsidR="001051A6" w:rsidRPr="001671E4">
              <w:t xml:space="preserve"> for </w:t>
            </w:r>
            <w:r w:rsidR="009E4013">
              <w:t>prescription</w:t>
            </w:r>
            <w:r w:rsidR="00E34DF8">
              <w:t xml:space="preserve"> (</w:t>
            </w:r>
            <w:r w:rsidR="00E34DF8" w:rsidRPr="00E34DF8">
              <w:rPr>
                <w:b/>
                <w:bCs/>
              </w:rPr>
              <w:t>Rx</w:t>
            </w:r>
            <w:r w:rsidR="00E34DF8">
              <w:t>)</w:t>
            </w:r>
            <w:r w:rsidR="009E4013">
              <w:t xml:space="preserve"> number</w:t>
            </w:r>
            <w:r w:rsidR="00E34DF8">
              <w:t xml:space="preserve"> (</w:t>
            </w:r>
            <w:r w:rsidR="00E34DF8" w:rsidRPr="00E34DF8">
              <w:rPr>
                <w:b/>
                <w:bCs/>
              </w:rPr>
              <w:t>#</w:t>
            </w:r>
            <w:r w:rsidR="00E34DF8">
              <w:t xml:space="preserve">) </w:t>
            </w:r>
            <w:r w:rsidRPr="001671E4">
              <w:t>window</w:t>
            </w:r>
            <w:r>
              <w:t xml:space="preserve"> displays. </w:t>
            </w:r>
          </w:p>
          <w:p w14:paraId="1C06D206" w14:textId="77777777" w:rsidR="00F460EB" w:rsidRPr="00B47047" w:rsidDel="00C80EE6" w:rsidRDefault="00F460EB" w:rsidP="009E4013">
            <w:pPr>
              <w:spacing w:before="120" w:after="120"/>
            </w:pPr>
          </w:p>
        </w:tc>
      </w:tr>
      <w:tr w:rsidR="003112EB" w:rsidRPr="00B47047" w14:paraId="0EAEE70D" w14:textId="77777777" w:rsidTr="00E34DF8">
        <w:trPr>
          <w:trHeight w:val="69"/>
        </w:trPr>
        <w:tc>
          <w:tcPr>
            <w:tcW w:w="348" w:type="pct"/>
          </w:tcPr>
          <w:p w14:paraId="2E22CAD5" w14:textId="77777777" w:rsidR="00661B44" w:rsidRPr="003C76A3" w:rsidRDefault="00C80EE6" w:rsidP="009E401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52" w:type="pct"/>
            <w:tcBorders>
              <w:bottom w:val="single" w:sz="4" w:space="0" w:color="auto"/>
            </w:tcBorders>
          </w:tcPr>
          <w:p w14:paraId="07CC1F0E" w14:textId="77777777" w:rsidR="00661B44" w:rsidRDefault="00F460EB" w:rsidP="009E4013">
            <w:pPr>
              <w:spacing w:before="120" w:after="120"/>
            </w:pPr>
            <w:r>
              <w:t>Review the messaging for the Rx # and d</w:t>
            </w:r>
            <w:r w:rsidR="00661B44" w:rsidRPr="003C76A3">
              <w:t xml:space="preserve">etermine if the claim is rejecting because there is more than one member who has </w:t>
            </w:r>
            <w:r w:rsidR="00661B44" w:rsidRPr="009E4013">
              <w:rPr>
                <w:b/>
                <w:bCs/>
              </w:rPr>
              <w:t>the same DOB:</w:t>
            </w:r>
            <w:r w:rsidR="00661B44" w:rsidRPr="003C76A3">
              <w:t xml:space="preserve">  </w:t>
            </w:r>
          </w:p>
          <w:p w14:paraId="3CD00F1D" w14:textId="77777777" w:rsidR="00ED55F7" w:rsidRDefault="00ED55F7" w:rsidP="009E4013">
            <w:pPr>
              <w:spacing w:before="120" w:after="120"/>
            </w:pPr>
          </w:p>
          <w:p w14:paraId="14E099C3" w14:textId="77777777" w:rsidR="00ED55F7" w:rsidRPr="00E34DF8" w:rsidRDefault="00ED55F7" w:rsidP="00E34DF8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34DF8">
              <w:rPr>
                <w:rFonts w:ascii="Verdana" w:hAnsi="Verdana"/>
                <w:sz w:val="24"/>
                <w:szCs w:val="24"/>
              </w:rPr>
              <w:t>If yes, proceed to next Step.</w:t>
            </w:r>
          </w:p>
          <w:p w14:paraId="07779999" w14:textId="77777777" w:rsidR="00ED55F7" w:rsidRPr="00E34DF8" w:rsidRDefault="00ED55F7" w:rsidP="00E34DF8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34DF8">
              <w:rPr>
                <w:rFonts w:ascii="Verdana" w:hAnsi="Verdana"/>
                <w:sz w:val="24"/>
                <w:szCs w:val="24"/>
              </w:rPr>
              <w:t>If no, continue to help the pharmacy in resolving the rejection.</w:t>
            </w:r>
          </w:p>
          <w:p w14:paraId="124C2833" w14:textId="77777777" w:rsidR="00ED55F7" w:rsidRPr="003C76A3" w:rsidRDefault="00ED55F7" w:rsidP="009E4013">
            <w:pPr>
              <w:spacing w:before="120" w:after="120"/>
            </w:pPr>
          </w:p>
        </w:tc>
      </w:tr>
      <w:tr w:rsidR="00C80EE6" w:rsidRPr="00B47047" w14:paraId="26ED196E" w14:textId="77777777" w:rsidTr="00E34DF8">
        <w:trPr>
          <w:trHeight w:val="69"/>
        </w:trPr>
        <w:tc>
          <w:tcPr>
            <w:tcW w:w="348" w:type="pct"/>
          </w:tcPr>
          <w:p w14:paraId="66E28BE0" w14:textId="77777777" w:rsidR="00C80EE6" w:rsidRPr="00B47047" w:rsidRDefault="00C80EE6" w:rsidP="009E401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52" w:type="pct"/>
          </w:tcPr>
          <w:p w14:paraId="1C1D0C62" w14:textId="7C3050DE" w:rsidR="00C80EE6" w:rsidRDefault="00C80EE6" w:rsidP="009E4013">
            <w:pPr>
              <w:spacing w:before="120" w:after="120"/>
            </w:pPr>
            <w:r>
              <w:t>Navigate</w:t>
            </w:r>
            <w:r w:rsidR="001051A6">
              <w:t xml:space="preserve"> to the</w:t>
            </w:r>
            <w:r>
              <w:t xml:space="preserve"> </w:t>
            </w:r>
            <w:r w:rsidRPr="00772D6C">
              <w:rPr>
                <w:b/>
                <w:bCs/>
              </w:rPr>
              <w:t xml:space="preserve">Member </w:t>
            </w:r>
            <w:r w:rsidR="001671E4">
              <w:rPr>
                <w:b/>
                <w:bCs/>
              </w:rPr>
              <w:t>D</w:t>
            </w:r>
            <w:r w:rsidRPr="00772D6C">
              <w:rPr>
                <w:b/>
                <w:bCs/>
              </w:rPr>
              <w:t>etails</w:t>
            </w:r>
            <w:r>
              <w:t xml:space="preserve"> panel</w:t>
            </w:r>
            <w:r w:rsidR="006474C8">
              <w:t xml:space="preserve">. </w:t>
            </w:r>
          </w:p>
          <w:p w14:paraId="2170D6AF" w14:textId="1470C81E" w:rsidR="00C80EE6" w:rsidRPr="009E4013" w:rsidRDefault="00C80EE6" w:rsidP="009E4013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9E4013">
              <w:rPr>
                <w:rFonts w:ascii="Verdana" w:hAnsi="Verdana"/>
                <w:sz w:val="24"/>
                <w:szCs w:val="24"/>
              </w:rPr>
              <w:t>Review</w:t>
            </w:r>
            <w:r w:rsidR="001671E4" w:rsidRPr="009E4013">
              <w:rPr>
                <w:rFonts w:ascii="Verdana" w:hAnsi="Verdana"/>
                <w:sz w:val="24"/>
                <w:szCs w:val="24"/>
              </w:rPr>
              <w:t xml:space="preserve"> the</w:t>
            </w:r>
            <w:r w:rsidRPr="009E4013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E4013">
              <w:rPr>
                <w:rFonts w:ascii="Verdana" w:hAnsi="Verdana"/>
                <w:b/>
                <w:bCs/>
                <w:sz w:val="24"/>
                <w:szCs w:val="24"/>
              </w:rPr>
              <w:t>Relationship to Cardholder</w:t>
            </w:r>
            <w:r w:rsidRPr="009E4013">
              <w:rPr>
                <w:rFonts w:ascii="Verdana" w:hAnsi="Verdana"/>
                <w:sz w:val="24"/>
                <w:szCs w:val="24"/>
              </w:rPr>
              <w:t xml:space="preserve"> field to determine if there are multiple members with the same DOB</w:t>
            </w:r>
            <w:r w:rsidR="006474C8" w:rsidRPr="009E4013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00E8AB34" w14:textId="7FB6D0E8" w:rsidR="00C80EE6" w:rsidRPr="009E4013" w:rsidRDefault="00C80EE6" w:rsidP="009E4013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9E4013">
              <w:rPr>
                <w:rFonts w:ascii="Verdana" w:hAnsi="Verdana"/>
                <w:sz w:val="24"/>
                <w:szCs w:val="24"/>
              </w:rPr>
              <w:t>Select</w:t>
            </w:r>
            <w:r w:rsidR="001671E4" w:rsidRPr="009E4013">
              <w:rPr>
                <w:rFonts w:ascii="Verdana" w:hAnsi="Verdana"/>
                <w:sz w:val="24"/>
                <w:szCs w:val="24"/>
              </w:rPr>
              <w:t xml:space="preserve"> the</w:t>
            </w:r>
            <w:r w:rsidRPr="009E4013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E4013">
              <w:rPr>
                <w:rFonts w:ascii="Verdana" w:hAnsi="Verdana"/>
                <w:b/>
                <w:bCs/>
                <w:sz w:val="24"/>
                <w:szCs w:val="24"/>
              </w:rPr>
              <w:t>View Related Members</w:t>
            </w:r>
            <w:r w:rsidRPr="009E4013">
              <w:rPr>
                <w:rFonts w:ascii="Verdana" w:hAnsi="Verdana"/>
                <w:sz w:val="24"/>
                <w:szCs w:val="24"/>
              </w:rPr>
              <w:t xml:space="preserve"> hyperlink.</w:t>
            </w:r>
          </w:p>
          <w:p w14:paraId="78FCA322" w14:textId="77777777" w:rsidR="00C80EE6" w:rsidRDefault="00C80EE6" w:rsidP="009E4013">
            <w:pPr>
              <w:spacing w:before="120" w:after="120"/>
            </w:pPr>
          </w:p>
          <w:p w14:paraId="0F0B46DE" w14:textId="19E534C8" w:rsidR="00C80EE6" w:rsidRDefault="009E4013" w:rsidP="009E4013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6C91FC2" wp14:editId="5CD42BB8">
                  <wp:extent cx="4847619" cy="34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19" cy="3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A66E0" w14:textId="77777777" w:rsidR="00C80EE6" w:rsidRDefault="00C80EE6" w:rsidP="009E4013">
            <w:pPr>
              <w:spacing w:before="120" w:after="120"/>
              <w:jc w:val="center"/>
            </w:pPr>
          </w:p>
          <w:p w14:paraId="2A396A01" w14:textId="77777777" w:rsidR="00C80EE6" w:rsidRDefault="00C80EE6" w:rsidP="009E4013">
            <w:pPr>
              <w:spacing w:before="120" w:after="120"/>
              <w:ind w:left="360"/>
            </w:pPr>
            <w:r>
              <w:rPr>
                <w:b/>
                <w:bCs/>
              </w:rPr>
              <w:t>Result:</w:t>
            </w:r>
            <w:r>
              <w:t xml:space="preserve">  </w:t>
            </w:r>
            <w:r w:rsidRPr="001671E4">
              <w:t>Related Family Members</w:t>
            </w:r>
            <w:r>
              <w:t xml:space="preserve"> window displays.</w:t>
            </w:r>
          </w:p>
          <w:p w14:paraId="77A47EE7" w14:textId="77777777" w:rsidR="00C80EE6" w:rsidRPr="009E4013" w:rsidRDefault="00ED55F7" w:rsidP="009E4013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Verdana" w:hAnsi="Verdana"/>
                <w:bCs/>
                <w:sz w:val="24"/>
                <w:szCs w:val="24"/>
              </w:rPr>
            </w:pPr>
            <w:r w:rsidRPr="009E4013">
              <w:rPr>
                <w:rFonts w:ascii="Verdana" w:hAnsi="Verdana"/>
                <w:sz w:val="24"/>
                <w:szCs w:val="24"/>
              </w:rPr>
              <w:t xml:space="preserve">If another </w:t>
            </w:r>
            <w:r w:rsidRPr="009E4013">
              <w:rPr>
                <w:rFonts w:ascii="Verdana" w:hAnsi="Verdana"/>
                <w:bCs/>
                <w:sz w:val="24"/>
                <w:szCs w:val="24"/>
              </w:rPr>
              <w:t>member with the same date of birth displays, proceed to next Step.</w:t>
            </w:r>
          </w:p>
          <w:p w14:paraId="7CA55C40" w14:textId="77777777" w:rsidR="00ED55F7" w:rsidRPr="009E4013" w:rsidRDefault="00ED55F7" w:rsidP="009E4013">
            <w:pPr>
              <w:pStyle w:val="NormalWeb"/>
              <w:numPr>
                <w:ilvl w:val="0"/>
                <w:numId w:val="32"/>
              </w:numPr>
              <w:spacing w:before="120" w:beforeAutospacing="0" w:after="120" w:afterAutospacing="0"/>
              <w:textAlignment w:val="top"/>
              <w:rPr>
                <w:rStyle w:val="Hyperlink"/>
                <w:color w:val="auto"/>
              </w:rPr>
            </w:pPr>
            <w:r w:rsidRPr="009E4013">
              <w:rPr>
                <w:bCs/>
              </w:rPr>
              <w:t xml:space="preserve">If </w:t>
            </w:r>
            <w:r w:rsidR="00772D6C" w:rsidRPr="009E4013">
              <w:rPr>
                <w:bCs/>
              </w:rPr>
              <w:t>n</w:t>
            </w:r>
            <w:r w:rsidRPr="009E4013">
              <w:rPr>
                <w:bCs/>
              </w:rPr>
              <w:t>o other member with the same date of birth displays, c</w:t>
            </w:r>
            <w:r w:rsidRPr="009E4013">
              <w:t>ontinue to help the pharmacy in resolving the rejection.</w:t>
            </w:r>
          </w:p>
          <w:p w14:paraId="6ED0F8A9" w14:textId="77777777" w:rsidR="00ED55F7" w:rsidRDefault="00ED55F7" w:rsidP="009E4013">
            <w:pPr>
              <w:spacing w:before="120" w:after="120"/>
              <w:rPr>
                <w:bCs/>
              </w:rPr>
            </w:pPr>
          </w:p>
          <w:p w14:paraId="61E05D82" w14:textId="55AD9085" w:rsidR="00C80EE6" w:rsidRDefault="009E4013" w:rsidP="009E4013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5BD05D5B" wp14:editId="0E85C3AA">
                  <wp:extent cx="5875655" cy="2945479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771" cy="295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036A4" w14:textId="77777777" w:rsidR="00C80EE6" w:rsidRPr="00B47047" w:rsidRDefault="00C80EE6" w:rsidP="009E4013">
            <w:pPr>
              <w:spacing w:before="120" w:after="120"/>
            </w:pPr>
          </w:p>
        </w:tc>
      </w:tr>
      <w:tr w:rsidR="005D133E" w:rsidRPr="00B47047" w14:paraId="06423970" w14:textId="77777777" w:rsidTr="00E34DF8">
        <w:trPr>
          <w:trHeight w:val="69"/>
        </w:trPr>
        <w:tc>
          <w:tcPr>
            <w:tcW w:w="348" w:type="pct"/>
          </w:tcPr>
          <w:p w14:paraId="70F56182" w14:textId="77777777" w:rsidR="005D133E" w:rsidRDefault="005D133E" w:rsidP="009E401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52" w:type="pct"/>
            <w:tcBorders>
              <w:bottom w:val="single" w:sz="4" w:space="0" w:color="auto"/>
            </w:tcBorders>
          </w:tcPr>
          <w:p w14:paraId="10AA9C2F" w14:textId="52FFBF42" w:rsidR="005D133E" w:rsidRDefault="00BF3B5F" w:rsidP="009E4013">
            <w:pPr>
              <w:spacing w:before="120" w:after="120"/>
            </w:pPr>
            <w:r>
              <w:t>From</w:t>
            </w:r>
            <w:r w:rsidR="005D133E">
              <w:t xml:space="preserve"> the </w:t>
            </w:r>
            <w:r w:rsidR="005D133E">
              <w:rPr>
                <w:bCs/>
              </w:rPr>
              <w:t>Member Snapshot</w:t>
            </w:r>
            <w:r>
              <w:rPr>
                <w:bCs/>
              </w:rPr>
              <w:t xml:space="preserve"> Landing Page</w:t>
            </w:r>
            <w:r w:rsidR="00AA36D2">
              <w:rPr>
                <w:bCs/>
              </w:rPr>
              <w:t xml:space="preserve">, </w:t>
            </w:r>
            <w:r>
              <w:rPr>
                <w:bCs/>
              </w:rPr>
              <w:t>select</w:t>
            </w:r>
            <w:r w:rsidR="00AA36D2">
              <w:rPr>
                <w:bCs/>
              </w:rPr>
              <w:t xml:space="preserve"> the</w:t>
            </w:r>
            <w:r w:rsidR="005D133E">
              <w:t xml:space="preserve"> </w:t>
            </w:r>
            <w:r w:rsidR="005D133E" w:rsidRPr="00BF3B5F">
              <w:rPr>
                <w:b/>
                <w:bCs/>
              </w:rPr>
              <w:t xml:space="preserve">Eligibility </w:t>
            </w:r>
            <w:r w:rsidR="005D133E">
              <w:t>tab</w:t>
            </w:r>
            <w:r w:rsidR="00385300">
              <w:t xml:space="preserve"> and</w:t>
            </w:r>
            <w:r w:rsidR="005D133E">
              <w:t xml:space="preserve"> view the </w:t>
            </w:r>
            <w:r w:rsidR="005D133E">
              <w:rPr>
                <w:b/>
                <w:bCs/>
              </w:rPr>
              <w:t>Additional Eligibility</w:t>
            </w:r>
            <w:r w:rsidR="005D133E">
              <w:t xml:space="preserve"> </w:t>
            </w:r>
            <w:r w:rsidR="005D133E" w:rsidRPr="00385300">
              <w:rPr>
                <w:b/>
                <w:bCs/>
              </w:rPr>
              <w:t>Details</w:t>
            </w:r>
            <w:r w:rsidR="005D133E">
              <w:t xml:space="preserve"> section.</w:t>
            </w:r>
          </w:p>
          <w:p w14:paraId="7C367689" w14:textId="77777777" w:rsidR="00772D6C" w:rsidRDefault="00772D6C" w:rsidP="009E4013">
            <w:pPr>
              <w:spacing w:before="120" w:after="120"/>
            </w:pPr>
          </w:p>
          <w:p w14:paraId="506E6034" w14:textId="77777777" w:rsidR="005D133E" w:rsidRDefault="005D133E" w:rsidP="009E4013">
            <w:pPr>
              <w:pStyle w:val="NormalWeb"/>
              <w:spacing w:before="120" w:beforeAutospacing="0" w:after="120" w:afterAutospacing="0"/>
              <w:textAlignment w:val="top"/>
              <w:rPr>
                <w:bCs/>
                <w:color w:val="000000"/>
                <w:shd w:val="clear" w:color="auto" w:fill="FFFFFF"/>
              </w:rPr>
            </w:pPr>
          </w:p>
          <w:p w14:paraId="356D7D3D" w14:textId="58F9E2A5" w:rsidR="005D133E" w:rsidRDefault="00E34DF8" w:rsidP="009E4013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AF22D" wp14:editId="666F4CC8">
                  <wp:extent cx="5185649" cy="2320069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03" cy="23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A588A" w14:textId="77777777" w:rsidR="00707580" w:rsidRDefault="00707580" w:rsidP="009E4013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noProof/>
              </w:rPr>
            </w:pPr>
          </w:p>
          <w:p w14:paraId="3ED375A2" w14:textId="77777777" w:rsidR="00707580" w:rsidRDefault="00707580" w:rsidP="009E4013">
            <w:pPr>
              <w:spacing w:before="120" w:after="120"/>
            </w:pPr>
            <w:r>
              <w:t xml:space="preserve">Verify if the member’s account has the correct </w:t>
            </w:r>
            <w:r w:rsidRPr="009E4013">
              <w:rPr>
                <w:b/>
                <w:bCs/>
              </w:rPr>
              <w:t>multiple birth indicator:</w:t>
            </w:r>
            <w:r>
              <w:t xml:space="preserve"> </w:t>
            </w:r>
          </w:p>
          <w:p w14:paraId="515496FA" w14:textId="77777777" w:rsidR="00707580" w:rsidRDefault="00707580" w:rsidP="009E4013">
            <w:pPr>
              <w:spacing w:before="120" w:after="120"/>
            </w:pPr>
          </w:p>
          <w:p w14:paraId="3530C778" w14:textId="77777777" w:rsidR="00707580" w:rsidRPr="00E34DF8" w:rsidRDefault="00707580" w:rsidP="009E4013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34DF8">
              <w:rPr>
                <w:rFonts w:ascii="Verdana" w:hAnsi="Verdana"/>
                <w:bCs/>
                <w:color w:val="000000"/>
                <w:sz w:val="24"/>
                <w:szCs w:val="24"/>
                <w:shd w:val="clear" w:color="auto" w:fill="FFFFFF"/>
              </w:rPr>
              <w:t>If yes, c</w:t>
            </w:r>
            <w:r w:rsidRPr="00E34DF8">
              <w:rPr>
                <w:rFonts w:ascii="Verdana" w:hAnsi="Verdana"/>
                <w:sz w:val="24"/>
                <w:szCs w:val="24"/>
              </w:rPr>
              <w:t>ontinue to help the pharmacy in resolving the rejection.</w:t>
            </w:r>
          </w:p>
          <w:p w14:paraId="2B61077C" w14:textId="77777777" w:rsidR="00707580" w:rsidRPr="00E34DF8" w:rsidRDefault="00707580" w:rsidP="009E4013">
            <w:pPr>
              <w:pStyle w:val="NormalWeb"/>
              <w:numPr>
                <w:ilvl w:val="0"/>
                <w:numId w:val="34"/>
              </w:numPr>
              <w:spacing w:before="120" w:beforeAutospacing="0" w:after="120" w:afterAutospacing="0"/>
              <w:textAlignment w:val="top"/>
              <w:rPr>
                <w:bCs/>
                <w:color w:val="000000"/>
                <w:shd w:val="clear" w:color="auto" w:fill="FFFFFF"/>
              </w:rPr>
            </w:pPr>
            <w:r w:rsidRPr="00E34DF8">
              <w:rPr>
                <w:bCs/>
                <w:color w:val="000000"/>
                <w:shd w:val="clear" w:color="auto" w:fill="FFFFFF"/>
              </w:rPr>
              <w:t>If no, proceed to next Step.</w:t>
            </w:r>
          </w:p>
          <w:p w14:paraId="4468DF10" w14:textId="77777777" w:rsidR="005D133E" w:rsidRDefault="005D133E" w:rsidP="009E4013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bCs/>
                <w:color w:val="000000"/>
                <w:shd w:val="clear" w:color="auto" w:fill="FFFFFF"/>
              </w:rPr>
            </w:pPr>
          </w:p>
        </w:tc>
      </w:tr>
      <w:tr w:rsidR="004A1000" w:rsidRPr="00B47047" w14:paraId="0B7FCDEA" w14:textId="77777777" w:rsidTr="00E34DF8">
        <w:trPr>
          <w:trHeight w:val="69"/>
        </w:trPr>
        <w:tc>
          <w:tcPr>
            <w:tcW w:w="348" w:type="pct"/>
          </w:tcPr>
          <w:p w14:paraId="76602E51" w14:textId="06C14762" w:rsidR="004A1000" w:rsidRDefault="00707580" w:rsidP="00E34DF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52" w:type="pct"/>
            <w:tcBorders>
              <w:bottom w:val="single" w:sz="4" w:space="0" w:color="auto"/>
            </w:tcBorders>
          </w:tcPr>
          <w:p w14:paraId="62DDC9BE" w14:textId="6ED825A7" w:rsidR="004A1000" w:rsidRDefault="004A1000" w:rsidP="00E34DF8">
            <w:pPr>
              <w:pStyle w:val="NormalWeb"/>
              <w:spacing w:before="120" w:beforeAutospacing="0" w:after="120" w:afterAutospacing="0"/>
              <w:textAlignment w:val="top"/>
            </w:pPr>
            <w:bookmarkStart w:id="7" w:name="OLE_LINK8"/>
            <w:r>
              <w:rPr>
                <w:bCs/>
                <w:color w:val="000000"/>
                <w:shd w:val="clear" w:color="auto" w:fill="FFFFFF"/>
              </w:rPr>
              <w:t xml:space="preserve">Access the </w:t>
            </w:r>
            <w:r w:rsidRPr="00772D6C">
              <w:rPr>
                <w:b/>
                <w:bCs/>
              </w:rPr>
              <w:t xml:space="preserve">Retail Logic </w:t>
            </w:r>
            <w:r>
              <w:t>section of the</w:t>
            </w:r>
            <w:r w:rsidR="00E34DF8">
              <w:t xml:space="preserve"> Client Information Form</w:t>
            </w:r>
            <w:r>
              <w:t xml:space="preserve"> </w:t>
            </w:r>
            <w:r w:rsidR="00E34DF8">
              <w:t>(</w:t>
            </w:r>
            <w:r w:rsidRPr="00772D6C">
              <w:rPr>
                <w:b/>
                <w:color w:val="000000"/>
                <w:shd w:val="clear" w:color="auto" w:fill="FFFFFF"/>
              </w:rPr>
              <w:t>CIF</w:t>
            </w:r>
            <w:r w:rsidR="00E34DF8">
              <w:rPr>
                <w:bCs/>
                <w:color w:val="000000"/>
                <w:shd w:val="clear" w:color="auto" w:fill="FFFFFF"/>
              </w:rPr>
              <w:t>)</w:t>
            </w:r>
            <w:r>
              <w:rPr>
                <w:bCs/>
                <w:color w:val="000000"/>
                <w:shd w:val="clear" w:color="auto" w:fill="FFFFFF"/>
              </w:rPr>
              <w:t xml:space="preserve"> </w:t>
            </w:r>
            <w:r>
              <w:t>and rev</w:t>
            </w:r>
            <w:r>
              <w:rPr>
                <w:bCs/>
              </w:rPr>
              <w:t xml:space="preserve">iew </w:t>
            </w:r>
            <w:r>
              <w:t>to see if there</w:t>
            </w:r>
            <w:r w:rsidR="00F460EB">
              <w:t xml:space="preserve"> are</w:t>
            </w:r>
            <w:r>
              <w:t xml:space="preserve"> any client specific instruction for twins</w:t>
            </w:r>
            <w:r w:rsidR="006474C8">
              <w:t xml:space="preserve">. </w:t>
            </w:r>
          </w:p>
          <w:p w14:paraId="719162A6" w14:textId="77777777" w:rsidR="00ED55F7" w:rsidRDefault="00ED55F7" w:rsidP="00E34DF8">
            <w:pPr>
              <w:pStyle w:val="NormalWeb"/>
              <w:spacing w:before="120" w:beforeAutospacing="0" w:after="120" w:afterAutospacing="0"/>
              <w:textAlignment w:val="top"/>
              <w:rPr>
                <w:sz w:val="22"/>
                <w:szCs w:val="22"/>
              </w:rPr>
            </w:pPr>
          </w:p>
          <w:p w14:paraId="71827855" w14:textId="77777777" w:rsidR="004A1000" w:rsidRDefault="004A1000" w:rsidP="00E34DF8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yes, follow instructions listed in the </w:t>
            </w:r>
            <w:r w:rsidRPr="00E34DF8">
              <w:rPr>
                <w:rFonts w:ascii="Verdana" w:hAnsi="Verdana"/>
                <w:sz w:val="24"/>
                <w:szCs w:val="24"/>
              </w:rPr>
              <w:t>CIF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354F42CD" w14:textId="77777777" w:rsidR="004A1000" w:rsidRPr="00772D6C" w:rsidRDefault="004A1000" w:rsidP="00E34DF8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</w:rPr>
            </w:pPr>
            <w:r w:rsidRPr="00772D6C">
              <w:rPr>
                <w:rFonts w:ascii="Verdana" w:hAnsi="Verdana"/>
                <w:sz w:val="24"/>
                <w:szCs w:val="24"/>
              </w:rPr>
              <w:t>If no, proceed to next Step.</w:t>
            </w:r>
            <w:bookmarkEnd w:id="7"/>
          </w:p>
          <w:p w14:paraId="3CC277EF" w14:textId="77777777" w:rsidR="004A1000" w:rsidRPr="00F83ACE" w:rsidRDefault="004A1000" w:rsidP="00E34DF8">
            <w:pPr>
              <w:spacing w:before="120" w:after="120"/>
            </w:pPr>
          </w:p>
        </w:tc>
      </w:tr>
      <w:tr w:rsidR="00F460EB" w:rsidRPr="00B47047" w14:paraId="5FE459BA" w14:textId="77777777" w:rsidTr="00E34DF8">
        <w:trPr>
          <w:trHeight w:val="69"/>
        </w:trPr>
        <w:tc>
          <w:tcPr>
            <w:tcW w:w="348" w:type="pct"/>
          </w:tcPr>
          <w:p w14:paraId="410B456D" w14:textId="3FDC3845" w:rsidR="00F460EB" w:rsidRDefault="00707580" w:rsidP="00E34DF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52" w:type="pct"/>
            <w:tcBorders>
              <w:bottom w:val="single" w:sz="4" w:space="0" w:color="auto"/>
            </w:tcBorders>
          </w:tcPr>
          <w:p w14:paraId="68734202" w14:textId="77777777" w:rsidR="00F460EB" w:rsidRDefault="00F460EB" w:rsidP="00E34DF8">
            <w:pPr>
              <w:pStyle w:val="NormalWeb"/>
              <w:spacing w:before="120" w:beforeAutospacing="0" w:after="120" w:afterAutospacing="0"/>
              <w:textAlignment w:val="top"/>
            </w:pPr>
            <w:r>
              <w:t xml:space="preserve">Access the </w:t>
            </w:r>
            <w:r w:rsidRPr="00772D6C">
              <w:rPr>
                <w:b/>
                <w:bCs/>
              </w:rPr>
              <w:t>Override</w:t>
            </w:r>
            <w:bookmarkStart w:id="8" w:name="OLE_LINK16"/>
            <w:r w:rsidRPr="00772D6C">
              <w:rPr>
                <w:b/>
                <w:bCs/>
              </w:rPr>
              <w:t>, Multiple Birth Override</w:t>
            </w:r>
            <w:r>
              <w:t xml:space="preserve"> </w:t>
            </w:r>
            <w:bookmarkEnd w:id="8"/>
            <w:r>
              <w:t xml:space="preserve">section of the </w:t>
            </w:r>
            <w:r w:rsidRPr="00E34DF8">
              <w:t>CIF</w:t>
            </w:r>
            <w:r>
              <w:t xml:space="preserve"> and review to see if there are any override directives.</w:t>
            </w:r>
          </w:p>
          <w:p w14:paraId="28B837A5" w14:textId="77777777" w:rsidR="00ED55F7" w:rsidRDefault="00ED55F7" w:rsidP="00E34DF8">
            <w:pPr>
              <w:pStyle w:val="NormalWeb"/>
              <w:spacing w:before="120" w:beforeAutospacing="0" w:after="120" w:afterAutospacing="0"/>
              <w:textAlignment w:val="top"/>
            </w:pPr>
          </w:p>
          <w:p w14:paraId="3E3B8484" w14:textId="77777777" w:rsidR="00F460EB" w:rsidRDefault="00F460EB" w:rsidP="00E34DF8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yes, follow instructions listed in the </w:t>
            </w:r>
            <w:r w:rsidRPr="00E34DF8">
              <w:rPr>
                <w:rFonts w:ascii="Verdana" w:hAnsi="Verdana"/>
                <w:sz w:val="24"/>
                <w:szCs w:val="24"/>
              </w:rPr>
              <w:t>CIF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0C57920D" w14:textId="77777777" w:rsidR="00F460EB" w:rsidRPr="00772D6C" w:rsidRDefault="00F460EB" w:rsidP="00E34DF8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bCs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sz w:val="24"/>
                <w:szCs w:val="24"/>
              </w:rPr>
              <w:t>If no, proceed to next Step.</w:t>
            </w:r>
          </w:p>
          <w:p w14:paraId="168AA4E3" w14:textId="77777777" w:rsidR="003112EB" w:rsidRDefault="003112EB" w:rsidP="00E34DF8">
            <w:pPr>
              <w:pStyle w:val="ListParagraph"/>
              <w:spacing w:before="120" w:after="120"/>
              <w:rPr>
                <w:rFonts w:ascii="Verdana" w:hAnsi="Verdana"/>
                <w:bCs/>
                <w:color w:val="000000"/>
                <w:shd w:val="clear" w:color="auto" w:fill="FFFFFF"/>
              </w:rPr>
            </w:pPr>
          </w:p>
        </w:tc>
      </w:tr>
      <w:tr w:rsidR="003112EB" w:rsidRPr="00B47047" w14:paraId="2FDE1107" w14:textId="77777777" w:rsidTr="00E34DF8">
        <w:trPr>
          <w:trHeight w:val="69"/>
        </w:trPr>
        <w:tc>
          <w:tcPr>
            <w:tcW w:w="348" w:type="pct"/>
          </w:tcPr>
          <w:p w14:paraId="5653166D" w14:textId="7E678C57" w:rsidR="00661B44" w:rsidRPr="00B47047" w:rsidRDefault="00707580" w:rsidP="00E34DF8">
            <w:pPr>
              <w:spacing w:before="120" w:after="120"/>
              <w:jc w:val="center"/>
              <w:rPr>
                <w:b/>
              </w:rPr>
            </w:pPr>
            <w:bookmarkStart w:id="9" w:name="EIGHT"/>
            <w:r>
              <w:rPr>
                <w:b/>
              </w:rPr>
              <w:t>7</w:t>
            </w:r>
            <w:bookmarkEnd w:id="9"/>
          </w:p>
        </w:tc>
        <w:tc>
          <w:tcPr>
            <w:tcW w:w="4652" w:type="pct"/>
            <w:tcBorders>
              <w:bottom w:val="single" w:sz="4" w:space="0" w:color="auto"/>
            </w:tcBorders>
          </w:tcPr>
          <w:p w14:paraId="4C9035FA" w14:textId="4BA47BEE" w:rsidR="005247D2" w:rsidRDefault="00707580" w:rsidP="00E34DF8">
            <w:pPr>
              <w:spacing w:before="120" w:after="120"/>
              <w:rPr>
                <w:rFonts w:cs="Helvetica"/>
                <w:color w:val="000000"/>
              </w:rPr>
            </w:pPr>
            <w:r>
              <w:t xml:space="preserve">Navigate to the </w:t>
            </w:r>
            <w:r w:rsidRPr="00676127">
              <w:t>Case Details Landing Page,</w:t>
            </w:r>
            <w:r>
              <w:t xml:space="preserve"> locate the </w:t>
            </w:r>
            <w:r w:rsidRPr="00D73238">
              <w:rPr>
                <w:b/>
                <w:bCs/>
              </w:rPr>
              <w:t>Member’s Recent Support Tasks</w:t>
            </w:r>
            <w:r>
              <w:t xml:space="preserve"> panel to d</w:t>
            </w:r>
            <w:r w:rsidR="00661B44" w:rsidRPr="00F83ACE">
              <w:t>etermine if a previous Mu</w:t>
            </w:r>
            <w:r w:rsidR="00181EA1" w:rsidRPr="00F83ACE">
              <w:t>ltiple Birth task has been sent</w:t>
            </w:r>
            <w:r w:rsidR="003112EB">
              <w:t>.</w:t>
            </w:r>
            <w:r w:rsidR="00ED55F7">
              <w:t xml:space="preserve"> </w:t>
            </w:r>
            <w:r w:rsidR="005247D2" w:rsidRPr="00772D6C">
              <w:rPr>
                <w:rFonts w:cs="Helvetica"/>
                <w:color w:val="000000"/>
              </w:rPr>
              <w:t>Refer to</w:t>
            </w:r>
            <w:bookmarkStart w:id="10" w:name="OLE_LINK14"/>
            <w:r w:rsidR="005247D2" w:rsidRPr="00772D6C">
              <w:rPr>
                <w:rFonts w:cs="Helvetica"/>
                <w:color w:val="000000"/>
              </w:rPr>
              <w:t xml:space="preserve"> </w:t>
            </w:r>
            <w:bookmarkEnd w:id="10"/>
            <w:r w:rsidR="005247D2" w:rsidRPr="00772D6C">
              <w:rPr>
                <w:rFonts w:cs="Helvetica"/>
                <w:color w:val="000000"/>
              </w:rPr>
              <w:fldChar w:fldCharType="begin"/>
            </w:r>
            <w:r w:rsidR="005D575E">
              <w:rPr>
                <w:rFonts w:cs="Helvetica"/>
                <w:color w:val="000000"/>
              </w:rPr>
              <w:instrText>HYPERLINK "https://thesource.cvshealth.com/nuxeo/thesource/" \l "!/view?docid=cef86941-5711-480f-94e8-c33d5800ba33"</w:instrText>
            </w:r>
            <w:r w:rsidR="005247D2" w:rsidRPr="00772D6C">
              <w:rPr>
                <w:rFonts w:cs="Helvetica"/>
                <w:color w:val="000000"/>
              </w:rPr>
            </w:r>
            <w:r w:rsidR="005247D2" w:rsidRPr="00772D6C">
              <w:rPr>
                <w:rFonts w:cs="Helvetica"/>
                <w:color w:val="000000"/>
              </w:rPr>
              <w:fldChar w:fldCharType="separate"/>
            </w:r>
            <w:r w:rsidR="005D575E">
              <w:rPr>
                <w:rStyle w:val="Hyperlink"/>
              </w:rPr>
              <w:t>Compass - View Support Task History (062774)</w:t>
            </w:r>
            <w:r w:rsidR="005247D2" w:rsidRPr="00772D6C">
              <w:rPr>
                <w:rFonts w:cs="Helvetica"/>
                <w:color w:val="000000"/>
              </w:rPr>
              <w:fldChar w:fldCharType="end"/>
            </w:r>
            <w:r w:rsidR="005D575E">
              <w:rPr>
                <w:rFonts w:cs="Helvetica"/>
                <w:color w:val="000000"/>
              </w:rPr>
              <w:t>.</w:t>
            </w:r>
          </w:p>
          <w:p w14:paraId="5373A49E" w14:textId="77777777" w:rsidR="00ED55F7" w:rsidRDefault="00ED55F7" w:rsidP="00E34DF8">
            <w:pPr>
              <w:spacing w:before="120" w:after="120"/>
              <w:rPr>
                <w:rFonts w:cs="Helvetica"/>
                <w:color w:val="000000"/>
              </w:rPr>
            </w:pPr>
          </w:p>
          <w:p w14:paraId="167F115A" w14:textId="4AB43AAD" w:rsidR="00ED55F7" w:rsidRPr="00E34DF8" w:rsidRDefault="00ED55F7" w:rsidP="00E34DF8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34DF8">
              <w:rPr>
                <w:rFonts w:ascii="Verdana" w:hAnsi="Verdana" w:cs="Helvetica"/>
                <w:color w:val="000000"/>
                <w:sz w:val="24"/>
                <w:szCs w:val="24"/>
              </w:rPr>
              <w:t>If yes, advise t</w:t>
            </w:r>
            <w:r w:rsidRPr="00E34DF8">
              <w:rPr>
                <w:rFonts w:ascii="Verdana" w:hAnsi="Verdana"/>
                <w:sz w:val="24"/>
                <w:szCs w:val="24"/>
              </w:rPr>
              <w:t xml:space="preserve">he </w:t>
            </w:r>
            <w:r w:rsidR="00707580" w:rsidRPr="00E34DF8">
              <w:rPr>
                <w:rFonts w:ascii="Verdana" w:hAnsi="Verdana"/>
                <w:sz w:val="24"/>
                <w:szCs w:val="24"/>
              </w:rPr>
              <w:t>caller</w:t>
            </w:r>
            <w:r w:rsidRPr="00E34DF8">
              <w:rPr>
                <w:rFonts w:ascii="Verdana" w:hAnsi="Verdana"/>
                <w:sz w:val="24"/>
                <w:szCs w:val="24"/>
              </w:rPr>
              <w:t xml:space="preserve"> that a request to update the member’s eligibility has been sent</w:t>
            </w:r>
            <w:r w:rsidR="00707580" w:rsidRPr="00E34DF8">
              <w:rPr>
                <w:rFonts w:ascii="Verdana" w:hAnsi="Verdana"/>
                <w:sz w:val="24"/>
                <w:szCs w:val="24"/>
              </w:rPr>
              <w:t>, advise of Turn Around Time</w:t>
            </w:r>
            <w:r w:rsidR="00E34DF8">
              <w:rPr>
                <w:rFonts w:ascii="Verdana" w:hAnsi="Verdana"/>
                <w:sz w:val="24"/>
                <w:szCs w:val="24"/>
              </w:rPr>
              <w:t xml:space="preserve"> (</w:t>
            </w:r>
            <w:r w:rsidR="00E34DF8" w:rsidRPr="00E34DF8">
              <w:rPr>
                <w:rFonts w:ascii="Verdana" w:hAnsi="Verdana"/>
                <w:b/>
                <w:bCs/>
                <w:sz w:val="24"/>
                <w:szCs w:val="24"/>
              </w:rPr>
              <w:t>TAT</w:t>
            </w:r>
            <w:r w:rsidR="00E34DF8">
              <w:rPr>
                <w:rFonts w:ascii="Verdana" w:hAnsi="Verdana"/>
                <w:sz w:val="24"/>
                <w:szCs w:val="24"/>
              </w:rPr>
              <w:t>)</w:t>
            </w:r>
            <w:r w:rsidRPr="00E34DF8">
              <w:rPr>
                <w:rFonts w:ascii="Verdana" w:hAnsi="Verdana"/>
                <w:sz w:val="24"/>
                <w:szCs w:val="24"/>
              </w:rPr>
              <w:t>.</w:t>
            </w:r>
          </w:p>
          <w:p w14:paraId="23C955E8" w14:textId="0033486F" w:rsidR="00ED55F7" w:rsidRPr="00E34DF8" w:rsidRDefault="00ED55F7" w:rsidP="00E34DF8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 w:cs="Helvetica"/>
                <w:b/>
                <w:bCs/>
                <w:color w:val="000000"/>
                <w:sz w:val="24"/>
                <w:szCs w:val="24"/>
              </w:rPr>
            </w:pPr>
            <w:r w:rsidRPr="00E34DF8">
              <w:rPr>
                <w:rFonts w:ascii="Verdana" w:hAnsi="Verdana" w:cs="Helvetica"/>
                <w:color w:val="000000"/>
                <w:sz w:val="24"/>
                <w:szCs w:val="24"/>
              </w:rPr>
              <w:t>If no, s</w:t>
            </w:r>
            <w:r w:rsidRPr="00E34DF8">
              <w:rPr>
                <w:rFonts w:ascii="Verdana" w:hAnsi="Verdana"/>
                <w:sz w:val="24"/>
                <w:szCs w:val="24"/>
              </w:rPr>
              <w:t>ubmit a Multiple Birth Support Task. Refer to</w:t>
            </w:r>
            <w:r w:rsidR="00707580" w:rsidRPr="00E34DF8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4" w:anchor="!/view?docid=64f18e5a-4d56-4175-ba8e-e7d094e501d6" w:history="1">
              <w:r w:rsidR="00FA150C" w:rsidRPr="00E34DF8">
                <w:rPr>
                  <w:rStyle w:val="Hyperlink"/>
                  <w:rFonts w:ascii="Verdana" w:hAnsi="Verdana"/>
                  <w:sz w:val="24"/>
                  <w:szCs w:val="24"/>
                </w:rPr>
                <w:t>Compass - Create a Support Task (050031)</w:t>
              </w:r>
            </w:hyperlink>
            <w:r w:rsidRPr="00E34DF8">
              <w:rPr>
                <w:rFonts w:ascii="Verdana" w:hAnsi="Verdana"/>
                <w:sz w:val="24"/>
                <w:szCs w:val="24"/>
              </w:rPr>
              <w:t>.</w:t>
            </w:r>
          </w:p>
          <w:p w14:paraId="7DF15F33" w14:textId="77777777" w:rsidR="00621E9C" w:rsidRPr="00B47047" w:rsidRDefault="00621E9C" w:rsidP="00E34DF8">
            <w:pPr>
              <w:spacing w:before="120" w:after="120"/>
            </w:pPr>
          </w:p>
        </w:tc>
      </w:tr>
    </w:tbl>
    <w:p w14:paraId="754009CA" w14:textId="77777777" w:rsidR="00661B44" w:rsidRDefault="00661B44" w:rsidP="00E34DF8">
      <w:pPr>
        <w:pStyle w:val="BodyTextIndent2"/>
        <w:spacing w:before="120" w:line="240" w:lineRule="auto"/>
        <w:ind w:left="0"/>
      </w:pPr>
    </w:p>
    <w:bookmarkStart w:id="11" w:name="_Multiple_Birth_Task"/>
    <w:bookmarkEnd w:id="11"/>
    <w:p w14:paraId="34C478D4" w14:textId="7CC37662" w:rsidR="00BE3DB9" w:rsidRDefault="00CD185F" w:rsidP="00E34DF8">
      <w:pPr>
        <w:spacing w:before="120" w:after="120"/>
        <w:jc w:val="right"/>
      </w:pPr>
      <w:r>
        <w:rPr>
          <w:rFonts w:ascii="Times New Roman" w:hAnsi="Times New Roman"/>
        </w:rPr>
        <w:fldChar w:fldCharType="begin"/>
      </w:r>
      <w:r w:rsidR="000E6EB6">
        <w:instrText>HYPERLINK  \l "_top"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BE3DB9" w:rsidRPr="00487AE8">
        <w:rPr>
          <w:rStyle w:val="Hyperlink"/>
        </w:rPr>
        <w:t>Top of the Document</w:t>
      </w:r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E3DB9" w:rsidRPr="0064267B" w14:paraId="1B35D24E" w14:textId="77777777" w:rsidTr="005D575E">
        <w:tc>
          <w:tcPr>
            <w:tcW w:w="5000" w:type="pct"/>
            <w:shd w:val="clear" w:color="auto" w:fill="BFBFBF" w:themeFill="background1" w:themeFillShade="BF"/>
          </w:tcPr>
          <w:p w14:paraId="705C2CF6" w14:textId="77777777" w:rsidR="00BE3DB9" w:rsidRPr="0064267B" w:rsidRDefault="00661B44" w:rsidP="00E34DF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Resolution_Time"/>
            <w:bookmarkStart w:id="13" w:name="_Toc179185273"/>
            <w:bookmarkEnd w:id="12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3"/>
          </w:p>
        </w:tc>
      </w:tr>
    </w:tbl>
    <w:p w14:paraId="7AD1B467" w14:textId="4A6E7E2D" w:rsidR="00173224" w:rsidRPr="00772D6C" w:rsidRDefault="005247D2" w:rsidP="005D575E">
      <w:pPr>
        <w:spacing w:before="120" w:after="120"/>
      </w:pPr>
      <w:r>
        <w:t xml:space="preserve">Time to review </w:t>
      </w:r>
      <w:r w:rsidR="00D26763">
        <w:t xml:space="preserve">request </w:t>
      </w:r>
      <w:r w:rsidR="00173224">
        <w:t>1 to 2 business days</w:t>
      </w:r>
      <w:r w:rsidR="00D26763">
        <w:t>.</w:t>
      </w:r>
      <w:bookmarkStart w:id="14" w:name="OLE_LINK15"/>
      <w:r w:rsidR="00D26763" w:rsidRPr="00D26763">
        <w:t xml:space="preserve"> </w:t>
      </w:r>
      <w:r w:rsidR="00D26763">
        <w:t>Resolution time may vary</w:t>
      </w:r>
      <w:bookmarkEnd w:id="14"/>
      <w:r w:rsidR="006474C8">
        <w:t xml:space="preserve">. </w:t>
      </w:r>
    </w:p>
    <w:p w14:paraId="5A02CADA" w14:textId="77777777" w:rsidR="00312690" w:rsidRDefault="00312690" w:rsidP="005D575E">
      <w:pPr>
        <w:spacing w:before="120" w:after="120"/>
        <w:jc w:val="right"/>
      </w:pPr>
    </w:p>
    <w:bookmarkStart w:id="15" w:name="_Log_Activity"/>
    <w:bookmarkEnd w:id="15"/>
    <w:p w14:paraId="382CFBB7" w14:textId="3A140708" w:rsidR="00176400" w:rsidRDefault="00487AE8" w:rsidP="005D575E">
      <w:pPr>
        <w:spacing w:before="120" w:after="120"/>
        <w:jc w:val="right"/>
      </w:pPr>
      <w:r>
        <w:fldChar w:fldCharType="begin"/>
      </w:r>
      <w:r w:rsidR="000E6EB6">
        <w:instrText>HYPERLINK  \l "_top"</w:instrText>
      </w:r>
      <w:r>
        <w:fldChar w:fldCharType="separate"/>
      </w:r>
      <w:r w:rsidR="008B69C1" w:rsidRPr="00487AE8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64267B" w14:paraId="0848C1C4" w14:textId="77777777" w:rsidTr="005D575E">
        <w:tc>
          <w:tcPr>
            <w:tcW w:w="5000" w:type="pct"/>
            <w:shd w:val="clear" w:color="auto" w:fill="BFBFBF" w:themeFill="background1" w:themeFillShade="BF"/>
          </w:tcPr>
          <w:p w14:paraId="30C17240" w14:textId="77777777" w:rsidR="002C282A" w:rsidRPr="0064267B" w:rsidRDefault="002C282A" w:rsidP="005D575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Related_Documents"/>
            <w:bookmarkStart w:id="17" w:name="_Toc525108445"/>
            <w:bookmarkStart w:id="18" w:name="_Toc179185274"/>
            <w:bookmarkEnd w:id="1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7"/>
            <w:bookmarkEnd w:id="18"/>
          </w:p>
        </w:tc>
      </w:tr>
    </w:tbl>
    <w:p w14:paraId="6A3E3EBD" w14:textId="2F488D56" w:rsidR="00706CD8" w:rsidRPr="007379DB" w:rsidRDefault="00181EA1" w:rsidP="005D575E">
      <w:pPr>
        <w:spacing w:before="120" w:after="120"/>
      </w:pPr>
      <w:r w:rsidRPr="00181EA1">
        <w:rPr>
          <w:b/>
        </w:rPr>
        <w:t xml:space="preserve">Parent </w:t>
      </w:r>
      <w:r w:rsidR="005247D2">
        <w:rPr>
          <w:b/>
        </w:rPr>
        <w:t>Document</w:t>
      </w:r>
      <w:r w:rsidR="00621E9C">
        <w:rPr>
          <w:b/>
        </w:rPr>
        <w:t xml:space="preserve">:  </w:t>
      </w:r>
      <w:hyperlink r:id="rId15" w:tgtFrame="_blank" w:history="1">
        <w:r w:rsidR="00337DDB" w:rsidRPr="00337DDB">
          <w:rPr>
            <w:color w:val="0000FF"/>
            <w:u w:val="single"/>
          </w:rPr>
          <w:t>CALL-0049 Customer Care Internal and External Call Handling</w:t>
        </w:r>
      </w:hyperlink>
    </w:p>
    <w:p w14:paraId="70F9BDE3" w14:textId="77777777" w:rsidR="00B13B31" w:rsidRDefault="00B13B31" w:rsidP="005D575E">
      <w:pPr>
        <w:spacing w:before="120" w:after="120"/>
      </w:pPr>
    </w:p>
    <w:bookmarkStart w:id="19" w:name="_Various_Work_Instructions"/>
    <w:bookmarkStart w:id="20" w:name="_PAR_Process_after_a_FRX_/_FRC_confl"/>
    <w:bookmarkStart w:id="21" w:name="_Next_Day_and"/>
    <w:bookmarkStart w:id="22" w:name="_Scanning_the_Targets"/>
    <w:bookmarkStart w:id="23" w:name="_LAN_Log_In"/>
    <w:bookmarkStart w:id="24" w:name="_AMOS_Log_In"/>
    <w:bookmarkStart w:id="25" w:name="_Search_by_Order#"/>
    <w:bookmarkStart w:id="26" w:name="_Check_Look_Up"/>
    <w:bookmarkEnd w:id="19"/>
    <w:bookmarkEnd w:id="20"/>
    <w:bookmarkEnd w:id="21"/>
    <w:bookmarkEnd w:id="22"/>
    <w:bookmarkEnd w:id="23"/>
    <w:bookmarkEnd w:id="24"/>
    <w:bookmarkEnd w:id="25"/>
    <w:bookmarkEnd w:id="26"/>
    <w:p w14:paraId="37F69684" w14:textId="3A6A4870" w:rsidR="002C282A" w:rsidRPr="0024395C" w:rsidRDefault="0024395C" w:rsidP="005D575E">
      <w:pPr>
        <w:spacing w:before="120" w:after="120"/>
        <w:jc w:val="right"/>
        <w:rPr>
          <w:rStyle w:val="Hyperlink"/>
        </w:rPr>
      </w:pPr>
      <w:r>
        <w:fldChar w:fldCharType="begin"/>
      </w:r>
      <w:r w:rsidR="000E6EB6">
        <w:instrText>HYPERLINK  \l "_top"</w:instrText>
      </w:r>
      <w:r>
        <w:fldChar w:fldCharType="separate"/>
      </w:r>
      <w:r w:rsidR="002C282A" w:rsidRPr="0024395C">
        <w:rPr>
          <w:rStyle w:val="Hyperlink"/>
        </w:rPr>
        <w:t>Top of the Document</w:t>
      </w:r>
    </w:p>
    <w:p w14:paraId="09F912E8" w14:textId="77777777" w:rsidR="00B13B31" w:rsidRPr="0024395C" w:rsidRDefault="00B13B31" w:rsidP="005D575E">
      <w:pPr>
        <w:spacing w:before="120" w:after="120"/>
        <w:jc w:val="center"/>
        <w:rPr>
          <w:rStyle w:val="Hyperlink"/>
          <w:sz w:val="16"/>
          <w:szCs w:val="16"/>
        </w:rPr>
      </w:pPr>
    </w:p>
    <w:p w14:paraId="335716AA" w14:textId="77777777" w:rsidR="00710E68" w:rsidRPr="00C247CB" w:rsidRDefault="0024395C" w:rsidP="005D575E">
      <w:pPr>
        <w:spacing w:before="120" w:after="120"/>
        <w:jc w:val="center"/>
        <w:rPr>
          <w:sz w:val="16"/>
          <w:szCs w:val="16"/>
        </w:rPr>
      </w:pPr>
      <w:r>
        <w:fldChar w:fldCharType="end"/>
      </w:r>
      <w:r w:rsidR="00710E68" w:rsidRPr="00C247CB">
        <w:rPr>
          <w:sz w:val="16"/>
          <w:szCs w:val="16"/>
        </w:rPr>
        <w:t xml:space="preserve">Not </w:t>
      </w:r>
      <w:r w:rsidR="009F64F1" w:rsidRPr="00C247CB">
        <w:rPr>
          <w:sz w:val="16"/>
          <w:szCs w:val="16"/>
        </w:rPr>
        <w:t xml:space="preserve">to </w:t>
      </w:r>
      <w:r w:rsidR="00710E68" w:rsidRPr="00C247CB">
        <w:rPr>
          <w:sz w:val="16"/>
          <w:szCs w:val="16"/>
        </w:rPr>
        <w:t xml:space="preserve">Be Reproduced </w:t>
      </w:r>
      <w:r w:rsidR="009F64F1" w:rsidRPr="00C247CB">
        <w:rPr>
          <w:sz w:val="16"/>
          <w:szCs w:val="16"/>
        </w:rPr>
        <w:t xml:space="preserve">or </w:t>
      </w:r>
      <w:r w:rsidR="00710E68" w:rsidRPr="00C247CB">
        <w:rPr>
          <w:sz w:val="16"/>
          <w:szCs w:val="16"/>
        </w:rPr>
        <w:t xml:space="preserve">Disclosed to Others </w:t>
      </w:r>
      <w:r w:rsidR="009F64F1" w:rsidRPr="00C247CB">
        <w:rPr>
          <w:sz w:val="16"/>
          <w:szCs w:val="16"/>
        </w:rPr>
        <w:t xml:space="preserve">without </w:t>
      </w:r>
      <w:r w:rsidR="00710E68" w:rsidRPr="00C247CB">
        <w:rPr>
          <w:sz w:val="16"/>
          <w:szCs w:val="16"/>
        </w:rPr>
        <w:t>Prior Written Approval</w:t>
      </w:r>
    </w:p>
    <w:p w14:paraId="2F0D3D11" w14:textId="77777777" w:rsidR="00710E68" w:rsidRPr="00C247CB" w:rsidRDefault="00710E68" w:rsidP="005D575E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B13B31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29EC8FB1" w14:textId="77777777" w:rsidR="005A64DA" w:rsidRPr="00C247CB" w:rsidRDefault="005A64DA" w:rsidP="00C247CB">
      <w:pPr>
        <w:jc w:val="center"/>
        <w:rPr>
          <w:sz w:val="16"/>
          <w:szCs w:val="16"/>
        </w:rPr>
      </w:pPr>
    </w:p>
    <w:sectPr w:rsidR="005A64DA" w:rsidRPr="00C247CB" w:rsidSect="00F1152F"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1C8D" w14:textId="77777777" w:rsidR="00576090" w:rsidRDefault="00576090">
      <w:r>
        <w:separator/>
      </w:r>
    </w:p>
  </w:endnote>
  <w:endnote w:type="continuationSeparator" w:id="0">
    <w:p w14:paraId="70EEC931" w14:textId="77777777" w:rsidR="00576090" w:rsidRDefault="00576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29CC0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54490C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150B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894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7250" w14:textId="77777777" w:rsidR="00576090" w:rsidRDefault="00576090">
      <w:r>
        <w:separator/>
      </w:r>
    </w:p>
  </w:footnote>
  <w:footnote w:type="continuationSeparator" w:id="0">
    <w:p w14:paraId="0792D6F7" w14:textId="77777777" w:rsidR="00576090" w:rsidRDefault="00576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5BFC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 - Important" style="width:18.75pt;height:17.25pt;visibility:visible;mso-wrap-style:square" o:bullet="t">
        <v:imagedata r:id="rId1" o:title="Icon - Important"/>
      </v:shape>
    </w:pict>
  </w:numPicBullet>
  <w:abstractNum w:abstractNumId="0" w15:restartNumberingAfterBreak="0">
    <w:nsid w:val="013454CF"/>
    <w:multiLevelType w:val="hybridMultilevel"/>
    <w:tmpl w:val="A64AD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60388"/>
    <w:multiLevelType w:val="hybridMultilevel"/>
    <w:tmpl w:val="67F49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B03689"/>
    <w:multiLevelType w:val="hybridMultilevel"/>
    <w:tmpl w:val="CB087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166089"/>
    <w:multiLevelType w:val="hybridMultilevel"/>
    <w:tmpl w:val="40C8A34C"/>
    <w:lvl w:ilvl="0" w:tplc="96C6CF5E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0CFA0BC9"/>
    <w:multiLevelType w:val="hybridMultilevel"/>
    <w:tmpl w:val="99027CCE"/>
    <w:lvl w:ilvl="0" w:tplc="B658EBB6">
      <w:numFmt w:val="bullet"/>
      <w:lvlText w:val="•"/>
      <w:lvlJc w:val="left"/>
      <w:pPr>
        <w:ind w:left="1440" w:hanging="360"/>
      </w:pPr>
      <w:rPr>
        <w:rFonts w:ascii="Verdana" w:eastAsia="Calibri" w:hAnsi="Verdana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4B4731"/>
    <w:multiLevelType w:val="hybridMultilevel"/>
    <w:tmpl w:val="BDEE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75F09"/>
    <w:multiLevelType w:val="hybridMultilevel"/>
    <w:tmpl w:val="6E9485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6F5412"/>
    <w:multiLevelType w:val="hybridMultilevel"/>
    <w:tmpl w:val="1CB23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D77E48"/>
    <w:multiLevelType w:val="hybridMultilevel"/>
    <w:tmpl w:val="DFCE6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1864"/>
    <w:multiLevelType w:val="hybridMultilevel"/>
    <w:tmpl w:val="BB3EB5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8B6DEF"/>
    <w:multiLevelType w:val="hybridMultilevel"/>
    <w:tmpl w:val="8A2E8896"/>
    <w:lvl w:ilvl="0" w:tplc="96C6CF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81279C"/>
    <w:multiLevelType w:val="hybridMultilevel"/>
    <w:tmpl w:val="80C20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63289"/>
    <w:multiLevelType w:val="hybridMultilevel"/>
    <w:tmpl w:val="F4889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2E68B2"/>
    <w:multiLevelType w:val="hybridMultilevel"/>
    <w:tmpl w:val="9F4A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D342E"/>
    <w:multiLevelType w:val="hybridMultilevel"/>
    <w:tmpl w:val="319A2C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E033A"/>
    <w:multiLevelType w:val="hybridMultilevel"/>
    <w:tmpl w:val="FFA87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42805"/>
    <w:multiLevelType w:val="hybridMultilevel"/>
    <w:tmpl w:val="9078C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574D00"/>
    <w:multiLevelType w:val="hybridMultilevel"/>
    <w:tmpl w:val="724ADE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964CC5"/>
    <w:multiLevelType w:val="hybridMultilevel"/>
    <w:tmpl w:val="ED5A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A1702"/>
    <w:multiLevelType w:val="hybridMultilevel"/>
    <w:tmpl w:val="B6A8C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DE3155"/>
    <w:multiLevelType w:val="hybridMultilevel"/>
    <w:tmpl w:val="6EE0E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644A16"/>
    <w:multiLevelType w:val="hybridMultilevel"/>
    <w:tmpl w:val="ECF2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43B15"/>
    <w:multiLevelType w:val="hybridMultilevel"/>
    <w:tmpl w:val="C0DA0506"/>
    <w:lvl w:ilvl="0" w:tplc="B658EBB6">
      <w:numFmt w:val="bullet"/>
      <w:lvlText w:val="•"/>
      <w:lvlJc w:val="left"/>
      <w:pPr>
        <w:ind w:left="144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3021EE"/>
    <w:multiLevelType w:val="hybridMultilevel"/>
    <w:tmpl w:val="ACA27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A4683"/>
    <w:multiLevelType w:val="hybridMultilevel"/>
    <w:tmpl w:val="9D70595A"/>
    <w:lvl w:ilvl="0" w:tplc="52A4D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C3648"/>
    <w:multiLevelType w:val="hybridMultilevel"/>
    <w:tmpl w:val="FDF8C5AC"/>
    <w:lvl w:ilvl="0" w:tplc="F82A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679C24AB"/>
    <w:multiLevelType w:val="hybridMultilevel"/>
    <w:tmpl w:val="C5FA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663D5"/>
    <w:multiLevelType w:val="hybridMultilevel"/>
    <w:tmpl w:val="48020668"/>
    <w:lvl w:ilvl="0" w:tplc="B658EBB6">
      <w:numFmt w:val="bullet"/>
      <w:lvlText w:val="•"/>
      <w:lvlJc w:val="left"/>
      <w:pPr>
        <w:ind w:left="1440" w:hanging="360"/>
      </w:pPr>
      <w:rPr>
        <w:rFonts w:ascii="Verdana" w:eastAsia="Calibri" w:hAnsi="Verdana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237283"/>
    <w:multiLevelType w:val="hybridMultilevel"/>
    <w:tmpl w:val="9E64D568"/>
    <w:lvl w:ilvl="0" w:tplc="F82A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96665">
    <w:abstractNumId w:val="9"/>
  </w:num>
  <w:num w:numId="2" w16cid:durableId="1631740074">
    <w:abstractNumId w:val="13"/>
  </w:num>
  <w:num w:numId="3" w16cid:durableId="827209303">
    <w:abstractNumId w:val="28"/>
  </w:num>
  <w:num w:numId="4" w16cid:durableId="2019690887">
    <w:abstractNumId w:val="12"/>
  </w:num>
  <w:num w:numId="5" w16cid:durableId="1033195527">
    <w:abstractNumId w:val="3"/>
  </w:num>
  <w:num w:numId="6" w16cid:durableId="1761219049">
    <w:abstractNumId w:val="5"/>
  </w:num>
  <w:num w:numId="7" w16cid:durableId="1370959018">
    <w:abstractNumId w:val="25"/>
  </w:num>
  <w:num w:numId="8" w16cid:durableId="577129781">
    <w:abstractNumId w:val="6"/>
  </w:num>
  <w:num w:numId="9" w16cid:durableId="749546232">
    <w:abstractNumId w:val="10"/>
  </w:num>
  <w:num w:numId="10" w16cid:durableId="472645899">
    <w:abstractNumId w:val="29"/>
  </w:num>
  <w:num w:numId="11" w16cid:durableId="1018894048">
    <w:abstractNumId w:val="2"/>
  </w:num>
  <w:num w:numId="12" w16cid:durableId="1056010219">
    <w:abstractNumId w:val="0"/>
  </w:num>
  <w:num w:numId="13" w16cid:durableId="1652057937">
    <w:abstractNumId w:val="24"/>
  </w:num>
  <w:num w:numId="14" w16cid:durableId="1450859807">
    <w:abstractNumId w:val="11"/>
  </w:num>
  <w:num w:numId="15" w16cid:durableId="853569553">
    <w:abstractNumId w:val="22"/>
  </w:num>
  <w:num w:numId="16" w16cid:durableId="116531557">
    <w:abstractNumId w:val="4"/>
  </w:num>
  <w:num w:numId="17" w16cid:durableId="1667971751">
    <w:abstractNumId w:val="30"/>
  </w:num>
  <w:num w:numId="18" w16cid:durableId="1524709434">
    <w:abstractNumId w:val="14"/>
  </w:num>
  <w:num w:numId="19" w16cid:durableId="973144649">
    <w:abstractNumId w:val="14"/>
  </w:num>
  <w:num w:numId="20" w16cid:durableId="1555391572">
    <w:abstractNumId w:val="18"/>
  </w:num>
  <w:num w:numId="21" w16cid:durableId="1154881444">
    <w:abstractNumId w:val="14"/>
  </w:num>
  <w:num w:numId="22" w16cid:durableId="450518807">
    <w:abstractNumId w:val="18"/>
  </w:num>
  <w:num w:numId="23" w16cid:durableId="887767511">
    <w:abstractNumId w:val="8"/>
  </w:num>
  <w:num w:numId="24" w16cid:durableId="359009753">
    <w:abstractNumId w:val="21"/>
  </w:num>
  <w:num w:numId="25" w16cid:durableId="38894634">
    <w:abstractNumId w:val="23"/>
  </w:num>
  <w:num w:numId="26" w16cid:durableId="455410028">
    <w:abstractNumId w:val="15"/>
  </w:num>
  <w:num w:numId="27" w16cid:durableId="1052265377">
    <w:abstractNumId w:val="26"/>
  </w:num>
  <w:num w:numId="28" w16cid:durableId="663969795">
    <w:abstractNumId w:val="1"/>
  </w:num>
  <w:num w:numId="29" w16cid:durableId="522742065">
    <w:abstractNumId w:val="7"/>
  </w:num>
  <w:num w:numId="30" w16cid:durableId="1369454321">
    <w:abstractNumId w:val="17"/>
  </w:num>
  <w:num w:numId="31" w16cid:durableId="115760883">
    <w:abstractNumId w:val="20"/>
  </w:num>
  <w:num w:numId="32" w16cid:durableId="47532288">
    <w:abstractNumId w:val="19"/>
  </w:num>
  <w:num w:numId="33" w16cid:durableId="1792893956">
    <w:abstractNumId w:val="16"/>
  </w:num>
  <w:num w:numId="34" w16cid:durableId="827941903">
    <w:abstractNumId w:val="27"/>
  </w:num>
  <w:num w:numId="35" w16cid:durableId="2421039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6AD9"/>
    <w:rsid w:val="00035BED"/>
    <w:rsid w:val="00044013"/>
    <w:rsid w:val="00061AD2"/>
    <w:rsid w:val="0008665F"/>
    <w:rsid w:val="00087F56"/>
    <w:rsid w:val="00095AB5"/>
    <w:rsid w:val="000A0521"/>
    <w:rsid w:val="000A6611"/>
    <w:rsid w:val="000A6B88"/>
    <w:rsid w:val="000B3C4C"/>
    <w:rsid w:val="000B656F"/>
    <w:rsid w:val="000B72DF"/>
    <w:rsid w:val="000C4E2E"/>
    <w:rsid w:val="000D1870"/>
    <w:rsid w:val="000D6714"/>
    <w:rsid w:val="000E5FE6"/>
    <w:rsid w:val="000E6EB6"/>
    <w:rsid w:val="000F0D1B"/>
    <w:rsid w:val="000F4459"/>
    <w:rsid w:val="001051A6"/>
    <w:rsid w:val="00115944"/>
    <w:rsid w:val="001233B0"/>
    <w:rsid w:val="0012373E"/>
    <w:rsid w:val="001360A5"/>
    <w:rsid w:val="001560C4"/>
    <w:rsid w:val="0016273A"/>
    <w:rsid w:val="001671E4"/>
    <w:rsid w:val="00173224"/>
    <w:rsid w:val="00176400"/>
    <w:rsid w:val="00181EA1"/>
    <w:rsid w:val="001B3879"/>
    <w:rsid w:val="001C5F01"/>
    <w:rsid w:val="001F1218"/>
    <w:rsid w:val="002016B4"/>
    <w:rsid w:val="00204FEE"/>
    <w:rsid w:val="002055CF"/>
    <w:rsid w:val="0024395C"/>
    <w:rsid w:val="00243EBB"/>
    <w:rsid w:val="00245B90"/>
    <w:rsid w:val="00245D49"/>
    <w:rsid w:val="00255C6B"/>
    <w:rsid w:val="00265D86"/>
    <w:rsid w:val="0028215B"/>
    <w:rsid w:val="0028648E"/>
    <w:rsid w:val="00291695"/>
    <w:rsid w:val="00291CE8"/>
    <w:rsid w:val="00296127"/>
    <w:rsid w:val="00296765"/>
    <w:rsid w:val="00296C74"/>
    <w:rsid w:val="002B593E"/>
    <w:rsid w:val="002C282A"/>
    <w:rsid w:val="002E58AD"/>
    <w:rsid w:val="002E67A1"/>
    <w:rsid w:val="002F1F92"/>
    <w:rsid w:val="003029AE"/>
    <w:rsid w:val="003112EB"/>
    <w:rsid w:val="00312690"/>
    <w:rsid w:val="00314E41"/>
    <w:rsid w:val="00315E87"/>
    <w:rsid w:val="00317372"/>
    <w:rsid w:val="00324A87"/>
    <w:rsid w:val="0033143E"/>
    <w:rsid w:val="00337DDB"/>
    <w:rsid w:val="00357689"/>
    <w:rsid w:val="003725A1"/>
    <w:rsid w:val="00385300"/>
    <w:rsid w:val="003868A2"/>
    <w:rsid w:val="00392A5B"/>
    <w:rsid w:val="00393980"/>
    <w:rsid w:val="003A2B81"/>
    <w:rsid w:val="003A6D70"/>
    <w:rsid w:val="003B1F86"/>
    <w:rsid w:val="003B5EE8"/>
    <w:rsid w:val="003C4627"/>
    <w:rsid w:val="003E6C1A"/>
    <w:rsid w:val="0040640A"/>
    <w:rsid w:val="00406DB5"/>
    <w:rsid w:val="00415E18"/>
    <w:rsid w:val="0042336D"/>
    <w:rsid w:val="00430E7B"/>
    <w:rsid w:val="00443F8C"/>
    <w:rsid w:val="00447694"/>
    <w:rsid w:val="00457EAE"/>
    <w:rsid w:val="0046239E"/>
    <w:rsid w:val="004757BB"/>
    <w:rsid w:val="004768BE"/>
    <w:rsid w:val="00477F73"/>
    <w:rsid w:val="00480E85"/>
    <w:rsid w:val="0048355A"/>
    <w:rsid w:val="00487AE8"/>
    <w:rsid w:val="004A1000"/>
    <w:rsid w:val="004B719C"/>
    <w:rsid w:val="004D1470"/>
    <w:rsid w:val="004D3C53"/>
    <w:rsid w:val="004F255B"/>
    <w:rsid w:val="00512486"/>
    <w:rsid w:val="005236A4"/>
    <w:rsid w:val="0052465B"/>
    <w:rsid w:val="005247D2"/>
    <w:rsid w:val="00524CDD"/>
    <w:rsid w:val="00576090"/>
    <w:rsid w:val="00582E85"/>
    <w:rsid w:val="005910B5"/>
    <w:rsid w:val="005A6118"/>
    <w:rsid w:val="005A64DA"/>
    <w:rsid w:val="005B1112"/>
    <w:rsid w:val="005B4E1E"/>
    <w:rsid w:val="005C1D83"/>
    <w:rsid w:val="005C6164"/>
    <w:rsid w:val="005D133E"/>
    <w:rsid w:val="005D575E"/>
    <w:rsid w:val="005E5752"/>
    <w:rsid w:val="005E650E"/>
    <w:rsid w:val="00621E9C"/>
    <w:rsid w:val="00622D77"/>
    <w:rsid w:val="00625170"/>
    <w:rsid w:val="00627F34"/>
    <w:rsid w:val="00636B18"/>
    <w:rsid w:val="00637CA1"/>
    <w:rsid w:val="0064267B"/>
    <w:rsid w:val="00642C6D"/>
    <w:rsid w:val="006474C8"/>
    <w:rsid w:val="00661B44"/>
    <w:rsid w:val="00674A16"/>
    <w:rsid w:val="00676127"/>
    <w:rsid w:val="00691E10"/>
    <w:rsid w:val="006A0481"/>
    <w:rsid w:val="006B1E1B"/>
    <w:rsid w:val="006C653F"/>
    <w:rsid w:val="006D0A7B"/>
    <w:rsid w:val="006F565C"/>
    <w:rsid w:val="006F5759"/>
    <w:rsid w:val="006F7DFC"/>
    <w:rsid w:val="00704AF2"/>
    <w:rsid w:val="00706CD8"/>
    <w:rsid w:val="00707580"/>
    <w:rsid w:val="00710E68"/>
    <w:rsid w:val="00714BA0"/>
    <w:rsid w:val="00720CC2"/>
    <w:rsid w:val="007269B6"/>
    <w:rsid w:val="00726E7A"/>
    <w:rsid w:val="0073294A"/>
    <w:rsid w:val="00732E52"/>
    <w:rsid w:val="00741E93"/>
    <w:rsid w:val="00745690"/>
    <w:rsid w:val="007460A4"/>
    <w:rsid w:val="00752801"/>
    <w:rsid w:val="00765D11"/>
    <w:rsid w:val="00772D6C"/>
    <w:rsid w:val="007747B8"/>
    <w:rsid w:val="00785118"/>
    <w:rsid w:val="00786BEB"/>
    <w:rsid w:val="007C77DD"/>
    <w:rsid w:val="007E3EA6"/>
    <w:rsid w:val="007F2C96"/>
    <w:rsid w:val="008042E1"/>
    <w:rsid w:val="00804D63"/>
    <w:rsid w:val="00806B9D"/>
    <w:rsid w:val="00812777"/>
    <w:rsid w:val="00817EB3"/>
    <w:rsid w:val="00824C04"/>
    <w:rsid w:val="0084129E"/>
    <w:rsid w:val="00843390"/>
    <w:rsid w:val="00846373"/>
    <w:rsid w:val="008463BB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8E1849"/>
    <w:rsid w:val="00902E07"/>
    <w:rsid w:val="009123B4"/>
    <w:rsid w:val="00915690"/>
    <w:rsid w:val="00947783"/>
    <w:rsid w:val="00954FE8"/>
    <w:rsid w:val="009726E0"/>
    <w:rsid w:val="00975003"/>
    <w:rsid w:val="00990822"/>
    <w:rsid w:val="009926AE"/>
    <w:rsid w:val="00992E77"/>
    <w:rsid w:val="0099415F"/>
    <w:rsid w:val="009A14C1"/>
    <w:rsid w:val="009C4A31"/>
    <w:rsid w:val="009E4013"/>
    <w:rsid w:val="009F64F1"/>
    <w:rsid w:val="009F6FD2"/>
    <w:rsid w:val="009F78D3"/>
    <w:rsid w:val="00A4732A"/>
    <w:rsid w:val="00A7166B"/>
    <w:rsid w:val="00A83BA0"/>
    <w:rsid w:val="00A84F18"/>
    <w:rsid w:val="00A85045"/>
    <w:rsid w:val="00A95738"/>
    <w:rsid w:val="00A97B7D"/>
    <w:rsid w:val="00AA36D2"/>
    <w:rsid w:val="00AA4825"/>
    <w:rsid w:val="00AB33E1"/>
    <w:rsid w:val="00AC394F"/>
    <w:rsid w:val="00AC49EE"/>
    <w:rsid w:val="00AD1646"/>
    <w:rsid w:val="00AF038B"/>
    <w:rsid w:val="00B06D72"/>
    <w:rsid w:val="00B13B31"/>
    <w:rsid w:val="00B26045"/>
    <w:rsid w:val="00B44C55"/>
    <w:rsid w:val="00B4682C"/>
    <w:rsid w:val="00B46A95"/>
    <w:rsid w:val="00B544C2"/>
    <w:rsid w:val="00B5566F"/>
    <w:rsid w:val="00B64BE7"/>
    <w:rsid w:val="00B70CC4"/>
    <w:rsid w:val="00BB02DE"/>
    <w:rsid w:val="00BB371A"/>
    <w:rsid w:val="00BB665F"/>
    <w:rsid w:val="00BC6D9A"/>
    <w:rsid w:val="00BD7B25"/>
    <w:rsid w:val="00BE1AFF"/>
    <w:rsid w:val="00BE3DB9"/>
    <w:rsid w:val="00BF3B5F"/>
    <w:rsid w:val="00BF74E9"/>
    <w:rsid w:val="00C0030C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80EE6"/>
    <w:rsid w:val="00CB0C1D"/>
    <w:rsid w:val="00CC5AA2"/>
    <w:rsid w:val="00CC721A"/>
    <w:rsid w:val="00CD0963"/>
    <w:rsid w:val="00CD185F"/>
    <w:rsid w:val="00CD408D"/>
    <w:rsid w:val="00CD7538"/>
    <w:rsid w:val="00CE3196"/>
    <w:rsid w:val="00CE3D42"/>
    <w:rsid w:val="00CE53E6"/>
    <w:rsid w:val="00CF280C"/>
    <w:rsid w:val="00CF5CC0"/>
    <w:rsid w:val="00CF6131"/>
    <w:rsid w:val="00D06EAA"/>
    <w:rsid w:val="00D26763"/>
    <w:rsid w:val="00D36733"/>
    <w:rsid w:val="00D471B5"/>
    <w:rsid w:val="00D571DB"/>
    <w:rsid w:val="00D65774"/>
    <w:rsid w:val="00D6774D"/>
    <w:rsid w:val="00D73238"/>
    <w:rsid w:val="00D75191"/>
    <w:rsid w:val="00D80929"/>
    <w:rsid w:val="00D85254"/>
    <w:rsid w:val="00DC1E5D"/>
    <w:rsid w:val="00DC4FFC"/>
    <w:rsid w:val="00DF6BE4"/>
    <w:rsid w:val="00E157BC"/>
    <w:rsid w:val="00E21A2F"/>
    <w:rsid w:val="00E34DF8"/>
    <w:rsid w:val="00E427EA"/>
    <w:rsid w:val="00E46200"/>
    <w:rsid w:val="00E50E4A"/>
    <w:rsid w:val="00E81350"/>
    <w:rsid w:val="00E91F5F"/>
    <w:rsid w:val="00EA6F59"/>
    <w:rsid w:val="00EB12DD"/>
    <w:rsid w:val="00EB153E"/>
    <w:rsid w:val="00EB57EB"/>
    <w:rsid w:val="00EB6FD4"/>
    <w:rsid w:val="00ED50CF"/>
    <w:rsid w:val="00ED55F7"/>
    <w:rsid w:val="00F1152F"/>
    <w:rsid w:val="00F207B3"/>
    <w:rsid w:val="00F33490"/>
    <w:rsid w:val="00F460EB"/>
    <w:rsid w:val="00F5486B"/>
    <w:rsid w:val="00F611AF"/>
    <w:rsid w:val="00F658E0"/>
    <w:rsid w:val="00F72295"/>
    <w:rsid w:val="00F83ACE"/>
    <w:rsid w:val="00F854C7"/>
    <w:rsid w:val="00F859B7"/>
    <w:rsid w:val="00FA150C"/>
    <w:rsid w:val="00FB00FC"/>
    <w:rsid w:val="00FC1C44"/>
    <w:rsid w:val="00FF0B95"/>
    <w:rsid w:val="028C6831"/>
    <w:rsid w:val="22532CF9"/>
    <w:rsid w:val="2E75CF49"/>
    <w:rsid w:val="76E2D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386231FB"/>
  <w15:chartTrackingRefBased/>
  <w15:docId w15:val="{9696E903-EEAC-422E-B111-31F1FAD5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65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BB665F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BB665F"/>
    <w:rPr>
      <w:rFonts w:ascii="Verdana" w:hAnsi="Verdana" w:cs="Arial"/>
      <w:b/>
      <w:sz w:val="36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393980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character" w:customStyle="1" w:styleId="BodyTextIndent2Char">
    <w:name w:val="Body Text Indent 2 Char"/>
    <w:link w:val="BodyTextIndent2"/>
    <w:rsid w:val="00BE3DB9"/>
    <w:rPr>
      <w:sz w:val="24"/>
      <w:szCs w:val="24"/>
    </w:rPr>
  </w:style>
  <w:style w:type="character" w:customStyle="1" w:styleId="Heading2Char">
    <w:name w:val="Heading 2 Char"/>
    <w:link w:val="Heading2"/>
    <w:locked/>
    <w:rsid w:val="003B5EE8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B5E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621E9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E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21E9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1E9C"/>
    <w:rPr>
      <w:b/>
      <w:bCs/>
    </w:rPr>
  </w:style>
  <w:style w:type="character" w:customStyle="1" w:styleId="CommentSubjectChar">
    <w:name w:val="Comment Subject Char"/>
    <w:link w:val="CommentSubject"/>
    <w:semiHidden/>
    <w:rsid w:val="00621E9C"/>
    <w:rPr>
      <w:b/>
      <w:bCs/>
    </w:rPr>
  </w:style>
  <w:style w:type="paragraph" w:customStyle="1" w:styleId="style-scope">
    <w:name w:val="style-scope"/>
    <w:basedOn w:val="Normal"/>
    <w:rsid w:val="005247D2"/>
    <w:pPr>
      <w:spacing w:before="100" w:beforeAutospacing="1" w:after="100" w:afterAutospacing="1"/>
    </w:pPr>
  </w:style>
  <w:style w:type="character" w:styleId="UnresolvedMention">
    <w:name w:val="Unresolved Mention"/>
    <w:uiPriority w:val="99"/>
    <w:semiHidden/>
    <w:unhideWhenUsed/>
    <w:rsid w:val="005247D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051A6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0E5FE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229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870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3561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2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7063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014E0B-34AC-4EF6-92FA-A7841577E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C06DD-F8CE-423B-BA62-3D5366CA222B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217CA598-9A7B-4D38-9B0E-230513B591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700311-B9CF-4447-AF1C-90853BDFA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471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SolerZayas, Nadya G</cp:lastModifiedBy>
  <cp:revision>5</cp:revision>
  <cp:lastPrinted>2007-01-03T14:56:00Z</cp:lastPrinted>
  <dcterms:created xsi:type="dcterms:W3CDTF">2024-10-07T13:25:00Z</dcterms:created>
  <dcterms:modified xsi:type="dcterms:W3CDTF">2024-10-07T13:35:00Z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2022-03-25T16:46:22Z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99afd493-c3d1-4a7d-af0f-1ac7a6cedf13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