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DE985" w14:textId="77777777" w:rsidR="00A13F6E" w:rsidRDefault="00A13F6E" w:rsidP="00D95480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</w:p>
    <w:p w14:paraId="1763EAB4" w14:textId="77777777" w:rsidR="00A13F6E" w:rsidRDefault="00A13F6E" w:rsidP="00D95480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</w:p>
    <w:p w14:paraId="6EDC6921" w14:textId="131B5736" w:rsidR="00A3671A" w:rsidRPr="00D95480" w:rsidRDefault="00A13F6E" w:rsidP="00D95480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Gentamicin Injection, USP, (Pediatric), 20 mg per 2 mL, 2 mL Single-</w:t>
      </w:r>
      <w:proofErr w:type="spellStart"/>
      <w:r>
        <w:rPr>
          <w:rFonts w:ascii="Verdana" w:hAnsi="Verdana"/>
          <w:sz w:val="36"/>
          <w:szCs w:val="36"/>
        </w:rPr>
        <w:t>DoseVial</w:t>
      </w:r>
      <w:proofErr w:type="spellEnd"/>
      <w:r>
        <w:rPr>
          <w:rFonts w:ascii="Verdana" w:hAnsi="Verdana"/>
          <w:sz w:val="36"/>
          <w:szCs w:val="36"/>
        </w:rPr>
        <w:t xml:space="preserve"> Class II</w:t>
      </w:r>
      <w:r w:rsidR="00653479">
        <w:rPr>
          <w:rFonts w:ascii="Verdana" w:hAnsi="Verdana"/>
          <w:sz w:val="36"/>
          <w:szCs w:val="36"/>
        </w:rPr>
        <w:t xml:space="preserve"> – Retail </w:t>
      </w:r>
      <w:r w:rsidR="00411F78">
        <w:rPr>
          <w:rFonts w:ascii="Verdana" w:hAnsi="Verdana"/>
          <w:sz w:val="36"/>
          <w:szCs w:val="36"/>
        </w:rPr>
        <w:t>Level Recall</w:t>
      </w:r>
      <w:r w:rsidR="00D95480" w:rsidRPr="00D95480">
        <w:rPr>
          <w:rFonts w:ascii="Verdana" w:hAnsi="Verdana"/>
          <w:sz w:val="36"/>
          <w:szCs w:val="36"/>
        </w:rPr>
        <w:t xml:space="preserve"> </w:t>
      </w:r>
      <w:r w:rsidR="00D95480">
        <w:rPr>
          <w:rFonts w:ascii="Verdana" w:hAnsi="Verdana"/>
          <w:sz w:val="36"/>
          <w:szCs w:val="36"/>
        </w:rPr>
        <w:t xml:space="preserve">- </w:t>
      </w:r>
      <w:r w:rsidR="00A3671A" w:rsidRPr="00D95480">
        <w:rPr>
          <w:rFonts w:ascii="Verdana" w:hAnsi="Verdana"/>
          <w:sz w:val="36"/>
          <w:szCs w:val="36"/>
        </w:rPr>
        <w:t>CUSTOMER CARE TALK TRACK</w:t>
      </w:r>
    </w:p>
    <w:p w14:paraId="71B58EF6" w14:textId="77777777" w:rsidR="00D1560C" w:rsidRDefault="00D1560C" w:rsidP="00D1560C">
      <w:pPr>
        <w:rPr>
          <w:rFonts w:ascii="Verdana" w:hAnsi="Verdana" w:cs="Arial"/>
          <w:b/>
          <w:sz w:val="22"/>
          <w:szCs w:val="22"/>
        </w:rPr>
      </w:pPr>
    </w:p>
    <w:p w14:paraId="685BA1AC" w14:textId="77777777" w:rsidR="00653479" w:rsidRDefault="00653479" w:rsidP="00D1560C">
      <w:pPr>
        <w:rPr>
          <w:rFonts w:ascii="Verdana" w:hAnsi="Verdana" w:cs="Arial"/>
          <w:b/>
          <w:sz w:val="22"/>
          <w:szCs w:val="22"/>
        </w:rPr>
      </w:pPr>
    </w:p>
    <w:p w14:paraId="31E5D4D0" w14:textId="77777777" w:rsidR="004B1326" w:rsidRPr="004B1326" w:rsidRDefault="004B1326" w:rsidP="004B1326">
      <w:pPr>
        <w:rPr>
          <w:rFonts w:ascii="Verdana" w:hAnsi="Verdana" w:cs="Arial"/>
          <w:b/>
          <w:bCs/>
          <w:sz w:val="24"/>
          <w:szCs w:val="24"/>
        </w:rPr>
      </w:pPr>
      <w:r w:rsidRPr="004B1326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4B1326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Pr="004B1326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1"/>
    </w:p>
    <w:p w14:paraId="592209C6" w14:textId="77777777" w:rsidR="004B1326" w:rsidRPr="004B1326" w:rsidRDefault="004B1326" w:rsidP="004B1326">
      <w:pPr>
        <w:rPr>
          <w:rFonts w:ascii="Verdana" w:hAnsi="Verdana" w:cs="Arial"/>
          <w:b/>
          <w:bCs/>
          <w:sz w:val="24"/>
          <w:szCs w:val="24"/>
        </w:rPr>
      </w:pPr>
    </w:p>
    <w:p w14:paraId="09DDE572" w14:textId="77777777" w:rsidR="004B1326" w:rsidRPr="004B1326" w:rsidRDefault="004B1326" w:rsidP="004B1326">
      <w:pPr>
        <w:rPr>
          <w:rFonts w:ascii="Verdana" w:hAnsi="Verdana" w:cs="Arial"/>
          <w:b/>
          <w:bCs/>
          <w:sz w:val="24"/>
          <w:szCs w:val="24"/>
        </w:rPr>
      </w:pPr>
      <w:r w:rsidRPr="004B1326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20B80B33" w14:textId="77777777" w:rsidR="004B1326" w:rsidRPr="004B1326" w:rsidRDefault="004B1326" w:rsidP="004B1326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980"/>
        <w:gridCol w:w="3330"/>
      </w:tblGrid>
      <w:tr w:rsidR="004B1326" w:rsidRPr="004B1326" w14:paraId="65B46413" w14:textId="77777777" w:rsidTr="003B7F57">
        <w:tc>
          <w:tcPr>
            <w:tcW w:w="3690" w:type="dxa"/>
            <w:shd w:val="clear" w:color="auto" w:fill="auto"/>
          </w:tcPr>
          <w:p w14:paraId="4F9273A0" w14:textId="77777777" w:rsidR="004B1326" w:rsidRPr="004B1326" w:rsidRDefault="004B1326" w:rsidP="003B7F5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980" w:type="dxa"/>
            <w:shd w:val="clear" w:color="auto" w:fill="auto"/>
          </w:tcPr>
          <w:p w14:paraId="406AA1A2" w14:textId="77777777" w:rsidR="004B1326" w:rsidRPr="004B1326" w:rsidRDefault="004B1326" w:rsidP="003B7F5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3330" w:type="dxa"/>
            <w:shd w:val="clear" w:color="auto" w:fill="auto"/>
          </w:tcPr>
          <w:p w14:paraId="55C79BE4" w14:textId="77777777" w:rsidR="004B1326" w:rsidRPr="004B1326" w:rsidRDefault="004B1326" w:rsidP="003B7F5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bCs/>
                <w:sz w:val="24"/>
                <w:szCs w:val="24"/>
              </w:rPr>
              <w:t>Lot #/ Exp. Date</w:t>
            </w:r>
          </w:p>
        </w:tc>
      </w:tr>
      <w:tr w:rsidR="004B1326" w:rsidRPr="004B1326" w14:paraId="2B771AB3" w14:textId="77777777" w:rsidTr="003B7F57">
        <w:tc>
          <w:tcPr>
            <w:tcW w:w="3690" w:type="dxa"/>
            <w:shd w:val="clear" w:color="auto" w:fill="auto"/>
          </w:tcPr>
          <w:p w14:paraId="54701C78" w14:textId="77777777" w:rsidR="004B1326" w:rsidRPr="004B1326" w:rsidRDefault="004B1326" w:rsidP="003B7F57">
            <w:pPr>
              <w:rPr>
                <w:rFonts w:ascii="Verdana" w:hAnsi="Verdana" w:cs="Arial"/>
                <w:sz w:val="24"/>
                <w:szCs w:val="24"/>
              </w:rPr>
            </w:pPr>
            <w:r w:rsidRPr="004B1326">
              <w:rPr>
                <w:rFonts w:ascii="Verdana" w:hAnsi="Verdana" w:cs="Arial"/>
                <w:sz w:val="24"/>
                <w:szCs w:val="24"/>
              </w:rPr>
              <w:t xml:space="preserve">Gentamicin Injection, USP, (Pediatric), 20 mg per 2 mL, </w:t>
            </w:r>
          </w:p>
          <w:p w14:paraId="6C011330" w14:textId="77777777" w:rsidR="004B1326" w:rsidRPr="004B1326" w:rsidRDefault="004B1326" w:rsidP="003B7F57">
            <w:pPr>
              <w:rPr>
                <w:rFonts w:ascii="Verdana" w:hAnsi="Verdana" w:cs="Arial"/>
                <w:sz w:val="24"/>
                <w:szCs w:val="24"/>
              </w:rPr>
            </w:pPr>
            <w:r w:rsidRPr="004B1326">
              <w:rPr>
                <w:rFonts w:ascii="Verdana" w:hAnsi="Verdana" w:cs="Arial"/>
                <w:sz w:val="24"/>
                <w:szCs w:val="24"/>
              </w:rPr>
              <w:t>2 mL Single-Dose Vial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04A125A" w14:textId="77777777" w:rsidR="004B1326" w:rsidRPr="004B1326" w:rsidRDefault="004B1326" w:rsidP="003B7F57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B1326">
              <w:rPr>
                <w:rFonts w:ascii="Verdana" w:hAnsi="Verdana" w:cs="Arial"/>
                <w:sz w:val="24"/>
                <w:szCs w:val="24"/>
              </w:rPr>
              <w:t>55150-0401-01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34AEA830" w14:textId="77777777" w:rsidR="004B1326" w:rsidRPr="004B1326" w:rsidRDefault="004B1326" w:rsidP="003B7F57">
            <w:pPr>
              <w:rPr>
                <w:rFonts w:ascii="Verdana" w:hAnsi="Verdana" w:cs="Arial"/>
                <w:sz w:val="24"/>
                <w:szCs w:val="24"/>
              </w:rPr>
            </w:pPr>
            <w:r w:rsidRPr="004B1326">
              <w:rPr>
                <w:rFonts w:ascii="Verdana" w:hAnsi="Verdana" w:cs="Arial"/>
                <w:sz w:val="24"/>
                <w:szCs w:val="24"/>
              </w:rPr>
              <w:t>3GT23006, 3GT23007, 3GT23008 exp. 11/30/2025</w:t>
            </w:r>
          </w:p>
        </w:tc>
      </w:tr>
      <w:tr w:rsidR="004B1326" w:rsidRPr="004B1326" w14:paraId="26305852" w14:textId="77777777" w:rsidTr="003B7F57">
        <w:tc>
          <w:tcPr>
            <w:tcW w:w="3690" w:type="dxa"/>
            <w:shd w:val="clear" w:color="auto" w:fill="auto"/>
          </w:tcPr>
          <w:p w14:paraId="1347FE0D" w14:textId="77777777" w:rsidR="004B1326" w:rsidRPr="004B1326" w:rsidRDefault="004B1326" w:rsidP="003B7F57">
            <w:pPr>
              <w:rPr>
                <w:rFonts w:ascii="Verdana" w:hAnsi="Verdana" w:cs="Arial"/>
                <w:sz w:val="24"/>
                <w:szCs w:val="24"/>
              </w:rPr>
            </w:pPr>
            <w:r w:rsidRPr="004B1326">
              <w:rPr>
                <w:rFonts w:ascii="Verdana" w:hAnsi="Verdana" w:cs="Arial"/>
                <w:sz w:val="24"/>
                <w:szCs w:val="24"/>
              </w:rPr>
              <w:t xml:space="preserve">Gentamicin Injection, USP, (Pediatric), 20 mg per 2 mL, </w:t>
            </w:r>
          </w:p>
          <w:p w14:paraId="4BE9F4F7" w14:textId="77777777" w:rsidR="004B1326" w:rsidRPr="004B1326" w:rsidRDefault="004B1326" w:rsidP="003B7F57">
            <w:pPr>
              <w:rPr>
                <w:rFonts w:ascii="Verdana" w:hAnsi="Verdana" w:cs="Arial"/>
                <w:sz w:val="24"/>
                <w:szCs w:val="24"/>
              </w:rPr>
            </w:pPr>
            <w:r w:rsidRPr="004B1326">
              <w:rPr>
                <w:rFonts w:ascii="Verdana" w:hAnsi="Verdana" w:cs="Arial"/>
                <w:sz w:val="24"/>
                <w:szCs w:val="24"/>
              </w:rPr>
              <w:t>2 mL Single-Dose Vial (Carton)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9678311" w14:textId="77777777" w:rsidR="004B1326" w:rsidRPr="004B1326" w:rsidRDefault="004B1326" w:rsidP="003B7F57">
            <w:pPr>
              <w:rPr>
                <w:rFonts w:ascii="Verdana" w:hAnsi="Verdana" w:cs="Arial"/>
                <w:sz w:val="24"/>
                <w:szCs w:val="24"/>
              </w:rPr>
            </w:pPr>
            <w:r w:rsidRPr="004B1326">
              <w:rPr>
                <w:rFonts w:ascii="Verdana" w:hAnsi="Verdana" w:cs="Arial"/>
                <w:sz w:val="24"/>
                <w:szCs w:val="24"/>
              </w:rPr>
              <w:t>55150-0401-25</w:t>
            </w:r>
          </w:p>
        </w:tc>
        <w:tc>
          <w:tcPr>
            <w:tcW w:w="3330" w:type="dxa"/>
            <w:vMerge/>
            <w:shd w:val="clear" w:color="auto" w:fill="auto"/>
            <w:vAlign w:val="center"/>
          </w:tcPr>
          <w:p w14:paraId="431C0D20" w14:textId="77777777" w:rsidR="004B1326" w:rsidRPr="004B1326" w:rsidRDefault="004B1326" w:rsidP="003B7F57">
            <w:pPr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14:paraId="27B91782" w14:textId="77777777" w:rsidR="004B1326" w:rsidRPr="004B1326" w:rsidRDefault="004B1326" w:rsidP="004B1326">
      <w:pPr>
        <w:rPr>
          <w:rFonts w:ascii="Verdana" w:hAnsi="Verdana" w:cs="Arial"/>
          <w:sz w:val="24"/>
          <w:szCs w:val="24"/>
        </w:rPr>
      </w:pPr>
    </w:p>
    <w:p w14:paraId="02C7A847" w14:textId="77777777" w:rsidR="004B1326" w:rsidRPr="004B1326" w:rsidRDefault="004B1326" w:rsidP="004B1326">
      <w:pPr>
        <w:pStyle w:val="Heading1"/>
        <w:rPr>
          <w:rFonts w:ascii="Verdana" w:hAnsi="Verdana"/>
          <w:sz w:val="24"/>
          <w:szCs w:val="24"/>
        </w:rPr>
      </w:pPr>
      <w:r w:rsidRPr="004B1326">
        <w:rPr>
          <w:rFonts w:ascii="Verdana" w:hAnsi="Verdana"/>
          <w:sz w:val="24"/>
          <w:szCs w:val="24"/>
        </w:rPr>
        <w:t>Customer Care Talk Track:</w:t>
      </w:r>
    </w:p>
    <w:p w14:paraId="408F5B4C" w14:textId="77777777" w:rsidR="004B1326" w:rsidRPr="004B1326" w:rsidRDefault="004B1326" w:rsidP="004B1326">
      <w:pPr>
        <w:rPr>
          <w:rFonts w:ascii="Verdana" w:hAnsi="Verdana"/>
          <w:sz w:val="24"/>
          <w:szCs w:val="24"/>
          <w:highlight w:val="yellow"/>
        </w:rPr>
      </w:pPr>
    </w:p>
    <w:p w14:paraId="56AE5298" w14:textId="77777777" w:rsidR="004B1326" w:rsidRPr="004B1326" w:rsidRDefault="004B1326" w:rsidP="004B1326">
      <w:pPr>
        <w:rPr>
          <w:rFonts w:ascii="Verdana" w:hAnsi="Verdana" w:cs="Arial"/>
          <w:color w:val="FF0000"/>
          <w:sz w:val="24"/>
          <w:szCs w:val="24"/>
        </w:rPr>
      </w:pPr>
      <w:r w:rsidRPr="004B1326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4B1326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4B1326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4B1326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4B1326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4B1326">
        <w:rPr>
          <w:rFonts w:ascii="Verdana" w:hAnsi="Verdana" w:cs="Arial"/>
          <w:color w:val="FF0000"/>
          <w:sz w:val="24"/>
          <w:szCs w:val="24"/>
        </w:rPr>
        <w:t>**</w:t>
      </w:r>
    </w:p>
    <w:p w14:paraId="78A375D8" w14:textId="77777777" w:rsidR="004B1326" w:rsidRPr="004B1326" w:rsidRDefault="004B1326" w:rsidP="004B1326">
      <w:pPr>
        <w:rPr>
          <w:rFonts w:ascii="Verdana" w:hAnsi="Verdana"/>
          <w:b/>
          <w:sz w:val="24"/>
          <w:szCs w:val="24"/>
        </w:rPr>
      </w:pPr>
    </w:p>
    <w:p w14:paraId="31ECDD80" w14:textId="77777777" w:rsidR="004B1326" w:rsidRPr="004B1326" w:rsidRDefault="004B1326" w:rsidP="004B1326">
      <w:pPr>
        <w:rPr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219"/>
        <w:gridCol w:w="6621"/>
      </w:tblGrid>
      <w:tr w:rsidR="004B1326" w:rsidRPr="004B1326" w14:paraId="629558D3" w14:textId="77777777" w:rsidTr="003B7F57">
        <w:tc>
          <w:tcPr>
            <w:tcW w:w="314" w:type="pct"/>
            <w:shd w:val="pct10" w:color="auto" w:fill="auto"/>
          </w:tcPr>
          <w:p w14:paraId="66FA3F0E" w14:textId="77777777" w:rsidR="004B1326" w:rsidRPr="004B1326" w:rsidRDefault="004B1326" w:rsidP="003B7F5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2951E7D6" w14:textId="77777777" w:rsidR="004B1326" w:rsidRPr="004B1326" w:rsidRDefault="004B1326" w:rsidP="003B7F5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4637B7DC" w14:textId="77777777" w:rsidR="004B1326" w:rsidRPr="004B1326" w:rsidRDefault="004B1326" w:rsidP="003B7F5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4B1326" w:rsidRPr="004B1326" w14:paraId="543B672C" w14:textId="77777777" w:rsidTr="003B7F57">
        <w:trPr>
          <w:trHeight w:val="510"/>
        </w:trPr>
        <w:tc>
          <w:tcPr>
            <w:tcW w:w="314" w:type="pct"/>
          </w:tcPr>
          <w:p w14:paraId="167D71B1" w14:textId="77777777" w:rsidR="004B1326" w:rsidRPr="004B1326" w:rsidRDefault="004B1326" w:rsidP="003B7F5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657F6160" w14:textId="77777777" w:rsidR="004B1326" w:rsidRPr="004B1326" w:rsidRDefault="004B1326" w:rsidP="003B7F57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4B1326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62C7840D" w14:textId="77777777" w:rsidR="004B1326" w:rsidRPr="004B1326" w:rsidRDefault="004B1326" w:rsidP="003B7F57">
            <w:pPr>
              <w:pStyle w:val="NoSpacing"/>
              <w:rPr>
                <w:rFonts w:ascii="Verdana" w:hAnsi="Verdana" w:cs="Arial"/>
              </w:rPr>
            </w:pPr>
            <w:r w:rsidRPr="004B1326">
              <w:rPr>
                <w:rFonts w:ascii="Verdana" w:hAnsi="Verdana" w:cs="Arial"/>
              </w:rPr>
              <w:t xml:space="preserve">Our records indicate that </w:t>
            </w:r>
            <w:proofErr w:type="gramStart"/>
            <w:r w:rsidRPr="004B1326">
              <w:rPr>
                <w:rFonts w:ascii="Verdana" w:hAnsi="Verdana" w:cs="Arial"/>
              </w:rPr>
              <w:t>you may</w:t>
            </w:r>
            <w:proofErr w:type="gramEnd"/>
            <w:r w:rsidRPr="004B1326">
              <w:rPr>
                <w:rFonts w:ascii="Verdana" w:hAnsi="Verdana" w:cs="Arial"/>
              </w:rPr>
              <w:t xml:space="preserve"> have recently received a prescription for a product affected by a limited recall from your retail pharmacy.  </w:t>
            </w:r>
          </w:p>
          <w:p w14:paraId="1B21E14F" w14:textId="77777777" w:rsidR="004B1326" w:rsidRPr="004B1326" w:rsidRDefault="004B1326" w:rsidP="003B7F57">
            <w:pPr>
              <w:pStyle w:val="NoSpacing"/>
              <w:rPr>
                <w:rFonts w:ascii="Verdana" w:hAnsi="Verdana" w:cs="Arial"/>
              </w:rPr>
            </w:pPr>
          </w:p>
          <w:p w14:paraId="7DCD4D77" w14:textId="77777777" w:rsidR="004B1326" w:rsidRPr="004B1326" w:rsidRDefault="004B1326" w:rsidP="003B7F57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4B1326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4B1326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4B1326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4B1326">
              <w:rPr>
                <w:rFonts w:ascii="Verdana" w:hAnsi="Verdana" w:cs="Arial"/>
                <w:bCs/>
              </w:rPr>
              <w:t>1</w:t>
            </w:r>
            <w:r w:rsidRPr="004B1326">
              <w:rPr>
                <w:rFonts w:ascii="Verdana" w:hAnsi="Verdana" w:cs="Arial"/>
                <w:bCs/>
              </w:rPr>
              <w:noBreakHyphen/>
              <w:t>888</w:t>
            </w:r>
            <w:r w:rsidRPr="004B1326">
              <w:rPr>
                <w:rFonts w:ascii="Verdana" w:hAnsi="Verdana" w:cs="Arial"/>
                <w:bCs/>
              </w:rPr>
              <w:noBreakHyphen/>
              <w:t>INFO-FDA (</w:t>
            </w:r>
            <w:r w:rsidRPr="004B1326">
              <w:rPr>
                <w:rFonts w:ascii="Verdana" w:hAnsi="Verdana" w:cs="Arial"/>
              </w:rPr>
              <w:t>1</w:t>
            </w:r>
            <w:r w:rsidRPr="004B1326">
              <w:rPr>
                <w:rFonts w:ascii="Verdana" w:hAnsi="Verdana" w:cs="Arial"/>
              </w:rPr>
              <w:noBreakHyphen/>
              <w:t xml:space="preserve">888-463-6332) or </w:t>
            </w:r>
            <w:r w:rsidRPr="004B1326">
              <w:rPr>
                <w:rFonts w:ascii="Verdana" w:hAnsi="Verdana" w:cs="Arial"/>
                <w:bCs/>
              </w:rPr>
              <w:t>visit</w:t>
            </w:r>
            <w:r w:rsidRPr="004B1326">
              <w:rPr>
                <w:rFonts w:ascii="Verdana" w:hAnsi="Verdana" w:cs="Arial"/>
              </w:rPr>
              <w:t xml:space="preserve"> </w:t>
            </w:r>
            <w:hyperlink r:id="rId11" w:history="1">
              <w:r w:rsidRPr="004B1326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4B1326">
              <w:rPr>
                <w:rFonts w:ascii="Verdana" w:hAnsi="Verdana" w:cs="Arial"/>
              </w:rPr>
              <w:t xml:space="preserve">. </w:t>
            </w:r>
          </w:p>
          <w:p w14:paraId="4821D028" w14:textId="77777777" w:rsidR="004B1326" w:rsidRPr="004B1326" w:rsidRDefault="004B1326" w:rsidP="003B7F57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B1326" w:rsidRPr="004B1326" w14:paraId="0525475B" w14:textId="77777777" w:rsidTr="003B7F57">
        <w:trPr>
          <w:trHeight w:val="510"/>
        </w:trPr>
        <w:tc>
          <w:tcPr>
            <w:tcW w:w="314" w:type="pct"/>
          </w:tcPr>
          <w:p w14:paraId="05F1D842" w14:textId="77777777" w:rsidR="004B1326" w:rsidRPr="004B1326" w:rsidRDefault="004B1326" w:rsidP="003B7F5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2A020437" w14:textId="77777777" w:rsidR="004B1326" w:rsidRPr="004B1326" w:rsidRDefault="004B1326" w:rsidP="003B7F57">
            <w:pPr>
              <w:rPr>
                <w:rFonts w:ascii="Verdana" w:hAnsi="Verdana"/>
                <w:b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2A687A37" w14:textId="77777777" w:rsidR="004B1326" w:rsidRPr="004B1326" w:rsidRDefault="004B1326" w:rsidP="003B7F57">
            <w:pPr>
              <w:pStyle w:val="NoSpacing"/>
              <w:rPr>
                <w:rFonts w:ascii="Verdana" w:hAnsi="Verdana" w:cs="Arial"/>
              </w:rPr>
            </w:pPr>
            <w:r w:rsidRPr="004B1326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4B1326" w:rsidRPr="004B1326" w14:paraId="452363C1" w14:textId="77777777" w:rsidTr="003B7F57">
        <w:trPr>
          <w:trHeight w:val="1550"/>
        </w:trPr>
        <w:tc>
          <w:tcPr>
            <w:tcW w:w="314" w:type="pct"/>
          </w:tcPr>
          <w:p w14:paraId="022F2A74" w14:textId="77777777" w:rsidR="004B1326" w:rsidRPr="004B1326" w:rsidRDefault="004B1326" w:rsidP="003B7F5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2" w:name="_Hlk74832880"/>
            <w:r w:rsidRPr="004B1326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667C670D" w14:textId="77777777" w:rsidR="004B1326" w:rsidRPr="004B1326" w:rsidRDefault="004B1326" w:rsidP="003B7F5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B1326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4D8A3F6E" w14:textId="77777777" w:rsidR="004B1326" w:rsidRPr="004B1326" w:rsidRDefault="004B1326" w:rsidP="003B7F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B1326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4B1326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4B1326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4BB04A68" w14:textId="77777777" w:rsidR="004B1326" w:rsidRPr="004B1326" w:rsidRDefault="004B1326" w:rsidP="003B7F57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2"/>
    </w:tbl>
    <w:p w14:paraId="79B6B322" w14:textId="77777777" w:rsidR="004B1326" w:rsidRDefault="004B1326" w:rsidP="004B1326">
      <w:pPr>
        <w:keepNext/>
        <w:outlineLvl w:val="1"/>
      </w:pPr>
    </w:p>
    <w:p w14:paraId="71031F40" w14:textId="77777777" w:rsidR="004B1326" w:rsidRDefault="004B1326" w:rsidP="004B1326">
      <w:pPr>
        <w:keepNext/>
        <w:outlineLvl w:val="1"/>
      </w:pPr>
    </w:p>
    <w:p w14:paraId="1FD2DCDA" w14:textId="77777777" w:rsidR="004B1326" w:rsidRDefault="004B1326" w:rsidP="004B1326">
      <w:pPr>
        <w:keepNext/>
        <w:outlineLvl w:val="1"/>
      </w:pPr>
    </w:p>
    <w:p w14:paraId="776F61BF" w14:textId="77777777" w:rsidR="004B1326" w:rsidRDefault="004B1326" w:rsidP="004B1326">
      <w:pPr>
        <w:keepNext/>
        <w:outlineLvl w:val="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Additional Information:</w:t>
      </w:r>
    </w:p>
    <w:p w14:paraId="0705D254" w14:textId="77777777" w:rsidR="004B1326" w:rsidRPr="0043691E" w:rsidRDefault="004B1326" w:rsidP="004B1326">
      <w:pPr>
        <w:keepNext/>
        <w:outlineLvl w:val="1"/>
        <w:rPr>
          <w:rFonts w:ascii="Verdana" w:hAnsi="Verdana"/>
          <w:sz w:val="22"/>
          <w:szCs w:val="22"/>
        </w:rPr>
      </w:pPr>
    </w:p>
    <w:p w14:paraId="6AF8C08B" w14:textId="05629066" w:rsidR="00653479" w:rsidRDefault="004B1326" w:rsidP="004B1326">
      <w:pPr>
        <w:rPr>
          <w:rFonts w:ascii="Verdana" w:hAnsi="Verdana" w:cs="Arial"/>
          <w:b/>
          <w:sz w:val="22"/>
          <w:szCs w:val="22"/>
        </w:rPr>
      </w:pPr>
      <w:r w:rsidRPr="005551F0">
        <w:rPr>
          <w:noProof/>
        </w:rPr>
        <w:pict w14:anchorId="26D76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468pt;height:400.75pt;visibility:visible">
            <v:imagedata r:id="rId12" o:title=""/>
          </v:shape>
        </w:pict>
      </w:r>
    </w:p>
    <w:p w14:paraId="32CE4A84" w14:textId="287A6FEE" w:rsidR="00D95480" w:rsidRDefault="00D95480" w:rsidP="00D1560C">
      <w:pPr>
        <w:rPr>
          <w:rFonts w:ascii="Verdana" w:hAnsi="Verdana" w:cs="Arial"/>
          <w:b/>
          <w:sz w:val="24"/>
          <w:szCs w:val="24"/>
        </w:rPr>
      </w:pPr>
    </w:p>
    <w:p w14:paraId="5377E59F" w14:textId="4C22A8EF" w:rsidR="00D95480" w:rsidRPr="00D95480" w:rsidRDefault="000C3172" w:rsidP="00D95480">
      <w:pPr>
        <w:jc w:val="right"/>
        <w:rPr>
          <w:color w:val="000000"/>
          <w:sz w:val="27"/>
          <w:szCs w:val="27"/>
        </w:rPr>
      </w:pPr>
      <w:hyperlink w:anchor="_top" w:history="1">
        <w:r w:rsidRPr="000C3172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r w:rsidR="00D95480" w:rsidRPr="00D95480">
        <w:rPr>
          <w:rFonts w:ascii="Verdana" w:hAnsi="Verdana"/>
          <w:color w:val="0000FF"/>
          <w:sz w:val="24"/>
          <w:szCs w:val="24"/>
        </w:rPr>
        <w:t> </w:t>
      </w:r>
    </w:p>
    <w:p w14:paraId="39B0E56C" w14:textId="77777777" w:rsidR="00D95480" w:rsidRPr="00D95480" w:rsidRDefault="00D95480" w:rsidP="00D95480">
      <w:pPr>
        <w:jc w:val="right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525E1FD9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FF8A9D6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01986710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4EB68F14" w14:textId="77777777" w:rsidR="0043691E" w:rsidRDefault="0043691E" w:rsidP="00F4720C">
      <w:pPr>
        <w:keepNext/>
        <w:outlineLvl w:val="1"/>
      </w:pPr>
    </w:p>
    <w:p w14:paraId="4C9BC9EF" w14:textId="77777777" w:rsidR="0043691E" w:rsidRDefault="0043691E" w:rsidP="00F4720C">
      <w:pPr>
        <w:keepNext/>
        <w:outlineLvl w:val="1"/>
      </w:pPr>
    </w:p>
    <w:p w14:paraId="0F9EA8B3" w14:textId="77777777" w:rsidR="0043691E" w:rsidRDefault="0043691E" w:rsidP="00F4720C">
      <w:pPr>
        <w:keepNext/>
        <w:outlineLvl w:val="1"/>
      </w:pPr>
    </w:p>
    <w:p w14:paraId="54BA8A75" w14:textId="77777777" w:rsidR="0043691E" w:rsidRDefault="0043691E" w:rsidP="00F4720C">
      <w:pPr>
        <w:keepNext/>
        <w:outlineLvl w:val="1"/>
      </w:pPr>
    </w:p>
    <w:p w14:paraId="135E8386" w14:textId="77777777" w:rsidR="0043691E" w:rsidRDefault="0043691E" w:rsidP="00F4720C">
      <w:pPr>
        <w:keepNext/>
        <w:outlineLvl w:val="1"/>
      </w:pPr>
    </w:p>
    <w:p w14:paraId="2BE85711" w14:textId="77777777" w:rsidR="0043691E" w:rsidRDefault="0043691E" w:rsidP="00F4720C">
      <w:pPr>
        <w:keepNext/>
        <w:outlineLvl w:val="1"/>
      </w:pPr>
    </w:p>
    <w:sectPr w:rsidR="0043691E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82806" w14:textId="77777777" w:rsidR="009C0497" w:rsidRDefault="009C0497" w:rsidP="00565966">
      <w:r>
        <w:separator/>
      </w:r>
    </w:p>
  </w:endnote>
  <w:endnote w:type="continuationSeparator" w:id="0">
    <w:p w14:paraId="452C1AE9" w14:textId="77777777" w:rsidR="009C0497" w:rsidRDefault="009C0497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0FC7B" w14:textId="77777777" w:rsidR="009C0497" w:rsidRDefault="009C0497" w:rsidP="00565966">
      <w:r>
        <w:separator/>
      </w:r>
    </w:p>
  </w:footnote>
  <w:footnote w:type="continuationSeparator" w:id="0">
    <w:p w14:paraId="3816EF78" w14:textId="77777777" w:rsidR="009C0497" w:rsidRDefault="009C0497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0D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D537F"/>
    <w:multiLevelType w:val="hybridMultilevel"/>
    <w:tmpl w:val="CBEE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2162">
    <w:abstractNumId w:val="4"/>
  </w:num>
  <w:num w:numId="2" w16cid:durableId="1260408203">
    <w:abstractNumId w:val="1"/>
  </w:num>
  <w:num w:numId="3" w16cid:durableId="420220062">
    <w:abstractNumId w:val="3"/>
  </w:num>
  <w:num w:numId="4" w16cid:durableId="1287734653">
    <w:abstractNumId w:val="2"/>
  </w:num>
  <w:num w:numId="5" w16cid:durableId="31156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F91"/>
    <w:rsid w:val="00003B51"/>
    <w:rsid w:val="00007E41"/>
    <w:rsid w:val="0004455E"/>
    <w:rsid w:val="00080876"/>
    <w:rsid w:val="00095E05"/>
    <w:rsid w:val="000A11B3"/>
    <w:rsid w:val="000C3172"/>
    <w:rsid w:val="00143492"/>
    <w:rsid w:val="00150566"/>
    <w:rsid w:val="00167498"/>
    <w:rsid w:val="0018015C"/>
    <w:rsid w:val="001E7BE0"/>
    <w:rsid w:val="001E7F91"/>
    <w:rsid w:val="001F04E8"/>
    <w:rsid w:val="00235E26"/>
    <w:rsid w:val="002C0E18"/>
    <w:rsid w:val="002D7892"/>
    <w:rsid w:val="0030700C"/>
    <w:rsid w:val="003525BA"/>
    <w:rsid w:val="003950E1"/>
    <w:rsid w:val="003F12F1"/>
    <w:rsid w:val="003F2D34"/>
    <w:rsid w:val="00411F78"/>
    <w:rsid w:val="004334D9"/>
    <w:rsid w:val="0043691E"/>
    <w:rsid w:val="00441FEB"/>
    <w:rsid w:val="004B1326"/>
    <w:rsid w:val="004B3404"/>
    <w:rsid w:val="004C64A2"/>
    <w:rsid w:val="004D54BF"/>
    <w:rsid w:val="004E7E59"/>
    <w:rsid w:val="004F2B07"/>
    <w:rsid w:val="00502E81"/>
    <w:rsid w:val="0051094E"/>
    <w:rsid w:val="00513B55"/>
    <w:rsid w:val="005244F0"/>
    <w:rsid w:val="0053740B"/>
    <w:rsid w:val="0054418A"/>
    <w:rsid w:val="0054599A"/>
    <w:rsid w:val="00565966"/>
    <w:rsid w:val="005B40FF"/>
    <w:rsid w:val="005F01C0"/>
    <w:rsid w:val="005F51E8"/>
    <w:rsid w:val="00633508"/>
    <w:rsid w:val="00653479"/>
    <w:rsid w:val="00675CA7"/>
    <w:rsid w:val="006D72C9"/>
    <w:rsid w:val="006F779E"/>
    <w:rsid w:val="00704615"/>
    <w:rsid w:val="007314AD"/>
    <w:rsid w:val="00741EA4"/>
    <w:rsid w:val="007B2EB4"/>
    <w:rsid w:val="007B6EE7"/>
    <w:rsid w:val="00832CFE"/>
    <w:rsid w:val="00847D61"/>
    <w:rsid w:val="00856683"/>
    <w:rsid w:val="00863031"/>
    <w:rsid w:val="008A1165"/>
    <w:rsid w:val="008A154C"/>
    <w:rsid w:val="008F64A9"/>
    <w:rsid w:val="00924AA2"/>
    <w:rsid w:val="0093003A"/>
    <w:rsid w:val="009C0497"/>
    <w:rsid w:val="009E7878"/>
    <w:rsid w:val="009F5471"/>
    <w:rsid w:val="00A13F6E"/>
    <w:rsid w:val="00A2601C"/>
    <w:rsid w:val="00A3671A"/>
    <w:rsid w:val="00A7667B"/>
    <w:rsid w:val="00AE4F03"/>
    <w:rsid w:val="00B212D4"/>
    <w:rsid w:val="00B51DD4"/>
    <w:rsid w:val="00BF4AB0"/>
    <w:rsid w:val="00C81C75"/>
    <w:rsid w:val="00CA40A1"/>
    <w:rsid w:val="00CB6B64"/>
    <w:rsid w:val="00D07B28"/>
    <w:rsid w:val="00D1560C"/>
    <w:rsid w:val="00D95480"/>
    <w:rsid w:val="00DA04D0"/>
    <w:rsid w:val="00DA0C35"/>
    <w:rsid w:val="00E00D06"/>
    <w:rsid w:val="00E46255"/>
    <w:rsid w:val="00EE60ED"/>
    <w:rsid w:val="00F44044"/>
    <w:rsid w:val="00F4720C"/>
    <w:rsid w:val="00F55A18"/>
    <w:rsid w:val="00F758E8"/>
    <w:rsid w:val="00F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0DB0800"/>
  <w15:chartTrackingRefBased/>
  <w15:docId w15:val="{FA5DAFE9-2506-49A7-AB97-AE91BF9C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4F2B07"/>
    <w:rPr>
      <w:rFonts w:ascii="Times New Roman" w:eastAsia="Times New Roman" w:hAnsi="Times New Roman"/>
    </w:rPr>
  </w:style>
  <w:style w:type="paragraph" w:customStyle="1" w:styleId="Default">
    <w:name w:val="Default"/>
    <w:rsid w:val="007B6E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EE7"/>
    <w:pPr>
      <w:ind w:left="720"/>
    </w:pPr>
  </w:style>
  <w:style w:type="character" w:styleId="UnresolvedMention">
    <w:name w:val="Unresolved Mention"/>
    <w:uiPriority w:val="99"/>
    <w:semiHidden/>
    <w:unhideWhenUsed/>
    <w:rsid w:val="0041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C83B837-F7E4-4217-8231-6EE854CA60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Curler, Kim</cp:lastModifiedBy>
  <cp:revision>5</cp:revision>
  <dcterms:created xsi:type="dcterms:W3CDTF">2025-06-23T20:31:00Z</dcterms:created>
  <dcterms:modified xsi:type="dcterms:W3CDTF">2025-06-23T20:32:00Z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