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B977" w14:textId="33CC21E1" w:rsidR="006C678B" w:rsidRPr="00D710D3" w:rsidRDefault="00206C8B" w:rsidP="00F15B7F">
      <w:pPr>
        <w:pStyle w:val="Heading1"/>
        <w:spacing w:after="0"/>
        <w:rPr>
          <w:rFonts w:ascii="Verdana" w:hAnsi="Verdana"/>
          <w:color w:val="000000"/>
          <w:sz w:val="36"/>
          <w:szCs w:val="36"/>
        </w:rPr>
      </w:pPr>
      <w:bookmarkStart w:id="0" w:name="_top"/>
      <w:bookmarkEnd w:id="0"/>
      <w:proofErr w:type="spellStart"/>
      <w:r w:rsidRPr="771B7E90">
        <w:rPr>
          <w:rFonts w:ascii="Verdana" w:hAnsi="Verdana"/>
          <w:color w:val="000000" w:themeColor="text1"/>
          <w:sz w:val="36"/>
          <w:szCs w:val="36"/>
        </w:rPr>
        <w:t>PeopleSafe</w:t>
      </w:r>
      <w:proofErr w:type="spellEnd"/>
      <w:r w:rsidRPr="771B7E90">
        <w:rPr>
          <w:rFonts w:ascii="Verdana" w:hAnsi="Verdana"/>
          <w:color w:val="000000" w:themeColor="text1"/>
          <w:sz w:val="36"/>
          <w:szCs w:val="36"/>
        </w:rPr>
        <w:t xml:space="preserve"> - </w:t>
      </w:r>
      <w:r w:rsidR="00C10556" w:rsidRPr="771B7E90">
        <w:rPr>
          <w:rFonts w:ascii="Verdana" w:hAnsi="Verdana"/>
          <w:color w:val="000000" w:themeColor="text1"/>
          <w:sz w:val="36"/>
          <w:szCs w:val="36"/>
        </w:rPr>
        <w:t>When to Transfer Calls to the Senior Team</w:t>
      </w:r>
    </w:p>
    <w:p w14:paraId="3B36E951" w14:textId="77777777" w:rsidR="003D3CDD" w:rsidRPr="00DC17D2" w:rsidRDefault="003D3CDD" w:rsidP="006B1B3F"/>
    <w:p w14:paraId="517E3A15" w14:textId="6825429D" w:rsidR="00A62369" w:rsidRDefault="003D3CDD">
      <w:pPr>
        <w:pStyle w:val="TOC2"/>
        <w:rPr>
          <w:rFonts w:asciiTheme="minorHAnsi" w:eastAsiaTheme="minorEastAsia" w:hAnsiTheme="minorHAnsi" w:cstheme="minorBidi"/>
          <w:b w:val="0"/>
          <w:bCs w:val="0"/>
          <w:color w:val="auto"/>
          <w:kern w:val="2"/>
          <w:u w:val="none"/>
          <w14:ligatures w14:val="standardContextual"/>
        </w:rPr>
      </w:pPr>
      <w:r w:rsidRPr="004A091B">
        <w:rPr>
          <w:color w:val="auto"/>
          <w:u w:val="none"/>
        </w:rPr>
        <w:fldChar w:fldCharType="begin"/>
      </w:r>
      <w:r w:rsidRPr="004A091B">
        <w:rPr>
          <w:color w:val="auto"/>
          <w:u w:val="none"/>
        </w:rPr>
        <w:instrText xml:space="preserve"> TOC \o "2-3" \n \p " " \h \z \u </w:instrText>
      </w:r>
      <w:r w:rsidRPr="004A091B">
        <w:rPr>
          <w:color w:val="auto"/>
          <w:u w:val="none"/>
        </w:rPr>
        <w:fldChar w:fldCharType="separate"/>
      </w:r>
      <w:hyperlink w:anchor="_Toc201129600" w:history="1">
        <w:r w:rsidR="00A62369" w:rsidRPr="003124C9">
          <w:rPr>
            <w:rStyle w:val="Hyperlink"/>
            <w:iCs/>
          </w:rPr>
          <w:t>High Level Process</w:t>
        </w:r>
      </w:hyperlink>
    </w:p>
    <w:p w14:paraId="7287204D" w14:textId="63524D07" w:rsidR="00A62369" w:rsidRDefault="00A62369">
      <w:pPr>
        <w:pStyle w:val="TOC2"/>
        <w:rPr>
          <w:rFonts w:asciiTheme="minorHAnsi" w:eastAsiaTheme="minorEastAsia" w:hAnsiTheme="minorHAnsi" w:cstheme="minorBidi"/>
          <w:b w:val="0"/>
          <w:bCs w:val="0"/>
          <w:color w:val="auto"/>
          <w:kern w:val="2"/>
          <w:u w:val="none"/>
          <w14:ligatures w14:val="standardContextual"/>
        </w:rPr>
      </w:pPr>
      <w:hyperlink w:anchor="_Toc201129601" w:history="1">
        <w:r w:rsidRPr="003124C9">
          <w:rPr>
            <w:rStyle w:val="Hyperlink"/>
          </w:rPr>
          <w:t>Process</w:t>
        </w:r>
      </w:hyperlink>
    </w:p>
    <w:p w14:paraId="44EF20A9" w14:textId="32A66E8C" w:rsidR="00A62369" w:rsidRDefault="00A62369">
      <w:pPr>
        <w:pStyle w:val="TOC2"/>
        <w:rPr>
          <w:rFonts w:asciiTheme="minorHAnsi" w:eastAsiaTheme="minorEastAsia" w:hAnsiTheme="minorHAnsi" w:cstheme="minorBidi"/>
          <w:b w:val="0"/>
          <w:bCs w:val="0"/>
          <w:color w:val="auto"/>
          <w:kern w:val="2"/>
          <w:u w:val="none"/>
          <w14:ligatures w14:val="standardContextual"/>
        </w:rPr>
      </w:pPr>
      <w:hyperlink w:anchor="_Toc201129602" w:history="1">
        <w:r w:rsidRPr="003124C9">
          <w:rPr>
            <w:rStyle w:val="Hyperlink"/>
          </w:rPr>
          <w:t>Determine the Type</w:t>
        </w:r>
        <w:r w:rsidRPr="003124C9">
          <w:rPr>
            <w:rStyle w:val="Hyperlink"/>
          </w:rPr>
          <w:t xml:space="preserve"> </w:t>
        </w:r>
        <w:r w:rsidRPr="003124C9">
          <w:rPr>
            <w:rStyle w:val="Hyperlink"/>
          </w:rPr>
          <w:t>of Assistance Needed from the Senior Team</w:t>
        </w:r>
      </w:hyperlink>
    </w:p>
    <w:p w14:paraId="24C4C272" w14:textId="3175CA95" w:rsidR="00A62369" w:rsidRDefault="00A62369">
      <w:pPr>
        <w:pStyle w:val="TOC2"/>
        <w:rPr>
          <w:rFonts w:asciiTheme="minorHAnsi" w:eastAsiaTheme="minorEastAsia" w:hAnsiTheme="minorHAnsi" w:cstheme="minorBidi"/>
          <w:b w:val="0"/>
          <w:bCs w:val="0"/>
          <w:color w:val="auto"/>
          <w:kern w:val="2"/>
          <w:u w:val="none"/>
          <w14:ligatures w14:val="standardContextual"/>
        </w:rPr>
      </w:pPr>
      <w:hyperlink w:anchor="_Toc201129603" w:history="1">
        <w:r w:rsidRPr="003124C9">
          <w:rPr>
            <w:rStyle w:val="Hyperlink"/>
          </w:rPr>
          <w:t>Senior Assist</w:t>
        </w:r>
      </w:hyperlink>
    </w:p>
    <w:p w14:paraId="2B645B18" w14:textId="2CBBA304" w:rsidR="00A62369" w:rsidRDefault="00A62369">
      <w:pPr>
        <w:pStyle w:val="TOC2"/>
        <w:rPr>
          <w:rFonts w:asciiTheme="minorHAnsi" w:eastAsiaTheme="minorEastAsia" w:hAnsiTheme="minorHAnsi" w:cstheme="minorBidi"/>
          <w:b w:val="0"/>
          <w:bCs w:val="0"/>
          <w:color w:val="auto"/>
          <w:kern w:val="2"/>
          <w:u w:val="none"/>
          <w14:ligatures w14:val="standardContextual"/>
        </w:rPr>
      </w:pPr>
      <w:hyperlink w:anchor="_Toc201129604" w:history="1">
        <w:r w:rsidRPr="003124C9">
          <w:rPr>
            <w:rStyle w:val="Hyperlink"/>
          </w:rPr>
          <w:t>Procedural Transfer</w:t>
        </w:r>
      </w:hyperlink>
    </w:p>
    <w:p w14:paraId="44076CBA" w14:textId="2E303987" w:rsidR="00A62369" w:rsidRDefault="00A62369">
      <w:pPr>
        <w:pStyle w:val="TOC2"/>
        <w:rPr>
          <w:rFonts w:asciiTheme="minorHAnsi" w:eastAsiaTheme="minorEastAsia" w:hAnsiTheme="minorHAnsi" w:cstheme="minorBidi"/>
          <w:b w:val="0"/>
          <w:bCs w:val="0"/>
          <w:color w:val="auto"/>
          <w:kern w:val="2"/>
          <w:u w:val="none"/>
          <w14:ligatures w14:val="standardContextual"/>
        </w:rPr>
      </w:pPr>
      <w:hyperlink w:anchor="_Toc201129605" w:history="1">
        <w:r w:rsidRPr="003124C9">
          <w:rPr>
            <w:rStyle w:val="Hyperlink"/>
          </w:rPr>
          <w:t>Escalation Support</w:t>
        </w:r>
      </w:hyperlink>
    </w:p>
    <w:p w14:paraId="6BE30092" w14:textId="427EC766" w:rsidR="00A62369" w:rsidRDefault="00A62369">
      <w:pPr>
        <w:pStyle w:val="TOC2"/>
        <w:rPr>
          <w:rFonts w:asciiTheme="minorHAnsi" w:eastAsiaTheme="minorEastAsia" w:hAnsiTheme="minorHAnsi" w:cstheme="minorBidi"/>
          <w:b w:val="0"/>
          <w:bCs w:val="0"/>
          <w:color w:val="auto"/>
          <w:kern w:val="2"/>
          <w:u w:val="none"/>
          <w14:ligatures w14:val="standardContextual"/>
        </w:rPr>
      </w:pPr>
      <w:hyperlink w:anchor="_Toc201129606" w:history="1">
        <w:r w:rsidRPr="003124C9">
          <w:rPr>
            <w:rStyle w:val="Hyperlink"/>
          </w:rPr>
          <w:t>Frequently Asked Questions and Answers</w:t>
        </w:r>
      </w:hyperlink>
    </w:p>
    <w:p w14:paraId="7E99DB8B" w14:textId="65C99FD0" w:rsidR="00A62369" w:rsidRDefault="00A62369">
      <w:pPr>
        <w:pStyle w:val="TOC2"/>
        <w:rPr>
          <w:rFonts w:asciiTheme="minorHAnsi" w:eastAsiaTheme="minorEastAsia" w:hAnsiTheme="minorHAnsi" w:cstheme="minorBidi"/>
          <w:b w:val="0"/>
          <w:bCs w:val="0"/>
          <w:color w:val="auto"/>
          <w:kern w:val="2"/>
          <w:u w:val="none"/>
          <w14:ligatures w14:val="standardContextual"/>
        </w:rPr>
      </w:pPr>
      <w:hyperlink w:anchor="_Toc201129607" w:history="1">
        <w:r w:rsidRPr="003124C9">
          <w:rPr>
            <w:rStyle w:val="Hyperlink"/>
          </w:rPr>
          <w:t>Related Documents</w:t>
        </w:r>
      </w:hyperlink>
    </w:p>
    <w:p w14:paraId="59B64ABE" w14:textId="6F886319" w:rsidR="001E72EA" w:rsidRDefault="003D3CDD" w:rsidP="00B64FB3">
      <w:pPr>
        <w:rPr>
          <w:bCs/>
        </w:rPr>
      </w:pPr>
      <w:r w:rsidRPr="004A091B">
        <w:rPr>
          <w:bCs/>
        </w:rPr>
        <w:fldChar w:fldCharType="end"/>
      </w:r>
    </w:p>
    <w:p w14:paraId="0008FCC8" w14:textId="77777777" w:rsidR="00AE1588" w:rsidRPr="00AB23F3" w:rsidRDefault="00AE1588" w:rsidP="00B64FB3">
      <w:pPr>
        <w:rPr>
          <w:bCs/>
        </w:rPr>
      </w:pPr>
    </w:p>
    <w:p w14:paraId="415E42A6" w14:textId="1C0972B4" w:rsidR="00236106" w:rsidRDefault="00236106" w:rsidP="00236106">
      <w:r w:rsidRPr="00236106">
        <w:rPr>
          <w:b/>
        </w:rPr>
        <w:t xml:space="preserve">Description:  </w:t>
      </w:r>
      <w:r w:rsidR="006B3F21">
        <w:rPr>
          <w:bCs/>
        </w:rPr>
        <w:t>P</w:t>
      </w:r>
      <w:r w:rsidRPr="00236106">
        <w:t xml:space="preserve">rocess that a </w:t>
      </w:r>
      <w:r>
        <w:t>Commercial</w:t>
      </w:r>
      <w:r w:rsidRPr="00236106">
        <w:t xml:space="preserve"> </w:t>
      </w:r>
      <w:r w:rsidR="00777782">
        <w:t>Customer Care Representative (</w:t>
      </w:r>
      <w:r w:rsidRPr="00236106">
        <w:t>CCR</w:t>
      </w:r>
      <w:r w:rsidR="00595917">
        <w:t>)</w:t>
      </w:r>
      <w:r w:rsidRPr="00236106">
        <w:t xml:space="preserve"> should follow when</w:t>
      </w:r>
      <w:r w:rsidR="00080B4B">
        <w:t xml:space="preserve"> determining proper escalation of a call and knowing when to contact</w:t>
      </w:r>
      <w:r w:rsidRPr="00236106">
        <w:t xml:space="preserve"> the</w:t>
      </w:r>
      <w:r w:rsidR="003A403D">
        <w:t xml:space="preserve"> </w:t>
      </w:r>
      <w:r w:rsidRPr="00236106">
        <w:t>Senior Team</w:t>
      </w:r>
      <w:r w:rsidR="00080B4B">
        <w:t xml:space="preserve"> for assistance</w:t>
      </w:r>
      <w:r w:rsidRPr="00236106">
        <w:t xml:space="preserve">. </w:t>
      </w:r>
      <w:r w:rsidR="006B2435">
        <w:t xml:space="preserve"> </w:t>
      </w:r>
    </w:p>
    <w:p w14:paraId="354A9537" w14:textId="094B1C47" w:rsidR="00562692" w:rsidRDefault="00562692" w:rsidP="00236106"/>
    <w:tbl>
      <w:tblPr>
        <w:tblW w:w="5000" w:type="pct"/>
        <w:jc w:val="center"/>
        <w:tblCellMar>
          <w:top w:w="173" w:type="dxa"/>
          <w:left w:w="115" w:type="dxa"/>
          <w:bottom w:w="115" w:type="dxa"/>
          <w:right w:w="115" w:type="dxa"/>
        </w:tblCellMar>
        <w:tblLook w:val="04A0" w:firstRow="1" w:lastRow="0" w:firstColumn="1" w:lastColumn="0" w:noHBand="0" w:noVBand="1"/>
      </w:tblPr>
      <w:tblGrid>
        <w:gridCol w:w="12914"/>
      </w:tblGrid>
      <w:tr w:rsidR="00236106" w:rsidRPr="00236106" w14:paraId="0351913B" w14:textId="77777777" w:rsidTr="00B77F4D">
        <w:trPr>
          <w:jc w:val="center"/>
        </w:trPr>
        <w:tc>
          <w:tcPr>
            <w:tcW w:w="5000" w:type="pct"/>
            <w:tcBorders>
              <w:top w:val="single" w:sz="18" w:space="0" w:color="FFC000"/>
              <w:left w:val="single" w:sz="18" w:space="0" w:color="FFC000"/>
              <w:right w:val="single" w:sz="18" w:space="0" w:color="FFC000"/>
            </w:tcBorders>
            <w:shd w:val="clear" w:color="auto" w:fill="FFC000"/>
          </w:tcPr>
          <w:p w14:paraId="3A525347" w14:textId="71BB1E3A" w:rsidR="00236106" w:rsidRPr="00236106" w:rsidRDefault="00236106" w:rsidP="00597CF1">
            <w:pPr>
              <w:keepNext/>
              <w:outlineLvl w:val="1"/>
              <w:rPr>
                <w:rFonts w:cs="Arial"/>
                <w:b/>
                <w:bCs/>
                <w:i/>
                <w:iCs/>
                <w:sz w:val="16"/>
                <w:szCs w:val="16"/>
              </w:rPr>
            </w:pPr>
            <w:bookmarkStart w:id="1" w:name="_Toc11514557"/>
            <w:bookmarkStart w:id="2" w:name="_Toc20389813"/>
            <w:bookmarkStart w:id="3" w:name="_Toc25587388"/>
            <w:bookmarkStart w:id="4" w:name="HighLevelProcessGuide"/>
            <w:bookmarkStart w:id="5" w:name="_Toc201129600"/>
            <w:r w:rsidRPr="006D36C5">
              <w:rPr>
                <w:rStyle w:val="Heading2Char"/>
              </w:rPr>
              <w:t>High Level Process</w:t>
            </w:r>
            <w:bookmarkEnd w:id="1"/>
            <w:bookmarkEnd w:id="2"/>
            <w:bookmarkEnd w:id="3"/>
            <w:bookmarkEnd w:id="5"/>
            <w:r w:rsidR="006D36C5" w:rsidRPr="006D36C5">
              <w:rPr>
                <w:rStyle w:val="Heading2Char"/>
              </w:rPr>
              <w:t xml:space="preserve"> </w:t>
            </w:r>
            <w:bookmarkEnd w:id="4"/>
          </w:p>
        </w:tc>
      </w:tr>
      <w:tr w:rsidR="00236106" w:rsidRPr="00236106" w14:paraId="2F30B7A6" w14:textId="77777777" w:rsidTr="00B77F4D">
        <w:trPr>
          <w:jc w:val="center"/>
        </w:trPr>
        <w:tc>
          <w:tcPr>
            <w:tcW w:w="5000" w:type="pct"/>
            <w:tcBorders>
              <w:left w:val="single" w:sz="18" w:space="0" w:color="FFC000"/>
              <w:bottom w:val="single" w:sz="18" w:space="0" w:color="FFC000"/>
              <w:right w:val="single" w:sz="18" w:space="0" w:color="FFC000"/>
            </w:tcBorders>
            <w:shd w:val="clear" w:color="auto" w:fill="auto"/>
          </w:tcPr>
          <w:p w14:paraId="1D17D744" w14:textId="53A64964" w:rsidR="00236106" w:rsidRDefault="00236106" w:rsidP="00E23D17">
            <w:pPr>
              <w:numPr>
                <w:ilvl w:val="0"/>
                <w:numId w:val="7"/>
              </w:numPr>
              <w:rPr>
                <w:b/>
                <w:sz w:val="28"/>
                <w:szCs w:val="28"/>
              </w:rPr>
            </w:pPr>
            <w:hyperlink w:anchor="_Available_Task_Types" w:history="1">
              <w:r w:rsidRPr="0072560C">
                <w:rPr>
                  <w:rStyle w:val="Hyperlink"/>
                  <w:b/>
                  <w:sz w:val="28"/>
                  <w:szCs w:val="28"/>
                </w:rPr>
                <w:t>Determine</w:t>
              </w:r>
            </w:hyperlink>
            <w:r w:rsidRPr="0072560C">
              <w:rPr>
                <w:b/>
                <w:sz w:val="28"/>
                <w:szCs w:val="28"/>
              </w:rPr>
              <w:t xml:space="preserve"> the </w:t>
            </w:r>
            <w:r w:rsidR="00401DD6" w:rsidRPr="0072560C">
              <w:rPr>
                <w:b/>
                <w:sz w:val="28"/>
                <w:szCs w:val="28"/>
              </w:rPr>
              <w:t>t</w:t>
            </w:r>
            <w:r w:rsidRPr="0072560C">
              <w:rPr>
                <w:b/>
                <w:sz w:val="28"/>
                <w:szCs w:val="28"/>
              </w:rPr>
              <w:t xml:space="preserve">ype of </w:t>
            </w:r>
            <w:r w:rsidR="00401DD6" w:rsidRPr="0072560C">
              <w:rPr>
                <w:b/>
                <w:sz w:val="28"/>
                <w:szCs w:val="28"/>
              </w:rPr>
              <w:t>a</w:t>
            </w:r>
            <w:r w:rsidRPr="0072560C">
              <w:rPr>
                <w:b/>
                <w:sz w:val="28"/>
                <w:szCs w:val="28"/>
              </w:rPr>
              <w:t xml:space="preserve">ssistance </w:t>
            </w:r>
            <w:r w:rsidR="00401DD6" w:rsidRPr="0072560C">
              <w:rPr>
                <w:b/>
                <w:sz w:val="28"/>
                <w:szCs w:val="28"/>
              </w:rPr>
              <w:t>n</w:t>
            </w:r>
            <w:r w:rsidRPr="0072560C">
              <w:rPr>
                <w:b/>
                <w:sz w:val="28"/>
                <w:szCs w:val="28"/>
              </w:rPr>
              <w:t>eeded from the Senior Team</w:t>
            </w:r>
            <w:r w:rsidR="007F0943">
              <w:rPr>
                <w:b/>
                <w:sz w:val="28"/>
                <w:szCs w:val="28"/>
              </w:rPr>
              <w:t>.</w:t>
            </w:r>
          </w:p>
          <w:p w14:paraId="6C5C294F" w14:textId="155BB68F" w:rsidR="00574E76" w:rsidRPr="00313D2E" w:rsidRDefault="00313D2E" w:rsidP="00E23D17">
            <w:pPr>
              <w:pStyle w:val="ListParagraph"/>
              <w:numPr>
                <w:ilvl w:val="0"/>
                <w:numId w:val="23"/>
              </w:numPr>
              <w:rPr>
                <w:szCs w:val="24"/>
              </w:rPr>
            </w:pPr>
            <w:hyperlink w:anchor="_Assist" w:history="1">
              <w:r w:rsidRPr="00313D2E">
                <w:rPr>
                  <w:rStyle w:val="Hyperlink"/>
                  <w:szCs w:val="24"/>
                </w:rPr>
                <w:t>Senior Assist</w:t>
              </w:r>
            </w:hyperlink>
          </w:p>
          <w:p w14:paraId="44A66853" w14:textId="23D03C1B" w:rsidR="00313D2E" w:rsidRPr="00313D2E" w:rsidRDefault="00313D2E" w:rsidP="00E23D17">
            <w:pPr>
              <w:pStyle w:val="ListParagraph"/>
              <w:numPr>
                <w:ilvl w:val="0"/>
                <w:numId w:val="23"/>
              </w:numPr>
              <w:rPr>
                <w:szCs w:val="24"/>
              </w:rPr>
            </w:pPr>
            <w:hyperlink w:anchor="_Procedural_Quick_Transfer" w:history="1">
              <w:r w:rsidRPr="00264C76">
                <w:rPr>
                  <w:rStyle w:val="Hyperlink"/>
                  <w:szCs w:val="24"/>
                </w:rPr>
                <w:t>Procedural Transfer</w:t>
              </w:r>
            </w:hyperlink>
          </w:p>
          <w:p w14:paraId="3553B33F" w14:textId="15FA7D9C" w:rsidR="00313D2E" w:rsidRPr="00313D2E" w:rsidRDefault="00313D2E" w:rsidP="00E23D17">
            <w:pPr>
              <w:pStyle w:val="ListParagraph"/>
              <w:numPr>
                <w:ilvl w:val="0"/>
                <w:numId w:val="23"/>
              </w:numPr>
              <w:rPr>
                <w:szCs w:val="24"/>
              </w:rPr>
            </w:pPr>
            <w:hyperlink w:anchor="_Process_for_Handling" w:history="1">
              <w:r w:rsidRPr="00264C76">
                <w:rPr>
                  <w:rStyle w:val="Hyperlink"/>
                  <w:szCs w:val="24"/>
                </w:rPr>
                <w:t>Escalation Support</w:t>
              </w:r>
            </w:hyperlink>
          </w:p>
          <w:p w14:paraId="3F525D03" w14:textId="228504D9" w:rsidR="00236106" w:rsidRPr="00281604" w:rsidRDefault="00281604" w:rsidP="00E23D17">
            <w:pPr>
              <w:pStyle w:val="ListParagraph"/>
              <w:numPr>
                <w:ilvl w:val="0"/>
                <w:numId w:val="7"/>
              </w:numPr>
              <w:rPr>
                <w:b/>
                <w:bCs/>
                <w:sz w:val="28"/>
                <w:szCs w:val="28"/>
              </w:rPr>
            </w:pPr>
            <w:hyperlink w:anchor="_Available_Task_Types" w:history="1">
              <w:r w:rsidRPr="00281604">
                <w:rPr>
                  <w:rStyle w:val="Hyperlink"/>
                  <w:b/>
                  <w:bCs/>
                  <w:noProof/>
                  <w:sz w:val="28"/>
                  <w:szCs w:val="28"/>
                </w:rPr>
                <w:t>Provide</w:t>
              </w:r>
            </w:hyperlink>
            <w:r w:rsidRPr="00281604">
              <w:rPr>
                <w:b/>
                <w:bCs/>
                <w:noProof/>
                <w:sz w:val="28"/>
                <w:szCs w:val="28"/>
              </w:rPr>
              <w:t xml:space="preserve"> the </w:t>
            </w:r>
            <w:r w:rsidR="00383D15">
              <w:rPr>
                <w:b/>
                <w:bCs/>
                <w:noProof/>
                <w:sz w:val="28"/>
                <w:szCs w:val="28"/>
              </w:rPr>
              <w:t>appropriate</w:t>
            </w:r>
            <w:r w:rsidRPr="00281604">
              <w:rPr>
                <w:b/>
                <w:bCs/>
                <w:noProof/>
                <w:sz w:val="28"/>
                <w:szCs w:val="28"/>
              </w:rPr>
              <w:t xml:space="preserve"> information to the Senior Representative</w:t>
            </w:r>
            <w:r w:rsidR="00C46E72" w:rsidRPr="00281604">
              <w:rPr>
                <w:b/>
                <w:bCs/>
                <w:sz w:val="28"/>
                <w:szCs w:val="28"/>
              </w:rPr>
              <w:t>:</w:t>
            </w:r>
          </w:p>
          <w:p w14:paraId="4B278799" w14:textId="15E94306" w:rsidR="00FD38F6" w:rsidRPr="00FD38F6" w:rsidRDefault="00FD38F6" w:rsidP="00E23D17">
            <w:pPr>
              <w:pStyle w:val="ListParagraph"/>
              <w:numPr>
                <w:ilvl w:val="0"/>
                <w:numId w:val="24"/>
              </w:numPr>
              <w:rPr>
                <w:szCs w:val="24"/>
              </w:rPr>
            </w:pPr>
            <w:hyperlink w:anchor="SenAssistInfo" w:history="1">
              <w:r w:rsidRPr="00FD38F6">
                <w:rPr>
                  <w:rStyle w:val="Hyperlink"/>
                  <w:szCs w:val="24"/>
                </w:rPr>
                <w:t>Senior Assist</w:t>
              </w:r>
            </w:hyperlink>
          </w:p>
          <w:p w14:paraId="1C7B5907" w14:textId="18C92577" w:rsidR="00FD38F6" w:rsidRPr="00FD38F6" w:rsidRDefault="00FD38F6" w:rsidP="00E23D17">
            <w:pPr>
              <w:pStyle w:val="ListParagraph"/>
              <w:numPr>
                <w:ilvl w:val="0"/>
                <w:numId w:val="24"/>
              </w:numPr>
              <w:rPr>
                <w:szCs w:val="24"/>
              </w:rPr>
            </w:pPr>
            <w:hyperlink w:anchor="ProcTransferInfo" w:history="1">
              <w:r w:rsidRPr="00FD38F6">
                <w:rPr>
                  <w:rStyle w:val="Hyperlink"/>
                  <w:szCs w:val="24"/>
                </w:rPr>
                <w:t>Procedural Transfer</w:t>
              </w:r>
            </w:hyperlink>
          </w:p>
          <w:p w14:paraId="4F73F953" w14:textId="52481F30" w:rsidR="00FD38F6" w:rsidRPr="00FD38F6" w:rsidRDefault="00FD38F6" w:rsidP="00E23D17">
            <w:pPr>
              <w:pStyle w:val="ListParagraph"/>
              <w:numPr>
                <w:ilvl w:val="0"/>
                <w:numId w:val="24"/>
              </w:numPr>
              <w:rPr>
                <w:szCs w:val="24"/>
              </w:rPr>
            </w:pPr>
            <w:hyperlink w:anchor="EscalationInfo" w:history="1">
              <w:r w:rsidRPr="00FD38F6">
                <w:rPr>
                  <w:rStyle w:val="Hyperlink"/>
                  <w:szCs w:val="24"/>
                </w:rPr>
                <w:t>Escalation Support</w:t>
              </w:r>
            </w:hyperlink>
          </w:p>
        </w:tc>
      </w:tr>
    </w:tbl>
    <w:p w14:paraId="7B02349E" w14:textId="77777777" w:rsidR="0000209F" w:rsidRDefault="0000209F" w:rsidP="00173ADC">
      <w:pPr>
        <w:jc w:val="right"/>
      </w:pPr>
    </w:p>
    <w:p w14:paraId="1EA97F05" w14:textId="55C371B7" w:rsidR="00173ADC" w:rsidRPr="00173ADC" w:rsidRDefault="00A62369" w:rsidP="00173ADC">
      <w:pPr>
        <w:jc w:val="right"/>
      </w:pPr>
      <w:hyperlink w:anchor="_top" w:history="1">
        <w:r w:rsidR="000F375F" w:rsidRPr="00A6236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73ADC" w:rsidRPr="00173ADC" w14:paraId="6928DBC6" w14:textId="77777777" w:rsidTr="00655212">
        <w:tc>
          <w:tcPr>
            <w:tcW w:w="5000" w:type="pct"/>
            <w:shd w:val="clear" w:color="auto" w:fill="BFBFBF" w:themeFill="background1" w:themeFillShade="BF"/>
          </w:tcPr>
          <w:p w14:paraId="677AB2C3" w14:textId="7B3FE41C" w:rsidR="00173ADC" w:rsidRPr="00173ADC" w:rsidRDefault="00173ADC" w:rsidP="004704F3">
            <w:pPr>
              <w:pStyle w:val="Heading2"/>
              <w:spacing w:before="120" w:after="120"/>
            </w:pPr>
            <w:bookmarkStart w:id="6" w:name="_Various_Work_Instructions"/>
            <w:bookmarkStart w:id="7" w:name="_Process"/>
            <w:bookmarkStart w:id="8" w:name="_Various_Work_Instructions1"/>
            <w:bookmarkStart w:id="9" w:name="_Various_Work_Instructions_1"/>
            <w:bookmarkStart w:id="10" w:name="_Toc5693373"/>
            <w:bookmarkStart w:id="11" w:name="OLE_LINK8"/>
            <w:bookmarkStart w:id="12" w:name="OLE_LINK10"/>
            <w:bookmarkStart w:id="13" w:name="_Hlk140943630"/>
            <w:bookmarkStart w:id="14" w:name="_Toc201129601"/>
            <w:bookmarkEnd w:id="6"/>
            <w:bookmarkEnd w:id="7"/>
            <w:bookmarkEnd w:id="8"/>
            <w:bookmarkEnd w:id="9"/>
            <w:r w:rsidRPr="00173ADC">
              <w:t>Process</w:t>
            </w:r>
            <w:bookmarkEnd w:id="10"/>
            <w:bookmarkEnd w:id="14"/>
            <w:r w:rsidR="00F343E0">
              <w:t xml:space="preserve"> </w:t>
            </w:r>
            <w:bookmarkEnd w:id="11"/>
            <w:bookmarkEnd w:id="12"/>
          </w:p>
        </w:tc>
      </w:tr>
      <w:bookmarkEnd w:id="13"/>
    </w:tbl>
    <w:p w14:paraId="57DEBB58" w14:textId="77777777" w:rsidR="00AD732C" w:rsidRDefault="00AD732C" w:rsidP="00173ADC">
      <w:pPr>
        <w:rPr>
          <w:color w:val="000000"/>
        </w:rPr>
      </w:pPr>
    </w:p>
    <w:p w14:paraId="4931DA95" w14:textId="6E5C2BB4" w:rsidR="00D95F53" w:rsidRPr="00B44841" w:rsidRDefault="00000000" w:rsidP="00C01DAB">
      <w:r>
        <w:pict w14:anchorId="5466E4B8">
          <v:shape id="Picture 14" o:spid="_x0000_i1025" type="#_x0000_t75" style="width:18.75pt;height:16.5pt;visibility:visible;mso-wrap-style:square" o:bullet="t">
            <v:imagedata r:id="rId11" o:title=""/>
          </v:shape>
        </w:pict>
      </w:r>
      <w:r w:rsidR="00B9270A">
        <w:t xml:space="preserve"> </w:t>
      </w:r>
      <w:r w:rsidR="00D95F53" w:rsidRPr="00EA41CB">
        <w:t xml:space="preserve">Check back with the caller every few minutes unless they request otherwise. Do not allow the caller to hold more than five minutes without checking in with them even if they have given you approval to hold until a resolution is </w:t>
      </w:r>
      <w:proofErr w:type="gramStart"/>
      <w:r w:rsidR="00D95F53" w:rsidRPr="00EA41CB">
        <w:t>determined</w:t>
      </w:r>
      <w:proofErr w:type="gramEnd"/>
      <w:r w:rsidR="00D95F53" w:rsidRPr="00EA41CB">
        <w:t>.</w:t>
      </w:r>
    </w:p>
    <w:p w14:paraId="32B29D25" w14:textId="2A5223DE" w:rsidR="00EA41CB" w:rsidRPr="00EA41CB" w:rsidRDefault="00000000" w:rsidP="00C01DAB">
      <w:r>
        <w:pict w14:anchorId="70428936">
          <v:shape id="Picture 16" o:spid="_x0000_i1026" type="#_x0000_t75" style="width:18.75pt;height:16.5pt;visibility:visible;mso-wrap-style:square" o:bullet="t">
            <v:imagedata r:id="rId11" o:title=""/>
          </v:shape>
        </w:pict>
      </w:r>
      <w:r w:rsidR="001E1A75">
        <w:t xml:space="preserve"> </w:t>
      </w:r>
      <w:r w:rsidR="00207ECF">
        <w:t>Verify</w:t>
      </w:r>
      <w:r w:rsidR="00EA41CB">
        <w:t xml:space="preserve"> a good call back number at the beginning of </w:t>
      </w:r>
      <w:proofErr w:type="gramStart"/>
      <w:r w:rsidR="00EA41CB">
        <w:t>call</w:t>
      </w:r>
      <w:proofErr w:type="gramEnd"/>
      <w:r w:rsidR="00EA41CB">
        <w:t xml:space="preserve">. </w:t>
      </w:r>
    </w:p>
    <w:p w14:paraId="64FE8552" w14:textId="0EF90B2F" w:rsidR="00D95F53" w:rsidRPr="00D95F53" w:rsidRDefault="00000000" w:rsidP="00C01DAB">
      <w:r>
        <w:pict w14:anchorId="41587BE3">
          <v:shape id="_x0000_i1027" type="#_x0000_t75" style="width:18.75pt;height:16.5pt;visibility:visible;mso-wrap-style:square" o:bullet="t">
            <v:imagedata r:id="rId12" o:title=""/>
          </v:shape>
        </w:pict>
      </w:r>
      <w:r w:rsidR="001E1A75">
        <w:t xml:space="preserve"> </w:t>
      </w:r>
      <w:r w:rsidR="00D95F53" w:rsidRPr="00251627">
        <w:rPr>
          <w:b/>
          <w:bCs/>
        </w:rPr>
        <w:t>Long Hold Time:</w:t>
      </w:r>
      <w:r w:rsidR="00D95F53" w:rsidRPr="00D95F53">
        <w:t xml:space="preserve">  Over five (5) minutes waiting for the Senior Team:</w:t>
      </w:r>
      <w:r w:rsidR="00225DE7">
        <w:t xml:space="preserve">  </w:t>
      </w:r>
    </w:p>
    <w:p w14:paraId="626495CC" w14:textId="470CA889" w:rsidR="00D95F53" w:rsidRPr="00225DE7" w:rsidRDefault="00000000" w:rsidP="00F2707B">
      <w:pPr>
        <w:ind w:left="720"/>
      </w:pPr>
      <w:r>
        <w:pict w14:anchorId="1358FE18">
          <v:shape id="_x0000_i1028" type="#_x0000_t75" style="width:18.75pt;height:16.5pt;visibility:visible;mso-wrap-style:square">
            <v:imagedata r:id="rId13" o:title=""/>
          </v:shape>
        </w:pict>
      </w:r>
      <w:r w:rsidR="001E1A75">
        <w:t xml:space="preserve"> </w:t>
      </w:r>
      <w:r w:rsidR="00D95F53" w:rsidRPr="00225DE7">
        <w:t xml:space="preserve"> I understand your time is important; however, we are experiencing extended </w:t>
      </w:r>
      <w:proofErr w:type="gramStart"/>
      <w:r w:rsidR="00D95F53" w:rsidRPr="00225DE7">
        <w:t>hold times</w:t>
      </w:r>
      <w:proofErr w:type="gramEnd"/>
      <w:r w:rsidR="00D95F53" w:rsidRPr="00225DE7">
        <w:t xml:space="preserve"> for the Senior Team. Would you please continue holding?</w:t>
      </w:r>
    </w:p>
    <w:p w14:paraId="44B8B0A1" w14:textId="704B1E48" w:rsidR="00D95F53" w:rsidRDefault="00D95F53" w:rsidP="00F2707B">
      <w:pPr>
        <w:numPr>
          <w:ilvl w:val="0"/>
          <w:numId w:val="34"/>
        </w:numPr>
      </w:pPr>
      <w:r w:rsidRPr="006B3F21">
        <w:t xml:space="preserve">If yes, continue to hold for the Senior Team.  </w:t>
      </w:r>
    </w:p>
    <w:p w14:paraId="415D1766" w14:textId="3643F834" w:rsidR="00D95F53" w:rsidRPr="006B3F21" w:rsidRDefault="00D95F53" w:rsidP="00F2707B">
      <w:pPr>
        <w:numPr>
          <w:ilvl w:val="0"/>
          <w:numId w:val="34"/>
        </w:numPr>
        <w:rPr>
          <w:sz w:val="28"/>
          <w:szCs w:val="28"/>
        </w:rPr>
      </w:pPr>
      <w:r w:rsidRPr="006B3F21">
        <w:rPr>
          <w:color w:val="000000"/>
        </w:rPr>
        <w:t>If the </w:t>
      </w:r>
      <w:r w:rsidRPr="006B3F21">
        <w:rPr>
          <w:b/>
          <w:bCs/>
          <w:color w:val="000000"/>
        </w:rPr>
        <w:t>member refuses</w:t>
      </w:r>
      <w:r w:rsidRPr="006B3F21">
        <w:rPr>
          <w:color w:val="000000"/>
        </w:rPr>
        <w:t xml:space="preserve"> to hold for the Senior Team or asks for a supervisor, contact your supervisor or a </w:t>
      </w:r>
      <w:r w:rsidR="0008614B">
        <w:rPr>
          <w:color w:val="000000"/>
        </w:rPr>
        <w:t>s</w:t>
      </w:r>
      <w:r w:rsidR="0008614B" w:rsidRPr="006B3F21">
        <w:rPr>
          <w:color w:val="000000"/>
        </w:rPr>
        <w:t xml:space="preserve">upervisor </w:t>
      </w:r>
      <w:r w:rsidRPr="006B3F21">
        <w:rPr>
          <w:color w:val="000000"/>
        </w:rPr>
        <w:t xml:space="preserve">on </w:t>
      </w:r>
      <w:r w:rsidR="0008614B">
        <w:rPr>
          <w:color w:val="000000"/>
        </w:rPr>
        <w:t>d</w:t>
      </w:r>
      <w:r w:rsidR="0008614B" w:rsidRPr="006B3F21">
        <w:rPr>
          <w:color w:val="000000"/>
        </w:rPr>
        <w:t xml:space="preserve">uty </w:t>
      </w:r>
      <w:r w:rsidRPr="006B3F21">
        <w:rPr>
          <w:color w:val="000000"/>
        </w:rPr>
        <w:t>and follow their direction. Check in with the member every two (2) minutes until a resolution is determined.</w:t>
      </w:r>
    </w:p>
    <w:p w14:paraId="3E5AF7B7" w14:textId="6895A367" w:rsidR="00D95F53" w:rsidRDefault="00000000" w:rsidP="00C01DAB">
      <w:pPr>
        <w:rPr>
          <w:bCs/>
          <w:color w:val="000000"/>
        </w:rPr>
      </w:pPr>
      <w:r>
        <w:pict w14:anchorId="501404DF">
          <v:shape id="_x0000_i1029" type="#_x0000_t75" style="width:18.75pt;height:16.5pt;visibility:visible;mso-wrap-style:square">
            <v:imagedata r:id="rId12" o:title=""/>
          </v:shape>
        </w:pict>
      </w:r>
      <w:r w:rsidR="001E1A75">
        <w:t xml:space="preserve"> </w:t>
      </w:r>
      <w:r w:rsidR="00D95F53">
        <w:rPr>
          <w:bCs/>
          <w:color w:val="000000"/>
        </w:rPr>
        <w:t xml:space="preserve">Senior Team’s Call Flow is to wait 30 seconds when they pick up if no one is on the line. If possible, without talking over </w:t>
      </w:r>
      <w:proofErr w:type="gramStart"/>
      <w:r w:rsidR="00D95F53">
        <w:rPr>
          <w:bCs/>
          <w:color w:val="000000"/>
        </w:rPr>
        <w:t>member</w:t>
      </w:r>
      <w:proofErr w:type="gramEnd"/>
      <w:r w:rsidR="00D95F53">
        <w:rPr>
          <w:bCs/>
          <w:color w:val="000000"/>
        </w:rPr>
        <w:t xml:space="preserve"> or sacrificing service, return to Senior Team line within 30 seconds. </w:t>
      </w:r>
    </w:p>
    <w:p w14:paraId="21431A8B" w14:textId="7AFC1B07" w:rsidR="00B45B57" w:rsidRDefault="00000000" w:rsidP="00C01DAB">
      <w:pPr>
        <w:rPr>
          <w:color w:val="000000"/>
          <w:shd w:val="clear" w:color="auto" w:fill="FFFFFF"/>
        </w:rPr>
      </w:pPr>
      <w:r>
        <w:pict w14:anchorId="5092D7C6">
          <v:shape id="_x0000_i1030" type="#_x0000_t75" style="width:19.5pt;height:16.5pt;visibility:visible;mso-wrap-style:square" o:bullet="t">
            <v:imagedata r:id="rId14" o:title=""/>
          </v:shape>
        </w:pict>
      </w:r>
      <w:r w:rsidR="00B45B57">
        <w:rPr>
          <w:b/>
          <w:bCs/>
          <w:color w:val="000000"/>
          <w:shd w:val="clear" w:color="auto" w:fill="FFFFFF"/>
        </w:rPr>
        <w:t> </w:t>
      </w:r>
      <w:r w:rsidR="00B45B57">
        <w:rPr>
          <w:color w:val="000000"/>
          <w:shd w:val="clear" w:color="auto" w:fill="FFFFFF"/>
        </w:rPr>
        <w:t>Do not release the member from the call unless you connect and perform a </w:t>
      </w:r>
      <w:r w:rsidR="00A02350">
        <w:t>warm transfer</w:t>
      </w:r>
      <w:r w:rsidR="00B45B57">
        <w:rPr>
          <w:color w:val="000000"/>
          <w:shd w:val="clear" w:color="auto" w:fill="FFFFFF"/>
        </w:rPr>
        <w:t> to the Senior Team.</w:t>
      </w:r>
      <w:r w:rsidR="00D36557">
        <w:rPr>
          <w:color w:val="000000"/>
          <w:shd w:val="clear" w:color="auto" w:fill="FFFFFF"/>
        </w:rPr>
        <w:t xml:space="preserve"> </w:t>
      </w:r>
    </w:p>
    <w:p w14:paraId="5923B47A" w14:textId="73295D06" w:rsidR="0033734D" w:rsidRDefault="00000000" w:rsidP="00C01DAB">
      <w:pPr>
        <w:rPr>
          <w:color w:val="000000"/>
        </w:rPr>
      </w:pPr>
      <w:r>
        <w:pict w14:anchorId="41DA33B4">
          <v:shape id="_x0000_i1031" type="#_x0000_t75" style="width:19.5pt;height:16.5pt;visibility:visible;mso-wrap-style:square" o:bullet="t">
            <v:imagedata r:id="rId14" o:title=""/>
          </v:shape>
        </w:pict>
      </w:r>
      <w:r w:rsidR="0033734D">
        <w:t xml:space="preserve"> </w:t>
      </w:r>
      <w:r w:rsidR="00ED443A">
        <w:t xml:space="preserve">Do </w:t>
      </w:r>
      <w:r w:rsidR="008A2CC7">
        <w:rPr>
          <w:b/>
          <w:bCs/>
        </w:rPr>
        <w:t>not</w:t>
      </w:r>
      <w:r w:rsidR="008A2CC7">
        <w:t xml:space="preserve"> </w:t>
      </w:r>
      <w:r w:rsidR="00910779">
        <w:t xml:space="preserve">email </w:t>
      </w:r>
      <w:r w:rsidR="00ED443A">
        <w:t xml:space="preserve">or </w:t>
      </w:r>
      <w:r w:rsidR="00910779">
        <w:t>directly m</w:t>
      </w:r>
      <w:r w:rsidR="00ED443A">
        <w:t>essage a Senior Representative in Microsoft Teams.</w:t>
      </w:r>
      <w:r w:rsidR="0033734D">
        <w:rPr>
          <w:color w:val="000000"/>
        </w:rPr>
        <w:t xml:space="preserve"> Do not provide phone </w:t>
      </w:r>
      <w:proofErr w:type="gramStart"/>
      <w:r w:rsidR="0033734D">
        <w:rPr>
          <w:color w:val="000000"/>
        </w:rPr>
        <w:t>number</w:t>
      </w:r>
      <w:proofErr w:type="gramEnd"/>
      <w:r w:rsidR="0033734D">
        <w:rPr>
          <w:color w:val="000000"/>
        </w:rPr>
        <w:t xml:space="preserve"> </w:t>
      </w:r>
      <w:proofErr w:type="gramStart"/>
      <w:r w:rsidR="0033734D">
        <w:rPr>
          <w:color w:val="000000"/>
        </w:rPr>
        <w:t>to</w:t>
      </w:r>
      <w:proofErr w:type="gramEnd"/>
      <w:r w:rsidR="0033734D">
        <w:rPr>
          <w:color w:val="000000"/>
        </w:rPr>
        <w:t xml:space="preserve"> members.</w:t>
      </w:r>
    </w:p>
    <w:p w14:paraId="2AD8E0BA" w14:textId="77777777" w:rsidR="001E1A75" w:rsidRDefault="001E1A75" w:rsidP="00C01DAB">
      <w:pPr>
        <w:rPr>
          <w:color w:val="000000"/>
        </w:rPr>
      </w:pPr>
    </w:p>
    <w:p w14:paraId="3D97BCA7" w14:textId="244D1A6A" w:rsidR="000C5E1D" w:rsidRDefault="00F267F7" w:rsidP="00C01DAB">
      <w:pPr>
        <w:rPr>
          <w:bCs/>
          <w:color w:val="000000"/>
        </w:rPr>
      </w:pPr>
      <w:r>
        <w:rPr>
          <w:b/>
          <w:noProof/>
          <w:color w:val="000000"/>
        </w:rPr>
        <w:drawing>
          <wp:inline distT="0" distB="0" distL="0" distR="0" wp14:anchorId="3F38CDDF" wp14:editId="2F228237">
            <wp:extent cx="304762" cy="3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color w:val="000000"/>
        </w:rPr>
        <w:t xml:space="preserve"> </w:t>
      </w:r>
      <w:r w:rsidR="001E1A75" w:rsidRPr="001E1A75">
        <w:rPr>
          <w:b/>
          <w:color w:val="000000"/>
        </w:rPr>
        <w:t>Note:</w:t>
      </w:r>
      <w:r w:rsidR="000C5E1D">
        <w:rPr>
          <w:bCs/>
          <w:color w:val="000000"/>
        </w:rPr>
        <w:t xml:space="preserve">  </w:t>
      </w:r>
      <w:r w:rsidR="001E1A75" w:rsidRPr="001E1A75">
        <w:rPr>
          <w:bCs/>
          <w:color w:val="000000"/>
        </w:rPr>
        <w:t>If the incoming call is a Dedicated client that you normally would warm transfer, and the caller is requesting a supervisor immediately, warm transfer to the</w:t>
      </w:r>
      <w:r w:rsidR="00C91458">
        <w:rPr>
          <w:bCs/>
          <w:color w:val="000000"/>
        </w:rPr>
        <w:t xml:space="preserve">ir dedicated </w:t>
      </w:r>
      <w:r w:rsidR="001E1A75" w:rsidRPr="001E1A75">
        <w:rPr>
          <w:bCs/>
          <w:color w:val="000000"/>
        </w:rPr>
        <w:t>Senior Team.</w:t>
      </w:r>
      <w:r w:rsidR="006A1EE9">
        <w:rPr>
          <w:bCs/>
          <w:color w:val="000000"/>
        </w:rPr>
        <w:t xml:space="preserve"> Refer to</w:t>
      </w:r>
      <w:r w:rsidR="0015385B">
        <w:rPr>
          <w:bCs/>
          <w:color w:val="000000"/>
        </w:rPr>
        <w:t xml:space="preserve"> the Senior Team section in</w:t>
      </w:r>
      <w:r w:rsidR="006A1EE9">
        <w:rPr>
          <w:bCs/>
          <w:color w:val="000000"/>
        </w:rPr>
        <w:t xml:space="preserve"> </w:t>
      </w:r>
      <w:hyperlink r:id="rId16" w:anchor="!/view?docid=f22eb77e-4033-4ad9-9afb-fc262f29faad" w:history="1">
        <w:r w:rsidR="0015385B">
          <w:rPr>
            <w:rStyle w:val="Hyperlink"/>
            <w:bCs/>
          </w:rPr>
          <w:t>Phone Numbers (Contacts, Departments, Directory, Addresses, Hours and Programs) (004378)</w:t>
        </w:r>
      </w:hyperlink>
      <w:r w:rsidR="0015385B">
        <w:rPr>
          <w:bCs/>
          <w:color w:val="000000"/>
        </w:rPr>
        <w:t>.</w:t>
      </w:r>
    </w:p>
    <w:p w14:paraId="0DEDA539" w14:textId="77777777" w:rsidR="00D95F53" w:rsidRDefault="00D95F53" w:rsidP="00C01DAB">
      <w:pPr>
        <w:rPr>
          <w:color w:val="000000"/>
        </w:rPr>
      </w:pPr>
    </w:p>
    <w:p w14:paraId="741D6941" w14:textId="24726A58" w:rsidR="00A50FF2" w:rsidRPr="00173ADC" w:rsidRDefault="000372EC" w:rsidP="00173ADC">
      <w:pPr>
        <w:rPr>
          <w:color w:val="000000"/>
        </w:rPr>
      </w:pPr>
      <w:r w:rsidRPr="00173ADC">
        <w:rPr>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4033"/>
        <w:gridCol w:w="7827"/>
      </w:tblGrid>
      <w:tr w:rsidR="00173ADC" w:rsidRPr="00173ADC" w14:paraId="6CACE043" w14:textId="77777777" w:rsidTr="00D32C3B">
        <w:tc>
          <w:tcPr>
            <w:tcW w:w="421" w:type="pct"/>
            <w:shd w:val="clear" w:color="auto" w:fill="D9D9D9" w:themeFill="background1" w:themeFillShade="D9"/>
          </w:tcPr>
          <w:p w14:paraId="3B80DF26" w14:textId="77777777" w:rsidR="00173ADC" w:rsidRPr="00173ADC" w:rsidRDefault="00173ADC" w:rsidP="0001210E">
            <w:pPr>
              <w:jc w:val="center"/>
              <w:rPr>
                <w:b/>
              </w:rPr>
            </w:pPr>
            <w:r w:rsidRPr="00173ADC">
              <w:rPr>
                <w:b/>
              </w:rPr>
              <w:t>Step</w:t>
            </w:r>
          </w:p>
        </w:tc>
        <w:tc>
          <w:tcPr>
            <w:tcW w:w="4579" w:type="pct"/>
            <w:gridSpan w:val="2"/>
            <w:shd w:val="clear" w:color="auto" w:fill="D9D9D9" w:themeFill="background1" w:themeFillShade="D9"/>
          </w:tcPr>
          <w:p w14:paraId="59FD7CE2" w14:textId="77777777" w:rsidR="00173ADC" w:rsidRPr="00173ADC" w:rsidRDefault="00173ADC" w:rsidP="0001210E">
            <w:pPr>
              <w:jc w:val="center"/>
              <w:rPr>
                <w:b/>
              </w:rPr>
            </w:pPr>
            <w:r w:rsidRPr="00173ADC">
              <w:rPr>
                <w:b/>
              </w:rPr>
              <w:t>Action</w:t>
            </w:r>
          </w:p>
        </w:tc>
      </w:tr>
      <w:tr w:rsidR="004C3904" w:rsidRPr="00173ADC" w14:paraId="18F2C3F5" w14:textId="77777777" w:rsidTr="00D32C3B">
        <w:trPr>
          <w:trHeight w:val="216"/>
        </w:trPr>
        <w:tc>
          <w:tcPr>
            <w:tcW w:w="421" w:type="pct"/>
            <w:vMerge w:val="restart"/>
          </w:tcPr>
          <w:p w14:paraId="3F245556" w14:textId="557AA2C8" w:rsidR="004C3904" w:rsidRPr="00173ADC" w:rsidRDefault="004C3904" w:rsidP="00501846">
            <w:pPr>
              <w:jc w:val="center"/>
              <w:rPr>
                <w:b/>
              </w:rPr>
            </w:pPr>
            <w:bookmarkStart w:id="15" w:name="OLE_LINK6"/>
            <w:r>
              <w:rPr>
                <w:b/>
              </w:rPr>
              <w:t>1</w:t>
            </w:r>
          </w:p>
        </w:tc>
        <w:tc>
          <w:tcPr>
            <w:tcW w:w="4579" w:type="pct"/>
            <w:gridSpan w:val="2"/>
          </w:tcPr>
          <w:p w14:paraId="6FEAACC4" w14:textId="77777777" w:rsidR="004C3904" w:rsidRPr="00173ADC" w:rsidRDefault="004C3904" w:rsidP="005018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iCs/>
                <w:color w:val="000000"/>
              </w:rPr>
            </w:pPr>
            <w:bookmarkStart w:id="16" w:name="Determinethetypeofassistanceneeded"/>
            <w:r>
              <w:rPr>
                <w:bCs/>
                <w:iCs/>
                <w:color w:val="000000"/>
              </w:rPr>
              <w:t xml:space="preserve">Determine the type of </w:t>
            </w:r>
            <w:bookmarkEnd w:id="16"/>
            <w:r>
              <w:rPr>
                <w:bCs/>
                <w:iCs/>
                <w:color w:val="000000"/>
              </w:rPr>
              <w:t>assistance needed:</w:t>
            </w:r>
          </w:p>
        </w:tc>
      </w:tr>
      <w:tr w:rsidR="004C3904" w:rsidRPr="00173ADC" w14:paraId="01D19485" w14:textId="77777777" w:rsidTr="00D32C3B">
        <w:trPr>
          <w:trHeight w:val="263"/>
        </w:trPr>
        <w:tc>
          <w:tcPr>
            <w:tcW w:w="421" w:type="pct"/>
            <w:vMerge/>
          </w:tcPr>
          <w:p w14:paraId="34543F15" w14:textId="77777777" w:rsidR="004C3904" w:rsidRDefault="004C3904" w:rsidP="00501846">
            <w:pPr>
              <w:jc w:val="center"/>
              <w:rPr>
                <w:b/>
              </w:rPr>
            </w:pPr>
          </w:p>
        </w:tc>
        <w:tc>
          <w:tcPr>
            <w:tcW w:w="1557" w:type="pct"/>
            <w:shd w:val="clear" w:color="auto" w:fill="D9D9D9" w:themeFill="background1" w:themeFillShade="D9"/>
          </w:tcPr>
          <w:p w14:paraId="1F04E17F" w14:textId="77777777" w:rsidR="004C3904" w:rsidRPr="008135DA" w:rsidRDefault="004C3904" w:rsidP="005018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b/>
                <w:bCs/>
                <w:iCs/>
                <w:color w:val="000000"/>
              </w:rPr>
            </w:pPr>
            <w:r w:rsidRPr="008135DA">
              <w:rPr>
                <w:b/>
                <w:bCs/>
                <w:iCs/>
                <w:color w:val="000000"/>
              </w:rPr>
              <w:t xml:space="preserve">If the </w:t>
            </w:r>
            <w:r>
              <w:rPr>
                <w:b/>
                <w:bCs/>
                <w:iCs/>
                <w:color w:val="000000"/>
              </w:rPr>
              <w:t>caller/member</w:t>
            </w:r>
            <w:r w:rsidRPr="008135DA">
              <w:rPr>
                <w:b/>
                <w:bCs/>
                <w:iCs/>
                <w:color w:val="000000"/>
              </w:rPr>
              <w:t>…</w:t>
            </w:r>
          </w:p>
        </w:tc>
        <w:tc>
          <w:tcPr>
            <w:tcW w:w="3022" w:type="pct"/>
            <w:shd w:val="clear" w:color="auto" w:fill="D9D9D9" w:themeFill="background1" w:themeFillShade="D9"/>
          </w:tcPr>
          <w:p w14:paraId="194B88F3" w14:textId="77777777" w:rsidR="004C3904" w:rsidRPr="008135DA" w:rsidRDefault="004C3904" w:rsidP="005018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b/>
                <w:bCs/>
                <w:iCs/>
                <w:color w:val="000000"/>
              </w:rPr>
            </w:pPr>
            <w:r w:rsidRPr="008135DA">
              <w:rPr>
                <w:b/>
                <w:bCs/>
                <w:iCs/>
                <w:color w:val="000000"/>
              </w:rPr>
              <w:t>Then…</w:t>
            </w:r>
          </w:p>
        </w:tc>
      </w:tr>
      <w:tr w:rsidR="004C3904" w:rsidRPr="00173ADC" w14:paraId="4245BE28" w14:textId="77777777" w:rsidTr="00D32C3B">
        <w:trPr>
          <w:trHeight w:val="262"/>
        </w:trPr>
        <w:tc>
          <w:tcPr>
            <w:tcW w:w="421" w:type="pct"/>
            <w:vMerge/>
          </w:tcPr>
          <w:p w14:paraId="3FBB692E" w14:textId="77777777" w:rsidR="004C3904" w:rsidRDefault="004C3904" w:rsidP="00501846">
            <w:pPr>
              <w:jc w:val="center"/>
              <w:rPr>
                <w:b/>
              </w:rPr>
            </w:pPr>
          </w:p>
        </w:tc>
        <w:tc>
          <w:tcPr>
            <w:tcW w:w="1557" w:type="pct"/>
            <w:shd w:val="clear" w:color="auto" w:fill="FFFFFF" w:themeFill="background1"/>
          </w:tcPr>
          <w:p w14:paraId="3B983B5E" w14:textId="320FCF73" w:rsidR="00BF48B0" w:rsidRDefault="00BF48B0" w:rsidP="0001210E">
            <w:pPr>
              <w:rPr>
                <w:color w:val="000000"/>
              </w:rPr>
            </w:pPr>
            <w:r>
              <w:rPr>
                <w:color w:val="000000"/>
              </w:rPr>
              <w:t xml:space="preserve">(This does not apply to MED D) </w:t>
            </w:r>
          </w:p>
          <w:p w14:paraId="23963CEE" w14:textId="77777777" w:rsidR="003C1A49" w:rsidRDefault="003C1A49" w:rsidP="0001210E">
            <w:pPr>
              <w:rPr>
                <w:color w:val="000000"/>
              </w:rPr>
            </w:pPr>
          </w:p>
          <w:p w14:paraId="5823BC3C" w14:textId="5F23FF42" w:rsidR="004C3904" w:rsidRDefault="004C3904" w:rsidP="0001210E">
            <w:pPr>
              <w:rPr>
                <w:b/>
                <w:bCs/>
                <w:color w:val="000000"/>
              </w:rPr>
            </w:pPr>
            <w:bookmarkStart w:id="17" w:name="Calledtwotimesregardingunresolvedissue"/>
            <w:bookmarkStart w:id="18" w:name="OLE_LINK21"/>
            <w:bookmarkStart w:id="19" w:name="Calledtwiceregarding"/>
            <w:r>
              <w:rPr>
                <w:color w:val="000000"/>
              </w:rPr>
              <w:t>Called</w:t>
            </w:r>
            <w:r w:rsidR="00A50FF2">
              <w:rPr>
                <w:color w:val="000000"/>
              </w:rPr>
              <w:t xml:space="preserve"> </w:t>
            </w:r>
            <w:r w:rsidR="006C417B">
              <w:rPr>
                <w:color w:val="000000"/>
              </w:rPr>
              <w:t>twice</w:t>
            </w:r>
            <w:r w:rsidR="00A50FF2">
              <w:rPr>
                <w:color w:val="000000"/>
              </w:rPr>
              <w:t xml:space="preserve"> </w:t>
            </w:r>
            <w:r>
              <w:rPr>
                <w:color w:val="000000"/>
              </w:rPr>
              <w:t>regarding an unresolved issu</w:t>
            </w:r>
            <w:bookmarkEnd w:id="17"/>
            <w:r>
              <w:rPr>
                <w:color w:val="000000"/>
              </w:rPr>
              <w:t>e and this is the</w:t>
            </w:r>
            <w:r w:rsidR="00A50FF2">
              <w:rPr>
                <w:color w:val="000000"/>
              </w:rPr>
              <w:t xml:space="preserve"> </w:t>
            </w:r>
            <w:r w:rsidR="008C3E59">
              <w:rPr>
                <w:b/>
                <w:bCs/>
                <w:color w:val="000000"/>
              </w:rPr>
              <w:t>3rd</w:t>
            </w:r>
            <w:r w:rsidR="00A50FF2">
              <w:rPr>
                <w:b/>
                <w:bCs/>
                <w:color w:val="000000"/>
              </w:rPr>
              <w:t xml:space="preserve"> </w:t>
            </w:r>
            <w:r>
              <w:rPr>
                <w:b/>
                <w:bCs/>
                <w:color w:val="000000"/>
              </w:rPr>
              <w:t>call within</w:t>
            </w:r>
            <w:r w:rsidR="00A50FF2">
              <w:rPr>
                <w:b/>
                <w:bCs/>
                <w:color w:val="000000"/>
              </w:rPr>
              <w:t xml:space="preserve"> </w:t>
            </w:r>
            <w:r>
              <w:rPr>
                <w:b/>
                <w:bCs/>
                <w:color w:val="000000"/>
              </w:rPr>
              <w:t>seven (7)</w:t>
            </w:r>
            <w:r w:rsidR="00A50FF2">
              <w:rPr>
                <w:b/>
                <w:bCs/>
                <w:color w:val="000000"/>
              </w:rPr>
              <w:t xml:space="preserve"> </w:t>
            </w:r>
            <w:r>
              <w:rPr>
                <w:b/>
                <w:bCs/>
                <w:color w:val="000000"/>
              </w:rPr>
              <w:t xml:space="preserve">calendar </w:t>
            </w:r>
            <w:r w:rsidR="006C417B">
              <w:rPr>
                <w:b/>
                <w:bCs/>
                <w:color w:val="000000"/>
              </w:rPr>
              <w:t>days</w:t>
            </w:r>
          </w:p>
          <w:bookmarkEnd w:id="18"/>
          <w:bookmarkEnd w:id="19"/>
          <w:p w14:paraId="74AE516D" w14:textId="77777777" w:rsidR="00CC5F79" w:rsidRDefault="00CC5F79" w:rsidP="0001210E">
            <w:pPr>
              <w:rPr>
                <w:color w:val="000000"/>
              </w:rPr>
            </w:pPr>
          </w:p>
          <w:p w14:paraId="6DF91E04" w14:textId="5E76ABB8" w:rsidR="004C3904" w:rsidRDefault="004C3904" w:rsidP="0001210E">
            <w:pPr>
              <w:jc w:val="center"/>
              <w:rPr>
                <w:b/>
                <w:bCs/>
                <w:color w:val="000000"/>
              </w:rPr>
            </w:pPr>
            <w:r>
              <w:rPr>
                <w:b/>
                <w:bCs/>
                <w:color w:val="000000"/>
              </w:rPr>
              <w:t>OR</w:t>
            </w:r>
          </w:p>
          <w:p w14:paraId="09A6AC0E" w14:textId="77777777" w:rsidR="00CC5F79" w:rsidRDefault="00CC5F79" w:rsidP="0001210E">
            <w:pPr>
              <w:jc w:val="center"/>
              <w:rPr>
                <w:b/>
                <w:bCs/>
                <w:color w:val="000000"/>
              </w:rPr>
            </w:pPr>
          </w:p>
          <w:p w14:paraId="09015F97" w14:textId="55192F3F" w:rsidR="004C3904" w:rsidRDefault="00B12EC7" w:rsidP="0001210E">
            <w:pPr>
              <w:rPr>
                <w:color w:val="000000"/>
              </w:rPr>
            </w:pPr>
            <w:r>
              <w:rPr>
                <w:color w:val="000000"/>
              </w:rPr>
              <w:t>Indicates</w:t>
            </w:r>
            <w:r w:rsidR="004C3904">
              <w:rPr>
                <w:color w:val="000000"/>
              </w:rPr>
              <w:t xml:space="preserve"> they have called multiple times</w:t>
            </w:r>
            <w:r w:rsidR="00612419">
              <w:rPr>
                <w:color w:val="000000"/>
              </w:rPr>
              <w:t xml:space="preserve"> for the same issue</w:t>
            </w:r>
          </w:p>
          <w:p w14:paraId="14BCD922" w14:textId="77777777" w:rsidR="004C3904" w:rsidRDefault="004C3904" w:rsidP="0001210E">
            <w:pPr>
              <w:rPr>
                <w:color w:val="000000"/>
              </w:rPr>
            </w:pPr>
          </w:p>
          <w:p w14:paraId="0C04BA64" w14:textId="3D080C3F" w:rsidR="006C417B" w:rsidRDefault="004C3904" w:rsidP="0001210E">
            <w:pPr>
              <w:jc w:val="center"/>
              <w:rPr>
                <w:b/>
                <w:bCs/>
                <w:color w:val="000000"/>
              </w:rPr>
            </w:pPr>
            <w:r>
              <w:rPr>
                <w:b/>
                <w:bCs/>
                <w:color w:val="000000"/>
              </w:rPr>
              <w:t>OR</w:t>
            </w:r>
          </w:p>
          <w:p w14:paraId="78CAA4B3" w14:textId="77777777" w:rsidR="00CC5F79" w:rsidRDefault="00CC5F79" w:rsidP="0001210E">
            <w:pPr>
              <w:jc w:val="center"/>
              <w:rPr>
                <w:color w:val="000000"/>
              </w:rPr>
            </w:pPr>
          </w:p>
          <w:p w14:paraId="13BEDAF0" w14:textId="6E0A6277" w:rsidR="007F7890" w:rsidRPr="00D06A12" w:rsidRDefault="006C417B" w:rsidP="0001210E">
            <w:pPr>
              <w:rPr>
                <w:color w:val="000000"/>
              </w:rPr>
            </w:pPr>
            <w:r>
              <w:rPr>
                <w:color w:val="000000"/>
              </w:rPr>
              <w:t>Y</w:t>
            </w:r>
            <w:r w:rsidR="004C3904">
              <w:rPr>
                <w:color w:val="000000"/>
              </w:rPr>
              <w:t>ou</w:t>
            </w:r>
            <w:r w:rsidR="005D2FD1">
              <w:rPr>
                <w:color w:val="000000"/>
              </w:rPr>
              <w:t xml:space="preserve"> </w:t>
            </w:r>
            <w:r w:rsidR="004C3904">
              <w:rPr>
                <w:color w:val="000000"/>
              </w:rPr>
              <w:t>identify</w:t>
            </w:r>
            <w:r w:rsidR="005D2FD1">
              <w:rPr>
                <w:color w:val="000000"/>
              </w:rPr>
              <w:t xml:space="preserve"> </w:t>
            </w:r>
            <w:r w:rsidR="004C3904">
              <w:rPr>
                <w:color w:val="000000"/>
              </w:rPr>
              <w:t>that the</w:t>
            </w:r>
            <w:r w:rsidR="005D2FD1">
              <w:rPr>
                <w:color w:val="000000"/>
              </w:rPr>
              <w:t xml:space="preserve"> </w:t>
            </w:r>
            <w:r w:rsidR="004C3904">
              <w:rPr>
                <w:color w:val="000000"/>
              </w:rPr>
              <w:t>member has a consistent history of unresolved issues for the same topic</w:t>
            </w:r>
          </w:p>
        </w:tc>
        <w:tc>
          <w:tcPr>
            <w:tcW w:w="3022" w:type="pct"/>
            <w:shd w:val="clear" w:color="auto" w:fill="FFFFFF" w:themeFill="background1"/>
          </w:tcPr>
          <w:p w14:paraId="45029014" w14:textId="3DAA783B" w:rsidR="004C3904" w:rsidRDefault="004C3904" w:rsidP="00567415">
            <w:pPr>
              <w:rPr>
                <w:bCs/>
                <w:iCs/>
                <w:color w:val="000000"/>
              </w:rPr>
            </w:pPr>
            <w:bookmarkStart w:id="20" w:name="OLE_LINK32"/>
            <w:r>
              <w:t xml:space="preserve">Review </w:t>
            </w:r>
            <w:hyperlink r:id="rId17" w:anchor="!/view?docid=01ded425-9976-4840-b360-4619266505fc" w:history="1">
              <w:proofErr w:type="spellStart"/>
              <w:r w:rsidR="002A3555">
                <w:rPr>
                  <w:rStyle w:val="Hyperlink"/>
                </w:rPr>
                <w:t>PeopleSafe</w:t>
              </w:r>
              <w:proofErr w:type="spellEnd"/>
              <w:r w:rsidR="002A3555">
                <w:rPr>
                  <w:rStyle w:val="Hyperlink"/>
                </w:rPr>
                <w:t xml:space="preserve"> - Handling Repeat Callers: Multiple Calls, Same Issue (045155)</w:t>
              </w:r>
            </w:hyperlink>
            <w:bookmarkEnd w:id="20"/>
            <w:r>
              <w:t xml:space="preserve">.  </w:t>
            </w:r>
            <w:r>
              <w:rPr>
                <w:bCs/>
                <w:iCs/>
                <w:color w:val="000000"/>
              </w:rPr>
              <w:t xml:space="preserve"> </w:t>
            </w:r>
          </w:p>
          <w:p w14:paraId="45739ADF" w14:textId="77777777" w:rsidR="007F0943" w:rsidRDefault="007F0943" w:rsidP="00567415">
            <w:pPr>
              <w:rPr>
                <w:b/>
                <w:color w:val="000000"/>
              </w:rPr>
            </w:pPr>
          </w:p>
          <w:p w14:paraId="0E5E1660" w14:textId="26AA8064" w:rsidR="004C3904" w:rsidRDefault="004C3904" w:rsidP="00567415">
            <w:pPr>
              <w:rPr>
                <w:color w:val="000000"/>
              </w:rPr>
            </w:pPr>
            <w:bookmarkStart w:id="21" w:name="OLE_LINK30"/>
            <w:r w:rsidRPr="00B75A13">
              <w:rPr>
                <w:b/>
                <w:color w:val="000000"/>
              </w:rPr>
              <w:t>Long Hold Time</w:t>
            </w:r>
            <w:r w:rsidR="003A6F0B">
              <w:rPr>
                <w:b/>
                <w:color w:val="000000"/>
              </w:rPr>
              <w:t xml:space="preserve">:  </w:t>
            </w:r>
            <w:r w:rsidR="003A6F0B">
              <w:rPr>
                <w:bCs/>
                <w:iCs/>
                <w:color w:val="000000"/>
              </w:rPr>
              <w:t>O</w:t>
            </w:r>
            <w:r w:rsidRPr="00173ADC">
              <w:rPr>
                <w:bCs/>
                <w:iCs/>
                <w:color w:val="000000"/>
              </w:rPr>
              <w:t xml:space="preserve">ver </w:t>
            </w:r>
            <w:r>
              <w:rPr>
                <w:bCs/>
                <w:iCs/>
                <w:color w:val="000000"/>
              </w:rPr>
              <w:t>five</w:t>
            </w:r>
            <w:r w:rsidR="003A6F0B">
              <w:rPr>
                <w:bCs/>
                <w:iCs/>
                <w:color w:val="000000"/>
              </w:rPr>
              <w:t xml:space="preserve"> (5)</w:t>
            </w:r>
            <w:r w:rsidRPr="00173ADC">
              <w:rPr>
                <w:bCs/>
                <w:iCs/>
                <w:color w:val="000000"/>
              </w:rPr>
              <w:t xml:space="preserve"> minutes</w:t>
            </w:r>
            <w:r w:rsidRPr="00A525CF">
              <w:rPr>
                <w:bCs/>
                <w:color w:val="000000"/>
              </w:rPr>
              <w:t xml:space="preserve"> w</w:t>
            </w:r>
            <w:r w:rsidRPr="000E3DF3">
              <w:rPr>
                <w:color w:val="000000"/>
              </w:rPr>
              <w:t xml:space="preserve">aiting for </w:t>
            </w:r>
            <w:r>
              <w:rPr>
                <w:color w:val="000000"/>
              </w:rPr>
              <w:t xml:space="preserve">the </w:t>
            </w:r>
            <w:r w:rsidRPr="000E3DF3">
              <w:rPr>
                <w:color w:val="000000"/>
              </w:rPr>
              <w:t>Senior Team:</w:t>
            </w:r>
            <w:r w:rsidR="00E9694A">
              <w:rPr>
                <w:color w:val="000000"/>
              </w:rPr>
              <w:t xml:space="preserve">  </w:t>
            </w:r>
          </w:p>
          <w:p w14:paraId="4A8D22D0" w14:textId="4FD33F28" w:rsidR="004C3904" w:rsidRPr="00173ADC" w:rsidRDefault="004C3904" w:rsidP="00567415">
            <w:pPr>
              <w:rPr>
                <w:rFonts w:cs="MS Shell Dlg 2"/>
                <w:color w:val="000000"/>
              </w:rPr>
            </w:pPr>
            <w:r w:rsidRPr="00173ADC">
              <w:rPr>
                <w:noProof/>
                <w:color w:val="000000"/>
              </w:rPr>
              <w:drawing>
                <wp:inline distT="0" distB="0" distL="0" distR="0" wp14:anchorId="298A02D9" wp14:editId="2E9BFCF3">
                  <wp:extent cx="233045" cy="205105"/>
                  <wp:effectExtent l="0" t="0" r="0" b="4445"/>
                  <wp:docPr id="40" name="Picture 1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Convers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 cy="205105"/>
                          </a:xfrm>
                          <a:prstGeom prst="rect">
                            <a:avLst/>
                          </a:prstGeom>
                          <a:noFill/>
                          <a:ln>
                            <a:noFill/>
                          </a:ln>
                        </pic:spPr>
                      </pic:pic>
                    </a:graphicData>
                  </a:graphic>
                </wp:inline>
              </w:drawing>
            </w:r>
            <w:r w:rsidRPr="00173ADC">
              <w:rPr>
                <w:color w:val="000000"/>
              </w:rPr>
              <w:t xml:space="preserve"> </w:t>
            </w:r>
            <w:r w:rsidR="001E1A75">
              <w:rPr>
                <w:color w:val="000000"/>
              </w:rPr>
              <w:t xml:space="preserve"> </w:t>
            </w:r>
            <w:r w:rsidRPr="00173ADC">
              <w:rPr>
                <w:rFonts w:cs="MS Shell Dlg 2"/>
                <w:color w:val="000000"/>
              </w:rPr>
              <w:t xml:space="preserve">I understand your time is important; however, </w:t>
            </w:r>
            <w:r>
              <w:rPr>
                <w:rFonts w:cs="MS Shell Dlg 2"/>
                <w:color w:val="000000"/>
              </w:rPr>
              <w:t xml:space="preserve">we are experiencing extended </w:t>
            </w:r>
            <w:proofErr w:type="gramStart"/>
            <w:r>
              <w:rPr>
                <w:rFonts w:cs="MS Shell Dlg 2"/>
                <w:color w:val="000000"/>
              </w:rPr>
              <w:t>hold times</w:t>
            </w:r>
            <w:proofErr w:type="gramEnd"/>
            <w:r w:rsidRPr="00173ADC">
              <w:rPr>
                <w:rFonts w:cs="MS Shell Dlg 2"/>
                <w:color w:val="000000"/>
              </w:rPr>
              <w:t xml:space="preserve"> for the Senior Team. </w:t>
            </w:r>
            <w:r>
              <w:rPr>
                <w:rFonts w:cs="MS Shell Dlg 2"/>
                <w:color w:val="000000"/>
              </w:rPr>
              <w:t>Would you please continue holding?</w:t>
            </w:r>
          </w:p>
          <w:p w14:paraId="237D5969" w14:textId="619BBCF1" w:rsidR="004C3904" w:rsidRDefault="004C3904" w:rsidP="00567415">
            <w:pPr>
              <w:numPr>
                <w:ilvl w:val="0"/>
                <w:numId w:val="35"/>
              </w:numPr>
              <w:rPr>
                <w:bCs/>
                <w:color w:val="000000"/>
              </w:rPr>
            </w:pPr>
            <w:r w:rsidRPr="006C417B">
              <w:rPr>
                <w:bCs/>
                <w:color w:val="000000"/>
              </w:rPr>
              <w:t xml:space="preserve">If </w:t>
            </w:r>
            <w:r w:rsidRPr="006C417B">
              <w:rPr>
                <w:b/>
                <w:bCs/>
                <w:color w:val="000000"/>
              </w:rPr>
              <w:t>yes</w:t>
            </w:r>
            <w:r w:rsidRPr="006C417B">
              <w:rPr>
                <w:bCs/>
                <w:color w:val="000000"/>
              </w:rPr>
              <w:t xml:space="preserve">, continue to hold for the Senior Team.  </w:t>
            </w:r>
            <w:bookmarkEnd w:id="21"/>
          </w:p>
          <w:p w14:paraId="4B2A8976" w14:textId="762AC58F" w:rsidR="00897E75" w:rsidRDefault="00897E75" w:rsidP="00567415">
            <w:pPr>
              <w:rPr>
                <w:bCs/>
                <w:color w:val="000000"/>
              </w:rPr>
            </w:pPr>
            <w:bookmarkStart w:id="22" w:name="OLE_LINK31"/>
            <w:r>
              <w:rPr>
                <w:noProof/>
              </w:rPr>
              <w:drawing>
                <wp:inline distT="0" distB="0" distL="0" distR="0" wp14:anchorId="6315A7F4" wp14:editId="0850BA18">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Cs/>
                <w:color w:val="000000"/>
              </w:rPr>
              <w:t xml:space="preserve"> </w:t>
            </w:r>
            <w:r w:rsidR="008C3E59">
              <w:rPr>
                <w:bCs/>
                <w:color w:val="000000"/>
              </w:rPr>
              <w:t xml:space="preserve">Senior Team’s Call Flow is to wait 30 seconds when they pick up if no one is on the line. If possible, without talking over </w:t>
            </w:r>
            <w:proofErr w:type="gramStart"/>
            <w:r w:rsidR="008C3E59">
              <w:rPr>
                <w:bCs/>
                <w:color w:val="000000"/>
              </w:rPr>
              <w:t>member</w:t>
            </w:r>
            <w:proofErr w:type="gramEnd"/>
            <w:r w:rsidR="008C3E59">
              <w:rPr>
                <w:bCs/>
                <w:color w:val="000000"/>
              </w:rPr>
              <w:t xml:space="preserve"> or sacrificing service, return to Senior Team line within 30 seconds. </w:t>
            </w:r>
          </w:p>
          <w:bookmarkEnd w:id="22"/>
          <w:p w14:paraId="0D759D2C" w14:textId="77777777" w:rsidR="007F0943" w:rsidRPr="006502D1" w:rsidRDefault="007F0943" w:rsidP="00567415">
            <w:pPr>
              <w:rPr>
                <w:bCs/>
                <w:color w:val="000000"/>
              </w:rPr>
            </w:pPr>
          </w:p>
          <w:p w14:paraId="1ADBCE70" w14:textId="61E9EB98" w:rsidR="004C3904" w:rsidRPr="00E82121" w:rsidRDefault="004C3904" w:rsidP="00567415">
            <w:pPr>
              <w:rPr>
                <w:rFonts w:eastAsia="Calibri"/>
              </w:rPr>
            </w:pPr>
            <w:bookmarkStart w:id="23" w:name="OLE_LINK29"/>
            <w:r w:rsidRPr="00E82121">
              <w:rPr>
                <w:rFonts w:eastAsia="Calibri"/>
                <w:noProof/>
              </w:rPr>
              <w:drawing>
                <wp:inline distT="0" distB="0" distL="0" distR="0" wp14:anchorId="731868DA" wp14:editId="0A96A1F2">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 - Important Information.png"/>
                          <pic:cNvPicPr/>
                        </pic:nvPicPr>
                        <pic:blipFill>
                          <a:blip r:embed="rId2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82121">
              <w:rPr>
                <w:rFonts w:eastAsia="Calibri"/>
              </w:rPr>
              <w:t xml:space="preserve"> </w:t>
            </w:r>
            <w:r w:rsidR="008C3E59">
              <w:rPr>
                <w:rFonts w:eastAsia="Calibri"/>
              </w:rPr>
              <w:t xml:space="preserve">Check back with the caller every few minutes unless they request otherwise. </w:t>
            </w:r>
            <w:r w:rsidRPr="00E82121">
              <w:rPr>
                <w:rFonts w:eastAsia="Calibri"/>
              </w:rPr>
              <w:t xml:space="preserve">Do not allow the caller to hold more than five minutes without checking in with them even if they have given you approval to hold until a resolution is </w:t>
            </w:r>
            <w:proofErr w:type="gramStart"/>
            <w:r w:rsidRPr="00E82121">
              <w:rPr>
                <w:rFonts w:eastAsia="Calibri"/>
              </w:rPr>
              <w:t>determined</w:t>
            </w:r>
            <w:proofErr w:type="gramEnd"/>
            <w:r w:rsidRPr="00E82121">
              <w:rPr>
                <w:rFonts w:eastAsia="Calibri"/>
              </w:rPr>
              <w:t>.</w:t>
            </w:r>
          </w:p>
          <w:bookmarkEnd w:id="23"/>
          <w:p w14:paraId="7D8B687D" w14:textId="77777777" w:rsidR="004C3904" w:rsidRPr="00364FA3" w:rsidRDefault="004C3904" w:rsidP="00567415">
            <w:pPr>
              <w:rPr>
                <w:bCs/>
                <w:color w:val="000000"/>
              </w:rPr>
            </w:pPr>
          </w:p>
          <w:p w14:paraId="1BE1D8C5" w14:textId="2B4277C6" w:rsidR="004C3904" w:rsidRPr="00D06A12" w:rsidRDefault="00000000" w:rsidP="00567415">
            <w:pPr>
              <w:rPr>
                <w:bCs/>
                <w:color w:val="000000"/>
              </w:rPr>
            </w:pPr>
            <w:r>
              <w:pict w14:anchorId="52CA36A0">
                <v:shape id="_x0000_i1032" type="#_x0000_t75" alt="Icon - Important Information" style="width:18.75pt;height:16.5pt;visibility:visible;mso-wrap-style:square">
                  <v:imagedata r:id="rId21" o:title="Icon - Important Information"/>
                </v:shape>
              </w:pict>
            </w:r>
            <w:r w:rsidR="004C3904">
              <w:rPr>
                <w:b/>
                <w:bCs/>
                <w:color w:val="000000"/>
              </w:rPr>
              <w:t xml:space="preserve"> </w:t>
            </w:r>
            <w:r w:rsidR="004A7FC8" w:rsidRPr="004A7FC8">
              <w:rPr>
                <w:color w:val="000000"/>
              </w:rPr>
              <w:t>Do not</w:t>
            </w:r>
            <w:r w:rsidR="004C3904">
              <w:rPr>
                <w:bCs/>
                <w:color w:val="000000"/>
              </w:rPr>
              <w:t xml:space="preserve"> release the member from the call unless you connect and perform a </w:t>
            </w:r>
            <w:r w:rsidR="00D11C3D" w:rsidRPr="00D11C3D">
              <w:rPr>
                <w:shd w:val="clear" w:color="auto" w:fill="FFFFFF"/>
              </w:rPr>
              <w:t>warm transfer</w:t>
            </w:r>
            <w:r w:rsidR="004C3904">
              <w:rPr>
                <w:bCs/>
                <w:color w:val="000000"/>
              </w:rPr>
              <w:t xml:space="preserve"> to the Senior Team. </w:t>
            </w:r>
          </w:p>
        </w:tc>
      </w:tr>
      <w:tr w:rsidR="004C3904" w:rsidRPr="00173ADC" w14:paraId="4B6ED2AE" w14:textId="77777777" w:rsidTr="00D32C3B">
        <w:trPr>
          <w:trHeight w:val="4058"/>
        </w:trPr>
        <w:tc>
          <w:tcPr>
            <w:tcW w:w="421" w:type="pct"/>
            <w:vMerge/>
          </w:tcPr>
          <w:p w14:paraId="603B554E" w14:textId="77777777" w:rsidR="004C3904" w:rsidRDefault="004C3904" w:rsidP="00501846">
            <w:pPr>
              <w:jc w:val="center"/>
              <w:rPr>
                <w:b/>
              </w:rPr>
            </w:pPr>
            <w:bookmarkStart w:id="24" w:name="_Hlk102652271"/>
            <w:bookmarkEnd w:id="15"/>
          </w:p>
        </w:tc>
        <w:tc>
          <w:tcPr>
            <w:tcW w:w="1557" w:type="pct"/>
          </w:tcPr>
          <w:p w14:paraId="5F448ADF" w14:textId="77777777" w:rsidR="004C3904" w:rsidRPr="00697AAF" w:rsidRDefault="004C3904" w:rsidP="008E7B31">
            <w:r w:rsidRPr="00697AAF">
              <w:rPr>
                <w:bCs/>
                <w:iCs/>
              </w:rPr>
              <w:t xml:space="preserve">Threatens </w:t>
            </w:r>
            <w:bookmarkStart w:id="25" w:name="LegaAction"/>
            <w:r w:rsidRPr="00697AAF">
              <w:t xml:space="preserve">legal action </w:t>
            </w:r>
            <w:bookmarkEnd w:id="25"/>
            <w:r w:rsidRPr="00697AAF">
              <w:t>such as:</w:t>
            </w:r>
          </w:p>
          <w:p w14:paraId="63906F51" w14:textId="01C50365" w:rsidR="004C3904" w:rsidRPr="001E1A75" w:rsidRDefault="004C3904" w:rsidP="008E7B31">
            <w:pPr>
              <w:numPr>
                <w:ilvl w:val="0"/>
                <w:numId w:val="35"/>
              </w:numPr>
            </w:pPr>
            <w:r w:rsidRPr="001E1A75">
              <w:t>I’m going to speak with my attorney</w:t>
            </w:r>
            <w:r w:rsidR="00171F2C">
              <w:t>.</w:t>
            </w:r>
          </w:p>
          <w:p w14:paraId="370B5C41" w14:textId="4D6E343D" w:rsidR="004C3904" w:rsidRPr="001E1A75" w:rsidRDefault="004C3904" w:rsidP="008E7B31">
            <w:pPr>
              <w:numPr>
                <w:ilvl w:val="0"/>
                <w:numId w:val="35"/>
              </w:numPr>
            </w:pPr>
            <w:r w:rsidRPr="001E1A75">
              <w:t>I’m going to call the TV station to report this</w:t>
            </w:r>
            <w:r w:rsidR="00171F2C">
              <w:t>.</w:t>
            </w:r>
            <w:r w:rsidRPr="001E1A75">
              <w:t xml:space="preserve"> </w:t>
            </w:r>
          </w:p>
          <w:p w14:paraId="5F245E25" w14:textId="77777777" w:rsidR="003D43A0" w:rsidRDefault="003D43A0" w:rsidP="008E7B31"/>
          <w:p w14:paraId="49DEFDAF" w14:textId="6ADF4844" w:rsidR="004C3904" w:rsidRPr="00697AAF" w:rsidRDefault="003D43A0" w:rsidP="008E7B31">
            <w:pPr>
              <w:rPr>
                <w:bCs/>
                <w:iCs/>
              </w:rPr>
            </w:pPr>
            <w:r w:rsidRPr="00D01F46">
              <w:rPr>
                <w:b/>
                <w:bCs/>
              </w:rPr>
              <w:t>Note:</w:t>
            </w:r>
            <w:r>
              <w:t xml:space="preserve"> </w:t>
            </w:r>
            <w:r w:rsidR="00D01F46">
              <w:t xml:space="preserve"> </w:t>
            </w:r>
            <w:r>
              <w:t xml:space="preserve">If the </w:t>
            </w:r>
            <w:r w:rsidR="00251E46">
              <w:t>actual attorney</w:t>
            </w:r>
            <w:r w:rsidR="00B90D17">
              <w:t>’s</w:t>
            </w:r>
            <w:r w:rsidR="00251E46">
              <w:t xml:space="preserve"> office </w:t>
            </w:r>
            <w:r>
              <w:t>or representative calls</w:t>
            </w:r>
            <w:r w:rsidR="007635A5">
              <w:t>,</w:t>
            </w:r>
            <w:r>
              <w:t xml:space="preserve"> connect to senior team</w:t>
            </w:r>
            <w:r w:rsidR="007635A5">
              <w:t>.</w:t>
            </w:r>
            <w:r>
              <w:t xml:space="preserve">  </w:t>
            </w:r>
          </w:p>
        </w:tc>
        <w:tc>
          <w:tcPr>
            <w:tcW w:w="3022" w:type="pct"/>
          </w:tcPr>
          <w:p w14:paraId="0AB6F4C6" w14:textId="12E4408F" w:rsidR="004C3904" w:rsidRPr="00AB4961" w:rsidRDefault="004C3904" w:rsidP="00C23670">
            <w:pPr>
              <w:numPr>
                <w:ilvl w:val="0"/>
                <w:numId w:val="36"/>
              </w:numPr>
            </w:pPr>
            <w:r w:rsidRPr="00AB4961">
              <w:t xml:space="preserve">Add a note in </w:t>
            </w:r>
            <w:proofErr w:type="spellStart"/>
            <w:r w:rsidRPr="00AB4961">
              <w:t>PeopleSafe</w:t>
            </w:r>
            <w:proofErr w:type="spellEnd"/>
            <w:r w:rsidRPr="00AB4961">
              <w:t xml:space="preserve"> at the Member Level indicating the following:  </w:t>
            </w:r>
            <w:proofErr w:type="spellStart"/>
            <w:r w:rsidRPr="00AB4961">
              <w:t>Mbr</w:t>
            </w:r>
            <w:proofErr w:type="spellEnd"/>
            <w:r w:rsidRPr="00AB4961">
              <w:t xml:space="preserve"> upset about &lt;issue&gt; and threatening legal action.  </w:t>
            </w:r>
          </w:p>
          <w:p w14:paraId="27D90D5F" w14:textId="77777777" w:rsidR="004C3904" w:rsidRPr="00AB4961" w:rsidRDefault="004C3904" w:rsidP="00C23670"/>
          <w:p w14:paraId="4CE2CD41" w14:textId="21487DF8" w:rsidR="004C3904" w:rsidRPr="00AB4961" w:rsidRDefault="004C3904" w:rsidP="00C23670">
            <w:pPr>
              <w:numPr>
                <w:ilvl w:val="0"/>
                <w:numId w:val="36"/>
              </w:numPr>
              <w:rPr>
                <w:rStyle w:val="Hyperlink"/>
                <w:bCs/>
                <w:iCs/>
              </w:rPr>
            </w:pPr>
            <w:r w:rsidRPr="00AB4961">
              <w:t xml:space="preserve">Make every attempt to resolve the caller’s issues immediately and on the first point of contact. Refer to </w:t>
            </w:r>
            <w:r w:rsidRPr="002A0B3F">
              <w:rPr>
                <w:color w:val="0000FF"/>
                <w:u w:val="single"/>
              </w:rPr>
              <w:fldChar w:fldCharType="begin"/>
            </w:r>
            <w:r w:rsidR="003B01DC" w:rsidRPr="00AB4961">
              <w:rPr>
                <w:color w:val="0000FF"/>
                <w:u w:val="single"/>
              </w:rPr>
              <w:instrText>HYPERLINK  \l "_Frequently_Asked_Questions"</w:instrText>
            </w:r>
            <w:r w:rsidRPr="002A0B3F">
              <w:rPr>
                <w:color w:val="0000FF"/>
                <w:u w:val="single"/>
              </w:rPr>
            </w:r>
            <w:r w:rsidRPr="002A0B3F">
              <w:rPr>
                <w:color w:val="0000FF"/>
                <w:u w:val="single"/>
              </w:rPr>
              <w:fldChar w:fldCharType="separate"/>
            </w:r>
            <w:r w:rsidRPr="00AB4961">
              <w:rPr>
                <w:rStyle w:val="Hyperlink"/>
                <w:bCs/>
                <w:iCs/>
              </w:rPr>
              <w:t xml:space="preserve">Frequently Asked Questions and Answers.  </w:t>
            </w:r>
          </w:p>
          <w:p w14:paraId="0D71379A" w14:textId="598D5822" w:rsidR="004C3904" w:rsidRPr="00AB4961" w:rsidRDefault="004C3904" w:rsidP="00DC5DCF">
            <w:pPr>
              <w:numPr>
                <w:ilvl w:val="0"/>
                <w:numId w:val="37"/>
              </w:numPr>
            </w:pPr>
            <w:r w:rsidRPr="002A0B3F">
              <w:rPr>
                <w:color w:val="0000FF"/>
                <w:u w:val="single"/>
              </w:rPr>
              <w:fldChar w:fldCharType="end"/>
            </w:r>
            <w:r w:rsidRPr="00AB4961">
              <w:t xml:space="preserve">If unable to resolve the caller’s questions, and/or the call requires </w:t>
            </w:r>
            <w:r w:rsidRPr="00AB4961">
              <w:rPr>
                <w:b/>
              </w:rPr>
              <w:t>escalation</w:t>
            </w:r>
            <w:r w:rsidRPr="00AB4961">
              <w:t xml:space="preserve"> to a Supervisor, Manager, Vice President, Chief Executive Officer and/or the Medical Director of our PBM (includes members or providers asking to be transferred to our president and any other executives or threatening legal action). </w:t>
            </w:r>
            <w:r w:rsidR="00A0724E" w:rsidRPr="00A0724E">
              <w:t>Warm transfer and properly introduce</w:t>
            </w:r>
            <w:r w:rsidRPr="00AB4961">
              <w:t xml:space="preserve"> the caller to the Senior Team (Commercial </w:t>
            </w:r>
            <w:r w:rsidRPr="00AB4961">
              <w:rPr>
                <w:b/>
              </w:rPr>
              <w:t>1-877-216-8707</w:t>
            </w:r>
            <w:r w:rsidR="00AB4961" w:rsidRPr="00AB4961">
              <w:t xml:space="preserve">, or </w:t>
            </w:r>
            <w:hyperlink r:id="rId22" w:anchor="!/view?docid=d3ca13af-f894-45b7-b16a-f2cb777adf77" w:history="1">
              <w:r w:rsidR="00AB4961" w:rsidRPr="002A0B3F">
                <w:rPr>
                  <w:rStyle w:val="Hyperlink"/>
                </w:rPr>
                <w:t>Med D (018060)</w:t>
              </w:r>
            </w:hyperlink>
            <w:r w:rsidR="00AB4961" w:rsidRPr="00AB4961">
              <w:t>).</w:t>
            </w:r>
          </w:p>
        </w:tc>
      </w:tr>
      <w:bookmarkEnd w:id="24"/>
      <w:tr w:rsidR="004C3904" w:rsidRPr="00173ADC" w14:paraId="19482E3C" w14:textId="77777777" w:rsidTr="00D32C3B">
        <w:trPr>
          <w:trHeight w:val="216"/>
        </w:trPr>
        <w:tc>
          <w:tcPr>
            <w:tcW w:w="421" w:type="pct"/>
            <w:vMerge/>
          </w:tcPr>
          <w:p w14:paraId="75953ED7" w14:textId="77777777" w:rsidR="004C3904" w:rsidRDefault="004C3904" w:rsidP="00501846">
            <w:pPr>
              <w:jc w:val="center"/>
              <w:rPr>
                <w:b/>
              </w:rPr>
            </w:pPr>
          </w:p>
        </w:tc>
        <w:tc>
          <w:tcPr>
            <w:tcW w:w="1557" w:type="pct"/>
          </w:tcPr>
          <w:p w14:paraId="7998B1F1" w14:textId="56B454D4" w:rsidR="004C3904" w:rsidRPr="00A306FB" w:rsidRDefault="004C3904" w:rsidP="00501846">
            <w:bookmarkStart w:id="26" w:name="AllOthers"/>
            <w:bookmarkStart w:id="27" w:name="AllOtherIssues"/>
            <w:r w:rsidRPr="00A306FB">
              <w:t>All Other Issues</w:t>
            </w:r>
            <w:r w:rsidR="004A091B">
              <w:t>:</w:t>
            </w:r>
            <w:r w:rsidRPr="00A306FB">
              <w:t xml:space="preserve">  </w:t>
            </w:r>
          </w:p>
          <w:bookmarkEnd w:id="26"/>
          <w:bookmarkEnd w:id="27"/>
          <w:p w14:paraId="71EF63DB" w14:textId="55F18ADD" w:rsidR="004C3904" w:rsidRPr="001E1A75" w:rsidRDefault="004C3904" w:rsidP="00190913">
            <w:pPr>
              <w:numPr>
                <w:ilvl w:val="0"/>
                <w:numId w:val="38"/>
              </w:numPr>
            </w:pPr>
            <w:r w:rsidRPr="001E1A75">
              <w:t>I never got a call back when I was promised</w:t>
            </w:r>
            <w:r w:rsidR="004A298A">
              <w:t>.</w:t>
            </w:r>
          </w:p>
          <w:p w14:paraId="07D6CBC3" w14:textId="5D739FDF" w:rsidR="004C3904" w:rsidRPr="001E1A75" w:rsidRDefault="004C3904" w:rsidP="00190913">
            <w:pPr>
              <w:numPr>
                <w:ilvl w:val="0"/>
                <w:numId w:val="38"/>
              </w:numPr>
            </w:pPr>
            <w:r w:rsidRPr="001E1A75">
              <w:t>I am going to take it up the ladder</w:t>
            </w:r>
            <w:r w:rsidR="004A298A">
              <w:t>.</w:t>
            </w:r>
          </w:p>
          <w:p w14:paraId="5653AD6A" w14:textId="5B15DFF8" w:rsidR="004C3904" w:rsidRPr="001E1A75" w:rsidRDefault="004C3904" w:rsidP="00190913">
            <w:pPr>
              <w:numPr>
                <w:ilvl w:val="0"/>
                <w:numId w:val="38"/>
              </w:numPr>
            </w:pPr>
            <w:r w:rsidRPr="001E1A75">
              <w:t>I was told it would be taken care of</w:t>
            </w:r>
            <w:r w:rsidR="004A298A">
              <w:t>.</w:t>
            </w:r>
          </w:p>
          <w:p w14:paraId="59237169" w14:textId="4C898B76" w:rsidR="001E1A75" w:rsidRPr="001E1A75" w:rsidRDefault="004C3904" w:rsidP="00190913">
            <w:pPr>
              <w:numPr>
                <w:ilvl w:val="0"/>
                <w:numId w:val="38"/>
              </w:numPr>
              <w:rPr>
                <w:bCs/>
                <w:iCs/>
                <w:color w:val="000000"/>
              </w:rPr>
            </w:pPr>
            <w:r w:rsidRPr="001E1A75">
              <w:t xml:space="preserve">I want to talk to the CEO (Chief Executive Officer) or </w:t>
            </w:r>
            <w:proofErr w:type="gramStart"/>
            <w:r w:rsidRPr="001E1A75">
              <w:t>person</w:t>
            </w:r>
            <w:proofErr w:type="gramEnd"/>
            <w:r w:rsidRPr="001E1A75">
              <w:t xml:space="preserve"> in charge</w:t>
            </w:r>
            <w:r w:rsidR="004A298A">
              <w:t>.</w:t>
            </w:r>
          </w:p>
        </w:tc>
        <w:tc>
          <w:tcPr>
            <w:tcW w:w="3022" w:type="pct"/>
          </w:tcPr>
          <w:p w14:paraId="3FC2A1DC" w14:textId="52489DF7" w:rsidR="004C3904" w:rsidRPr="00173ADC" w:rsidRDefault="004C3904" w:rsidP="00501846">
            <w:pPr>
              <w:rPr>
                <w:bCs/>
                <w:iCs/>
                <w:color w:val="000000"/>
              </w:rPr>
            </w:pPr>
            <w:r w:rsidRPr="00173ADC">
              <w:t xml:space="preserve">Make every attempt to resolve the caller’s issues immediately and on the first point of contact. </w:t>
            </w:r>
            <w:r w:rsidRPr="00173ADC">
              <w:rPr>
                <w:bCs/>
                <w:iCs/>
                <w:color w:val="000000"/>
              </w:rPr>
              <w:t xml:space="preserve">Refer to </w:t>
            </w:r>
            <w:hyperlink w:anchor="_Frequently_Asked_Questions" w:history="1">
              <w:r w:rsidRPr="0005555C">
                <w:rPr>
                  <w:rStyle w:val="Hyperlink"/>
                  <w:bCs/>
                  <w:iCs/>
                </w:rPr>
                <w:t>Frequently Asked Questions and Answers.</w:t>
              </w:r>
            </w:hyperlink>
            <w:r w:rsidRPr="00173ADC">
              <w:rPr>
                <w:bCs/>
                <w:iCs/>
                <w:color w:val="000000"/>
              </w:rPr>
              <w:t xml:space="preserve">  </w:t>
            </w:r>
          </w:p>
          <w:p w14:paraId="50F6708A" w14:textId="50A8B89D" w:rsidR="00D06A12" w:rsidRPr="001E1A75" w:rsidRDefault="004A091B" w:rsidP="00190913">
            <w:pPr>
              <w:numPr>
                <w:ilvl w:val="0"/>
                <w:numId w:val="39"/>
              </w:numPr>
            </w:pPr>
            <w:r w:rsidRPr="001E1A75">
              <w:t>If unable to resolve the caller’s questions</w:t>
            </w:r>
            <w:r w:rsidR="00F345F3" w:rsidRPr="001E1A75">
              <w:t xml:space="preserve"> or the member refuses assistance and requests to speak with a supervisor</w:t>
            </w:r>
            <w:r w:rsidR="00501846" w:rsidRPr="001E1A75">
              <w:t xml:space="preserve">, </w:t>
            </w:r>
            <w:r w:rsidRPr="001E1A75">
              <w:t>continue to the next step</w:t>
            </w:r>
            <w:r w:rsidR="004C3904" w:rsidRPr="001E1A75">
              <w:t>.</w:t>
            </w:r>
          </w:p>
        </w:tc>
      </w:tr>
      <w:tr w:rsidR="00173ADC" w:rsidRPr="00173ADC" w14:paraId="3C2BA9B2" w14:textId="77777777" w:rsidTr="00D32C3B">
        <w:tc>
          <w:tcPr>
            <w:tcW w:w="421" w:type="pct"/>
          </w:tcPr>
          <w:p w14:paraId="61CB211A" w14:textId="2E596F8C" w:rsidR="00173ADC" w:rsidRPr="00173ADC" w:rsidRDefault="00173ADC" w:rsidP="00501846">
            <w:pPr>
              <w:jc w:val="center"/>
              <w:rPr>
                <w:b/>
              </w:rPr>
            </w:pPr>
            <w:r w:rsidRPr="00173ADC">
              <w:rPr>
                <w:b/>
              </w:rPr>
              <w:t>2</w:t>
            </w:r>
          </w:p>
        </w:tc>
        <w:tc>
          <w:tcPr>
            <w:tcW w:w="4579" w:type="pct"/>
            <w:gridSpan w:val="2"/>
          </w:tcPr>
          <w:p w14:paraId="48C1DD84" w14:textId="052B61EF" w:rsidR="00FE28A1" w:rsidRDefault="00E15DF5" w:rsidP="005018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r w:rsidRPr="00173ADC">
              <w:rPr>
                <w:b/>
                <w:i/>
                <w:noProof/>
              </w:rPr>
              <w:drawing>
                <wp:inline distT="0" distB="0" distL="0" distR="0" wp14:anchorId="16F80A2B" wp14:editId="44AAE345">
                  <wp:extent cx="233045" cy="205105"/>
                  <wp:effectExtent l="0" t="0" r="0" b="4445"/>
                  <wp:docPr id="22" name="Picture 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Convers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 cy="205105"/>
                          </a:xfrm>
                          <a:prstGeom prst="rect">
                            <a:avLst/>
                          </a:prstGeom>
                          <a:noFill/>
                          <a:ln>
                            <a:noFill/>
                          </a:ln>
                        </pic:spPr>
                      </pic:pic>
                    </a:graphicData>
                  </a:graphic>
                </wp:inline>
              </w:drawing>
            </w:r>
            <w:r w:rsidR="00173ADC" w:rsidRPr="00173ADC">
              <w:rPr>
                <w:b/>
              </w:rPr>
              <w:t xml:space="preserve"> </w:t>
            </w:r>
            <w:r w:rsidR="00FE28A1" w:rsidRPr="00740ED0">
              <w:t>I am going to reach out to our</w:t>
            </w:r>
            <w:r w:rsidR="00FE28A1">
              <w:t xml:space="preserve"> </w:t>
            </w:r>
            <w:r w:rsidR="003A403D">
              <w:t>Senior</w:t>
            </w:r>
            <w:r w:rsidR="00FE28A1" w:rsidRPr="00740ED0">
              <w:t xml:space="preserve"> </w:t>
            </w:r>
            <w:r w:rsidR="00FE28A1">
              <w:t>T</w:t>
            </w:r>
            <w:r w:rsidR="00FE28A1" w:rsidRPr="00740ED0">
              <w:t>eam for assistance with your issue, it may take me a few minutes to reach them.</w:t>
            </w:r>
            <w:r w:rsidR="003C1A49">
              <w:t xml:space="preserve"> </w:t>
            </w:r>
            <w:r w:rsidR="00FE28A1" w:rsidRPr="00740ED0">
              <w:t xml:space="preserve">I </w:t>
            </w:r>
            <w:r w:rsidR="003A403D">
              <w:t xml:space="preserve">will </w:t>
            </w:r>
            <w:r w:rsidR="00FE28A1" w:rsidRPr="00740ED0">
              <w:t xml:space="preserve">check back with you every </w:t>
            </w:r>
            <w:r w:rsidR="003A403D">
              <w:t>five</w:t>
            </w:r>
            <w:r w:rsidR="003A403D" w:rsidRPr="00740ED0">
              <w:t xml:space="preserve"> </w:t>
            </w:r>
            <w:r w:rsidR="00FE28A1" w:rsidRPr="00740ED0">
              <w:t>minutes</w:t>
            </w:r>
            <w:r w:rsidR="003A403D">
              <w:t xml:space="preserve"> until I reach them. </w:t>
            </w:r>
          </w:p>
          <w:p w14:paraId="505BE4DF" w14:textId="6C58CA84" w:rsidR="003A403D" w:rsidRPr="00AB23F3" w:rsidRDefault="003A403D" w:rsidP="00501846">
            <w:pPr>
              <w:rPr>
                <w:rFonts w:eastAsia="Calibri"/>
                <w:color w:val="000000" w:themeColor="text1"/>
              </w:rPr>
            </w:pPr>
            <w:r w:rsidRPr="00E82121">
              <w:rPr>
                <w:rFonts w:eastAsia="Calibri"/>
                <w:noProof/>
              </w:rPr>
              <w:drawing>
                <wp:inline distT="0" distB="0" distL="0" distR="0" wp14:anchorId="6ADDAB20" wp14:editId="54FADB64">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 - Important Information.png"/>
                          <pic:cNvPicPr/>
                        </pic:nvPicPr>
                        <pic:blipFill>
                          <a:blip r:embed="rId2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82121">
              <w:rPr>
                <w:rFonts w:eastAsia="Calibri"/>
              </w:rPr>
              <w:t xml:space="preserve"> </w:t>
            </w:r>
            <w:r w:rsidRPr="00AB23F3">
              <w:rPr>
                <w:rFonts w:eastAsia="Calibri"/>
                <w:color w:val="000000" w:themeColor="text1"/>
              </w:rPr>
              <w:t xml:space="preserve">Do not allow the caller to hold more than five minutes without checking in with them even if they have given you approval to hold until a resolution is </w:t>
            </w:r>
            <w:proofErr w:type="gramStart"/>
            <w:r w:rsidRPr="00AB23F3">
              <w:rPr>
                <w:rFonts w:eastAsia="Calibri"/>
                <w:color w:val="000000" w:themeColor="text1"/>
              </w:rPr>
              <w:t>determined</w:t>
            </w:r>
            <w:proofErr w:type="gramEnd"/>
            <w:r w:rsidRPr="00AB23F3">
              <w:rPr>
                <w:rFonts w:eastAsia="Calibri"/>
                <w:color w:val="000000" w:themeColor="text1"/>
              </w:rPr>
              <w:t>.</w:t>
            </w:r>
          </w:p>
          <w:p w14:paraId="706829A2" w14:textId="77777777" w:rsidR="003A403D" w:rsidRDefault="003A403D" w:rsidP="005018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p>
          <w:p w14:paraId="671217E5" w14:textId="2D9CFF54" w:rsidR="00173ADC" w:rsidRPr="00173ADC" w:rsidRDefault="00D825AB" w:rsidP="005018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iCs/>
                <w:color w:val="000000"/>
              </w:rPr>
            </w:pPr>
            <w:r w:rsidRPr="00D825AB">
              <w:rPr>
                <w:color w:val="000000"/>
              </w:rPr>
              <w:t xml:space="preserve">Refer to </w:t>
            </w:r>
            <w:hyperlink r:id="rId23" w:anchor="!/view?docid=18c64566-0ebb-4760-96fe-04da06185de0" w:history="1">
              <w:r w:rsidR="00B34BC8">
                <w:rPr>
                  <w:rStyle w:val="Hyperlink"/>
                  <w:rFonts w:cs="Helvetica"/>
                  <w:bCs/>
                  <w:shd w:val="clear" w:color="auto" w:fill="FFFFFF"/>
                </w:rPr>
                <w:t>Compass - Basic Call Handling – Opening the Call, Call Hold, Warm and Cold Transfer</w:t>
              </w:r>
            </w:hyperlink>
            <w:r w:rsidR="00704515" w:rsidRPr="00704515">
              <w:rPr>
                <w:rStyle w:val="Hyperlink"/>
                <w:rFonts w:cs="Helvetica"/>
                <w:bCs/>
                <w:color w:val="auto"/>
                <w:u w:val="none"/>
                <w:shd w:val="clear" w:color="auto" w:fill="FFFFFF"/>
              </w:rPr>
              <w:t>.</w:t>
            </w:r>
          </w:p>
        </w:tc>
      </w:tr>
      <w:tr w:rsidR="005D0B7A" w:rsidRPr="00173ADC" w14:paraId="7E3A3A58" w14:textId="77777777" w:rsidTr="00D32C3B">
        <w:tc>
          <w:tcPr>
            <w:tcW w:w="421" w:type="pct"/>
          </w:tcPr>
          <w:p w14:paraId="7219F504" w14:textId="77777777" w:rsidR="005D0B7A" w:rsidRPr="00173ADC" w:rsidRDefault="005D0B7A" w:rsidP="00501846">
            <w:pPr>
              <w:jc w:val="center"/>
              <w:rPr>
                <w:b/>
              </w:rPr>
            </w:pPr>
            <w:r>
              <w:rPr>
                <w:b/>
              </w:rPr>
              <w:t>3</w:t>
            </w:r>
          </w:p>
        </w:tc>
        <w:tc>
          <w:tcPr>
            <w:tcW w:w="4579" w:type="pct"/>
            <w:gridSpan w:val="2"/>
          </w:tcPr>
          <w:p w14:paraId="68D9951C" w14:textId="709B7D38" w:rsidR="00906F01" w:rsidRPr="00173ADC" w:rsidRDefault="00906F01" w:rsidP="005018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bCs/>
                <w:iCs/>
                <w:color w:val="000000"/>
              </w:rPr>
            </w:pPr>
            <w:r>
              <w:rPr>
                <w:bCs/>
                <w:iCs/>
                <w:color w:val="000000"/>
              </w:rPr>
              <w:t xml:space="preserve">Continue to the section titled:  </w:t>
            </w:r>
            <w:hyperlink w:anchor="Determinethetypeofassistanceneeded" w:history="1">
              <w:r w:rsidRPr="00906F01">
                <w:rPr>
                  <w:rStyle w:val="Hyperlink"/>
                  <w:bCs/>
                  <w:iCs/>
                </w:rPr>
                <w:t>Determine the Type of Assistance Needed from the Senior Team</w:t>
              </w:r>
            </w:hyperlink>
            <w:r w:rsidR="00DC7242">
              <w:rPr>
                <w:rStyle w:val="Hyperlink"/>
              </w:rPr>
              <w:t>.</w:t>
            </w:r>
            <w:r w:rsidR="00DC2CEE">
              <w:rPr>
                <w:rFonts w:cs="Verdana"/>
              </w:rPr>
              <w:t xml:space="preserve"> </w:t>
            </w:r>
          </w:p>
        </w:tc>
      </w:tr>
    </w:tbl>
    <w:p w14:paraId="1ADD46BF" w14:textId="77777777" w:rsidR="00AD1C0D" w:rsidRDefault="00AD1C0D" w:rsidP="0000209F">
      <w:pPr>
        <w:jc w:val="right"/>
        <w:rPr>
          <w:bCs/>
          <w:iCs/>
          <w:color w:val="000000"/>
        </w:rPr>
      </w:pPr>
    </w:p>
    <w:p w14:paraId="6C0DA031" w14:textId="13F10C4C" w:rsidR="006D6670" w:rsidRPr="00173ADC" w:rsidRDefault="00A62369" w:rsidP="006D6670">
      <w:pPr>
        <w:jc w:val="right"/>
      </w:pPr>
      <w:hyperlink w:anchor="_top" w:history="1">
        <w:r w:rsidR="006D6670" w:rsidRPr="00A6236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73ADC" w:rsidRPr="00906F01" w14:paraId="246A5A21" w14:textId="77777777" w:rsidTr="007A0EEC">
        <w:tc>
          <w:tcPr>
            <w:tcW w:w="5000" w:type="pct"/>
            <w:shd w:val="clear" w:color="auto" w:fill="BFBFBF" w:themeFill="background1" w:themeFillShade="BF"/>
          </w:tcPr>
          <w:p w14:paraId="1BA502D5" w14:textId="0C629F1E" w:rsidR="00173ADC" w:rsidRPr="00906F01" w:rsidRDefault="0072560C" w:rsidP="00597CF1">
            <w:pPr>
              <w:pStyle w:val="Heading2"/>
              <w:spacing w:before="120" w:after="120"/>
              <w:rPr>
                <w:i/>
              </w:rPr>
            </w:pPr>
            <w:bookmarkStart w:id="28" w:name="_Available_Task_Types"/>
            <w:bookmarkStart w:id="29" w:name="_Various_Work_Instructions_2"/>
            <w:bookmarkStart w:id="30" w:name="_Resolution_Time:"/>
            <w:bookmarkStart w:id="31" w:name="_Determine_the_Type"/>
            <w:bookmarkEnd w:id="28"/>
            <w:bookmarkEnd w:id="29"/>
            <w:bookmarkEnd w:id="30"/>
            <w:bookmarkEnd w:id="31"/>
            <w:r>
              <w:t xml:space="preserve"> </w:t>
            </w:r>
            <w:bookmarkStart w:id="32" w:name="OLE_LINK16"/>
            <w:bookmarkStart w:id="33" w:name="OLE_LINK11"/>
            <w:bookmarkStart w:id="34" w:name="_Toc201129602"/>
            <w:r w:rsidR="005D0B7A" w:rsidRPr="00906F01">
              <w:t>Determine the Type of Assistance Needed from the Senior Team</w:t>
            </w:r>
            <w:bookmarkEnd w:id="34"/>
            <w:r w:rsidR="00F343E0">
              <w:rPr>
                <w:rStyle w:val="Hyperlink"/>
                <w:color w:val="auto"/>
                <w:u w:val="none"/>
              </w:rPr>
              <w:t xml:space="preserve"> </w:t>
            </w:r>
            <w:bookmarkEnd w:id="32"/>
            <w:bookmarkEnd w:id="33"/>
          </w:p>
        </w:tc>
      </w:tr>
    </w:tbl>
    <w:p w14:paraId="10C328D4" w14:textId="0DFEEB3C" w:rsidR="004C36F2" w:rsidRDefault="00D01F46" w:rsidP="00FE2FEA">
      <w:pPr>
        <w:spacing w:before="100" w:beforeAutospacing="1"/>
        <w:rPr>
          <w:color w:val="000000"/>
        </w:rPr>
      </w:pPr>
      <w:r>
        <w:rPr>
          <w:color w:val="000000"/>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2"/>
        <w:gridCol w:w="8788"/>
      </w:tblGrid>
      <w:tr w:rsidR="0020378C" w14:paraId="5A5117A3" w14:textId="77777777" w:rsidTr="00AB0890">
        <w:trPr>
          <w:trHeight w:val="263"/>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12747" w14:textId="7F254AAD" w:rsidR="0020378C" w:rsidRPr="00514EFD" w:rsidRDefault="0020378C" w:rsidP="00B851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b/>
                <w:bCs/>
              </w:rPr>
            </w:pPr>
            <w:r>
              <w:rPr>
                <w:b/>
                <w:bCs/>
              </w:rPr>
              <w:t>Reasons to contact the Senior Team:</w:t>
            </w:r>
          </w:p>
          <w:p w14:paraId="7A95A7BE" w14:textId="070D6F0A" w:rsidR="0020378C" w:rsidRDefault="0020378C" w:rsidP="00B851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center"/>
              <w:rPr>
                <w:b/>
                <w:bCs/>
                <w:iCs/>
                <w:color w:val="000000"/>
              </w:rPr>
            </w:pPr>
          </w:p>
        </w:tc>
      </w:tr>
      <w:tr w:rsidR="0020378C" w14:paraId="5738651C" w14:textId="77777777" w:rsidTr="00AB0890">
        <w:trPr>
          <w:trHeight w:val="262"/>
        </w:trPr>
        <w:tc>
          <w:tcPr>
            <w:tcW w:w="1607" w:type="pct"/>
            <w:tcBorders>
              <w:top w:val="single" w:sz="4" w:space="0" w:color="auto"/>
              <w:left w:val="single" w:sz="4" w:space="0" w:color="auto"/>
              <w:bottom w:val="single" w:sz="4" w:space="0" w:color="auto"/>
              <w:right w:val="single" w:sz="4" w:space="0" w:color="auto"/>
            </w:tcBorders>
            <w:shd w:val="clear" w:color="auto" w:fill="FFFFFF" w:themeFill="background1"/>
          </w:tcPr>
          <w:p w14:paraId="54786B3A" w14:textId="5226EC30" w:rsidR="0020378C" w:rsidRDefault="0020378C" w:rsidP="0047121C">
            <w:hyperlink w:anchor="_Assist" w:history="1">
              <w:r>
                <w:rPr>
                  <w:rStyle w:val="Hyperlink"/>
                </w:rPr>
                <w:t xml:space="preserve">Senior Assist </w:t>
              </w:r>
            </w:hyperlink>
          </w:p>
          <w:p w14:paraId="725C32A6" w14:textId="77777777" w:rsidR="0020378C" w:rsidRDefault="0020378C" w:rsidP="00B85118">
            <w:pPr>
              <w:rPr>
                <w:color w:val="000000"/>
              </w:rPr>
            </w:pPr>
          </w:p>
          <w:p w14:paraId="4054B0BE" w14:textId="71DB9B65" w:rsidR="0020378C" w:rsidRDefault="0020378C" w:rsidP="00B85118">
            <w:pPr>
              <w:rPr>
                <w:b/>
                <w:bCs/>
                <w:iCs/>
                <w:color w:val="000000"/>
              </w:rPr>
            </w:pPr>
          </w:p>
        </w:tc>
        <w:tc>
          <w:tcPr>
            <w:tcW w:w="3393" w:type="pct"/>
            <w:tcBorders>
              <w:top w:val="single" w:sz="4" w:space="0" w:color="auto"/>
              <w:left w:val="single" w:sz="4" w:space="0" w:color="auto"/>
              <w:bottom w:val="single" w:sz="4" w:space="0" w:color="auto"/>
              <w:right w:val="single" w:sz="4" w:space="0" w:color="auto"/>
            </w:tcBorders>
            <w:shd w:val="clear" w:color="auto" w:fill="FFFFFF" w:themeFill="background1"/>
          </w:tcPr>
          <w:p w14:paraId="028DC604" w14:textId="4E2EED10" w:rsidR="0020378C" w:rsidRDefault="0020378C" w:rsidP="001B7E57">
            <w:pPr>
              <w:numPr>
                <w:ilvl w:val="0"/>
                <w:numId w:val="39"/>
              </w:numPr>
            </w:pPr>
            <w:r>
              <w:t>General inquiries about a process, topic, work instruction or Client Information Form</w:t>
            </w:r>
            <w:r w:rsidR="003D4883">
              <w:t xml:space="preserve"> (CIF)</w:t>
            </w:r>
          </w:p>
          <w:p w14:paraId="13F248A5" w14:textId="77777777" w:rsidR="0020378C" w:rsidRDefault="0020378C" w:rsidP="001B7E57">
            <w:pPr>
              <w:numPr>
                <w:ilvl w:val="0"/>
                <w:numId w:val="39"/>
              </w:numPr>
            </w:pPr>
            <w:r>
              <w:t>Unsure how to proceed with the member or additional guidance needed to complete the call</w:t>
            </w:r>
          </w:p>
          <w:p w14:paraId="015FE748" w14:textId="47166514" w:rsidR="0020378C" w:rsidRDefault="0020378C" w:rsidP="001B7E57">
            <w:pPr>
              <w:numPr>
                <w:ilvl w:val="0"/>
                <w:numId w:val="39"/>
              </w:numPr>
              <w:rPr>
                <w:b/>
                <w:bCs/>
                <w:iCs/>
              </w:rPr>
            </w:pPr>
            <w:r>
              <w:rPr>
                <w:rStyle w:val="Hyperlink"/>
                <w:color w:val="auto"/>
                <w:u w:val="none"/>
              </w:rPr>
              <w:t xml:space="preserve">Cardholder Based Eligibility (only when the member is unable to </w:t>
            </w:r>
            <w:proofErr w:type="gramStart"/>
            <w:r>
              <w:rPr>
                <w:rStyle w:val="Hyperlink"/>
                <w:color w:val="auto"/>
                <w:u w:val="none"/>
              </w:rPr>
              <w:t>wait</w:t>
            </w:r>
            <w:proofErr w:type="gramEnd"/>
            <w:r>
              <w:rPr>
                <w:rStyle w:val="Hyperlink"/>
                <w:color w:val="auto"/>
                <w:u w:val="none"/>
              </w:rPr>
              <w:t xml:space="preserve"> the turnaround </w:t>
            </w:r>
            <w:proofErr w:type="gramStart"/>
            <w:r>
              <w:rPr>
                <w:rStyle w:val="Hyperlink"/>
                <w:color w:val="auto"/>
                <w:u w:val="none"/>
              </w:rPr>
              <w:t>time period</w:t>
            </w:r>
            <w:proofErr w:type="gramEnd"/>
            <w:r>
              <w:rPr>
                <w:rStyle w:val="Hyperlink"/>
                <w:color w:val="auto"/>
                <w:u w:val="none"/>
              </w:rPr>
              <w:t>)</w:t>
            </w:r>
          </w:p>
        </w:tc>
      </w:tr>
      <w:bookmarkStart w:id="35" w:name="OLE_LINK12"/>
      <w:bookmarkStart w:id="36" w:name="OLE_LINK13"/>
      <w:tr w:rsidR="0020378C" w14:paraId="726FA652" w14:textId="77777777" w:rsidTr="00AB0890">
        <w:trPr>
          <w:trHeight w:val="262"/>
        </w:trPr>
        <w:tc>
          <w:tcPr>
            <w:tcW w:w="1607" w:type="pct"/>
            <w:tcBorders>
              <w:top w:val="single" w:sz="4" w:space="0" w:color="auto"/>
              <w:left w:val="single" w:sz="4" w:space="0" w:color="auto"/>
              <w:bottom w:val="single" w:sz="4" w:space="0" w:color="auto"/>
              <w:right w:val="single" w:sz="4" w:space="0" w:color="auto"/>
            </w:tcBorders>
            <w:shd w:val="clear" w:color="auto" w:fill="FFFFFF" w:themeFill="background1"/>
          </w:tcPr>
          <w:p w14:paraId="15805C59" w14:textId="1000424A" w:rsidR="0020378C" w:rsidRDefault="009316F9" w:rsidP="00B85118">
            <w:pPr>
              <w:rPr>
                <w:rStyle w:val="Hyperlink"/>
              </w:rPr>
            </w:pPr>
            <w:r>
              <w:fldChar w:fldCharType="begin"/>
            </w:r>
            <w:r>
              <w:instrText>HYPERLINK \l "_Procedural_Quick_Transfer"</w:instrText>
            </w:r>
            <w:r>
              <w:fldChar w:fldCharType="separate"/>
            </w:r>
            <w:r w:rsidR="0020378C">
              <w:rPr>
                <w:rStyle w:val="Hyperlink"/>
                <w:noProof/>
              </w:rPr>
              <w:t>Procedural Transfer</w:t>
            </w:r>
            <w:r>
              <w:rPr>
                <w:rStyle w:val="Hyperlink"/>
                <w:noProof/>
              </w:rPr>
              <w:fldChar w:fldCharType="end"/>
            </w:r>
            <w:bookmarkEnd w:id="35"/>
            <w:bookmarkEnd w:id="36"/>
          </w:p>
          <w:p w14:paraId="44F2E923" w14:textId="77777777" w:rsidR="0020378C" w:rsidRDefault="0020378C" w:rsidP="00B85118"/>
        </w:tc>
        <w:tc>
          <w:tcPr>
            <w:tcW w:w="3393" w:type="pct"/>
            <w:tcBorders>
              <w:top w:val="single" w:sz="4" w:space="0" w:color="auto"/>
              <w:left w:val="single" w:sz="4" w:space="0" w:color="auto"/>
              <w:bottom w:val="single" w:sz="4" w:space="0" w:color="auto"/>
              <w:right w:val="single" w:sz="4" w:space="0" w:color="auto"/>
            </w:tcBorders>
            <w:shd w:val="clear" w:color="auto" w:fill="FFFFFF" w:themeFill="background1"/>
          </w:tcPr>
          <w:p w14:paraId="6FEF2EA0" w14:textId="77777777" w:rsidR="0020378C" w:rsidRDefault="0020378C" w:rsidP="001B7E57">
            <w:pPr>
              <w:numPr>
                <w:ilvl w:val="0"/>
                <w:numId w:val="39"/>
              </w:numPr>
              <w:rPr>
                <w:rStyle w:val="Hyperlink"/>
                <w:color w:val="auto"/>
                <w:u w:val="none"/>
              </w:rPr>
            </w:pPr>
            <w:r>
              <w:rPr>
                <w:color w:val="000000" w:themeColor="text1"/>
              </w:rPr>
              <w:t>A</w:t>
            </w:r>
            <w:r>
              <w:rPr>
                <w:rStyle w:val="Hyperlink"/>
                <w:color w:val="000000" w:themeColor="text1"/>
                <w:u w:val="none"/>
              </w:rPr>
              <w:t>s</w:t>
            </w:r>
            <w:r>
              <w:rPr>
                <w:rStyle w:val="Hyperlink"/>
                <w:color w:val="auto"/>
                <w:u w:val="none"/>
              </w:rPr>
              <w:t xml:space="preserve"> directed by the CIF, Work Instructions, Job Aids, References or Announcements </w:t>
            </w:r>
          </w:p>
          <w:p w14:paraId="45DC9B0C" w14:textId="7552E3E9" w:rsidR="0020378C" w:rsidRDefault="0020378C" w:rsidP="001B7E57">
            <w:pPr>
              <w:numPr>
                <w:ilvl w:val="0"/>
                <w:numId w:val="39"/>
              </w:numPr>
              <w:rPr>
                <w:color w:val="000000"/>
              </w:rPr>
            </w:pPr>
            <w:r>
              <w:rPr>
                <w:color w:val="000000"/>
              </w:rPr>
              <w:t xml:space="preserve">Caller has made </w:t>
            </w:r>
            <w:r w:rsidR="000C316E">
              <w:rPr>
                <w:color w:val="000000"/>
              </w:rPr>
              <w:t>three</w:t>
            </w:r>
            <w:r>
              <w:rPr>
                <w:color w:val="000000"/>
              </w:rPr>
              <w:t xml:space="preserve"> (</w:t>
            </w:r>
            <w:r w:rsidR="000C316E">
              <w:rPr>
                <w:color w:val="000000"/>
              </w:rPr>
              <w:t>3</w:t>
            </w:r>
            <w:r>
              <w:rPr>
                <w:color w:val="000000"/>
              </w:rPr>
              <w:t>) or more attempts toward resolution on any type of issue</w:t>
            </w:r>
            <w:r w:rsidR="00807096">
              <w:rPr>
                <w:color w:val="000000"/>
              </w:rPr>
              <w:t xml:space="preserve">. </w:t>
            </w:r>
            <w:bookmarkStart w:id="37" w:name="OLE_LINK46"/>
            <w:r w:rsidR="00807096">
              <w:rPr>
                <w:color w:val="000000"/>
              </w:rPr>
              <w:t>Refer to</w:t>
            </w:r>
            <w:r>
              <w:rPr>
                <w:color w:val="000000"/>
              </w:rPr>
              <w:t xml:space="preserve"> </w:t>
            </w:r>
            <w:hyperlink r:id="rId24" w:anchor="!/view?docid=01ded425-9976-4840-b360-4619266505fc" w:history="1">
              <w:proofErr w:type="spellStart"/>
              <w:r w:rsidR="00501EB6">
                <w:rPr>
                  <w:rStyle w:val="Hyperlink"/>
                </w:rPr>
                <w:t>PeopleSafe</w:t>
              </w:r>
              <w:proofErr w:type="spellEnd"/>
              <w:r w:rsidR="00501EB6">
                <w:rPr>
                  <w:rStyle w:val="Hyperlink"/>
                </w:rPr>
                <w:t xml:space="preserve"> - Handling Repeat Callers: Multiple Calls, Same Issue (045155)</w:t>
              </w:r>
            </w:hyperlink>
            <w:r w:rsidR="00501EB6">
              <w:rPr>
                <w:rStyle w:val="Hyperlink"/>
                <w:color w:val="auto"/>
                <w:u w:val="none"/>
              </w:rPr>
              <w:t>.</w:t>
            </w:r>
          </w:p>
          <w:bookmarkEnd w:id="37"/>
          <w:p w14:paraId="3EB0D16F" w14:textId="16EC49CA" w:rsidR="008C3E59" w:rsidRDefault="0035031D" w:rsidP="001B7E57">
            <w:pPr>
              <w:numPr>
                <w:ilvl w:val="0"/>
                <w:numId w:val="39"/>
              </w:numPr>
              <w:rPr>
                <w:rStyle w:val="Hyperlink"/>
                <w:color w:val="000000"/>
                <w:u w:val="none"/>
              </w:rPr>
            </w:pPr>
            <w:r>
              <w:rPr>
                <w:rStyle w:val="Hyperlink"/>
                <w:color w:val="000000"/>
                <w:u w:val="none"/>
              </w:rPr>
              <w:t>PBO CCR is not trained for or is unable to place</w:t>
            </w:r>
          </w:p>
          <w:p w14:paraId="0CE3587B" w14:textId="0355B91F" w:rsidR="00121701" w:rsidRDefault="0035031D" w:rsidP="00F63C63">
            <w:pPr>
              <w:ind w:left="720"/>
              <w:rPr>
                <w:rStyle w:val="Hyperlink"/>
                <w:color w:val="000000"/>
                <w:u w:val="none"/>
              </w:rPr>
            </w:pPr>
            <w:r w:rsidRPr="003020E5">
              <w:rPr>
                <w:rStyle w:val="Hyperlink"/>
                <w:b/>
                <w:bCs/>
                <w:color w:val="000000"/>
                <w:u w:val="none"/>
              </w:rPr>
              <w:t>Example:</w:t>
            </w:r>
            <w:r w:rsidR="00C41C19">
              <w:rPr>
                <w:rStyle w:val="Hyperlink"/>
                <w:b/>
                <w:bCs/>
                <w:color w:val="000000"/>
                <w:u w:val="none"/>
              </w:rPr>
              <w:t xml:space="preserve"> </w:t>
            </w:r>
            <w:r>
              <w:rPr>
                <w:rStyle w:val="Hyperlink"/>
                <w:color w:val="000000"/>
                <w:u w:val="none"/>
              </w:rPr>
              <w:t xml:space="preserve"> Maximum Dollar Override, GEHA 7X Override, directed to contact SRT by CIF</w:t>
            </w:r>
            <w:r w:rsidR="00121701">
              <w:rPr>
                <w:rStyle w:val="Hyperlink"/>
                <w:color w:val="000000"/>
                <w:u w:val="none"/>
              </w:rPr>
              <w:t>.</w:t>
            </w:r>
          </w:p>
          <w:p w14:paraId="58D71749" w14:textId="170B6127" w:rsidR="00121701" w:rsidRDefault="00121701" w:rsidP="001B7E57">
            <w:pPr>
              <w:numPr>
                <w:ilvl w:val="0"/>
                <w:numId w:val="39"/>
              </w:numPr>
            </w:pPr>
            <w:r w:rsidRPr="006D045E">
              <w:t>If an</w:t>
            </w:r>
            <w:r w:rsidR="003D4883">
              <w:t xml:space="preserve"> a</w:t>
            </w:r>
            <w:r w:rsidRPr="006D045E">
              <w:t>ttorney's office is calling and asking to speak with someone to obtain the member's medical records</w:t>
            </w:r>
          </w:p>
          <w:p w14:paraId="35E6CDBD" w14:textId="33955329" w:rsidR="0020378C" w:rsidRPr="007635A5" w:rsidRDefault="00562692" w:rsidP="001B7E57">
            <w:pPr>
              <w:numPr>
                <w:ilvl w:val="0"/>
                <w:numId w:val="39"/>
              </w:numPr>
            </w:pPr>
            <w:r>
              <w:t xml:space="preserve">Updating Signature Required </w:t>
            </w:r>
          </w:p>
        </w:tc>
      </w:tr>
      <w:tr w:rsidR="0020378C" w14:paraId="603F3972" w14:textId="77777777" w:rsidTr="00AB0890">
        <w:trPr>
          <w:trHeight w:val="262"/>
        </w:trPr>
        <w:tc>
          <w:tcPr>
            <w:tcW w:w="1607" w:type="pct"/>
            <w:tcBorders>
              <w:top w:val="single" w:sz="4" w:space="0" w:color="auto"/>
              <w:left w:val="single" w:sz="4" w:space="0" w:color="auto"/>
              <w:bottom w:val="single" w:sz="4" w:space="0" w:color="auto"/>
              <w:right w:val="single" w:sz="4" w:space="0" w:color="auto"/>
            </w:tcBorders>
            <w:shd w:val="clear" w:color="auto" w:fill="FFFFFF" w:themeFill="background1"/>
          </w:tcPr>
          <w:p w14:paraId="147FB1FB" w14:textId="221D28FE" w:rsidR="0020378C" w:rsidRDefault="0020378C" w:rsidP="00B85118">
            <w:hyperlink w:anchor="_Process_for_Handling" w:history="1">
              <w:r>
                <w:rPr>
                  <w:rStyle w:val="Hyperlink"/>
                  <w:noProof/>
                </w:rPr>
                <w:t xml:space="preserve">Escalation Support </w:t>
              </w:r>
            </w:hyperlink>
          </w:p>
        </w:tc>
        <w:tc>
          <w:tcPr>
            <w:tcW w:w="3393" w:type="pct"/>
            <w:tcBorders>
              <w:top w:val="single" w:sz="4" w:space="0" w:color="auto"/>
              <w:left w:val="single" w:sz="4" w:space="0" w:color="auto"/>
              <w:bottom w:val="single" w:sz="4" w:space="0" w:color="auto"/>
              <w:right w:val="single" w:sz="4" w:space="0" w:color="auto"/>
            </w:tcBorders>
            <w:shd w:val="clear" w:color="auto" w:fill="FFFFFF" w:themeFill="background1"/>
          </w:tcPr>
          <w:p w14:paraId="651DD279" w14:textId="5450A596" w:rsidR="0020378C" w:rsidRDefault="0020378C" w:rsidP="001B7E57">
            <w:pPr>
              <w:numPr>
                <w:ilvl w:val="0"/>
                <w:numId w:val="40"/>
              </w:numPr>
            </w:pPr>
            <w:r>
              <w:t xml:space="preserve">Caller requests a supervisor and/or higher (Manager, CEO, </w:t>
            </w:r>
            <w:r w:rsidR="00AB4961">
              <w:t>etcetera.</w:t>
            </w:r>
            <w:r>
              <w:t>)</w:t>
            </w:r>
          </w:p>
          <w:p w14:paraId="01DB9712" w14:textId="3A496B9D" w:rsidR="0020378C" w:rsidRPr="007635A5" w:rsidRDefault="0020378C" w:rsidP="001B7E57">
            <w:pPr>
              <w:numPr>
                <w:ilvl w:val="0"/>
                <w:numId w:val="40"/>
              </w:numPr>
            </w:pPr>
            <w:r>
              <w:t xml:space="preserve">Caller threatens legal action, going to the media, or contacting the CEO </w:t>
            </w:r>
          </w:p>
        </w:tc>
      </w:tr>
    </w:tbl>
    <w:p w14:paraId="67AA9690" w14:textId="2417B8E7" w:rsidR="0020378C" w:rsidRPr="004C36F2" w:rsidRDefault="00065776" w:rsidP="00CA0AA5">
      <w:pPr>
        <w:spacing w:before="100" w:beforeAutospacing="1"/>
        <w:jc w:val="right"/>
        <w:rPr>
          <w:color w:val="000000"/>
        </w:rPr>
      </w:pPr>
      <w:hyperlink w:anchor="HighLevelProcessGuide" w:history="1">
        <w:r w:rsidRPr="00766BD7">
          <w:rPr>
            <w:rStyle w:val="Hyperlink"/>
          </w:rPr>
          <w:t>Return to HLP</w:t>
        </w:r>
      </w:hyperlink>
    </w:p>
    <w:p w14:paraId="320C8D0A" w14:textId="75C0CBED" w:rsidR="007A0EEC" w:rsidRPr="00173ADC" w:rsidRDefault="00A62369" w:rsidP="007A0EEC">
      <w:pPr>
        <w:jc w:val="right"/>
      </w:pPr>
      <w:hyperlink w:anchor="_top" w:history="1">
        <w:r w:rsidR="007A0EEC" w:rsidRPr="00A6236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D0B29" w:rsidRPr="00D710D3" w14:paraId="3D5220B8" w14:textId="77777777" w:rsidTr="007A0EEC">
        <w:tc>
          <w:tcPr>
            <w:tcW w:w="5000" w:type="pct"/>
            <w:shd w:val="clear" w:color="auto" w:fill="BFBFBF" w:themeFill="background1" w:themeFillShade="BF"/>
          </w:tcPr>
          <w:p w14:paraId="33757D3B" w14:textId="0E419747" w:rsidR="00AD0B29" w:rsidRPr="00D710D3" w:rsidRDefault="00FE28A1" w:rsidP="00597CF1">
            <w:pPr>
              <w:pStyle w:val="Heading2"/>
              <w:spacing w:before="120" w:after="120"/>
              <w:rPr>
                <w:i/>
                <w:iCs w:val="0"/>
              </w:rPr>
            </w:pPr>
            <w:bookmarkStart w:id="38" w:name="_Assist"/>
            <w:bookmarkStart w:id="39" w:name="_Senior_Assist"/>
            <w:bookmarkStart w:id="40" w:name="OLE_LINK38"/>
            <w:bookmarkStart w:id="41" w:name="_Toc201129603"/>
            <w:bookmarkEnd w:id="38"/>
            <w:bookmarkEnd w:id="39"/>
            <w:r>
              <w:rPr>
                <w:iCs w:val="0"/>
              </w:rPr>
              <w:t xml:space="preserve">Senior </w:t>
            </w:r>
            <w:r w:rsidR="00AD0B29" w:rsidRPr="00D710D3">
              <w:rPr>
                <w:iCs w:val="0"/>
              </w:rPr>
              <w:t>Assist</w:t>
            </w:r>
            <w:bookmarkEnd w:id="41"/>
            <w:r w:rsidR="00364FA3">
              <w:rPr>
                <w:iCs w:val="0"/>
              </w:rPr>
              <w:t xml:space="preserve"> </w:t>
            </w:r>
            <w:r w:rsidR="00BA315B">
              <w:rPr>
                <w:iCs w:val="0"/>
              </w:rPr>
              <w:t xml:space="preserve"> </w:t>
            </w:r>
            <w:r w:rsidR="00C33413" w:rsidRPr="00D710D3">
              <w:rPr>
                <w:iCs w:val="0"/>
              </w:rPr>
              <w:t xml:space="preserve"> </w:t>
            </w:r>
            <w:r w:rsidR="0026633D">
              <w:rPr>
                <w:iCs w:val="0"/>
              </w:rPr>
              <w:t xml:space="preserve"> </w:t>
            </w:r>
            <w:bookmarkEnd w:id="40"/>
          </w:p>
        </w:tc>
      </w:tr>
    </w:tbl>
    <w:p w14:paraId="12BE017C" w14:textId="77777777" w:rsidR="00915AC8" w:rsidRDefault="00915AC8" w:rsidP="00AD0B29">
      <w:pPr>
        <w:rPr>
          <w:color w:val="000000"/>
        </w:rPr>
      </w:pPr>
    </w:p>
    <w:p w14:paraId="1E4BAA8C" w14:textId="31B81853" w:rsidR="00AD0B29" w:rsidRPr="00D710D3" w:rsidRDefault="002B08E6" w:rsidP="004A091B">
      <w:r w:rsidRPr="00D710D3">
        <w:rPr>
          <w:color w:val="000000"/>
        </w:rPr>
        <w:t>When the</w:t>
      </w:r>
      <w:r w:rsidR="00306B37">
        <w:rPr>
          <w:color w:val="000000"/>
        </w:rPr>
        <w:t xml:space="preserve"> </w:t>
      </w:r>
      <w:r w:rsidRPr="00D710D3">
        <w:rPr>
          <w:color w:val="000000"/>
        </w:rPr>
        <w:t>CCR</w:t>
      </w:r>
      <w:r w:rsidR="00306B37">
        <w:rPr>
          <w:color w:val="000000"/>
        </w:rPr>
        <w:t xml:space="preserve"> </w:t>
      </w:r>
      <w:r w:rsidRPr="00D710D3">
        <w:rPr>
          <w:color w:val="000000"/>
        </w:rPr>
        <w:t>has general inquiries</w:t>
      </w:r>
      <w:r w:rsidR="002A2361" w:rsidRPr="00D710D3">
        <w:rPr>
          <w:color w:val="000000"/>
        </w:rPr>
        <w:t>,</w:t>
      </w:r>
      <w:r w:rsidR="00306B37">
        <w:rPr>
          <w:color w:val="000000"/>
        </w:rPr>
        <w:t xml:space="preserve"> </w:t>
      </w:r>
      <w:r w:rsidRPr="00D710D3">
        <w:rPr>
          <w:color w:val="000000"/>
        </w:rPr>
        <w:t>is unsure</w:t>
      </w:r>
      <w:r w:rsidR="00306B37">
        <w:rPr>
          <w:color w:val="000000"/>
        </w:rPr>
        <w:t xml:space="preserve"> </w:t>
      </w:r>
      <w:r w:rsidR="002A2361" w:rsidRPr="00D710D3">
        <w:rPr>
          <w:color w:val="000000"/>
        </w:rPr>
        <w:t>how to proceed with the member, or needs additional</w:t>
      </w:r>
      <w:r w:rsidR="005D2C0D" w:rsidRPr="00D710D3">
        <w:rPr>
          <w:color w:val="000000"/>
        </w:rPr>
        <w:t xml:space="preserve"> guidance to complete the call, 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5851"/>
        <w:gridCol w:w="6009"/>
      </w:tblGrid>
      <w:tr w:rsidR="00AD0B29" w:rsidRPr="00D710D3" w14:paraId="196324CE" w14:textId="77777777" w:rsidTr="00D32C3B">
        <w:tc>
          <w:tcPr>
            <w:tcW w:w="421" w:type="pct"/>
            <w:shd w:val="clear" w:color="auto" w:fill="D9D9D9" w:themeFill="background1" w:themeFillShade="D9"/>
          </w:tcPr>
          <w:p w14:paraId="57DA6EB0" w14:textId="77777777" w:rsidR="00AD0B29" w:rsidRPr="00D710D3" w:rsidRDefault="00AD0B29" w:rsidP="00DC2CEE">
            <w:pPr>
              <w:jc w:val="center"/>
              <w:rPr>
                <w:b/>
              </w:rPr>
            </w:pPr>
            <w:r w:rsidRPr="00D710D3">
              <w:rPr>
                <w:b/>
              </w:rPr>
              <w:t>Step</w:t>
            </w:r>
          </w:p>
        </w:tc>
        <w:tc>
          <w:tcPr>
            <w:tcW w:w="4579" w:type="pct"/>
            <w:gridSpan w:val="2"/>
            <w:shd w:val="clear" w:color="auto" w:fill="D9D9D9" w:themeFill="background1" w:themeFillShade="D9"/>
          </w:tcPr>
          <w:p w14:paraId="71D527C2" w14:textId="77777777" w:rsidR="00915AC8" w:rsidRPr="00D710D3" w:rsidRDefault="00AD0B29" w:rsidP="00DC2CEE">
            <w:pPr>
              <w:jc w:val="center"/>
              <w:rPr>
                <w:b/>
              </w:rPr>
            </w:pPr>
            <w:r w:rsidRPr="00D710D3">
              <w:rPr>
                <w:b/>
              </w:rPr>
              <w:t xml:space="preserve">Action </w:t>
            </w:r>
          </w:p>
        </w:tc>
      </w:tr>
      <w:tr w:rsidR="00AD0B29" w:rsidRPr="00D710D3" w14:paraId="4AE316E4" w14:textId="77777777" w:rsidTr="00D32C3B">
        <w:tc>
          <w:tcPr>
            <w:tcW w:w="421" w:type="pct"/>
          </w:tcPr>
          <w:p w14:paraId="0305C693" w14:textId="3E349F15" w:rsidR="008F7686" w:rsidRPr="00D710D3" w:rsidRDefault="00AD0B29" w:rsidP="00306B37">
            <w:pPr>
              <w:jc w:val="center"/>
              <w:rPr>
                <w:b/>
              </w:rPr>
            </w:pPr>
            <w:r w:rsidRPr="00D710D3">
              <w:rPr>
                <w:b/>
              </w:rPr>
              <w:t>1</w:t>
            </w:r>
          </w:p>
        </w:tc>
        <w:tc>
          <w:tcPr>
            <w:tcW w:w="4579" w:type="pct"/>
            <w:gridSpan w:val="2"/>
          </w:tcPr>
          <w:p w14:paraId="0F9FAD87" w14:textId="77777777" w:rsidR="00104015" w:rsidRDefault="004C3863" w:rsidP="00DC2CEE">
            <w:r w:rsidRPr="00D710D3">
              <w:t xml:space="preserve">Review all resources </w:t>
            </w:r>
            <w:r w:rsidR="00731CD3">
              <w:t>to resolve the issue such as</w:t>
            </w:r>
            <w:r w:rsidR="00104015">
              <w:t>:</w:t>
            </w:r>
          </w:p>
          <w:p w14:paraId="7BD0C964" w14:textId="77777777" w:rsidR="00104015" w:rsidRDefault="004C3863" w:rsidP="0034579E">
            <w:pPr>
              <w:numPr>
                <w:ilvl w:val="0"/>
                <w:numId w:val="41"/>
              </w:numPr>
            </w:pPr>
            <w:r w:rsidRPr="00D710D3">
              <w:t xml:space="preserve">CIF </w:t>
            </w:r>
          </w:p>
          <w:p w14:paraId="13CAFEC3" w14:textId="77777777" w:rsidR="00104015" w:rsidRDefault="00731CD3" w:rsidP="0034579E">
            <w:pPr>
              <w:numPr>
                <w:ilvl w:val="0"/>
                <w:numId w:val="41"/>
              </w:numPr>
            </w:pPr>
            <w:r>
              <w:t xml:space="preserve">Work Instructions </w:t>
            </w:r>
          </w:p>
          <w:p w14:paraId="6D9C3503" w14:textId="77777777" w:rsidR="00104015" w:rsidRDefault="00104015" w:rsidP="0034579E">
            <w:pPr>
              <w:numPr>
                <w:ilvl w:val="0"/>
                <w:numId w:val="41"/>
              </w:numPr>
            </w:pPr>
            <w:r>
              <w:t>Job Aids</w:t>
            </w:r>
          </w:p>
          <w:p w14:paraId="1CAA9A72" w14:textId="77777777" w:rsidR="00104015" w:rsidRDefault="00731CD3" w:rsidP="0034579E">
            <w:pPr>
              <w:numPr>
                <w:ilvl w:val="0"/>
                <w:numId w:val="41"/>
              </w:numPr>
            </w:pPr>
            <w:r>
              <w:t xml:space="preserve">References </w:t>
            </w:r>
          </w:p>
          <w:p w14:paraId="57F3BFAF" w14:textId="77777777" w:rsidR="00731CD3" w:rsidRDefault="00104015" w:rsidP="0034579E">
            <w:pPr>
              <w:numPr>
                <w:ilvl w:val="0"/>
                <w:numId w:val="41"/>
              </w:numPr>
            </w:pPr>
            <w:r>
              <w:t>T</w:t>
            </w:r>
            <w:r w:rsidR="004C3863" w:rsidRPr="00D710D3">
              <w:t>eam chat</w:t>
            </w:r>
            <w:r w:rsidR="002A2361" w:rsidRPr="00D710D3">
              <w:t xml:space="preserve"> </w:t>
            </w:r>
          </w:p>
          <w:p w14:paraId="3D0D8639" w14:textId="2A5B90D9" w:rsidR="00731CD3" w:rsidRPr="00D710D3" w:rsidRDefault="0034579E" w:rsidP="0034579E">
            <w:r w:rsidRPr="0034579E">
              <w:rPr>
                <w:b/>
                <w:bCs/>
              </w:rPr>
              <w:t>Note:</w:t>
            </w:r>
            <w:r>
              <w:t xml:space="preserve">  </w:t>
            </w:r>
            <w:r w:rsidR="00730D51" w:rsidRPr="00D710D3">
              <w:t xml:space="preserve">If unable to locate </w:t>
            </w:r>
            <w:r w:rsidR="00731CD3">
              <w:t>a resolution</w:t>
            </w:r>
            <w:r w:rsidR="00730D51" w:rsidRPr="00D710D3">
              <w:t xml:space="preserve">, proceed </w:t>
            </w:r>
            <w:proofErr w:type="gramStart"/>
            <w:r w:rsidR="00730D51" w:rsidRPr="00D710D3">
              <w:t>to next</w:t>
            </w:r>
            <w:proofErr w:type="gramEnd"/>
            <w:r w:rsidR="00730D51" w:rsidRPr="00D710D3">
              <w:t xml:space="preserve"> step.</w:t>
            </w:r>
          </w:p>
        </w:tc>
      </w:tr>
      <w:tr w:rsidR="00731CD3" w:rsidRPr="00D710D3" w14:paraId="54496B19" w14:textId="77777777" w:rsidTr="00D32C3B">
        <w:trPr>
          <w:trHeight w:val="2160"/>
        </w:trPr>
        <w:tc>
          <w:tcPr>
            <w:tcW w:w="421" w:type="pct"/>
          </w:tcPr>
          <w:p w14:paraId="108120E1" w14:textId="2A9AC4E6" w:rsidR="00731CD3" w:rsidRPr="00D710D3" w:rsidRDefault="00731CD3" w:rsidP="006A4550">
            <w:pPr>
              <w:jc w:val="center"/>
              <w:rPr>
                <w:b/>
              </w:rPr>
            </w:pPr>
            <w:r w:rsidRPr="00D710D3">
              <w:rPr>
                <w:b/>
              </w:rPr>
              <w:t>2</w:t>
            </w:r>
          </w:p>
        </w:tc>
        <w:tc>
          <w:tcPr>
            <w:tcW w:w="4579" w:type="pct"/>
            <w:gridSpan w:val="2"/>
          </w:tcPr>
          <w:p w14:paraId="44D7146E" w14:textId="64E05D10" w:rsidR="00510451" w:rsidRPr="006B3F21" w:rsidRDefault="00510451" w:rsidP="005861F3">
            <w:pPr>
              <w:numPr>
                <w:ilvl w:val="0"/>
                <w:numId w:val="42"/>
              </w:numPr>
              <w:rPr>
                <w:color w:val="000000"/>
              </w:rPr>
            </w:pPr>
            <w:bookmarkStart w:id="42" w:name="OLE_LINK44"/>
            <w:r w:rsidRPr="00354F11">
              <w:t>Notify the member that you</w:t>
            </w:r>
            <w:r>
              <w:t xml:space="preserve"> are making a call to help resolve their issue</w:t>
            </w:r>
            <w:r w:rsidR="006A4550">
              <w:t>.</w:t>
            </w:r>
          </w:p>
          <w:p w14:paraId="1D0A64E0" w14:textId="0F0B64B0" w:rsidR="00534139" w:rsidRDefault="00534139" w:rsidP="003868DC">
            <w:pPr>
              <w:ind w:left="360"/>
              <w:rPr>
                <w:color w:val="000000"/>
              </w:rPr>
            </w:pPr>
            <w:r>
              <w:rPr>
                <w:noProof/>
                <w:color w:val="000000"/>
              </w:rPr>
              <w:drawing>
                <wp:inline distT="0" distB="0" distL="0" distR="0" wp14:anchorId="32E1D739" wp14:editId="15AEFD63">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I will be providing your </w:t>
            </w:r>
            <w:proofErr w:type="gramStart"/>
            <w:r>
              <w:rPr>
                <w:color w:val="000000"/>
              </w:rPr>
              <w:t>information</w:t>
            </w:r>
            <w:proofErr w:type="gramEnd"/>
            <w:r>
              <w:rPr>
                <w:color w:val="000000"/>
              </w:rPr>
              <w:t xml:space="preserve"> so the representative is prepared to assist you. I will check back with you within 5 minutes to update you unless you would prefer that I check back with you every few minutes.  Would you verify your phone number for me in case we are disconnected? Thank you.</w:t>
            </w:r>
          </w:p>
          <w:bookmarkEnd w:id="42"/>
          <w:p w14:paraId="22A5E3AF" w14:textId="77777777" w:rsidR="00534139" w:rsidRPr="00D710D3" w:rsidRDefault="00534139" w:rsidP="005861F3">
            <w:pPr>
              <w:rPr>
                <w:color w:val="000000"/>
              </w:rPr>
            </w:pPr>
          </w:p>
          <w:p w14:paraId="593B556F" w14:textId="643B2888" w:rsidR="00562692" w:rsidRPr="00BE76DA" w:rsidRDefault="00FB24C8" w:rsidP="005861F3">
            <w:pPr>
              <w:numPr>
                <w:ilvl w:val="0"/>
                <w:numId w:val="42"/>
              </w:numPr>
              <w:rPr>
                <w:color w:val="000000"/>
                <w:sz w:val="27"/>
                <w:szCs w:val="27"/>
              </w:rPr>
            </w:pPr>
            <w:r w:rsidRPr="00CE4513">
              <w:rPr>
                <w:b/>
                <w:bCs/>
              </w:rPr>
              <w:t>Warm Transfer</w:t>
            </w:r>
            <w:r>
              <w:t xml:space="preserve"> to</w:t>
            </w:r>
            <w:r w:rsidRPr="00B75A13">
              <w:rPr>
                <w:color w:val="000000"/>
              </w:rPr>
              <w:t xml:space="preserve"> </w:t>
            </w:r>
            <w:r w:rsidR="00B75A13" w:rsidRPr="00B75A13">
              <w:rPr>
                <w:color w:val="000000"/>
              </w:rPr>
              <w:t>the Senior</w:t>
            </w:r>
            <w:r w:rsidR="00731CD3" w:rsidRPr="00B75A13">
              <w:rPr>
                <w:color w:val="000000"/>
              </w:rPr>
              <w:t xml:space="preserve"> Team</w:t>
            </w:r>
            <w:r w:rsidR="00B75A13">
              <w:rPr>
                <w:color w:val="000000"/>
              </w:rPr>
              <w:t xml:space="preserve"> </w:t>
            </w:r>
            <w:r w:rsidR="00F05E14">
              <w:rPr>
                <w:color w:val="000000"/>
              </w:rPr>
              <w:t xml:space="preserve">(Commercial </w:t>
            </w:r>
            <w:r w:rsidR="00B75A13">
              <w:rPr>
                <w:color w:val="000000"/>
              </w:rPr>
              <w:t xml:space="preserve"> </w:t>
            </w:r>
            <w:r w:rsidR="004405C5" w:rsidRPr="004405C5">
              <w:rPr>
                <w:b/>
                <w:bCs/>
                <w:color w:val="000000"/>
              </w:rPr>
              <w:t>1-</w:t>
            </w:r>
            <w:r w:rsidR="00B75A13" w:rsidRPr="00B75A13">
              <w:rPr>
                <w:b/>
                <w:color w:val="000000"/>
              </w:rPr>
              <w:t>877-216-8707</w:t>
            </w:r>
            <w:r w:rsidR="00F05E14">
              <w:rPr>
                <w:color w:val="000000"/>
              </w:rPr>
              <w:t xml:space="preserve">, or </w:t>
            </w:r>
            <w:hyperlink r:id="rId26" w:anchor="!/view?docid=d3ca13af-f894-45b7-b16a-f2cb777adf77" w:history="1">
              <w:r w:rsidR="00511C9B">
                <w:rPr>
                  <w:rStyle w:val="Hyperlink"/>
                </w:rPr>
                <w:t>MED D (018060)</w:t>
              </w:r>
            </w:hyperlink>
            <w:r w:rsidR="00F05E14">
              <w:rPr>
                <w:color w:val="000000"/>
              </w:rPr>
              <w:t>)</w:t>
            </w:r>
            <w:r w:rsidR="00092EFF" w:rsidRPr="00295574">
              <w:rPr>
                <w:bCs/>
                <w:color w:val="000000"/>
              </w:rPr>
              <w:t>.</w:t>
            </w:r>
            <w:r w:rsidR="003A59EB">
              <w:rPr>
                <w:b/>
                <w:color w:val="000000"/>
              </w:rPr>
              <w:t xml:space="preserve"> </w:t>
            </w:r>
            <w:r w:rsidR="000E73F8">
              <w:rPr>
                <w:b/>
                <w:color w:val="000000"/>
              </w:rPr>
              <w:t xml:space="preserve"> </w:t>
            </w:r>
          </w:p>
        </w:tc>
      </w:tr>
      <w:tr w:rsidR="00DE2414" w:rsidRPr="00D710D3" w14:paraId="75757C53" w14:textId="77777777" w:rsidTr="00D32C3B">
        <w:tc>
          <w:tcPr>
            <w:tcW w:w="421" w:type="pct"/>
            <w:vMerge w:val="restart"/>
          </w:tcPr>
          <w:p w14:paraId="20B5A484" w14:textId="40C91E2C" w:rsidR="008F7686" w:rsidRPr="00D710D3" w:rsidRDefault="00B75A13" w:rsidP="00924CBC">
            <w:pPr>
              <w:jc w:val="center"/>
              <w:rPr>
                <w:b/>
              </w:rPr>
            </w:pPr>
            <w:bookmarkStart w:id="43" w:name="_Hlk141209332"/>
            <w:r>
              <w:rPr>
                <w:b/>
              </w:rPr>
              <w:t>3</w:t>
            </w:r>
          </w:p>
        </w:tc>
        <w:tc>
          <w:tcPr>
            <w:tcW w:w="4579" w:type="pct"/>
            <w:gridSpan w:val="2"/>
            <w:tcBorders>
              <w:bottom w:val="single" w:sz="4" w:space="0" w:color="auto"/>
            </w:tcBorders>
          </w:tcPr>
          <w:p w14:paraId="73752322" w14:textId="77777777" w:rsidR="00B75A13" w:rsidRDefault="002A2361" w:rsidP="002105D4">
            <w:bookmarkStart w:id="44" w:name="OLE_LINK36"/>
            <w:bookmarkStart w:id="45" w:name="SenAssistInfo"/>
            <w:r w:rsidRPr="00D710D3">
              <w:t xml:space="preserve">Provide the </w:t>
            </w:r>
            <w:r w:rsidR="00B75A13">
              <w:t xml:space="preserve">following information </w:t>
            </w:r>
            <w:proofErr w:type="gramStart"/>
            <w:r w:rsidR="00B75A13">
              <w:t>to</w:t>
            </w:r>
            <w:proofErr w:type="gramEnd"/>
            <w:r w:rsidR="00B75A13">
              <w:t xml:space="preserve"> the Senior Representative</w:t>
            </w:r>
            <w:bookmarkEnd w:id="44"/>
            <w:bookmarkEnd w:id="45"/>
            <w:r w:rsidR="00B75A13">
              <w:t>:</w:t>
            </w:r>
          </w:p>
          <w:p w14:paraId="237EDAD9" w14:textId="33FB32F7" w:rsidR="004664ED" w:rsidRPr="005037B6" w:rsidRDefault="004664ED" w:rsidP="00B1408F">
            <w:pPr>
              <w:numPr>
                <w:ilvl w:val="0"/>
                <w:numId w:val="44"/>
              </w:numPr>
            </w:pPr>
            <w:bookmarkStart w:id="46" w:name="OLE_LINK34"/>
            <w:r w:rsidRPr="00182404">
              <w:t>Your first name, first letter of your last name, and job title</w:t>
            </w:r>
          </w:p>
          <w:p w14:paraId="4C805228" w14:textId="53F59886" w:rsidR="004C38C8" w:rsidRPr="005037B6" w:rsidRDefault="00923B86" w:rsidP="00B1408F">
            <w:pPr>
              <w:numPr>
                <w:ilvl w:val="0"/>
                <w:numId w:val="44"/>
              </w:numPr>
            </w:pPr>
            <w:r>
              <w:rPr>
                <w:noProof/>
              </w:rPr>
              <w:drawing>
                <wp:inline distT="0" distB="0" distL="0" distR="0" wp14:anchorId="0DBDBD67" wp14:editId="0D52211F">
                  <wp:extent cx="304762" cy="3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4C38C8" w:rsidRPr="005037B6">
              <w:t>Network ID (</w:t>
            </w:r>
            <w:r w:rsidR="00EF435C">
              <w:t xml:space="preserve">U/Z/C </w:t>
            </w:r>
            <w:r w:rsidR="004C38C8" w:rsidRPr="005037B6">
              <w:t>ID used to login to windows/Compass)</w:t>
            </w:r>
            <w:r w:rsidR="00FE1D47">
              <w:t xml:space="preserve"> </w:t>
            </w:r>
            <w:r w:rsidR="00FE1D47" w:rsidRPr="00FE1D47">
              <w:rPr>
                <w:b/>
                <w:bCs/>
              </w:rPr>
              <w:t>Example:</w:t>
            </w:r>
            <w:r w:rsidR="00FE1D47">
              <w:t xml:space="preserve">  </w:t>
            </w:r>
            <w:r w:rsidR="00FE1D47" w:rsidRPr="00FE1D47">
              <w:t>C1234567</w:t>
            </w:r>
          </w:p>
          <w:p w14:paraId="6FD1BE9E" w14:textId="08A455DE" w:rsidR="00B75A13" w:rsidRDefault="00B75A13" w:rsidP="00B1408F">
            <w:pPr>
              <w:numPr>
                <w:ilvl w:val="0"/>
                <w:numId w:val="44"/>
              </w:numPr>
            </w:pPr>
            <w:r>
              <w:t>M</w:t>
            </w:r>
            <w:r w:rsidR="002A2361" w:rsidRPr="00D710D3">
              <w:t>ember ID number</w:t>
            </w:r>
          </w:p>
          <w:p w14:paraId="5C8AA98F" w14:textId="737A717F" w:rsidR="00B75A13" w:rsidRDefault="00B75A13" w:rsidP="00B1408F">
            <w:pPr>
              <w:numPr>
                <w:ilvl w:val="0"/>
                <w:numId w:val="44"/>
              </w:numPr>
            </w:pPr>
            <w:r>
              <w:t xml:space="preserve">Member </w:t>
            </w:r>
            <w:r w:rsidR="002A2361" w:rsidRPr="00D710D3">
              <w:t>Name</w:t>
            </w:r>
            <w:r w:rsidR="00EC513D">
              <w:t xml:space="preserve"> and DOB</w:t>
            </w:r>
          </w:p>
          <w:p w14:paraId="102377F4" w14:textId="132C826E" w:rsidR="00D2693F" w:rsidRDefault="00D2693F" w:rsidP="00B1408F">
            <w:pPr>
              <w:numPr>
                <w:ilvl w:val="0"/>
                <w:numId w:val="44"/>
              </w:numPr>
            </w:pPr>
            <w:proofErr w:type="gramStart"/>
            <w:r>
              <w:t>Member has</w:t>
            </w:r>
            <w:proofErr w:type="gramEnd"/>
            <w:r>
              <w:t xml:space="preserve"> been fully authenticated</w:t>
            </w:r>
          </w:p>
          <w:p w14:paraId="4E97BE05" w14:textId="77777777" w:rsidR="00CF1212" w:rsidRPr="00D710D3" w:rsidRDefault="00CF1212" w:rsidP="00B1408F">
            <w:pPr>
              <w:numPr>
                <w:ilvl w:val="0"/>
                <w:numId w:val="44"/>
              </w:numPr>
            </w:pPr>
            <w:r>
              <w:t>I</w:t>
            </w:r>
            <w:r w:rsidRPr="00D710D3">
              <w:t xml:space="preserve">dentify the call as an </w:t>
            </w:r>
            <w:r w:rsidRPr="007F1510">
              <w:t>Assist.</w:t>
            </w:r>
          </w:p>
          <w:p w14:paraId="211679F7" w14:textId="77777777" w:rsidR="0087756A" w:rsidRDefault="002A2361" w:rsidP="00B1408F">
            <w:pPr>
              <w:numPr>
                <w:ilvl w:val="0"/>
                <w:numId w:val="44"/>
              </w:numPr>
            </w:pPr>
            <w:r w:rsidRPr="00D710D3">
              <w:t xml:space="preserve">Clear and </w:t>
            </w:r>
            <w:r w:rsidR="00D972FE" w:rsidRPr="00D710D3">
              <w:t>brief</w:t>
            </w:r>
            <w:r w:rsidR="00B75A13">
              <w:t xml:space="preserve"> description of the issue</w:t>
            </w:r>
          </w:p>
          <w:bookmarkEnd w:id="46"/>
          <w:p w14:paraId="2E61B550" w14:textId="3583327C" w:rsidR="0033734D" w:rsidRPr="00D710D3" w:rsidRDefault="0033734D" w:rsidP="002105D4">
            <w:r w:rsidRPr="0087756A">
              <w:rPr>
                <w:b/>
                <w:bCs/>
              </w:rPr>
              <w:t xml:space="preserve">Result: </w:t>
            </w:r>
            <w:r>
              <w:t xml:space="preserve"> </w:t>
            </w:r>
            <w:bookmarkStart w:id="47" w:name="OLE_LINK43"/>
            <w:r w:rsidRPr="006B3F21">
              <w:rPr>
                <w:color w:val="000000"/>
              </w:rPr>
              <w:t xml:space="preserve">The Senior Representative will determine </w:t>
            </w:r>
            <w:r w:rsidR="003E25E6" w:rsidRPr="003E25E6">
              <w:rPr>
                <w:color w:val="000000"/>
              </w:rPr>
              <w:t>whether</w:t>
            </w:r>
            <w:r w:rsidRPr="006B3F21">
              <w:rPr>
                <w:color w:val="000000"/>
              </w:rPr>
              <w:t xml:space="preserve"> they should take over the call.</w:t>
            </w:r>
            <w:bookmarkEnd w:id="47"/>
          </w:p>
        </w:tc>
      </w:tr>
      <w:bookmarkEnd w:id="43"/>
      <w:tr w:rsidR="00DE2414" w:rsidRPr="00D710D3" w14:paraId="432A7F47" w14:textId="77777777" w:rsidTr="00D32C3B">
        <w:tc>
          <w:tcPr>
            <w:tcW w:w="421" w:type="pct"/>
            <w:vMerge/>
          </w:tcPr>
          <w:p w14:paraId="372F7A2F" w14:textId="77777777" w:rsidR="00DE2414" w:rsidRPr="00D710D3" w:rsidRDefault="00DE2414" w:rsidP="00F46AA1">
            <w:pPr>
              <w:jc w:val="center"/>
              <w:rPr>
                <w:b/>
              </w:rPr>
            </w:pPr>
          </w:p>
        </w:tc>
        <w:tc>
          <w:tcPr>
            <w:tcW w:w="2259" w:type="pct"/>
            <w:shd w:val="clear" w:color="auto" w:fill="D9D9D9" w:themeFill="background1" w:themeFillShade="D9"/>
          </w:tcPr>
          <w:p w14:paraId="336F24A2" w14:textId="77777777" w:rsidR="00104015" w:rsidRPr="00D710D3" w:rsidRDefault="00DE2414" w:rsidP="00DC2CEE">
            <w:pPr>
              <w:jc w:val="center"/>
              <w:rPr>
                <w:b/>
              </w:rPr>
            </w:pPr>
            <w:r w:rsidRPr="00D710D3">
              <w:rPr>
                <w:b/>
              </w:rPr>
              <w:t>If...</w:t>
            </w:r>
          </w:p>
        </w:tc>
        <w:tc>
          <w:tcPr>
            <w:tcW w:w="2320" w:type="pct"/>
            <w:shd w:val="clear" w:color="auto" w:fill="D9D9D9" w:themeFill="background1" w:themeFillShade="D9"/>
          </w:tcPr>
          <w:p w14:paraId="49DD203C" w14:textId="77777777" w:rsidR="00DE2414" w:rsidRPr="00D710D3" w:rsidRDefault="00DE2414" w:rsidP="00DC2CEE">
            <w:pPr>
              <w:jc w:val="center"/>
              <w:rPr>
                <w:b/>
              </w:rPr>
            </w:pPr>
            <w:r w:rsidRPr="00D710D3">
              <w:rPr>
                <w:b/>
              </w:rPr>
              <w:t>Then...</w:t>
            </w:r>
          </w:p>
        </w:tc>
      </w:tr>
      <w:tr w:rsidR="00DE2414" w:rsidRPr="00D710D3" w14:paraId="3E185F69" w14:textId="77777777" w:rsidTr="00D32C3B">
        <w:tc>
          <w:tcPr>
            <w:tcW w:w="421" w:type="pct"/>
            <w:vMerge/>
          </w:tcPr>
          <w:p w14:paraId="5061ACB2" w14:textId="77777777" w:rsidR="00DE2414" w:rsidRPr="00D710D3" w:rsidRDefault="00DE2414" w:rsidP="00F46AA1">
            <w:pPr>
              <w:jc w:val="center"/>
              <w:rPr>
                <w:b/>
              </w:rPr>
            </w:pPr>
          </w:p>
        </w:tc>
        <w:tc>
          <w:tcPr>
            <w:tcW w:w="2259" w:type="pct"/>
          </w:tcPr>
          <w:p w14:paraId="4E2B03B4" w14:textId="77777777" w:rsidR="005A2F71" w:rsidRPr="00D710D3" w:rsidRDefault="00DE2414" w:rsidP="00DC2CEE">
            <w:r w:rsidRPr="00D710D3">
              <w:t xml:space="preserve">Resolution is provided </w:t>
            </w:r>
            <w:r w:rsidR="00B75A13">
              <w:t>by Senior Team representative</w:t>
            </w:r>
            <w:r w:rsidRPr="00D710D3">
              <w:t xml:space="preserve"> </w:t>
            </w:r>
          </w:p>
        </w:tc>
        <w:tc>
          <w:tcPr>
            <w:tcW w:w="2320" w:type="pct"/>
          </w:tcPr>
          <w:p w14:paraId="6339DE77" w14:textId="6CE56E7A" w:rsidR="00DE2414" w:rsidRPr="00D710D3" w:rsidRDefault="00DE2414" w:rsidP="00DC2CEE">
            <w:r w:rsidRPr="00D710D3">
              <w:t>Return to caller</w:t>
            </w:r>
            <w:r w:rsidR="002A2361" w:rsidRPr="00D710D3">
              <w:t xml:space="preserve">, provide </w:t>
            </w:r>
            <w:r w:rsidR="00857518" w:rsidRPr="00D710D3">
              <w:t>solution,</w:t>
            </w:r>
            <w:r w:rsidR="002A2361" w:rsidRPr="00D710D3">
              <w:t xml:space="preserve"> and c</w:t>
            </w:r>
            <w:r w:rsidRPr="00D710D3">
              <w:t>lose call.</w:t>
            </w:r>
          </w:p>
        </w:tc>
      </w:tr>
      <w:tr w:rsidR="00B75A13" w:rsidRPr="00D710D3" w14:paraId="0A601951" w14:textId="77777777" w:rsidTr="00D32C3B">
        <w:trPr>
          <w:trHeight w:val="611"/>
        </w:trPr>
        <w:tc>
          <w:tcPr>
            <w:tcW w:w="421" w:type="pct"/>
            <w:vMerge/>
          </w:tcPr>
          <w:p w14:paraId="4811135D" w14:textId="77777777" w:rsidR="00B75A13" w:rsidRPr="00D710D3" w:rsidRDefault="00B75A13" w:rsidP="00F46AA1">
            <w:pPr>
              <w:jc w:val="center"/>
              <w:rPr>
                <w:b/>
              </w:rPr>
            </w:pPr>
          </w:p>
        </w:tc>
        <w:tc>
          <w:tcPr>
            <w:tcW w:w="2259" w:type="pct"/>
          </w:tcPr>
          <w:p w14:paraId="5220B6EB" w14:textId="77777777" w:rsidR="00B75A13" w:rsidRPr="00D710D3" w:rsidRDefault="00F2219D" w:rsidP="00DC2CEE">
            <w:r>
              <w:t xml:space="preserve">Interaction isn’t needed between the CCR and Senior </w:t>
            </w:r>
            <w:r w:rsidR="00E274EF">
              <w:rPr>
                <w:bCs/>
                <w:iCs/>
                <w:color w:val="000000"/>
              </w:rPr>
              <w:t xml:space="preserve"> </w:t>
            </w:r>
            <w:r w:rsidR="00B75A13">
              <w:t xml:space="preserve"> </w:t>
            </w:r>
          </w:p>
        </w:tc>
        <w:tc>
          <w:tcPr>
            <w:tcW w:w="2320" w:type="pct"/>
          </w:tcPr>
          <w:p w14:paraId="4C1630EF" w14:textId="7F5B52C5" w:rsidR="00B75A13" w:rsidRPr="00F2219D" w:rsidRDefault="00F2219D" w:rsidP="00910E7F">
            <w:r w:rsidRPr="00915AC8">
              <w:rPr>
                <w:color w:val="000000"/>
              </w:rPr>
              <w:t xml:space="preserve">Continue to </w:t>
            </w:r>
            <w:hyperlink w:anchor="_Procedural_Quick_Transfer" w:history="1">
              <w:r w:rsidRPr="00915AC8">
                <w:rPr>
                  <w:rStyle w:val="Hyperlink"/>
                </w:rPr>
                <w:t xml:space="preserve">Procedural </w:t>
              </w:r>
              <w:r w:rsidR="001C629E">
                <w:rPr>
                  <w:rStyle w:val="Hyperlink"/>
                </w:rPr>
                <w:t>T</w:t>
              </w:r>
              <w:r w:rsidRPr="00915AC8">
                <w:rPr>
                  <w:rStyle w:val="Hyperlink"/>
                </w:rPr>
                <w:t>ransfer</w:t>
              </w:r>
            </w:hyperlink>
            <w:r w:rsidRPr="00915AC8">
              <w:rPr>
                <w:color w:val="000000"/>
              </w:rPr>
              <w:t xml:space="preserve"> </w:t>
            </w:r>
            <w:r w:rsidR="00472681">
              <w:rPr>
                <w:color w:val="000000"/>
              </w:rPr>
              <w:t>s</w:t>
            </w:r>
            <w:r w:rsidRPr="00915AC8">
              <w:rPr>
                <w:color w:val="000000"/>
              </w:rPr>
              <w:t>ection</w:t>
            </w:r>
            <w:r w:rsidR="00472681">
              <w:rPr>
                <w:color w:val="000000"/>
              </w:rPr>
              <w:t>.</w:t>
            </w:r>
            <w:r w:rsidR="00E55AC7">
              <w:rPr>
                <w:b/>
                <w:color w:val="000000"/>
              </w:rPr>
              <w:t xml:space="preserve"> </w:t>
            </w:r>
            <w:r>
              <w:rPr>
                <w:b/>
                <w:color w:val="000000"/>
              </w:rPr>
              <w:t xml:space="preserve"> </w:t>
            </w:r>
            <w:r w:rsidR="00E274EF">
              <w:rPr>
                <w:bCs/>
                <w:iCs/>
                <w:color w:val="000000"/>
              </w:rPr>
              <w:t xml:space="preserve"> </w:t>
            </w:r>
          </w:p>
        </w:tc>
      </w:tr>
    </w:tbl>
    <w:p w14:paraId="23B7FFC2" w14:textId="77777777" w:rsidR="00AD1C0D" w:rsidRDefault="00AD1C0D" w:rsidP="002B08E6">
      <w:pPr>
        <w:jc w:val="right"/>
        <w:rPr>
          <w:bCs/>
          <w:iCs/>
        </w:rPr>
      </w:pPr>
    </w:p>
    <w:p w14:paraId="64DB8C51" w14:textId="58DB1D04" w:rsidR="005D2C0D" w:rsidRPr="007635A5" w:rsidRDefault="006D36C5" w:rsidP="002B08E6">
      <w:pPr>
        <w:jc w:val="right"/>
      </w:pPr>
      <w:hyperlink w:anchor="HighLevelProcessGuide" w:history="1">
        <w:r w:rsidRPr="00766BD7">
          <w:rPr>
            <w:rStyle w:val="Hyperlink"/>
            <w:bCs/>
            <w:iCs/>
          </w:rPr>
          <w:t>Return to HLP guide</w:t>
        </w:r>
      </w:hyperlink>
    </w:p>
    <w:p w14:paraId="0CEB48B3" w14:textId="5E7BD5DB" w:rsidR="007A0EEC" w:rsidRPr="00173ADC" w:rsidRDefault="00A62369" w:rsidP="007A0EEC">
      <w:pPr>
        <w:jc w:val="right"/>
      </w:pPr>
      <w:hyperlink w:anchor="_top" w:history="1">
        <w:r w:rsidR="007A0EEC" w:rsidRPr="00A6236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31463" w:rsidRPr="00D710D3" w14:paraId="3E44C812" w14:textId="77777777" w:rsidTr="00425280">
        <w:tc>
          <w:tcPr>
            <w:tcW w:w="5000" w:type="pct"/>
            <w:shd w:val="clear" w:color="auto" w:fill="BFBFBF" w:themeFill="background1" w:themeFillShade="BF"/>
          </w:tcPr>
          <w:p w14:paraId="667554D8" w14:textId="457DC5AE" w:rsidR="00931463" w:rsidRPr="00D710D3" w:rsidRDefault="00AD0B29" w:rsidP="00597CF1">
            <w:pPr>
              <w:pStyle w:val="Heading2"/>
              <w:spacing w:before="120" w:after="120"/>
              <w:rPr>
                <w:i/>
                <w:iCs w:val="0"/>
              </w:rPr>
            </w:pPr>
            <w:bookmarkStart w:id="48" w:name="_Procedural_Quick_Transfer"/>
            <w:bookmarkStart w:id="49" w:name="_Procedural_Transfer"/>
            <w:bookmarkStart w:id="50" w:name="_Toc92456531"/>
            <w:bookmarkStart w:id="51" w:name="_Toc17372373"/>
            <w:bookmarkStart w:id="52" w:name="_Toc52359506"/>
            <w:bookmarkStart w:id="53" w:name="OLE_LINK28"/>
            <w:bookmarkStart w:id="54" w:name="OLE_LINK39"/>
            <w:bookmarkStart w:id="55" w:name="OLE_LINK22"/>
            <w:bookmarkStart w:id="56" w:name="_Toc201129604"/>
            <w:bookmarkEnd w:id="48"/>
            <w:bookmarkEnd w:id="49"/>
            <w:r w:rsidRPr="00D710D3">
              <w:rPr>
                <w:iCs w:val="0"/>
              </w:rPr>
              <w:t>Procedural</w:t>
            </w:r>
            <w:r w:rsidR="00B62C06">
              <w:rPr>
                <w:iCs w:val="0"/>
              </w:rPr>
              <w:t xml:space="preserve"> </w:t>
            </w:r>
            <w:r w:rsidRPr="00D710D3">
              <w:rPr>
                <w:iCs w:val="0"/>
              </w:rPr>
              <w:t>Transfer</w:t>
            </w:r>
            <w:bookmarkEnd w:id="50"/>
            <w:bookmarkEnd w:id="56"/>
            <w:r w:rsidR="0026633D">
              <w:rPr>
                <w:iCs w:val="0"/>
              </w:rPr>
              <w:t xml:space="preserve"> </w:t>
            </w:r>
            <w:bookmarkEnd w:id="51"/>
            <w:bookmarkEnd w:id="52"/>
            <w:r w:rsidR="00597CF1">
              <w:rPr>
                <w:bCs w:val="0"/>
              </w:rPr>
              <w:t xml:space="preserve"> </w:t>
            </w:r>
            <w:r w:rsidR="00BA315B">
              <w:rPr>
                <w:iCs w:val="0"/>
              </w:rPr>
              <w:t xml:space="preserve"> </w:t>
            </w:r>
            <w:r w:rsidR="00364FA3">
              <w:rPr>
                <w:iCs w:val="0"/>
              </w:rPr>
              <w:t xml:space="preserve"> </w:t>
            </w:r>
            <w:bookmarkEnd w:id="53"/>
            <w:bookmarkEnd w:id="54"/>
            <w:bookmarkEnd w:id="55"/>
          </w:p>
        </w:tc>
      </w:tr>
    </w:tbl>
    <w:p w14:paraId="6FBC4010" w14:textId="77777777" w:rsidR="00104015" w:rsidRDefault="00104015" w:rsidP="003A59EB">
      <w:pPr>
        <w:rPr>
          <w:rStyle w:val="Hyperlink"/>
          <w:b/>
          <w:color w:val="auto"/>
          <w:u w:val="none"/>
        </w:rPr>
      </w:pPr>
    </w:p>
    <w:p w14:paraId="23F2AABD" w14:textId="2F9F02A5" w:rsidR="00D825AB" w:rsidRDefault="0027412B" w:rsidP="00B1408F">
      <w:pPr>
        <w:rPr>
          <w:rStyle w:val="Hyperlink"/>
          <w:color w:val="auto"/>
          <w:u w:val="none"/>
        </w:rPr>
      </w:pPr>
      <w:r>
        <w:rPr>
          <w:rStyle w:val="Hyperlink"/>
          <w:color w:val="auto"/>
          <w:u w:val="none"/>
        </w:rPr>
        <w:t>Use when</w:t>
      </w:r>
      <w:r w:rsidR="008A499B" w:rsidRPr="00D710D3">
        <w:rPr>
          <w:rStyle w:val="Hyperlink"/>
          <w:color w:val="auto"/>
          <w:u w:val="none"/>
        </w:rPr>
        <w:t xml:space="preserve"> the </w:t>
      </w:r>
      <w:r w:rsidR="009543A5" w:rsidRPr="00D710D3">
        <w:rPr>
          <w:rStyle w:val="Hyperlink"/>
          <w:color w:val="auto"/>
          <w:u w:val="none"/>
        </w:rPr>
        <w:t>CCR is required to contact the Senior Team as directed by the CIF, Work</w:t>
      </w:r>
      <w:r w:rsidR="002A2361" w:rsidRPr="00D710D3">
        <w:rPr>
          <w:rStyle w:val="Hyperlink"/>
          <w:color w:val="auto"/>
          <w:u w:val="none"/>
        </w:rPr>
        <w:t xml:space="preserve"> Instructions, </w:t>
      </w:r>
      <w:r w:rsidR="00B75A13">
        <w:rPr>
          <w:rStyle w:val="Hyperlink"/>
          <w:color w:val="auto"/>
          <w:u w:val="none"/>
        </w:rPr>
        <w:t xml:space="preserve">Job Aids, References </w:t>
      </w:r>
      <w:r w:rsidR="002A2361" w:rsidRPr="00D710D3">
        <w:rPr>
          <w:rStyle w:val="Hyperlink"/>
          <w:color w:val="auto"/>
          <w:u w:val="none"/>
        </w:rPr>
        <w:t>or Announcements</w:t>
      </w:r>
      <w:r w:rsidR="00F2219D">
        <w:rPr>
          <w:rStyle w:val="Hyperlink"/>
          <w:color w:val="auto"/>
          <w:u w:val="none"/>
        </w:rPr>
        <w:t>.</w:t>
      </w:r>
      <w:r w:rsidR="002A2361" w:rsidRPr="00D710D3">
        <w:rPr>
          <w:rStyle w:val="Hyperlink"/>
          <w:color w:val="auto"/>
          <w:u w:val="none"/>
        </w:rPr>
        <w:t xml:space="preserve"> </w:t>
      </w:r>
      <w:r w:rsidR="00F2219D">
        <w:rPr>
          <w:rStyle w:val="Hyperlink"/>
          <w:color w:val="auto"/>
          <w:u w:val="none"/>
        </w:rPr>
        <w:t xml:space="preserve">Below is a list of potential procedural transfer reasons. </w:t>
      </w:r>
    </w:p>
    <w:p w14:paraId="02353043" w14:textId="4D893648" w:rsidR="00BC66CD" w:rsidRDefault="00BC66CD" w:rsidP="00B1408F">
      <w:pPr>
        <w:rPr>
          <w:rStyle w:val="Hyperlink"/>
          <w:color w:val="auto"/>
          <w:u w:val="none"/>
        </w:rPr>
      </w:pPr>
    </w:p>
    <w:p w14:paraId="7B66478A" w14:textId="4A89DB49" w:rsidR="00B9270A" w:rsidRDefault="00BC66CD" w:rsidP="00B1408F">
      <w:pPr>
        <w:rPr>
          <w:rStyle w:val="ui-provider"/>
        </w:rPr>
      </w:pPr>
      <w:r w:rsidRPr="00CE4513">
        <w:rPr>
          <w:rStyle w:val="Hyperlink"/>
          <w:b/>
          <w:bCs/>
          <w:color w:val="auto"/>
          <w:u w:val="none"/>
        </w:rPr>
        <w:t>Note</w:t>
      </w:r>
      <w:r w:rsidRPr="007635A5">
        <w:rPr>
          <w:rStyle w:val="Hyperlink"/>
          <w:b/>
          <w:bCs/>
          <w:color w:val="auto"/>
          <w:u w:val="none"/>
        </w:rPr>
        <w:t>:</w:t>
      </w:r>
      <w:r>
        <w:rPr>
          <w:rStyle w:val="Hyperlink"/>
          <w:color w:val="auto"/>
          <w:u w:val="none"/>
        </w:rPr>
        <w:t xml:space="preserve">  </w:t>
      </w:r>
      <w:r w:rsidRPr="006D045E">
        <w:rPr>
          <w:rStyle w:val="Hyperlink"/>
          <w:color w:val="auto"/>
          <w:u w:val="none"/>
        </w:rPr>
        <w:t xml:space="preserve">These types of calls are </w:t>
      </w:r>
      <w:r w:rsidR="00565D43">
        <w:rPr>
          <w:rStyle w:val="Hyperlink"/>
          <w:b/>
          <w:bCs/>
          <w:color w:val="auto"/>
          <w:u w:val="none"/>
        </w:rPr>
        <w:t>not</w:t>
      </w:r>
      <w:r w:rsidR="00565D43">
        <w:rPr>
          <w:rStyle w:val="Hyperlink"/>
          <w:color w:val="auto"/>
          <w:u w:val="none"/>
        </w:rPr>
        <w:t xml:space="preserve"> </w:t>
      </w:r>
      <w:r w:rsidR="00617762" w:rsidRPr="006D045E">
        <w:rPr>
          <w:rStyle w:val="Hyperlink"/>
          <w:color w:val="auto"/>
          <w:u w:val="none"/>
        </w:rPr>
        <w:t>handled as w</w:t>
      </w:r>
      <w:r w:rsidRPr="006D045E">
        <w:rPr>
          <w:rStyle w:val="Hyperlink"/>
          <w:color w:val="auto"/>
          <w:u w:val="none"/>
        </w:rPr>
        <w:t xml:space="preserve">arm transfers </w:t>
      </w:r>
      <w:r w:rsidR="00617762" w:rsidRPr="006D045E">
        <w:rPr>
          <w:rStyle w:val="Hyperlink"/>
          <w:color w:val="auto"/>
          <w:u w:val="none"/>
        </w:rPr>
        <w:t>accepted</w:t>
      </w:r>
      <w:r w:rsidRPr="006D045E">
        <w:rPr>
          <w:rStyle w:val="Hyperlink"/>
          <w:color w:val="auto"/>
          <w:u w:val="none"/>
        </w:rPr>
        <w:t xml:space="preserve"> by the Senior Team colleague and the</w:t>
      </w:r>
      <w:r w:rsidR="00617762" w:rsidRPr="006D045E">
        <w:rPr>
          <w:rStyle w:val="Hyperlink"/>
          <w:color w:val="auto"/>
          <w:u w:val="none"/>
        </w:rPr>
        <w:t>n</w:t>
      </w:r>
      <w:r w:rsidRPr="006D045E">
        <w:rPr>
          <w:rStyle w:val="Hyperlink"/>
          <w:color w:val="auto"/>
          <w:u w:val="none"/>
        </w:rPr>
        <w:t xml:space="preserve"> CCR release</w:t>
      </w:r>
      <w:r w:rsidR="00617762" w:rsidRPr="006D045E">
        <w:rPr>
          <w:rStyle w:val="Hyperlink"/>
          <w:color w:val="auto"/>
          <w:u w:val="none"/>
        </w:rPr>
        <w:t>s</w:t>
      </w:r>
      <w:r w:rsidRPr="006D045E">
        <w:rPr>
          <w:rStyle w:val="Hyperlink"/>
          <w:color w:val="auto"/>
          <w:u w:val="none"/>
        </w:rPr>
        <w:t xml:space="preserve"> the call</w:t>
      </w:r>
      <w:r w:rsidR="002E7CB6">
        <w:rPr>
          <w:rStyle w:val="Hyperlink"/>
          <w:color w:val="auto"/>
          <w:u w:val="none"/>
        </w:rPr>
        <w:t>.</w:t>
      </w:r>
      <w:r w:rsidR="00FC6064" w:rsidRPr="00FC6064">
        <w:rPr>
          <w:rStyle w:val="ui-provider"/>
        </w:rPr>
        <w:t xml:space="preserve"> </w:t>
      </w:r>
    </w:p>
    <w:p w14:paraId="5E2C93C5" w14:textId="7E1DA806" w:rsidR="00FC6064" w:rsidRDefault="00FC6064" w:rsidP="00B1408F">
      <w:pPr>
        <w:rPr>
          <w:rStyle w:val="Hyperlink"/>
          <w:color w:val="auto"/>
          <w:u w:val="none"/>
        </w:rPr>
      </w:pPr>
      <w:r w:rsidRPr="002A0B3F">
        <w:rPr>
          <w:rStyle w:val="ui-provider"/>
          <w:b/>
          <w:bCs/>
        </w:rPr>
        <w:t>N</w:t>
      </w:r>
      <w:r w:rsidR="00B9270A" w:rsidRPr="002A0B3F">
        <w:rPr>
          <w:rStyle w:val="ui-provider"/>
          <w:b/>
          <w:bCs/>
        </w:rPr>
        <w:t>ote</w:t>
      </w:r>
      <w:r w:rsidRPr="002A0B3F">
        <w:rPr>
          <w:rStyle w:val="ui-provider"/>
          <w:b/>
          <w:bCs/>
        </w:rPr>
        <w:t>:</w:t>
      </w:r>
      <w:r>
        <w:rPr>
          <w:rStyle w:val="ui-provider"/>
        </w:rPr>
        <w:t xml:space="preserve"> </w:t>
      </w:r>
      <w:r w:rsidR="00B9270A">
        <w:rPr>
          <w:rStyle w:val="ui-provider"/>
        </w:rPr>
        <w:t xml:space="preserve"> </w:t>
      </w:r>
      <w:r>
        <w:rPr>
          <w:rStyle w:val="ui-provider"/>
        </w:rPr>
        <w:t xml:space="preserve">Procedural calls require </w:t>
      </w:r>
      <w:r w:rsidR="002E7CB6">
        <w:rPr>
          <w:rStyle w:val="ui-provider"/>
          <w:b/>
          <w:bCs/>
        </w:rPr>
        <w:t>assistance</w:t>
      </w:r>
      <w:r w:rsidR="002E7CB6">
        <w:rPr>
          <w:rStyle w:val="ui-provider"/>
        </w:rPr>
        <w:t xml:space="preserve"> </w:t>
      </w:r>
      <w:r>
        <w:rPr>
          <w:rStyle w:val="ui-provider"/>
        </w:rPr>
        <w:t xml:space="preserve">from the Senior Team. The seniors will </w:t>
      </w:r>
      <w:proofErr w:type="gramStart"/>
      <w:r>
        <w:rPr>
          <w:rStyle w:val="ui-provider"/>
        </w:rPr>
        <w:t>provide assistance</w:t>
      </w:r>
      <w:proofErr w:type="gramEnd"/>
      <w:r>
        <w:rPr>
          <w:rStyle w:val="ui-provider"/>
        </w:rPr>
        <w:t xml:space="preserve"> with resolving the concern. Always use </w:t>
      </w:r>
      <w:r w:rsidR="00D011AD">
        <w:rPr>
          <w:rStyle w:val="ui-provider"/>
        </w:rPr>
        <w:t>w</w:t>
      </w:r>
      <w:r>
        <w:rPr>
          <w:rStyle w:val="ui-provider"/>
        </w:rPr>
        <w:t xml:space="preserve">arm transfer procedures as there may be times </w:t>
      </w:r>
      <w:proofErr w:type="gramStart"/>
      <w:r>
        <w:rPr>
          <w:rStyle w:val="ui-provider"/>
        </w:rPr>
        <w:t>where</w:t>
      </w:r>
      <w:proofErr w:type="gramEnd"/>
      <w:r>
        <w:rPr>
          <w:rStyle w:val="ui-provider"/>
        </w:rPr>
        <w:t xml:space="preserve"> a senior will take over the call. </w:t>
      </w:r>
    </w:p>
    <w:p w14:paraId="038025E9" w14:textId="6F2DCC2C" w:rsidR="00BF6DB7" w:rsidRDefault="00BF6DB7" w:rsidP="00B1408F">
      <w:pPr>
        <w:rPr>
          <w:rStyle w:val="Hyperlink"/>
          <w:color w:val="auto"/>
          <w:u w:val="none"/>
        </w:rPr>
      </w:pPr>
    </w:p>
    <w:p w14:paraId="09B0DAE4" w14:textId="77777777" w:rsidR="007635A5" w:rsidRPr="006D045E" w:rsidRDefault="007635A5" w:rsidP="00B1408F">
      <w:pPr>
        <w:rPr>
          <w:rStyle w:val="Hyperlink"/>
          <w:color w:val="auto"/>
          <w:u w:val="none"/>
        </w:rPr>
      </w:pPr>
    </w:p>
    <w:p w14:paraId="483FA8DE" w14:textId="7A78DFFF" w:rsidR="00D825AB" w:rsidRDefault="00FF2848" w:rsidP="00B1408F">
      <w:pPr>
        <w:rPr>
          <w:rStyle w:val="Hyperlink"/>
          <w:color w:val="auto"/>
          <w:u w:val="none"/>
        </w:rPr>
      </w:pPr>
      <w:r w:rsidRPr="009A1915">
        <w:rPr>
          <w:rStyle w:val="Hyperlink"/>
          <w:color w:val="000000"/>
          <w:u w:val="none"/>
        </w:rPr>
        <w:t xml:space="preserve">If the </w:t>
      </w:r>
      <w:r w:rsidR="00E50FFE">
        <w:rPr>
          <w:rStyle w:val="Hyperlink"/>
          <w:color w:val="000000"/>
          <w:u w:val="none"/>
        </w:rPr>
        <w:t>CCR</w:t>
      </w:r>
      <w:r w:rsidRPr="009A1915">
        <w:rPr>
          <w:rStyle w:val="Hyperlink"/>
          <w:color w:val="000000"/>
          <w:u w:val="none"/>
        </w:rPr>
        <w:t xml:space="preserve"> is on the </w:t>
      </w:r>
      <w:r>
        <w:rPr>
          <w:rStyle w:val="Hyperlink"/>
          <w:color w:val="000000"/>
          <w:u w:val="none"/>
        </w:rPr>
        <w:t>b</w:t>
      </w:r>
      <w:r w:rsidRPr="009A1915">
        <w:rPr>
          <w:rStyle w:val="Hyperlink"/>
          <w:color w:val="000000"/>
          <w:u w:val="none"/>
        </w:rPr>
        <w:t>i-lingual team and</w:t>
      </w:r>
      <w:r>
        <w:rPr>
          <w:color w:val="1F497D"/>
        </w:rPr>
        <w:t xml:space="preserve"> </w:t>
      </w:r>
      <w:r w:rsidRPr="009A1915">
        <w:rPr>
          <w:color w:val="000000"/>
        </w:rPr>
        <w:t>the Senior Team receives a Procedural</w:t>
      </w:r>
      <w:r w:rsidR="00170FF9">
        <w:rPr>
          <w:color w:val="000000"/>
        </w:rPr>
        <w:t xml:space="preserve"> A</w:t>
      </w:r>
      <w:r w:rsidRPr="009A1915">
        <w:rPr>
          <w:color w:val="000000"/>
        </w:rPr>
        <w:t>ssist call</w:t>
      </w:r>
      <w:r>
        <w:rPr>
          <w:color w:val="000000"/>
        </w:rPr>
        <w:t>,</w:t>
      </w:r>
      <w:r w:rsidRPr="009A1915">
        <w:rPr>
          <w:color w:val="000000"/>
        </w:rPr>
        <w:t xml:space="preserve"> the Senior Team colleague will complete the necessary action and then release the call back to the bi-lingual CCR to complete the process. </w:t>
      </w:r>
      <w:r w:rsidRPr="007F1510">
        <w:rPr>
          <w:color w:val="000000"/>
        </w:rPr>
        <w:t>The Senior</w:t>
      </w:r>
      <w:r>
        <w:rPr>
          <w:color w:val="000000"/>
        </w:rPr>
        <w:t xml:space="preserve"> Team</w:t>
      </w:r>
      <w:r w:rsidRPr="007F1510">
        <w:rPr>
          <w:color w:val="000000"/>
        </w:rPr>
        <w:t xml:space="preserve"> will </w:t>
      </w:r>
      <w:r w:rsidRPr="00295574">
        <w:rPr>
          <w:color w:val="000000"/>
        </w:rPr>
        <w:t>not</w:t>
      </w:r>
      <w:r w:rsidRPr="007F1510">
        <w:rPr>
          <w:color w:val="000000"/>
        </w:rPr>
        <w:t xml:space="preserve"> speak to the </w:t>
      </w:r>
      <w:proofErr w:type="gramStart"/>
      <w:r w:rsidRPr="007F1510">
        <w:rPr>
          <w:color w:val="000000"/>
        </w:rPr>
        <w:t>member</w:t>
      </w:r>
      <w:proofErr w:type="gramEnd"/>
      <w:r w:rsidRPr="007F1510">
        <w:rPr>
          <w:color w:val="000000"/>
        </w:rPr>
        <w:t xml:space="preserve"> in these instances.</w:t>
      </w:r>
    </w:p>
    <w:p w14:paraId="4D3E2A3C" w14:textId="0A363ABE" w:rsidR="00D825AB" w:rsidRPr="00207CEB" w:rsidRDefault="00D825AB" w:rsidP="00B140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p>
    <w:p w14:paraId="64E7149D" w14:textId="74483A62" w:rsidR="00863DDD" w:rsidRDefault="00D825AB" w:rsidP="00B140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Style w:val="Hyperlink"/>
          <w:color w:val="auto"/>
          <w:u w:val="none"/>
        </w:rPr>
      </w:pPr>
      <w:r w:rsidRPr="00207CEB">
        <w:rPr>
          <w:color w:val="000000"/>
        </w:rPr>
        <w:t xml:space="preserve">Refer to </w:t>
      </w:r>
      <w:hyperlink r:id="rId27" w:anchor="!/view?docid=18c64566-0ebb-4760-96fe-04da06185de0" w:history="1">
        <w:r w:rsidR="00B34BC8">
          <w:rPr>
            <w:rStyle w:val="Hyperlink"/>
            <w:rFonts w:cs="Helvetica"/>
            <w:bCs/>
            <w:shd w:val="clear" w:color="auto" w:fill="FFFFFF"/>
          </w:rPr>
          <w:t>Compass - Basic Call Handling – Opening the Call, Call Hold, Warm and Cold Transfer</w:t>
        </w:r>
      </w:hyperlink>
      <w:r w:rsidR="000316C4" w:rsidRPr="000316C4">
        <w:rPr>
          <w:rStyle w:val="Hyperlink"/>
          <w:rFonts w:cs="Helvetica"/>
          <w:bCs/>
          <w:color w:val="auto"/>
          <w:u w:val="none"/>
          <w:shd w:val="clear" w:color="auto" w:fill="FFFFFF"/>
        </w:rPr>
        <w:t>.</w:t>
      </w:r>
    </w:p>
    <w:p w14:paraId="100EBC8E" w14:textId="77777777" w:rsidR="00A46185" w:rsidRDefault="00A46185" w:rsidP="00B1408F">
      <w:pPr>
        <w:rPr>
          <w:rStyle w:val="Hyperlink"/>
          <w:color w:val="auto"/>
          <w:u w: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9536"/>
      </w:tblGrid>
      <w:tr w:rsidR="00472681" w:rsidRPr="00503FC7" w14:paraId="43181633" w14:textId="77777777" w:rsidTr="00BA6477">
        <w:tc>
          <w:tcPr>
            <w:tcW w:w="5000" w:type="pct"/>
            <w:gridSpan w:val="2"/>
            <w:shd w:val="clear" w:color="auto" w:fill="D9D9D9" w:themeFill="background1" w:themeFillShade="D9"/>
          </w:tcPr>
          <w:p w14:paraId="20644E2F" w14:textId="4F4D05DD" w:rsidR="00472681" w:rsidRPr="00503FC7" w:rsidRDefault="00472681" w:rsidP="007D2B0F">
            <w:pPr>
              <w:jc w:val="center"/>
              <w:rPr>
                <w:rStyle w:val="Hyperlink"/>
                <w:b/>
                <w:color w:val="auto"/>
                <w:u w:val="none"/>
              </w:rPr>
            </w:pPr>
            <w:r>
              <w:rPr>
                <w:rStyle w:val="Hyperlink"/>
                <w:b/>
                <w:color w:val="auto"/>
                <w:u w:val="none"/>
              </w:rPr>
              <w:t>Procedural Transfer Reasons</w:t>
            </w:r>
          </w:p>
        </w:tc>
      </w:tr>
      <w:tr w:rsidR="00A46185" w:rsidRPr="00503FC7" w14:paraId="4A79AED1" w14:textId="77777777" w:rsidTr="00BA6477">
        <w:tc>
          <w:tcPr>
            <w:tcW w:w="1318" w:type="pct"/>
            <w:shd w:val="clear" w:color="auto" w:fill="D9D9D9" w:themeFill="background1" w:themeFillShade="D9"/>
          </w:tcPr>
          <w:p w14:paraId="0E18740D" w14:textId="77777777" w:rsidR="00A46185" w:rsidRPr="00503FC7" w:rsidRDefault="00A46185" w:rsidP="00BA71C3">
            <w:pPr>
              <w:jc w:val="center"/>
              <w:rPr>
                <w:rStyle w:val="Hyperlink"/>
                <w:b/>
                <w:color w:val="auto"/>
                <w:u w:val="none"/>
              </w:rPr>
            </w:pPr>
            <w:r w:rsidRPr="00503FC7">
              <w:rPr>
                <w:rStyle w:val="Hyperlink"/>
                <w:b/>
                <w:color w:val="auto"/>
                <w:u w:val="none"/>
              </w:rPr>
              <w:t>Type</w:t>
            </w:r>
          </w:p>
        </w:tc>
        <w:tc>
          <w:tcPr>
            <w:tcW w:w="3682" w:type="pct"/>
            <w:shd w:val="clear" w:color="auto" w:fill="D9D9D9" w:themeFill="background1" w:themeFillShade="D9"/>
          </w:tcPr>
          <w:p w14:paraId="5B28E22D" w14:textId="77777777" w:rsidR="00A46185" w:rsidRPr="00503FC7" w:rsidRDefault="00A46185" w:rsidP="00BA71C3">
            <w:pPr>
              <w:jc w:val="center"/>
              <w:rPr>
                <w:rStyle w:val="Hyperlink"/>
                <w:b/>
                <w:color w:val="auto"/>
                <w:u w:val="none"/>
              </w:rPr>
            </w:pPr>
            <w:r w:rsidRPr="00503FC7">
              <w:rPr>
                <w:rStyle w:val="Hyperlink"/>
                <w:b/>
                <w:color w:val="auto"/>
                <w:u w:val="none"/>
              </w:rPr>
              <w:t>Details</w:t>
            </w:r>
          </w:p>
        </w:tc>
      </w:tr>
      <w:tr w:rsidR="00A46185" w:rsidRPr="00503FC7" w14:paraId="6D47EFB6" w14:textId="77777777" w:rsidTr="00BA6477">
        <w:tc>
          <w:tcPr>
            <w:tcW w:w="1318" w:type="pct"/>
            <w:shd w:val="clear" w:color="auto" w:fill="auto"/>
          </w:tcPr>
          <w:p w14:paraId="393452EE" w14:textId="3006A6F2" w:rsidR="00A46185" w:rsidRPr="00503FC7" w:rsidRDefault="00A46185" w:rsidP="00BA71C3">
            <w:pPr>
              <w:rPr>
                <w:rStyle w:val="Hyperlink"/>
                <w:b/>
                <w:color w:val="auto"/>
                <w:u w:val="none"/>
              </w:rPr>
            </w:pPr>
            <w:bookmarkStart w:id="57" w:name="OLE_LINK24"/>
            <w:bookmarkStart w:id="58" w:name="OLE_LINK26"/>
            <w:r w:rsidRPr="00503FC7">
              <w:rPr>
                <w:rStyle w:val="Hyperlink"/>
                <w:b/>
                <w:color w:val="auto"/>
                <w:u w:val="none"/>
              </w:rPr>
              <w:t>Billing &amp; Credits</w:t>
            </w:r>
            <w:bookmarkEnd w:id="57"/>
            <w:bookmarkEnd w:id="58"/>
          </w:p>
          <w:p w14:paraId="275E477C" w14:textId="77777777" w:rsidR="00A46185" w:rsidRPr="00503FC7" w:rsidRDefault="00A46185" w:rsidP="00BA71C3">
            <w:pPr>
              <w:rPr>
                <w:rStyle w:val="Hyperlink"/>
                <w:b/>
                <w:color w:val="auto"/>
                <w:u w:val="none"/>
              </w:rPr>
            </w:pPr>
          </w:p>
        </w:tc>
        <w:tc>
          <w:tcPr>
            <w:tcW w:w="3682" w:type="pct"/>
            <w:shd w:val="clear" w:color="auto" w:fill="auto"/>
          </w:tcPr>
          <w:p w14:paraId="17971EB5" w14:textId="794D2F62" w:rsidR="00303616" w:rsidRPr="002A0B3F" w:rsidRDefault="001E4D86" w:rsidP="00BA71C3">
            <w:pPr>
              <w:numPr>
                <w:ilvl w:val="0"/>
                <w:numId w:val="45"/>
              </w:numPr>
              <w:rPr>
                <w:rStyle w:val="Hyperlink"/>
                <w:color w:val="auto"/>
                <w:u w:val="none"/>
              </w:rPr>
            </w:pPr>
            <w:hyperlink r:id="rId28" w:anchor="!/view?docid=7b80562c-60b7-4616-b431-c0a481c4c9cb" w:history="1">
              <w:r w:rsidRPr="00BA6477">
                <w:rPr>
                  <w:rStyle w:val="Hyperlink"/>
                </w:rPr>
                <w:t>Return Order Request (Formerly Refund Copay Credit/Mail Tag Request) (060206)</w:t>
              </w:r>
            </w:hyperlink>
          </w:p>
          <w:p w14:paraId="0625605E" w14:textId="659B4951" w:rsidR="00BA2B9F" w:rsidRPr="00BA6477" w:rsidRDefault="00703D78" w:rsidP="00BA71C3">
            <w:pPr>
              <w:numPr>
                <w:ilvl w:val="0"/>
                <w:numId w:val="45"/>
              </w:numPr>
            </w:pPr>
            <w:hyperlink r:id="rId29" w:anchor="!/view?docid=2492f6f6-b55b-4f56-88f4-c17283a974cd" w:history="1">
              <w:proofErr w:type="spellStart"/>
              <w:r>
                <w:rPr>
                  <w:rStyle w:val="Hyperlink"/>
                </w:rPr>
                <w:t>PeopleSafe</w:t>
              </w:r>
              <w:proofErr w:type="spellEnd"/>
              <w:r>
                <w:rPr>
                  <w:rStyle w:val="Hyperlink"/>
                </w:rPr>
                <w:t xml:space="preserve"> - Credit for Expedited Shipping Charges - CCR (026438)</w:t>
              </w:r>
            </w:hyperlink>
          </w:p>
          <w:p w14:paraId="66E91D69" w14:textId="4FCB5D4D" w:rsidR="00A46185" w:rsidRPr="00D710D3" w:rsidRDefault="00A46185" w:rsidP="00BA71C3">
            <w:pPr>
              <w:numPr>
                <w:ilvl w:val="0"/>
                <w:numId w:val="45"/>
              </w:numPr>
            </w:pPr>
            <w:r w:rsidRPr="00D710D3">
              <w:t>Mail</w:t>
            </w:r>
            <w:r w:rsidR="00E9694A">
              <w:t xml:space="preserve"> T</w:t>
            </w:r>
            <w:r w:rsidRPr="00D710D3">
              <w:t>ags</w:t>
            </w:r>
          </w:p>
          <w:p w14:paraId="181A3C49" w14:textId="77777777" w:rsidR="00A46185" w:rsidRPr="00D710D3" w:rsidRDefault="00A46185" w:rsidP="00BA71C3">
            <w:pPr>
              <w:numPr>
                <w:ilvl w:val="0"/>
                <w:numId w:val="45"/>
              </w:numPr>
            </w:pPr>
            <w:r w:rsidRPr="00D710D3">
              <w:t>Credit requests</w:t>
            </w:r>
          </w:p>
          <w:p w14:paraId="418768A7" w14:textId="77777777" w:rsidR="00A46185" w:rsidRPr="00D710D3" w:rsidRDefault="00A46185" w:rsidP="00BA71C3">
            <w:pPr>
              <w:numPr>
                <w:ilvl w:val="0"/>
                <w:numId w:val="45"/>
              </w:numPr>
            </w:pPr>
            <w:r w:rsidRPr="00D710D3">
              <w:t>Billing research</w:t>
            </w:r>
          </w:p>
          <w:p w14:paraId="36B1F6E4" w14:textId="4AEA9398" w:rsidR="007F7890" w:rsidRPr="007F7890" w:rsidRDefault="00A46185" w:rsidP="00BA71C3">
            <w:pPr>
              <w:numPr>
                <w:ilvl w:val="0"/>
                <w:numId w:val="45"/>
              </w:numPr>
              <w:rPr>
                <w:b/>
              </w:rPr>
            </w:pPr>
            <w:r w:rsidRPr="00D710D3">
              <w:t xml:space="preserve">Retail </w:t>
            </w:r>
            <w:r w:rsidR="0032075D">
              <w:t>Check R</w:t>
            </w:r>
            <w:r w:rsidRPr="00D710D3">
              <w:t>eimbursement</w:t>
            </w:r>
            <w:r w:rsidR="0032075D">
              <w:t>s</w:t>
            </w:r>
          </w:p>
          <w:p w14:paraId="6813F13C" w14:textId="77777777" w:rsidR="00A46185" w:rsidRDefault="0032075D" w:rsidP="00BA71C3">
            <w:pPr>
              <w:numPr>
                <w:ilvl w:val="0"/>
                <w:numId w:val="45"/>
              </w:numPr>
            </w:pPr>
            <w:r>
              <w:t>COB Paper Claim Research</w:t>
            </w:r>
          </w:p>
          <w:p w14:paraId="1A2735CE" w14:textId="298F7C79" w:rsidR="007F7890" w:rsidRPr="00503FC7" w:rsidRDefault="007F7890" w:rsidP="00BA71C3">
            <w:pPr>
              <w:numPr>
                <w:ilvl w:val="0"/>
                <w:numId w:val="45"/>
              </w:numPr>
              <w:rPr>
                <w:rStyle w:val="Hyperlink"/>
                <w:color w:val="auto"/>
                <w:u w:val="none"/>
              </w:rPr>
            </w:pPr>
            <w:r>
              <w:rPr>
                <w:rStyle w:val="Hyperlink"/>
                <w:color w:val="auto"/>
                <w:u w:val="none"/>
              </w:rPr>
              <w:t>Paper Claim Copy</w:t>
            </w:r>
          </w:p>
        </w:tc>
      </w:tr>
      <w:tr w:rsidR="00A46185" w:rsidRPr="00503FC7" w14:paraId="58FC0F01" w14:textId="77777777" w:rsidTr="00BA6477">
        <w:tc>
          <w:tcPr>
            <w:tcW w:w="1318" w:type="pct"/>
            <w:shd w:val="clear" w:color="auto" w:fill="auto"/>
          </w:tcPr>
          <w:p w14:paraId="7BC3FBB8" w14:textId="77777777" w:rsidR="00A46185" w:rsidRPr="00503FC7" w:rsidRDefault="00A46185" w:rsidP="00BA71C3">
            <w:pPr>
              <w:rPr>
                <w:rStyle w:val="Hyperlink"/>
                <w:b/>
                <w:color w:val="auto"/>
                <w:u w:val="none"/>
              </w:rPr>
            </w:pPr>
            <w:r w:rsidRPr="00503FC7">
              <w:rPr>
                <w:rStyle w:val="Hyperlink"/>
                <w:b/>
                <w:color w:val="auto"/>
                <w:u w:val="none"/>
              </w:rPr>
              <w:t xml:space="preserve">CIF </w:t>
            </w:r>
          </w:p>
          <w:p w14:paraId="289CC38C" w14:textId="77777777" w:rsidR="00A46185" w:rsidRDefault="00A46185" w:rsidP="00BA71C3">
            <w:pPr>
              <w:rPr>
                <w:rStyle w:val="Hyperlink"/>
                <w:b/>
                <w:color w:val="auto"/>
                <w:u w:val="none"/>
              </w:rPr>
            </w:pPr>
            <w:r w:rsidRPr="00503FC7">
              <w:rPr>
                <w:rStyle w:val="Hyperlink"/>
                <w:b/>
                <w:color w:val="auto"/>
                <w:u w:val="none"/>
              </w:rPr>
              <w:t>(Client Information Form)</w:t>
            </w:r>
          </w:p>
          <w:p w14:paraId="14A2E9FC" w14:textId="77777777" w:rsidR="00A46185" w:rsidRPr="00503FC7" w:rsidRDefault="00A46185" w:rsidP="00BA71C3">
            <w:pPr>
              <w:rPr>
                <w:rStyle w:val="Hyperlink"/>
                <w:b/>
                <w:color w:val="auto"/>
                <w:u w:val="none"/>
              </w:rPr>
            </w:pPr>
          </w:p>
        </w:tc>
        <w:tc>
          <w:tcPr>
            <w:tcW w:w="3682" w:type="pct"/>
            <w:shd w:val="clear" w:color="auto" w:fill="auto"/>
          </w:tcPr>
          <w:p w14:paraId="48F713C8" w14:textId="77777777" w:rsidR="00A46185" w:rsidRPr="00A46185" w:rsidRDefault="00A46185" w:rsidP="00BA71C3">
            <w:pPr>
              <w:numPr>
                <w:ilvl w:val="0"/>
                <w:numId w:val="47"/>
              </w:numPr>
            </w:pPr>
            <w:r w:rsidRPr="00A46185">
              <w:t xml:space="preserve">CIF instructs CCR to contact </w:t>
            </w:r>
            <w:proofErr w:type="gramStart"/>
            <w:r w:rsidRPr="00A46185">
              <w:t>Senior</w:t>
            </w:r>
            <w:proofErr w:type="gramEnd"/>
            <w:r w:rsidRPr="00A46185">
              <w:t xml:space="preserve"> Team</w:t>
            </w:r>
          </w:p>
          <w:p w14:paraId="49BEB214" w14:textId="77777777" w:rsidR="00A46185" w:rsidRDefault="00A46185" w:rsidP="00BA71C3">
            <w:pPr>
              <w:numPr>
                <w:ilvl w:val="0"/>
                <w:numId w:val="47"/>
              </w:numPr>
            </w:pPr>
            <w:r w:rsidRPr="00A46185">
              <w:t>PBOs not available to CCR</w:t>
            </w:r>
          </w:p>
          <w:p w14:paraId="470D016A" w14:textId="46813172" w:rsidR="004339E3" w:rsidRPr="009316F9" w:rsidRDefault="00A46185" w:rsidP="00BA71C3">
            <w:pPr>
              <w:numPr>
                <w:ilvl w:val="0"/>
                <w:numId w:val="47"/>
              </w:numPr>
              <w:rPr>
                <w:rStyle w:val="Hyperlink"/>
                <w:color w:val="auto"/>
                <w:u w:val="none"/>
              </w:rPr>
            </w:pPr>
            <w:r w:rsidRPr="00A46185">
              <w:t>EGWP Clients (Not EFWP Accounts</w:t>
            </w:r>
            <w:r w:rsidR="00C75A59">
              <w:t xml:space="preserve">, </w:t>
            </w:r>
            <w:proofErr w:type="gramStart"/>
            <w:r w:rsidR="00C75A59">
              <w:t>Non Medicare</w:t>
            </w:r>
            <w:proofErr w:type="gramEnd"/>
            <w:r w:rsidR="00C75A59">
              <w:t xml:space="preserve"> D</w:t>
            </w:r>
            <w:r w:rsidR="004339E3">
              <w:t xml:space="preserve">)  </w:t>
            </w:r>
          </w:p>
        </w:tc>
      </w:tr>
      <w:tr w:rsidR="00A46185" w:rsidRPr="00503FC7" w14:paraId="6F173C9F" w14:textId="77777777" w:rsidTr="00BA6477">
        <w:tc>
          <w:tcPr>
            <w:tcW w:w="1318" w:type="pct"/>
            <w:shd w:val="clear" w:color="auto" w:fill="auto"/>
          </w:tcPr>
          <w:p w14:paraId="58D88EDA" w14:textId="6D79E242" w:rsidR="00A46185" w:rsidRPr="00331C81" w:rsidRDefault="00331C81" w:rsidP="00BA71C3">
            <w:pPr>
              <w:rPr>
                <w:rStyle w:val="Hyperlink"/>
                <w:b/>
                <w:color w:val="auto"/>
                <w:u w:val="none"/>
              </w:rPr>
            </w:pPr>
            <w:r w:rsidRPr="00331C81">
              <w:rPr>
                <w:rStyle w:val="Hyperlink"/>
                <w:b/>
                <w:color w:val="auto"/>
                <w:u w:val="none"/>
              </w:rPr>
              <w:t>Mail Order</w:t>
            </w:r>
          </w:p>
          <w:p w14:paraId="06ED13D8" w14:textId="77777777" w:rsidR="00A46185" w:rsidRPr="00DC2CEE" w:rsidRDefault="00A46185" w:rsidP="00BA71C3">
            <w:pPr>
              <w:rPr>
                <w:rStyle w:val="Hyperlink"/>
                <w:color w:val="auto"/>
                <w:u w:val="none"/>
              </w:rPr>
            </w:pPr>
          </w:p>
        </w:tc>
        <w:tc>
          <w:tcPr>
            <w:tcW w:w="3682" w:type="pct"/>
            <w:shd w:val="clear" w:color="auto" w:fill="auto"/>
          </w:tcPr>
          <w:p w14:paraId="501F065B" w14:textId="77777777" w:rsidR="00104015" w:rsidRDefault="00A46185" w:rsidP="00BA71C3">
            <w:pPr>
              <w:numPr>
                <w:ilvl w:val="0"/>
                <w:numId w:val="48"/>
              </w:numPr>
            </w:pPr>
            <w:r w:rsidRPr="00D710D3">
              <w:t>Shipping credits</w:t>
            </w:r>
          </w:p>
          <w:p w14:paraId="5143B670" w14:textId="77777777" w:rsidR="00104015" w:rsidRDefault="00A46185" w:rsidP="00BA71C3">
            <w:pPr>
              <w:numPr>
                <w:ilvl w:val="0"/>
                <w:numId w:val="48"/>
              </w:numPr>
            </w:pPr>
            <w:r w:rsidRPr="00D710D3">
              <w:t>Expediting orders</w:t>
            </w:r>
            <w:r>
              <w:t xml:space="preserve"> </w:t>
            </w:r>
            <w:r w:rsidRPr="00D710D3">
              <w:t>(escalated)</w:t>
            </w:r>
          </w:p>
          <w:p w14:paraId="7957E48B" w14:textId="77777777" w:rsidR="00A46185" w:rsidRDefault="00A46185" w:rsidP="00BA71C3">
            <w:pPr>
              <w:numPr>
                <w:ilvl w:val="0"/>
                <w:numId w:val="48"/>
              </w:numPr>
            </w:pPr>
            <w:r w:rsidRPr="00D710D3">
              <w:t>Special dispensing requests</w:t>
            </w:r>
          </w:p>
          <w:p w14:paraId="324627FF" w14:textId="7DEFC399" w:rsidR="0032075D" w:rsidRPr="0099624C" w:rsidRDefault="00DF2ABF" w:rsidP="00BA71C3">
            <w:pPr>
              <w:numPr>
                <w:ilvl w:val="0"/>
                <w:numId w:val="48"/>
              </w:numPr>
              <w:rPr>
                <w:rStyle w:val="Hyperlink"/>
                <w:color w:val="auto"/>
                <w:u w:val="none"/>
              </w:rPr>
            </w:pPr>
            <w:r>
              <w:rPr>
                <w:rStyle w:val="Hyperlink"/>
                <w:color w:val="auto"/>
                <w:u w:val="none"/>
              </w:rPr>
              <w:t>Reporting Class I Errors</w:t>
            </w:r>
          </w:p>
          <w:p w14:paraId="2DBAB750" w14:textId="06DD7BF8" w:rsidR="0032075D" w:rsidRPr="00503FC7" w:rsidRDefault="0032075D" w:rsidP="00AA0409">
            <w:pPr>
              <w:rPr>
                <w:rStyle w:val="Hyperlink"/>
                <w:color w:val="auto"/>
                <w:u w:val="none"/>
              </w:rPr>
            </w:pPr>
            <w:r w:rsidRPr="00C4068C">
              <w:rPr>
                <w:rStyle w:val="Hyperlink"/>
                <w:b/>
                <w:bCs/>
                <w:color w:val="auto"/>
                <w:u w:val="none"/>
              </w:rPr>
              <w:t>Note:</w:t>
            </w:r>
            <w:r w:rsidR="003C1A49">
              <w:rPr>
                <w:rStyle w:val="Hyperlink"/>
                <w:b/>
                <w:bCs/>
                <w:color w:val="auto"/>
                <w:u w:val="none"/>
              </w:rPr>
              <w:t xml:space="preserve"> </w:t>
            </w:r>
            <w:r w:rsidRPr="00C4068C">
              <w:rPr>
                <w:rStyle w:val="Hyperlink"/>
                <w:b/>
                <w:bCs/>
                <w:color w:val="auto"/>
                <w:u w:val="none"/>
              </w:rPr>
              <w:t xml:space="preserve"> </w:t>
            </w:r>
            <w:r w:rsidRPr="00C4068C">
              <w:rPr>
                <w:rStyle w:val="Hyperlink"/>
                <w:color w:val="auto"/>
                <w:u w:val="none"/>
              </w:rPr>
              <w:t>If order has shipped to incorrect address, CCR can reach out to senior for possible re-direct with shipping carrier</w:t>
            </w:r>
            <w:r w:rsidR="007635A5">
              <w:rPr>
                <w:rStyle w:val="Hyperlink"/>
                <w:color w:val="auto"/>
                <w:u w:val="none"/>
              </w:rPr>
              <w:t>.</w:t>
            </w:r>
          </w:p>
        </w:tc>
      </w:tr>
      <w:tr w:rsidR="00A46185" w:rsidRPr="00503FC7" w14:paraId="5E30E097" w14:textId="77777777" w:rsidTr="00BA6477">
        <w:tc>
          <w:tcPr>
            <w:tcW w:w="1318" w:type="pct"/>
            <w:shd w:val="clear" w:color="auto" w:fill="auto"/>
          </w:tcPr>
          <w:p w14:paraId="697D8151" w14:textId="5F273D87" w:rsidR="00A46185" w:rsidRPr="00503FC7" w:rsidRDefault="00A46185" w:rsidP="00BA71C3">
            <w:pPr>
              <w:rPr>
                <w:rStyle w:val="Hyperlink"/>
                <w:b/>
                <w:color w:val="auto"/>
                <w:u w:val="none"/>
              </w:rPr>
            </w:pPr>
            <w:r w:rsidRPr="00503FC7">
              <w:rPr>
                <w:rStyle w:val="Hyperlink"/>
                <w:b/>
                <w:color w:val="auto"/>
                <w:u w:val="none"/>
              </w:rPr>
              <w:t xml:space="preserve">Work Instruction </w:t>
            </w:r>
            <w:r w:rsidR="00412C79">
              <w:rPr>
                <w:rStyle w:val="Hyperlink"/>
                <w:b/>
                <w:color w:val="auto"/>
                <w:u w:val="none"/>
              </w:rPr>
              <w:t>D</w:t>
            </w:r>
            <w:r w:rsidRPr="00503FC7">
              <w:rPr>
                <w:rStyle w:val="Hyperlink"/>
                <w:b/>
                <w:color w:val="auto"/>
                <w:u w:val="none"/>
              </w:rPr>
              <w:t>riven</w:t>
            </w:r>
          </w:p>
        </w:tc>
        <w:tc>
          <w:tcPr>
            <w:tcW w:w="3682" w:type="pct"/>
            <w:shd w:val="clear" w:color="auto" w:fill="auto"/>
          </w:tcPr>
          <w:p w14:paraId="0ED6ED73" w14:textId="77777777" w:rsidR="00A46185" w:rsidRDefault="00A46185" w:rsidP="00AA0409">
            <w:pPr>
              <w:numPr>
                <w:ilvl w:val="0"/>
                <w:numId w:val="49"/>
              </w:numPr>
            </w:pPr>
            <w:r>
              <w:t>Adopt a Member</w:t>
            </w:r>
          </w:p>
          <w:p w14:paraId="66601344" w14:textId="77777777" w:rsidR="00D825AB" w:rsidRDefault="00D825AB" w:rsidP="00AA0409">
            <w:pPr>
              <w:numPr>
                <w:ilvl w:val="0"/>
                <w:numId w:val="49"/>
              </w:numPr>
            </w:pPr>
            <w:r>
              <w:t xml:space="preserve">Adopt a Member – Enrollment Requests </w:t>
            </w:r>
            <w:r w:rsidR="001B3E3B">
              <w:t xml:space="preserve"> </w:t>
            </w:r>
          </w:p>
          <w:p w14:paraId="0ED00447" w14:textId="77777777" w:rsidR="00F2219D" w:rsidRDefault="00F2219D" w:rsidP="00AA0409">
            <w:pPr>
              <w:numPr>
                <w:ilvl w:val="0"/>
                <w:numId w:val="49"/>
              </w:numPr>
            </w:pPr>
            <w:r>
              <w:t xml:space="preserve">AM for assistance with Mandatory Mail </w:t>
            </w:r>
            <w:r w:rsidR="00E274EF">
              <w:rPr>
                <w:bCs/>
                <w:iCs/>
                <w:color w:val="000000"/>
              </w:rPr>
              <w:t xml:space="preserve"> </w:t>
            </w:r>
          </w:p>
          <w:p w14:paraId="1AE53AAE" w14:textId="494B48B7" w:rsidR="00142573" w:rsidRDefault="00A46185" w:rsidP="00AA0409">
            <w:pPr>
              <w:numPr>
                <w:ilvl w:val="0"/>
                <w:numId w:val="49"/>
              </w:numPr>
            </w:pPr>
            <w:r w:rsidRPr="00D710D3">
              <w:t>Call pull request</w:t>
            </w:r>
          </w:p>
          <w:p w14:paraId="6708DE01" w14:textId="77777777" w:rsidR="00E274EF" w:rsidRDefault="00E274EF" w:rsidP="00AA0409">
            <w:pPr>
              <w:numPr>
                <w:ilvl w:val="0"/>
                <w:numId w:val="49"/>
              </w:numPr>
            </w:pPr>
            <w:r>
              <w:t xml:space="preserve">DAW9 (Dispense </w:t>
            </w:r>
            <w:r w:rsidR="00FB6D12">
              <w:t>as</w:t>
            </w:r>
            <w:r>
              <w:t xml:space="preserve"> Written)</w:t>
            </w:r>
            <w:r w:rsidR="005B5790">
              <w:t xml:space="preserve"> </w:t>
            </w:r>
            <w:r w:rsidR="006D36C5">
              <w:t xml:space="preserve"> </w:t>
            </w:r>
          </w:p>
          <w:p w14:paraId="5A39C06D" w14:textId="72B141A8" w:rsidR="00A46185" w:rsidRPr="00A46185" w:rsidRDefault="00A46185" w:rsidP="00AA0409">
            <w:pPr>
              <w:numPr>
                <w:ilvl w:val="0"/>
                <w:numId w:val="49"/>
              </w:numPr>
            </w:pPr>
            <w:bookmarkStart w:id="59" w:name="OLE_LINK25"/>
            <w:r w:rsidRPr="00A46185">
              <w:t xml:space="preserve">Eligibility </w:t>
            </w:r>
            <w:proofErr w:type="gramStart"/>
            <w:r w:rsidRPr="00A46185">
              <w:t>due</w:t>
            </w:r>
            <w:proofErr w:type="gramEnd"/>
            <w:r w:rsidRPr="00A46185">
              <w:t xml:space="preserve"> to </w:t>
            </w:r>
            <w:proofErr w:type="gramStart"/>
            <w:r w:rsidRPr="00A46185">
              <w:t>member</w:t>
            </w:r>
            <w:proofErr w:type="gramEnd"/>
            <w:r w:rsidRPr="00A46185">
              <w:t xml:space="preserve"> being loaded in incorrect system and coding error</w:t>
            </w:r>
            <w:r w:rsidR="0093509E">
              <w:t xml:space="preserve"> or if CIF states to not send member back to the client to have Account Manager contacted </w:t>
            </w:r>
          </w:p>
          <w:bookmarkEnd w:id="59"/>
          <w:p w14:paraId="7497FD4C" w14:textId="77777777" w:rsidR="00A46185" w:rsidRDefault="00A46185" w:rsidP="00AA0409">
            <w:pPr>
              <w:numPr>
                <w:ilvl w:val="0"/>
                <w:numId w:val="49"/>
              </w:numPr>
            </w:pPr>
            <w:r>
              <w:t>Fraud</w:t>
            </w:r>
          </w:p>
          <w:p w14:paraId="05DD3570" w14:textId="77777777" w:rsidR="00A46185" w:rsidRDefault="00A46185" w:rsidP="00AA0409">
            <w:pPr>
              <w:numPr>
                <w:ilvl w:val="0"/>
                <w:numId w:val="49"/>
              </w:numPr>
            </w:pPr>
            <w:r w:rsidRPr="00A46185">
              <w:t>Large font request</w:t>
            </w:r>
          </w:p>
          <w:p w14:paraId="1257C1A9" w14:textId="77777777" w:rsidR="00A46185" w:rsidRPr="00D710D3" w:rsidRDefault="00A46185" w:rsidP="00AA0409">
            <w:pPr>
              <w:numPr>
                <w:ilvl w:val="0"/>
                <w:numId w:val="49"/>
              </w:numPr>
            </w:pPr>
            <w:r w:rsidRPr="00D710D3">
              <w:t>Med D Fraud Waste &amp; Abuse</w:t>
            </w:r>
          </w:p>
          <w:p w14:paraId="4BAD3E2B" w14:textId="77777777" w:rsidR="00A46185" w:rsidRDefault="00A46185" w:rsidP="00AA0409">
            <w:pPr>
              <w:numPr>
                <w:ilvl w:val="0"/>
                <w:numId w:val="49"/>
              </w:numPr>
            </w:pPr>
            <w:r w:rsidRPr="00A46185">
              <w:t xml:space="preserve">MDO Complaints </w:t>
            </w:r>
          </w:p>
          <w:p w14:paraId="5036E64A" w14:textId="2812E8E5" w:rsidR="00482C3A" w:rsidRDefault="00482C3A" w:rsidP="00AA0409">
            <w:pPr>
              <w:numPr>
                <w:ilvl w:val="0"/>
                <w:numId w:val="49"/>
              </w:numPr>
            </w:pPr>
            <w:r>
              <w:t>Override (</w:t>
            </w:r>
            <w:r w:rsidR="00497FF4">
              <w:t xml:space="preserve">one </w:t>
            </w:r>
            <w:r>
              <w:t xml:space="preserve">time </w:t>
            </w:r>
            <w:r w:rsidR="00497FF4">
              <w:t xml:space="preserve">for a </w:t>
            </w:r>
            <w:r w:rsidR="00106481">
              <w:t>seven-day</w:t>
            </w:r>
            <w:r>
              <w:t xml:space="preserve"> supply for </w:t>
            </w:r>
            <w:r w:rsidRPr="00184EFC">
              <w:t>Buprenorphine</w:t>
            </w:r>
            <w:r>
              <w:t>)</w:t>
            </w:r>
          </w:p>
          <w:p w14:paraId="787D4EC3" w14:textId="47C72099" w:rsidR="0035031D" w:rsidRDefault="0035031D" w:rsidP="00AA0409">
            <w:pPr>
              <w:numPr>
                <w:ilvl w:val="0"/>
                <w:numId w:val="49"/>
              </w:numPr>
            </w:pPr>
            <w:r>
              <w:t xml:space="preserve">PBO CCR is not trained for or is unable to </w:t>
            </w:r>
            <w:r w:rsidR="001117A3">
              <w:t>enter or</w:t>
            </w:r>
            <w:r>
              <w:t xml:space="preserve"> directed to contact SRT for PBO by the CIF</w:t>
            </w:r>
          </w:p>
          <w:p w14:paraId="652D8996" w14:textId="1C75D78C" w:rsidR="00A46185" w:rsidRDefault="00A46185" w:rsidP="00AA0409">
            <w:pPr>
              <w:numPr>
                <w:ilvl w:val="0"/>
                <w:numId w:val="49"/>
              </w:numPr>
            </w:pPr>
            <w:r>
              <w:t>Permanent Stop See (Add) Comments (CCR able to enter temporary Stop See Comments)</w:t>
            </w:r>
          </w:p>
          <w:p w14:paraId="325510AB" w14:textId="4DD00740" w:rsidR="000A0675" w:rsidRPr="00544D3B" w:rsidRDefault="005E22DC" w:rsidP="00AA0409">
            <w:pPr>
              <w:numPr>
                <w:ilvl w:val="0"/>
                <w:numId w:val="49"/>
              </w:numPr>
              <w:rPr>
                <w:b/>
                <w:color w:val="000000"/>
              </w:rPr>
            </w:pPr>
            <w:r w:rsidRPr="00A57EF5">
              <w:t>Prescription Rx Transfer</w:t>
            </w:r>
            <w:r w:rsidR="000A0675" w:rsidRPr="00A57EF5">
              <w:t xml:space="preserve"> - H</w:t>
            </w:r>
            <w:r w:rsidR="000A0675" w:rsidRPr="00A57EF5">
              <w:rPr>
                <w:bCs/>
              </w:rPr>
              <w:t xml:space="preserve">as a valid prescription at a Retail pharmacy </w:t>
            </w:r>
            <w:r w:rsidR="000A0675" w:rsidRPr="00A57EF5">
              <w:rPr>
                <w:b/>
              </w:rPr>
              <w:t>and</w:t>
            </w:r>
            <w:r w:rsidR="000A0675" w:rsidRPr="00A57EF5">
              <w:rPr>
                <w:bCs/>
              </w:rPr>
              <w:t xml:space="preserve"> has less than 3 days</w:t>
            </w:r>
            <w:r w:rsidR="007E2522">
              <w:rPr>
                <w:bCs/>
              </w:rPr>
              <w:t>’</w:t>
            </w:r>
            <w:r w:rsidR="000A0675" w:rsidRPr="00A57EF5">
              <w:rPr>
                <w:bCs/>
              </w:rPr>
              <w:t xml:space="preserve"> supply on hand </w:t>
            </w:r>
            <w:r w:rsidR="000A0675" w:rsidRPr="00A57EF5">
              <w:rPr>
                <w:b/>
              </w:rPr>
              <w:t>and</w:t>
            </w:r>
            <w:r w:rsidR="000A0675" w:rsidRPr="00A57EF5">
              <w:rPr>
                <w:bCs/>
              </w:rPr>
              <w:t xml:space="preserve"> the CIF does not allow an override</w:t>
            </w:r>
            <w:r w:rsidR="000A0675" w:rsidRPr="00A57EF5">
              <w:rPr>
                <w:b/>
              </w:rPr>
              <w:t xml:space="preserve"> </w:t>
            </w:r>
            <w:r w:rsidR="000A0675" w:rsidRPr="00A57EF5">
              <w:rPr>
                <w:b/>
                <w:color w:val="000000"/>
              </w:rPr>
              <w:t xml:space="preserve">  </w:t>
            </w:r>
          </w:p>
          <w:p w14:paraId="7E8C16A6" w14:textId="77777777" w:rsidR="00736018" w:rsidRDefault="00135F32" w:rsidP="00AA0409">
            <w:pPr>
              <w:numPr>
                <w:ilvl w:val="0"/>
                <w:numId w:val="49"/>
              </w:numPr>
            </w:pPr>
            <w:bookmarkStart w:id="60" w:name="OLE_LINK5"/>
            <w:bookmarkStart w:id="61" w:name="OLE_LINK14"/>
            <w:proofErr w:type="spellStart"/>
            <w:r>
              <w:t>PrudentRx</w:t>
            </w:r>
            <w:bookmarkEnd w:id="60"/>
            <w:proofErr w:type="spellEnd"/>
            <w:r>
              <w:t xml:space="preserve"> - </w:t>
            </w:r>
            <w:r w:rsidRPr="003020E5">
              <w:t>Member advised they have opted out of the program and are requesting an exception to a Non-Essential Health Benefits (EHB designation for their medication</w:t>
            </w:r>
            <w:r w:rsidR="003020E5" w:rsidRPr="003020E5">
              <w:t>)</w:t>
            </w:r>
            <w:bookmarkEnd w:id="61"/>
          </w:p>
          <w:p w14:paraId="299B36EB" w14:textId="78DA0697" w:rsidR="00E44C4C" w:rsidRPr="00736018" w:rsidRDefault="00E44C4C" w:rsidP="00AA0409">
            <w:pPr>
              <w:numPr>
                <w:ilvl w:val="0"/>
                <w:numId w:val="49"/>
              </w:numPr>
            </w:pPr>
            <w:r>
              <w:t>Repeat Caller</w:t>
            </w:r>
            <w:r w:rsidR="004C3904">
              <w:t xml:space="preserve"> (</w:t>
            </w:r>
            <w:r w:rsidR="00736018" w:rsidRPr="00736018">
              <w:rPr>
                <w:color w:val="000000"/>
              </w:rPr>
              <w:t xml:space="preserve">Refer to </w:t>
            </w:r>
            <w:hyperlink r:id="rId30" w:anchor="!/view?docid=01ded425-9976-4840-b360-4619266505fc" w:history="1">
              <w:proofErr w:type="spellStart"/>
              <w:r w:rsidR="0032734D">
                <w:rPr>
                  <w:rStyle w:val="Hyperlink"/>
                </w:rPr>
                <w:t>PeopleSafe</w:t>
              </w:r>
              <w:proofErr w:type="spellEnd"/>
              <w:r w:rsidR="0032734D">
                <w:rPr>
                  <w:rStyle w:val="Hyperlink"/>
                </w:rPr>
                <w:t xml:space="preserve"> - Handling Repeat Callers:  Multiple Calls, Same Issue (045155)</w:t>
              </w:r>
            </w:hyperlink>
            <w:r w:rsidR="004C3904">
              <w:t xml:space="preserve">)  </w:t>
            </w:r>
          </w:p>
          <w:p w14:paraId="5A6D2D5F" w14:textId="1E0D66CA" w:rsidR="00BC66CD" w:rsidRDefault="00BC66CD" w:rsidP="00AA0409">
            <w:pPr>
              <w:numPr>
                <w:ilvl w:val="0"/>
                <w:numId w:val="49"/>
              </w:numPr>
            </w:pPr>
            <w:r>
              <w:rPr>
                <w:bCs/>
                <w:iCs/>
                <w:color w:val="000000"/>
              </w:rPr>
              <w:t>Standard Formulary Changes, as appropriate</w:t>
            </w:r>
          </w:p>
          <w:p w14:paraId="552F2F50" w14:textId="19A78E3E" w:rsidR="00A46185" w:rsidRDefault="00A46185" w:rsidP="00AA0409">
            <w:pPr>
              <w:numPr>
                <w:ilvl w:val="0"/>
                <w:numId w:val="49"/>
              </w:numPr>
            </w:pPr>
            <w:r>
              <w:t>Stop Totes (</w:t>
            </w:r>
            <w:r w:rsidR="00C75A59">
              <w:t>o</w:t>
            </w:r>
            <w:r>
              <w:t>nly if the CCR does not have access to email)</w:t>
            </w:r>
          </w:p>
          <w:p w14:paraId="4C08A981" w14:textId="1E7A3620" w:rsidR="002D5007" w:rsidRDefault="002D5007" w:rsidP="00AA0409">
            <w:pPr>
              <w:numPr>
                <w:ilvl w:val="0"/>
                <w:numId w:val="49"/>
              </w:numPr>
            </w:pPr>
            <w:r>
              <w:t xml:space="preserve">Terminate </w:t>
            </w:r>
            <w:r w:rsidR="00843B79">
              <w:t xml:space="preserve">Discount </w:t>
            </w:r>
            <w:r>
              <w:t>Card</w:t>
            </w:r>
          </w:p>
          <w:p w14:paraId="0E36E795" w14:textId="3A81DD65" w:rsidR="00A46185" w:rsidRDefault="00A46185" w:rsidP="00AA0409">
            <w:pPr>
              <w:numPr>
                <w:ilvl w:val="0"/>
                <w:numId w:val="49"/>
              </w:numPr>
            </w:pPr>
            <w:r w:rsidRPr="00A46185">
              <w:t>Unclaimed Property</w:t>
            </w:r>
            <w:r>
              <w:t xml:space="preserve"> </w:t>
            </w:r>
            <w:r w:rsidR="007F1510">
              <w:t>-</w:t>
            </w:r>
            <w:r>
              <w:t xml:space="preserve"> </w:t>
            </w:r>
            <w:r w:rsidR="00497FF4">
              <w:t xml:space="preserve">Eight </w:t>
            </w:r>
            <w:r>
              <w:t xml:space="preserve">weeks </w:t>
            </w:r>
            <w:proofErr w:type="gramStart"/>
            <w:r>
              <w:t>has</w:t>
            </w:r>
            <w:proofErr w:type="gramEnd"/>
            <w:r>
              <w:t xml:space="preserve"> passed since the replacement check was reissued. Need to research</w:t>
            </w:r>
            <w:r w:rsidR="003C1A49">
              <w:t>.</w:t>
            </w:r>
          </w:p>
          <w:p w14:paraId="6B5EF899" w14:textId="77777777" w:rsidR="00A46185" w:rsidRDefault="00A46185" w:rsidP="00AA0409">
            <w:pPr>
              <w:numPr>
                <w:ilvl w:val="0"/>
                <w:numId w:val="49"/>
              </w:numPr>
            </w:pPr>
            <w:r w:rsidRPr="00A46185">
              <w:t>Unclaimed Property</w:t>
            </w:r>
            <w:r>
              <w:t xml:space="preserve"> - Unable to locate account for the claim</w:t>
            </w:r>
          </w:p>
          <w:p w14:paraId="3573EBA3" w14:textId="7E34DB4F" w:rsidR="00A46185" w:rsidRDefault="00A46185" w:rsidP="00AA0409">
            <w:pPr>
              <w:numPr>
                <w:ilvl w:val="0"/>
                <w:numId w:val="49"/>
              </w:numPr>
            </w:pPr>
            <w:r w:rsidRPr="00A46185">
              <w:t>Unclaimed Property</w:t>
            </w:r>
            <w:r>
              <w:t xml:space="preserve"> </w:t>
            </w:r>
            <w:r w:rsidR="007A35C1">
              <w:t>–</w:t>
            </w:r>
            <w:r>
              <w:t xml:space="preserve"> </w:t>
            </w:r>
            <w:r w:rsidR="007A35C1">
              <w:t>Uncashed c</w:t>
            </w:r>
            <w:r>
              <w:t>heck</w:t>
            </w:r>
            <w:r w:rsidR="007A35C1">
              <w:t>s</w:t>
            </w:r>
            <w:r>
              <w:t xml:space="preserve"> issued more than 180 days ago </w:t>
            </w:r>
            <w:r w:rsidR="007A35C1">
              <w:t xml:space="preserve">or checks </w:t>
            </w:r>
            <w:r>
              <w:t xml:space="preserve">not received </w:t>
            </w:r>
          </w:p>
          <w:p w14:paraId="3B238EFA" w14:textId="77777777" w:rsidR="00A46185" w:rsidRPr="00503FC7" w:rsidRDefault="00A46185" w:rsidP="00AA0409">
            <w:pPr>
              <w:numPr>
                <w:ilvl w:val="0"/>
                <w:numId w:val="49"/>
              </w:numPr>
              <w:rPr>
                <w:rStyle w:val="Hyperlink"/>
                <w:color w:val="auto"/>
                <w:u w:val="none"/>
              </w:rPr>
            </w:pPr>
            <w:r w:rsidRPr="00A46185">
              <w:t>Unclaimed Property</w:t>
            </w:r>
            <w:r>
              <w:t xml:space="preserve"> - Found check issued more than </w:t>
            </w:r>
            <w:r w:rsidR="00497FF4">
              <w:t>six</w:t>
            </w:r>
            <w:r>
              <w:t xml:space="preserve"> months and less than </w:t>
            </w:r>
            <w:r w:rsidR="00497FF4">
              <w:t>two</w:t>
            </w:r>
            <w:r>
              <w:t xml:space="preserve"> years ago</w:t>
            </w:r>
          </w:p>
        </w:tc>
      </w:tr>
    </w:tbl>
    <w:p w14:paraId="1424DD8B" w14:textId="77777777" w:rsidR="00863DDD" w:rsidRDefault="005A2F71" w:rsidP="00863DDD">
      <w:pPr>
        <w:rPr>
          <w:rStyle w:val="Hyperlink"/>
          <w:color w:val="auto"/>
          <w:u w:val="none"/>
        </w:rPr>
      </w:pPr>
      <w:r>
        <w:rPr>
          <w:rStyle w:val="Hyperlink"/>
          <w:b/>
          <w:color w:val="auto"/>
          <w:u w:val="none"/>
        </w:rPr>
        <w:t xml:space="preserve"> </w:t>
      </w:r>
    </w:p>
    <w:p w14:paraId="6553EB6B" w14:textId="7ECA2B94" w:rsidR="009543A5" w:rsidRDefault="008A499B" w:rsidP="00A8630C">
      <w:pPr>
        <w:rPr>
          <w:rStyle w:val="Hyperlink"/>
          <w:color w:val="auto"/>
          <w:u w:val="none"/>
        </w:rPr>
      </w:pPr>
      <w:r w:rsidRPr="00D710D3">
        <w:rPr>
          <w:rStyle w:val="Hyperlink"/>
          <w:color w:val="auto"/>
          <w:u w:val="none"/>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
        <w:gridCol w:w="5278"/>
        <w:gridCol w:w="6555"/>
      </w:tblGrid>
      <w:tr w:rsidR="000D38FD" w:rsidRPr="00D710D3" w14:paraId="4188700A" w14:textId="77777777" w:rsidTr="00D87B57">
        <w:tc>
          <w:tcPr>
            <w:tcW w:w="431" w:type="pct"/>
            <w:shd w:val="clear" w:color="auto" w:fill="D9D9D9" w:themeFill="background1" w:themeFillShade="D9"/>
          </w:tcPr>
          <w:p w14:paraId="5F7B647A" w14:textId="77777777" w:rsidR="009C76E8" w:rsidRPr="00D710D3" w:rsidRDefault="009C76E8" w:rsidP="00597CF1">
            <w:pPr>
              <w:jc w:val="center"/>
              <w:rPr>
                <w:b/>
              </w:rPr>
            </w:pPr>
            <w:r w:rsidRPr="00D710D3">
              <w:rPr>
                <w:b/>
              </w:rPr>
              <w:t>Step</w:t>
            </w:r>
          </w:p>
        </w:tc>
        <w:tc>
          <w:tcPr>
            <w:tcW w:w="4569" w:type="pct"/>
            <w:gridSpan w:val="2"/>
            <w:shd w:val="clear" w:color="auto" w:fill="D9D9D9" w:themeFill="background1" w:themeFillShade="D9"/>
          </w:tcPr>
          <w:p w14:paraId="1BCA78C9" w14:textId="77777777" w:rsidR="009C76E8" w:rsidRPr="00D710D3" w:rsidRDefault="009C76E8" w:rsidP="00597CF1">
            <w:pPr>
              <w:jc w:val="center"/>
              <w:rPr>
                <w:b/>
              </w:rPr>
            </w:pPr>
            <w:r w:rsidRPr="00D710D3">
              <w:rPr>
                <w:b/>
              </w:rPr>
              <w:t xml:space="preserve">Action </w:t>
            </w:r>
          </w:p>
        </w:tc>
      </w:tr>
      <w:tr w:rsidR="00D87B57" w:rsidRPr="00D710D3" w14:paraId="656A9AAF" w14:textId="77777777" w:rsidTr="00D87B57">
        <w:trPr>
          <w:trHeight w:val="197"/>
        </w:trPr>
        <w:tc>
          <w:tcPr>
            <w:tcW w:w="431" w:type="pct"/>
          </w:tcPr>
          <w:p w14:paraId="50AB897F" w14:textId="3C7B8120" w:rsidR="007E0E30" w:rsidRPr="00D710D3" w:rsidRDefault="00493FE6" w:rsidP="00954FED">
            <w:pPr>
              <w:jc w:val="center"/>
              <w:rPr>
                <w:b/>
                <w:color w:val="000000"/>
              </w:rPr>
            </w:pPr>
            <w:r w:rsidRPr="00D710D3">
              <w:rPr>
                <w:b/>
                <w:color w:val="000000"/>
              </w:rPr>
              <w:t>1</w:t>
            </w:r>
          </w:p>
        </w:tc>
        <w:tc>
          <w:tcPr>
            <w:tcW w:w="4569" w:type="pct"/>
            <w:gridSpan w:val="2"/>
          </w:tcPr>
          <w:p w14:paraId="2EB20D97" w14:textId="77777777" w:rsidR="002D3934" w:rsidRDefault="00493FE6" w:rsidP="00AA0409">
            <w:r w:rsidRPr="00D710D3">
              <w:t xml:space="preserve">Address </w:t>
            </w:r>
            <w:r w:rsidR="00FB6D12">
              <w:t>t</w:t>
            </w:r>
            <w:r w:rsidRPr="00D710D3">
              <w:t>he caller’s needs and questions</w:t>
            </w:r>
            <w:r>
              <w:t>.</w:t>
            </w:r>
            <w:r w:rsidRPr="00D710D3">
              <w:t xml:space="preserve"> </w:t>
            </w:r>
          </w:p>
          <w:p w14:paraId="542CD684" w14:textId="6BCA5C47" w:rsidR="00DC06D6" w:rsidRPr="008B4269" w:rsidRDefault="00DC06D6" w:rsidP="00AA0409">
            <w:pPr>
              <w:numPr>
                <w:ilvl w:val="0"/>
                <w:numId w:val="50"/>
              </w:numPr>
            </w:pPr>
            <w:r w:rsidRPr="006B3F21">
              <w:t>If the call falls under one of the categories listed above and all other issues have been addressed, proceed to step 2.</w:t>
            </w:r>
          </w:p>
          <w:p w14:paraId="5FC6B715" w14:textId="691570DB" w:rsidR="00493FE6" w:rsidRPr="00D710D3" w:rsidRDefault="00DC06D6" w:rsidP="00AA0409">
            <w:r>
              <w:rPr>
                <w:noProof/>
              </w:rPr>
              <w:drawing>
                <wp:inline distT="0" distB="0" distL="0" distR="0" wp14:anchorId="70F2DCF3" wp14:editId="77A23B16">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20469">
              <w:t xml:space="preserve"> </w:t>
            </w:r>
            <w:r>
              <w:t xml:space="preserve">This does </w:t>
            </w:r>
            <w:r>
              <w:rPr>
                <w:b/>
                <w:bCs/>
              </w:rPr>
              <w:t>not</w:t>
            </w:r>
            <w:r>
              <w:t xml:space="preserve"> include FEP.</w:t>
            </w:r>
          </w:p>
        </w:tc>
      </w:tr>
      <w:tr w:rsidR="00D87B57" w:rsidRPr="00D710D3" w14:paraId="075F868A" w14:textId="77777777" w:rsidTr="00D87B57">
        <w:tc>
          <w:tcPr>
            <w:tcW w:w="431" w:type="pct"/>
          </w:tcPr>
          <w:p w14:paraId="1293C595" w14:textId="34B3A785" w:rsidR="008F7686" w:rsidRPr="00D710D3" w:rsidRDefault="00633BBB" w:rsidP="00954FED">
            <w:pPr>
              <w:jc w:val="center"/>
              <w:rPr>
                <w:b/>
                <w:color w:val="000000"/>
              </w:rPr>
            </w:pPr>
            <w:r w:rsidRPr="00D710D3">
              <w:rPr>
                <w:b/>
                <w:color w:val="000000"/>
              </w:rPr>
              <w:t>2</w:t>
            </w:r>
          </w:p>
        </w:tc>
        <w:tc>
          <w:tcPr>
            <w:tcW w:w="4569" w:type="pct"/>
            <w:gridSpan w:val="2"/>
          </w:tcPr>
          <w:p w14:paraId="4A2C9ABF" w14:textId="2D281C19" w:rsidR="00BC0A06" w:rsidRDefault="00BC0A06" w:rsidP="00AA0409">
            <w:pPr>
              <w:rPr>
                <w:color w:val="000000"/>
              </w:rPr>
            </w:pPr>
            <w:r>
              <w:t>Notify the member that you are making a call to help resolve their issue.</w:t>
            </w:r>
          </w:p>
          <w:p w14:paraId="2C3963E2" w14:textId="76975F4A" w:rsidR="00BC0A06" w:rsidRDefault="00BC0A06" w:rsidP="00AA0409">
            <w:pPr>
              <w:rPr>
                <w:color w:val="000000"/>
              </w:rPr>
            </w:pPr>
            <w:r>
              <w:rPr>
                <w:noProof/>
                <w:color w:val="000000"/>
              </w:rPr>
              <w:drawing>
                <wp:inline distT="0" distB="0" distL="0" distR="0" wp14:anchorId="7B2B60C7" wp14:editId="2B8FBA7B">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We have a </w:t>
            </w:r>
            <w:r w:rsidR="007A4DD8">
              <w:rPr>
                <w:color w:val="000000"/>
              </w:rPr>
              <w:t>senior</w:t>
            </w:r>
            <w:r>
              <w:rPr>
                <w:color w:val="000000"/>
              </w:rPr>
              <w:t xml:space="preserve"> team that can assist with &lt;issue&gt;</w:t>
            </w:r>
            <w:r>
              <w:rPr>
                <w:rFonts w:ascii="Times New Roman" w:hAnsi="Times New Roman"/>
              </w:rPr>
              <w:t xml:space="preserve">. </w:t>
            </w:r>
            <w:bookmarkStart w:id="62" w:name="OLE_LINK45"/>
            <w:r>
              <w:rPr>
                <w:color w:val="000000"/>
              </w:rPr>
              <w:t xml:space="preserve">I will be </w:t>
            </w:r>
            <w:proofErr w:type="gramStart"/>
            <w:r>
              <w:rPr>
                <w:color w:val="000000"/>
              </w:rPr>
              <w:t>providing</w:t>
            </w:r>
            <w:proofErr w:type="gramEnd"/>
            <w:r>
              <w:rPr>
                <w:color w:val="000000"/>
              </w:rPr>
              <w:t xml:space="preserve"> your information, so the representative is prepared to assist you. I will check back with you within 5 minutes to update you unless you would prefer that I check back with you every few minutes.  Would you verify your phone number for me in case we are disconnected? Thank you.</w:t>
            </w:r>
            <w:bookmarkEnd w:id="62"/>
          </w:p>
          <w:p w14:paraId="55F0865D" w14:textId="282FA301" w:rsidR="00633BBB" w:rsidRPr="00D710D3" w:rsidRDefault="00E15DF5" w:rsidP="00AA0409">
            <w:pPr>
              <w:rPr>
                <w:color w:val="000000"/>
              </w:rPr>
            </w:pPr>
            <w:r>
              <w:rPr>
                <w:rFonts w:eastAsia="Calibri"/>
                <w:noProof/>
                <w:color w:val="000000"/>
              </w:rPr>
              <w:drawing>
                <wp:inline distT="0" distB="0" distL="0" distR="0" wp14:anchorId="56256BBE" wp14:editId="74A339A7">
                  <wp:extent cx="236220" cy="213360"/>
                  <wp:effectExtent l="0" t="0" r="0" b="0"/>
                  <wp:docPr id="13" name="Picture 1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Important Infor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20469">
              <w:rPr>
                <w:rFonts w:eastAsia="Calibri"/>
                <w:color w:val="000000"/>
              </w:rPr>
              <w:t xml:space="preserve"> </w:t>
            </w:r>
            <w:bookmarkStart w:id="63" w:name="OLE_LINK3"/>
            <w:bookmarkStart w:id="64" w:name="OLE_LINK4"/>
            <w:r w:rsidR="00D4320C" w:rsidRPr="001C629E">
              <w:rPr>
                <w:rFonts w:eastAsia="Calibri"/>
                <w:color w:val="000000"/>
              </w:rPr>
              <w:t xml:space="preserve">Do </w:t>
            </w:r>
            <w:r w:rsidR="004A7FC8">
              <w:rPr>
                <w:rFonts w:eastAsia="Calibri"/>
                <w:color w:val="000000"/>
              </w:rPr>
              <w:t>not</w:t>
            </w:r>
            <w:r w:rsidR="00A6488B" w:rsidRPr="00D710D3">
              <w:rPr>
                <w:rFonts w:eastAsia="Calibri"/>
                <w:color w:val="000000"/>
              </w:rPr>
              <w:t xml:space="preserve"> set the expectation that the </w:t>
            </w:r>
            <w:r w:rsidR="00AD2C52">
              <w:rPr>
                <w:rFonts w:eastAsia="Calibri"/>
                <w:color w:val="000000"/>
              </w:rPr>
              <w:t>m</w:t>
            </w:r>
            <w:r w:rsidR="00A6488B" w:rsidRPr="00D710D3">
              <w:rPr>
                <w:rFonts w:eastAsia="Calibri"/>
                <w:color w:val="000000"/>
              </w:rPr>
              <w:t xml:space="preserve">ember will be transferred </w:t>
            </w:r>
            <w:r w:rsidR="00D4320C">
              <w:rPr>
                <w:rFonts w:eastAsia="Calibri"/>
                <w:color w:val="000000"/>
              </w:rPr>
              <w:t xml:space="preserve">to the Senior </w:t>
            </w:r>
            <w:r w:rsidR="00CF1212">
              <w:rPr>
                <w:rFonts w:eastAsia="Calibri"/>
                <w:color w:val="000000"/>
              </w:rPr>
              <w:t>T</w:t>
            </w:r>
            <w:r w:rsidR="00D4320C">
              <w:rPr>
                <w:rFonts w:eastAsia="Calibri"/>
                <w:color w:val="000000"/>
              </w:rPr>
              <w:t>eam</w:t>
            </w:r>
            <w:r w:rsidR="00CF1212">
              <w:rPr>
                <w:rFonts w:eastAsia="Calibri"/>
                <w:color w:val="000000"/>
              </w:rPr>
              <w:t xml:space="preserve"> or that their request will be met</w:t>
            </w:r>
            <w:r w:rsidR="00A6488B" w:rsidRPr="00D710D3">
              <w:rPr>
                <w:rFonts w:eastAsia="Calibri"/>
                <w:color w:val="000000"/>
              </w:rPr>
              <w:t xml:space="preserve">. </w:t>
            </w:r>
            <w:bookmarkEnd w:id="63"/>
            <w:bookmarkEnd w:id="64"/>
          </w:p>
        </w:tc>
      </w:tr>
      <w:tr w:rsidR="00D87B57" w:rsidRPr="00D710D3" w14:paraId="73C34B55" w14:textId="77777777" w:rsidTr="00D87B57">
        <w:tc>
          <w:tcPr>
            <w:tcW w:w="431" w:type="pct"/>
            <w:vMerge w:val="restart"/>
          </w:tcPr>
          <w:p w14:paraId="39B1EA14" w14:textId="3CA489F1" w:rsidR="008F7686" w:rsidRPr="00D710D3" w:rsidRDefault="00863DDD" w:rsidP="00954FED">
            <w:pPr>
              <w:jc w:val="center"/>
              <w:rPr>
                <w:b/>
              </w:rPr>
            </w:pPr>
            <w:r>
              <w:rPr>
                <w:b/>
              </w:rPr>
              <w:t>3</w:t>
            </w:r>
          </w:p>
        </w:tc>
        <w:tc>
          <w:tcPr>
            <w:tcW w:w="4569" w:type="pct"/>
            <w:gridSpan w:val="2"/>
            <w:tcBorders>
              <w:bottom w:val="single" w:sz="4" w:space="0" w:color="auto"/>
            </w:tcBorders>
          </w:tcPr>
          <w:p w14:paraId="558C4840" w14:textId="036DF3D2" w:rsidR="00CD6CC3" w:rsidRPr="002A0B3F" w:rsidRDefault="00BC66CD" w:rsidP="00031D51">
            <w:pPr>
              <w:numPr>
                <w:ilvl w:val="0"/>
                <w:numId w:val="51"/>
              </w:numPr>
            </w:pPr>
            <w:bookmarkStart w:id="65" w:name="OLE_LINK18"/>
            <w:r w:rsidRPr="002A0B3F">
              <w:rPr>
                <w:b/>
                <w:bCs/>
              </w:rPr>
              <w:t>Warm Transfer</w:t>
            </w:r>
            <w:r w:rsidRPr="002A0B3F">
              <w:t xml:space="preserve"> </w:t>
            </w:r>
            <w:bookmarkEnd w:id="65"/>
            <w:r w:rsidR="00617762" w:rsidRPr="002A0B3F">
              <w:t xml:space="preserve">to </w:t>
            </w:r>
            <w:r w:rsidR="00D4320C" w:rsidRPr="002A0B3F">
              <w:t>the Senior Team</w:t>
            </w:r>
            <w:r w:rsidR="00E83830">
              <w:t>.</w:t>
            </w:r>
          </w:p>
          <w:p w14:paraId="01BC8FBA" w14:textId="3924A768" w:rsidR="00CD6CC3" w:rsidRPr="002A0B3F" w:rsidRDefault="00CD6CC3" w:rsidP="00D043D3">
            <w:pPr>
              <w:numPr>
                <w:ilvl w:val="0"/>
                <w:numId w:val="52"/>
              </w:numPr>
              <w:rPr>
                <w:rFonts w:cs="Calibri"/>
              </w:rPr>
            </w:pPr>
            <w:r w:rsidRPr="00BA6477">
              <w:t>Commercial</w:t>
            </w:r>
            <w:r w:rsidR="003134CB">
              <w:t xml:space="preserve">: </w:t>
            </w:r>
            <w:r w:rsidRPr="00BA6477">
              <w:t xml:space="preserve"> </w:t>
            </w:r>
            <w:r w:rsidRPr="002A0B3F">
              <w:t>1-877-216-8707</w:t>
            </w:r>
            <w:r w:rsidRPr="002A0B3F">
              <w:rPr>
                <w:rFonts w:cs="Calibri"/>
              </w:rPr>
              <w:t xml:space="preserve"> </w:t>
            </w:r>
          </w:p>
          <w:p w14:paraId="506C0CEF" w14:textId="30BD91B0" w:rsidR="003134CB" w:rsidRDefault="00CD6CC3" w:rsidP="00D043D3">
            <w:pPr>
              <w:numPr>
                <w:ilvl w:val="0"/>
                <w:numId w:val="52"/>
              </w:numPr>
              <w:rPr>
                <w:rFonts w:cs="Calibri"/>
              </w:rPr>
            </w:pPr>
            <w:r w:rsidRPr="002A0B3F">
              <w:rPr>
                <w:rFonts w:cs="Calibri"/>
              </w:rPr>
              <w:t>HealthPlan/EGWP:  1-877-209-5167, Option 1</w:t>
            </w:r>
          </w:p>
          <w:p w14:paraId="07EF3FDD" w14:textId="31965F8C" w:rsidR="003134CB" w:rsidRDefault="00CD6CC3" w:rsidP="00D043D3">
            <w:pPr>
              <w:numPr>
                <w:ilvl w:val="0"/>
                <w:numId w:val="52"/>
              </w:numPr>
              <w:rPr>
                <w:rFonts w:cs="Calibri"/>
              </w:rPr>
            </w:pPr>
            <w:r w:rsidRPr="002A0B3F">
              <w:rPr>
                <w:rFonts w:cs="Calibri"/>
              </w:rPr>
              <w:t xml:space="preserve">Blue Medicare Rx (NE-JE): </w:t>
            </w:r>
            <w:r w:rsidR="00BA6477" w:rsidRPr="003134CB">
              <w:rPr>
                <w:rFonts w:cs="Calibri"/>
              </w:rPr>
              <w:t xml:space="preserve"> </w:t>
            </w:r>
            <w:r w:rsidRPr="002A0B3F">
              <w:rPr>
                <w:rFonts w:cs="Calibri"/>
              </w:rPr>
              <w:t xml:space="preserve">1-800-790-6382, Option 1 </w:t>
            </w:r>
          </w:p>
          <w:p w14:paraId="4286E46D" w14:textId="228ACC97" w:rsidR="00CD6CC3" w:rsidRPr="004A01FC" w:rsidRDefault="007B6DEE" w:rsidP="00D043D3">
            <w:pPr>
              <w:numPr>
                <w:ilvl w:val="0"/>
                <w:numId w:val="52"/>
              </w:numPr>
              <w:rPr>
                <w:rFonts w:cs="Calibri"/>
              </w:rPr>
            </w:pPr>
            <w:r w:rsidRPr="004A01FC">
              <w:rPr>
                <w:rFonts w:cs="Calibri"/>
              </w:rPr>
              <w:t>SilverScript</w:t>
            </w:r>
          </w:p>
          <w:p w14:paraId="5573476F" w14:textId="77777777" w:rsidR="003134CB" w:rsidRDefault="003134CB" w:rsidP="00031D51">
            <w:pPr>
              <w:rPr>
                <w:b/>
                <w:bCs/>
              </w:rPr>
            </w:pPr>
          </w:p>
          <w:p w14:paraId="156EDB37" w14:textId="0711EB0F" w:rsidR="003134CB" w:rsidRDefault="00CD6CC3" w:rsidP="009611E1">
            <w:pPr>
              <w:ind w:left="720"/>
            </w:pPr>
            <w:r w:rsidRPr="002A0B3F">
              <w:rPr>
                <w:b/>
                <w:bCs/>
              </w:rPr>
              <w:t>Note:</w:t>
            </w:r>
            <w:r w:rsidR="00BA6477" w:rsidRPr="00BA6477">
              <w:rPr>
                <w:b/>
                <w:bCs/>
              </w:rPr>
              <w:t xml:space="preserve"> </w:t>
            </w:r>
            <w:r w:rsidRPr="00BA6477">
              <w:t xml:space="preserve"> Hawaii SRT Team hours. </w:t>
            </w:r>
          </w:p>
          <w:p w14:paraId="4BD2977E" w14:textId="4BEA3011" w:rsidR="003134CB" w:rsidRPr="00BE5DF3" w:rsidRDefault="00CD6CC3" w:rsidP="00AA2B89">
            <w:pPr>
              <w:numPr>
                <w:ilvl w:val="0"/>
                <w:numId w:val="53"/>
              </w:numPr>
            </w:pPr>
            <w:r w:rsidRPr="00BE5DF3">
              <w:t>Sunday – Closed</w:t>
            </w:r>
          </w:p>
          <w:p w14:paraId="23C64B32" w14:textId="7242DC4E" w:rsidR="003134CB" w:rsidRPr="00BE5DF3" w:rsidRDefault="00CD6CC3" w:rsidP="00AA2B89">
            <w:pPr>
              <w:numPr>
                <w:ilvl w:val="0"/>
                <w:numId w:val="53"/>
              </w:numPr>
            </w:pPr>
            <w:r w:rsidRPr="00BE5DF3">
              <w:t>Monday thru Fri 7:00am – 7:00pm HST</w:t>
            </w:r>
          </w:p>
          <w:p w14:paraId="3861AC30" w14:textId="0A0A9E44" w:rsidR="00CD6CC3" w:rsidRDefault="00CD6CC3" w:rsidP="00AA2B89">
            <w:pPr>
              <w:numPr>
                <w:ilvl w:val="0"/>
                <w:numId w:val="53"/>
              </w:numPr>
            </w:pPr>
            <w:r w:rsidRPr="00BE5DF3">
              <w:t>Saturday 8:00am – 4:30pm HST</w:t>
            </w:r>
          </w:p>
          <w:p w14:paraId="45882CE5" w14:textId="77777777" w:rsidR="005E5F6C" w:rsidRPr="00BE5DF3" w:rsidRDefault="005E5F6C" w:rsidP="00A96CFC">
            <w:pPr>
              <w:ind w:left="720"/>
            </w:pPr>
          </w:p>
          <w:p w14:paraId="63178F22" w14:textId="02317997" w:rsidR="00BA6477" w:rsidRPr="00BA6477" w:rsidRDefault="00CD6CC3" w:rsidP="005E5F6C">
            <w:pPr>
              <w:pStyle w:val="ListParagraph"/>
              <w:spacing w:after="120"/>
              <w:rPr>
                <w:color w:val="000000"/>
                <w:szCs w:val="24"/>
              </w:rPr>
            </w:pPr>
            <w:r w:rsidRPr="00BA6477">
              <w:rPr>
                <w:szCs w:val="24"/>
              </w:rPr>
              <w:t xml:space="preserve">All </w:t>
            </w:r>
            <w:proofErr w:type="gramStart"/>
            <w:r w:rsidRPr="00BA6477">
              <w:rPr>
                <w:szCs w:val="24"/>
              </w:rPr>
              <w:t>after hours</w:t>
            </w:r>
            <w:proofErr w:type="gramEnd"/>
            <w:r w:rsidRPr="00BA6477">
              <w:rPr>
                <w:szCs w:val="24"/>
              </w:rPr>
              <w:t xml:space="preserve"> </w:t>
            </w:r>
            <w:r w:rsidR="000E09CD" w:rsidRPr="00BA6477">
              <w:rPr>
                <w:szCs w:val="24"/>
              </w:rPr>
              <w:t>c</w:t>
            </w:r>
            <w:r w:rsidR="00F1468E" w:rsidRPr="00BA6477">
              <w:rPr>
                <w:szCs w:val="24"/>
              </w:rPr>
              <w:t xml:space="preserve">alls </w:t>
            </w:r>
            <w:r w:rsidRPr="00BA6477">
              <w:rPr>
                <w:szCs w:val="24"/>
              </w:rPr>
              <w:t xml:space="preserve">should be handled by </w:t>
            </w:r>
            <w:r w:rsidR="003134CB">
              <w:rPr>
                <w:szCs w:val="24"/>
              </w:rPr>
              <w:t>C</w:t>
            </w:r>
            <w:r w:rsidRPr="00BA6477">
              <w:rPr>
                <w:szCs w:val="24"/>
              </w:rPr>
              <w:t xml:space="preserve">ommercial or </w:t>
            </w:r>
            <w:r w:rsidR="003134CB">
              <w:rPr>
                <w:szCs w:val="24"/>
              </w:rPr>
              <w:t>M</w:t>
            </w:r>
            <w:r w:rsidRPr="00BA6477">
              <w:rPr>
                <w:szCs w:val="24"/>
              </w:rPr>
              <w:t>ed D SRT.</w:t>
            </w:r>
          </w:p>
          <w:p w14:paraId="5CB10C70" w14:textId="05016AEC" w:rsidR="00D4320C" w:rsidRPr="00BA6477" w:rsidRDefault="00D4320C" w:rsidP="002A0B3F">
            <w:pPr>
              <w:pStyle w:val="ListParagraph"/>
              <w:spacing w:after="120"/>
              <w:ind w:left="380"/>
            </w:pPr>
          </w:p>
          <w:p w14:paraId="105F1A0E" w14:textId="1EC5B3BE" w:rsidR="00D2693F" w:rsidRPr="00BA6477" w:rsidRDefault="00D2693F" w:rsidP="004C2B02">
            <w:pPr>
              <w:numPr>
                <w:ilvl w:val="0"/>
                <w:numId w:val="51"/>
              </w:numPr>
            </w:pPr>
            <w:bookmarkStart w:id="66" w:name="ProcTransferInfo"/>
            <w:r w:rsidRPr="00BA6477">
              <w:t xml:space="preserve">Provide the following information </w:t>
            </w:r>
            <w:proofErr w:type="gramStart"/>
            <w:r w:rsidRPr="00BA6477">
              <w:t>to</w:t>
            </w:r>
            <w:proofErr w:type="gramEnd"/>
            <w:r w:rsidRPr="00BA6477">
              <w:t xml:space="preserve"> the Senior Representative</w:t>
            </w:r>
            <w:bookmarkEnd w:id="66"/>
            <w:r w:rsidRPr="00BA6477">
              <w:t>:</w:t>
            </w:r>
          </w:p>
          <w:p w14:paraId="0C32A5A1" w14:textId="77777777" w:rsidR="005C6E3F" w:rsidRPr="00BA6477" w:rsidRDefault="00D2693F" w:rsidP="004C2B02">
            <w:pPr>
              <w:numPr>
                <w:ilvl w:val="0"/>
                <w:numId w:val="54"/>
              </w:numPr>
            </w:pPr>
            <w:bookmarkStart w:id="67" w:name="OLE_LINK42"/>
            <w:r w:rsidRPr="00BA6477">
              <w:t>Your first name, first letter of your last name, and job title</w:t>
            </w:r>
          </w:p>
          <w:p w14:paraId="732D51E7" w14:textId="3F12588B" w:rsidR="009E7D30" w:rsidRPr="00BA6477" w:rsidRDefault="007B6F7E" w:rsidP="004C2B02">
            <w:pPr>
              <w:numPr>
                <w:ilvl w:val="0"/>
                <w:numId w:val="54"/>
              </w:numPr>
            </w:pPr>
            <w:r>
              <w:rPr>
                <w:noProof/>
              </w:rPr>
              <w:drawing>
                <wp:inline distT="0" distB="0" distL="0" distR="0" wp14:anchorId="32D6B270" wp14:editId="0012F21C">
                  <wp:extent cx="304762" cy="30476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C15C2A" w:rsidRPr="00C15C2A">
              <w:t xml:space="preserve">Network ID (U/Z/C ID used to login to </w:t>
            </w:r>
            <w:r w:rsidR="00421314">
              <w:t>W</w:t>
            </w:r>
            <w:r w:rsidR="00C15C2A" w:rsidRPr="00C15C2A">
              <w:t xml:space="preserve">indows/Compass) </w:t>
            </w:r>
            <w:r w:rsidR="00C15C2A" w:rsidRPr="0007784C">
              <w:rPr>
                <w:b/>
                <w:bCs/>
              </w:rPr>
              <w:t>Example:</w:t>
            </w:r>
            <w:r w:rsidR="00C15C2A" w:rsidRPr="00C15C2A">
              <w:t xml:space="preserve">  C1234567</w:t>
            </w:r>
          </w:p>
          <w:p w14:paraId="489194F2" w14:textId="179E6038" w:rsidR="003134CB" w:rsidRDefault="00D2693F" w:rsidP="004C2B02">
            <w:pPr>
              <w:numPr>
                <w:ilvl w:val="0"/>
                <w:numId w:val="54"/>
              </w:numPr>
            </w:pPr>
            <w:r w:rsidRPr="00BA6477">
              <w:t>Member ID number</w:t>
            </w:r>
          </w:p>
          <w:p w14:paraId="4B8AF62C" w14:textId="31DDFC3E" w:rsidR="003134CB" w:rsidRDefault="00D2693F" w:rsidP="004C2B02">
            <w:pPr>
              <w:numPr>
                <w:ilvl w:val="0"/>
                <w:numId w:val="54"/>
              </w:numPr>
            </w:pPr>
            <w:r w:rsidRPr="00BA6477">
              <w:t>Member Name and DOB</w:t>
            </w:r>
          </w:p>
          <w:p w14:paraId="55D3FA59" w14:textId="2C229D55" w:rsidR="003134CB" w:rsidRDefault="00D2693F" w:rsidP="004C2B02">
            <w:pPr>
              <w:numPr>
                <w:ilvl w:val="0"/>
                <w:numId w:val="54"/>
              </w:numPr>
            </w:pPr>
            <w:proofErr w:type="gramStart"/>
            <w:r w:rsidRPr="00BA6477">
              <w:t>Member has</w:t>
            </w:r>
            <w:proofErr w:type="gramEnd"/>
            <w:r w:rsidRPr="00BA6477">
              <w:t xml:space="preserve"> been fully </w:t>
            </w:r>
            <w:r w:rsidR="00DB67D0" w:rsidRPr="00BA6477">
              <w:t>authenticated.</w:t>
            </w:r>
          </w:p>
          <w:p w14:paraId="67DB5790" w14:textId="15CB9EAB" w:rsidR="003134CB" w:rsidRDefault="00D2693F" w:rsidP="004C2B02">
            <w:pPr>
              <w:numPr>
                <w:ilvl w:val="0"/>
                <w:numId w:val="54"/>
              </w:numPr>
            </w:pPr>
            <w:r w:rsidRPr="00BA6477">
              <w:t xml:space="preserve">Identify the call as </w:t>
            </w:r>
            <w:r w:rsidR="00DB67D0" w:rsidRPr="00BA6477">
              <w:t>a</w:t>
            </w:r>
            <w:r w:rsidRPr="00BA6477">
              <w:t xml:space="preserve"> </w:t>
            </w:r>
            <w:r w:rsidR="0099130A" w:rsidRPr="00BA6477">
              <w:t>procedural transfer</w:t>
            </w:r>
          </w:p>
          <w:p w14:paraId="6A637C81" w14:textId="03156BF5" w:rsidR="00D2693F" w:rsidRPr="00BA6477" w:rsidRDefault="00D2693F" w:rsidP="004C2B02">
            <w:pPr>
              <w:numPr>
                <w:ilvl w:val="0"/>
                <w:numId w:val="54"/>
              </w:numPr>
            </w:pPr>
            <w:r w:rsidRPr="00BA6477">
              <w:t>Clear and brief description of the issue</w:t>
            </w:r>
          </w:p>
          <w:bookmarkEnd w:id="67"/>
          <w:p w14:paraId="48BBA366" w14:textId="77777777" w:rsidR="00E34789" w:rsidRPr="00BA6477" w:rsidRDefault="00E34789" w:rsidP="002A0B3F">
            <w:pPr>
              <w:kinsoku w:val="0"/>
              <w:overflowPunct w:val="0"/>
              <w:textAlignment w:val="baseline"/>
              <w:rPr>
                <w:b/>
                <w:bCs/>
              </w:rPr>
            </w:pPr>
          </w:p>
          <w:p w14:paraId="3C5714BC" w14:textId="1B87EDD4" w:rsidR="00D4320C" w:rsidRPr="00BA6477" w:rsidRDefault="00D2693F" w:rsidP="002A0B3F">
            <w:pPr>
              <w:kinsoku w:val="0"/>
              <w:overflowPunct w:val="0"/>
              <w:textAlignment w:val="baseline"/>
              <w:rPr>
                <w:rFonts w:eastAsia="Calibri"/>
                <w:color w:val="000000"/>
              </w:rPr>
            </w:pPr>
            <w:r w:rsidRPr="00BA6477">
              <w:rPr>
                <w:b/>
                <w:bCs/>
              </w:rPr>
              <w:t xml:space="preserve">Result: </w:t>
            </w:r>
            <w:r w:rsidRPr="00BA6477">
              <w:t xml:space="preserve"> </w:t>
            </w:r>
            <w:r w:rsidR="003E25E6" w:rsidRPr="00BA6477">
              <w:rPr>
                <w:color w:val="000000"/>
              </w:rPr>
              <w:t>The Senior Representative will determine whether they should take over the call.</w:t>
            </w:r>
          </w:p>
        </w:tc>
      </w:tr>
      <w:tr w:rsidR="00316F3B" w:rsidRPr="00D710D3" w14:paraId="1A1233F6" w14:textId="77777777" w:rsidTr="00D87B57">
        <w:tc>
          <w:tcPr>
            <w:tcW w:w="431" w:type="pct"/>
            <w:vMerge/>
          </w:tcPr>
          <w:p w14:paraId="262DF052" w14:textId="77777777" w:rsidR="00D17EF3" w:rsidRPr="00D710D3" w:rsidRDefault="00D17EF3" w:rsidP="000A3CDD">
            <w:pPr>
              <w:jc w:val="center"/>
              <w:rPr>
                <w:b/>
              </w:rPr>
            </w:pPr>
          </w:p>
        </w:tc>
        <w:tc>
          <w:tcPr>
            <w:tcW w:w="2038" w:type="pct"/>
            <w:shd w:val="clear" w:color="auto" w:fill="D9D9D9" w:themeFill="background1" w:themeFillShade="D9"/>
          </w:tcPr>
          <w:p w14:paraId="4B6937C1" w14:textId="77777777" w:rsidR="00D17EF3" w:rsidRPr="00FE3C00" w:rsidRDefault="00D17EF3" w:rsidP="00FE3C00">
            <w:pPr>
              <w:jc w:val="center"/>
              <w:rPr>
                <w:b/>
                <w:bCs/>
              </w:rPr>
            </w:pPr>
            <w:r w:rsidRPr="00FE3C00">
              <w:rPr>
                <w:b/>
                <w:bCs/>
              </w:rPr>
              <w:t xml:space="preserve">If </w:t>
            </w:r>
            <w:r w:rsidR="008A499B" w:rsidRPr="00FE3C00">
              <w:rPr>
                <w:b/>
                <w:bCs/>
              </w:rPr>
              <w:t>the Senior</w:t>
            </w:r>
            <w:r w:rsidR="00D4320C" w:rsidRPr="00FE3C00">
              <w:rPr>
                <w:b/>
                <w:bCs/>
              </w:rPr>
              <w:t xml:space="preserve"> </w:t>
            </w:r>
            <w:r w:rsidR="00805A55" w:rsidRPr="00FE3C00">
              <w:rPr>
                <w:b/>
                <w:bCs/>
              </w:rPr>
              <w:t>Representative</w:t>
            </w:r>
            <w:r w:rsidR="007F1510" w:rsidRPr="00FE3C00">
              <w:rPr>
                <w:b/>
                <w:bCs/>
              </w:rPr>
              <w:t xml:space="preserve"> determines</w:t>
            </w:r>
            <w:r w:rsidR="008A499B" w:rsidRPr="00FE3C00">
              <w:rPr>
                <w:b/>
                <w:bCs/>
              </w:rPr>
              <w:t>…</w:t>
            </w:r>
          </w:p>
        </w:tc>
        <w:tc>
          <w:tcPr>
            <w:tcW w:w="2531" w:type="pct"/>
            <w:shd w:val="clear" w:color="auto" w:fill="D9D9D9" w:themeFill="background1" w:themeFillShade="D9"/>
          </w:tcPr>
          <w:p w14:paraId="1E8CC946" w14:textId="77777777" w:rsidR="00104015" w:rsidRPr="001603A1" w:rsidRDefault="00D17EF3" w:rsidP="001603A1">
            <w:pPr>
              <w:jc w:val="center"/>
              <w:rPr>
                <w:b/>
                <w:bCs/>
              </w:rPr>
            </w:pPr>
            <w:r w:rsidRPr="001603A1">
              <w:rPr>
                <w:b/>
                <w:bCs/>
              </w:rPr>
              <w:t>Then...</w:t>
            </w:r>
          </w:p>
        </w:tc>
      </w:tr>
      <w:tr w:rsidR="00C7617D" w:rsidRPr="00D710D3" w14:paraId="38EE7703" w14:textId="77777777" w:rsidTr="00D87B57">
        <w:tc>
          <w:tcPr>
            <w:tcW w:w="431" w:type="pct"/>
            <w:vMerge/>
          </w:tcPr>
          <w:p w14:paraId="47601A51" w14:textId="77777777" w:rsidR="00D17EF3" w:rsidRPr="00D710D3" w:rsidRDefault="00D17EF3" w:rsidP="000A3CDD">
            <w:pPr>
              <w:jc w:val="center"/>
              <w:rPr>
                <w:b/>
              </w:rPr>
            </w:pPr>
          </w:p>
        </w:tc>
        <w:tc>
          <w:tcPr>
            <w:tcW w:w="2038" w:type="pct"/>
          </w:tcPr>
          <w:p w14:paraId="0B1D63DD" w14:textId="6303C698" w:rsidR="00D17EF3" w:rsidRPr="00215B97" w:rsidRDefault="007F1510" w:rsidP="00215B97">
            <w:pPr>
              <w:kinsoku w:val="0"/>
              <w:overflowPunct w:val="0"/>
              <w:contextualSpacing/>
              <w:textAlignment w:val="baseline"/>
              <w:rPr>
                <w:color w:val="A50021"/>
              </w:rPr>
            </w:pPr>
            <w:r>
              <w:rPr>
                <w:rFonts w:eastAsia="Calibri"/>
                <w:color w:val="000000"/>
              </w:rPr>
              <w:t>T</w:t>
            </w:r>
            <w:r w:rsidR="00F2219D">
              <w:rPr>
                <w:rFonts w:eastAsia="Calibri"/>
                <w:color w:val="000000"/>
              </w:rPr>
              <w:t xml:space="preserve">he call should be transferred </w:t>
            </w:r>
          </w:p>
        </w:tc>
        <w:tc>
          <w:tcPr>
            <w:tcW w:w="2531" w:type="pct"/>
          </w:tcPr>
          <w:p w14:paraId="111B7139" w14:textId="0353C2D2" w:rsidR="00FC2D7D" w:rsidRDefault="0072560C" w:rsidP="00CE451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r>
              <w:t xml:space="preserve"> </w:t>
            </w:r>
            <w:r w:rsidR="0035031D">
              <w:t>Conference the calls</w:t>
            </w:r>
            <w:r w:rsidR="00A6488B" w:rsidRPr="0072560C">
              <w:t xml:space="preserve"> and </w:t>
            </w:r>
            <w:proofErr w:type="gramStart"/>
            <w:r w:rsidR="008A499B" w:rsidRPr="0072560C">
              <w:t>advise</w:t>
            </w:r>
            <w:proofErr w:type="gramEnd"/>
            <w:r w:rsidR="00791FA1" w:rsidRPr="0072560C">
              <w:t>:</w:t>
            </w:r>
          </w:p>
          <w:p w14:paraId="596365E8" w14:textId="3272E4D4" w:rsidR="00CB3A3A" w:rsidRDefault="00F102C7" w:rsidP="001603A1">
            <w:r>
              <w:t xml:space="preserve"> </w:t>
            </w:r>
            <w:r w:rsidR="0035031D">
              <w:rPr>
                <w:noProof/>
              </w:rPr>
              <w:drawing>
                <wp:inline distT="0" distB="0" distL="0" distR="0" wp14:anchorId="526B4144" wp14:editId="433C1A67">
                  <wp:extent cx="238125" cy="209550"/>
                  <wp:effectExtent l="0" t="0" r="9525" b="0"/>
                  <wp:docPr id="8" name="Picture 8"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5031D">
              <w:t xml:space="preserve"> </w:t>
            </w:r>
            <w:r w:rsidR="00BE5DF3">
              <w:t xml:space="preserve"> </w:t>
            </w:r>
            <w:r w:rsidR="0035031D">
              <w:t>I have &lt;</w:t>
            </w:r>
            <w:bookmarkStart w:id="68" w:name="OLE_LINK40"/>
            <w:bookmarkStart w:id="69" w:name="OLE_LINK41"/>
            <w:r w:rsidR="0035031D">
              <w:t>Colleague Name</w:t>
            </w:r>
            <w:bookmarkEnd w:id="68"/>
            <w:bookmarkEnd w:id="69"/>
            <w:r w:rsidR="0035031D">
              <w:t>&gt; from the Senior Team on the line with us and I have explained that you need &lt;issue&gt;. They are ready to assist you.</w:t>
            </w:r>
          </w:p>
          <w:p w14:paraId="4D3E0A1E" w14:textId="00105D63" w:rsidR="00316F3B" w:rsidRDefault="00316F3B" w:rsidP="00F35EC6">
            <w:pPr>
              <w:pStyle w:val="NormalWeb"/>
              <w:spacing w:before="120" w:beforeAutospacing="0" w:after="120" w:afterAutospacing="0"/>
            </w:pPr>
          </w:p>
          <w:p w14:paraId="1AE0B0E1" w14:textId="09B87778" w:rsidR="00D17EF3" w:rsidRPr="00D710D3" w:rsidRDefault="00F35EC6" w:rsidP="00A66555">
            <w:pPr>
              <w:pStyle w:val="NormalWeb"/>
              <w:spacing w:before="120" w:beforeAutospacing="0" w:after="120" w:afterAutospacing="0"/>
            </w:pPr>
            <w:r>
              <w:rPr>
                <w:noProof/>
              </w:rPr>
              <w:drawing>
                <wp:inline distT="0" distB="0" distL="0" distR="0" wp14:anchorId="3B267AFF" wp14:editId="449277A9">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C7617D">
              <w:t xml:space="preserve"> </w:t>
            </w:r>
            <w:r w:rsidR="00FC2D7D" w:rsidRPr="00C7617D">
              <w:t>Do not ask the caller if they need anything else at this point</w:t>
            </w:r>
            <w:r w:rsidR="006C6B87">
              <w:t>—a</w:t>
            </w:r>
            <w:r w:rsidR="00FC2D7D" w:rsidRPr="00C7617D">
              <w:t>ddress the caller’s request with the Senior Representative while the member is on hold</w:t>
            </w:r>
            <w:r w:rsidR="00FC2D7D" w:rsidRPr="00316F3B">
              <w:t>.</w:t>
            </w:r>
            <w:r w:rsidR="00493FE6" w:rsidRPr="001603A1">
              <w:tab/>
            </w:r>
            <w:r w:rsidR="00493FE6" w:rsidRPr="00493FE6">
              <w:t xml:space="preserve"> </w:t>
            </w:r>
          </w:p>
        </w:tc>
      </w:tr>
      <w:tr w:rsidR="00C7617D" w:rsidRPr="00D710D3" w14:paraId="7F9AA114" w14:textId="77777777" w:rsidTr="00D87B57">
        <w:tc>
          <w:tcPr>
            <w:tcW w:w="431" w:type="pct"/>
            <w:vMerge/>
          </w:tcPr>
          <w:p w14:paraId="2F588EAC" w14:textId="77777777" w:rsidR="00D17EF3" w:rsidRPr="00D710D3" w:rsidRDefault="00D17EF3" w:rsidP="000A3CDD">
            <w:pPr>
              <w:jc w:val="center"/>
              <w:rPr>
                <w:b/>
              </w:rPr>
            </w:pPr>
          </w:p>
        </w:tc>
        <w:tc>
          <w:tcPr>
            <w:tcW w:w="2038" w:type="pct"/>
          </w:tcPr>
          <w:p w14:paraId="340536E7" w14:textId="38F0CE33" w:rsidR="009543A5" w:rsidRPr="00D710D3" w:rsidRDefault="007F1510" w:rsidP="00295574">
            <w:pPr>
              <w:kinsoku w:val="0"/>
              <w:overflowPunct w:val="0"/>
              <w:contextualSpacing/>
              <w:textAlignment w:val="baseline"/>
            </w:pPr>
            <w:r>
              <w:rPr>
                <w:rFonts w:eastAsia="Calibri"/>
                <w:color w:val="000000"/>
              </w:rPr>
              <w:t>T</w:t>
            </w:r>
            <w:r w:rsidR="00A6488B" w:rsidRPr="00D710D3">
              <w:rPr>
                <w:rFonts w:eastAsia="Calibri"/>
                <w:color w:val="000000"/>
              </w:rPr>
              <w:t xml:space="preserve">his is </w:t>
            </w:r>
            <w:r w:rsidR="00A6488B" w:rsidRPr="00D710D3">
              <w:rPr>
                <w:rFonts w:eastAsia="Calibri"/>
                <w:b/>
                <w:iCs/>
                <w:color w:val="000000"/>
              </w:rPr>
              <w:t>not</w:t>
            </w:r>
            <w:r w:rsidR="00A6488B" w:rsidRPr="00D710D3">
              <w:rPr>
                <w:rFonts w:eastAsia="Calibri"/>
                <w:color w:val="000000"/>
              </w:rPr>
              <w:t xml:space="preserve"> a procedural assist </w:t>
            </w:r>
          </w:p>
        </w:tc>
        <w:tc>
          <w:tcPr>
            <w:tcW w:w="2531" w:type="pct"/>
          </w:tcPr>
          <w:p w14:paraId="539AB75D" w14:textId="3D3287AA" w:rsidR="00D17EF3" w:rsidRDefault="00A6488B" w:rsidP="005E117E">
            <w:r w:rsidRPr="00D710D3">
              <w:t xml:space="preserve">Return to the </w:t>
            </w:r>
            <w:r w:rsidR="00FF2848">
              <w:t>caller and p</w:t>
            </w:r>
            <w:r w:rsidRPr="00D710D3">
              <w:t xml:space="preserve">rovide the solution. </w:t>
            </w:r>
            <w:r w:rsidR="00167D04">
              <w:t xml:space="preserve">The </w:t>
            </w:r>
            <w:r w:rsidR="00167D04" w:rsidRPr="00D710D3">
              <w:t>Senior</w:t>
            </w:r>
            <w:r w:rsidR="00167D04">
              <w:t xml:space="preserve"> Team representative</w:t>
            </w:r>
            <w:r w:rsidR="00167D04" w:rsidRPr="00D710D3">
              <w:t xml:space="preserve"> will advise </w:t>
            </w:r>
            <w:proofErr w:type="gramStart"/>
            <w:r w:rsidR="00167D04" w:rsidRPr="00D710D3">
              <w:t>of next</w:t>
            </w:r>
            <w:proofErr w:type="gramEnd"/>
            <w:r w:rsidR="00167D04" w:rsidRPr="00D710D3">
              <w:t xml:space="preserve"> steps.</w:t>
            </w:r>
          </w:p>
          <w:p w14:paraId="565B6800" w14:textId="77777777" w:rsidR="006502D1" w:rsidRDefault="006502D1" w:rsidP="005E117E"/>
          <w:p w14:paraId="56A04A49" w14:textId="1EE7FA51" w:rsidR="006502D1" w:rsidRDefault="006502D1" w:rsidP="005E117E">
            <w:pPr>
              <w:rPr>
                <w:color w:val="000000"/>
              </w:rPr>
            </w:pPr>
            <w:r>
              <w:rPr>
                <w:b/>
                <w:bCs/>
                <w:color w:val="000000"/>
              </w:rPr>
              <w:t>Callbacks to Members:</w:t>
            </w:r>
            <w:r>
              <w:rPr>
                <w:color w:val="000000"/>
              </w:rPr>
              <w:t>  If a callback to the member is required, identify who will call the member back and when they should expect that communication. Refer to </w:t>
            </w:r>
            <w:hyperlink r:id="rId32" w:anchor="!/view?docid=3338f261-4696-4e84-9019-43cc2eef3352" w:tgtFrame="_blank" w:history="1">
              <w:r w:rsidR="00A80C34">
                <w:rPr>
                  <w:rStyle w:val="Hyperlink"/>
                </w:rPr>
                <w:t>Order Shipping Turn Around Time (018691)</w:t>
              </w:r>
            </w:hyperlink>
            <w:r>
              <w:rPr>
                <w:color w:val="000000"/>
              </w:rPr>
              <w:t>.</w:t>
            </w:r>
          </w:p>
          <w:p w14:paraId="54F60A46" w14:textId="77777777" w:rsidR="00CB3A3A" w:rsidRDefault="00CB3A3A" w:rsidP="005E117E">
            <w:pPr>
              <w:rPr>
                <w:rFonts w:ascii="Times New Roman" w:hAnsi="Times New Roman"/>
                <w:color w:val="000000"/>
                <w:sz w:val="27"/>
                <w:szCs w:val="27"/>
              </w:rPr>
            </w:pPr>
          </w:p>
          <w:p w14:paraId="47180593" w14:textId="13F6920C" w:rsidR="006502D1" w:rsidRPr="00CB3A3A" w:rsidRDefault="006502D1" w:rsidP="005E117E">
            <w:pPr>
              <w:rPr>
                <w:color w:val="000000"/>
                <w:sz w:val="27"/>
                <w:szCs w:val="27"/>
              </w:rPr>
            </w:pPr>
            <w:r>
              <w:rPr>
                <w:b/>
                <w:bCs/>
                <w:color w:val="000000"/>
              </w:rPr>
              <w:t>Example:</w:t>
            </w:r>
            <w:r>
              <w:rPr>
                <w:color w:val="000000"/>
              </w:rPr>
              <w:t>  Our pharmacy will call you back within 10 business days or you will receive an automated call regarding your request within 10 business days</w:t>
            </w:r>
            <w:r w:rsidR="007635A5">
              <w:rPr>
                <w:color w:val="000000"/>
              </w:rPr>
              <w:t>.</w:t>
            </w:r>
          </w:p>
        </w:tc>
      </w:tr>
    </w:tbl>
    <w:p w14:paraId="6A2283CF" w14:textId="77777777" w:rsidR="00AD1C0D" w:rsidRDefault="00AD1C0D" w:rsidP="002B08E6">
      <w:pPr>
        <w:jc w:val="right"/>
        <w:rPr>
          <w:bCs/>
          <w:iCs/>
        </w:rPr>
      </w:pPr>
    </w:p>
    <w:p w14:paraId="44B4487E" w14:textId="34D3F9F7" w:rsidR="00010AC0" w:rsidRDefault="00010AC0" w:rsidP="002B08E6">
      <w:pPr>
        <w:jc w:val="right"/>
        <w:rPr>
          <w:bCs/>
          <w:iCs/>
        </w:rPr>
      </w:pPr>
      <w:hyperlink w:anchor="HighLevelProcessGuide" w:history="1">
        <w:r w:rsidRPr="00766BD7">
          <w:rPr>
            <w:rStyle w:val="Hyperlink"/>
            <w:bCs/>
            <w:iCs/>
          </w:rPr>
          <w:t>Return to HLP Guide</w:t>
        </w:r>
      </w:hyperlink>
    </w:p>
    <w:p w14:paraId="38690714" w14:textId="1EF71321" w:rsidR="00425280" w:rsidRPr="00173ADC" w:rsidRDefault="00A62369" w:rsidP="00425280">
      <w:pPr>
        <w:jc w:val="right"/>
      </w:pPr>
      <w:hyperlink w:anchor="_top" w:history="1">
        <w:r w:rsidR="00425280" w:rsidRPr="00A6236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D0B29" w:rsidRPr="00D710D3" w14:paraId="3E6EF708" w14:textId="77777777" w:rsidTr="00AF138B">
        <w:tc>
          <w:tcPr>
            <w:tcW w:w="5000" w:type="pct"/>
            <w:shd w:val="clear" w:color="auto" w:fill="BFBFBF" w:themeFill="background1" w:themeFillShade="BF"/>
          </w:tcPr>
          <w:p w14:paraId="427C87B5" w14:textId="483C2A18" w:rsidR="00AD0B29" w:rsidRPr="00D710D3" w:rsidRDefault="005A2F71" w:rsidP="00597CF1">
            <w:pPr>
              <w:pStyle w:val="Heading2"/>
              <w:spacing w:before="120" w:after="120"/>
              <w:rPr>
                <w:i/>
                <w:iCs w:val="0"/>
              </w:rPr>
            </w:pPr>
            <w:bookmarkStart w:id="70" w:name="_Process_for_Handling"/>
            <w:bookmarkStart w:id="71" w:name="_Member_Transfer_(Escalation)"/>
            <w:bookmarkStart w:id="72" w:name="_Escalation"/>
            <w:bookmarkStart w:id="73" w:name="_Obtain_Additional_Support"/>
            <w:bookmarkStart w:id="74" w:name="_Obtain_Escalation_Support"/>
            <w:bookmarkStart w:id="75" w:name="_Escalation_Support"/>
            <w:bookmarkStart w:id="76" w:name="_Toc201129605"/>
            <w:bookmarkEnd w:id="70"/>
            <w:bookmarkEnd w:id="71"/>
            <w:bookmarkEnd w:id="72"/>
            <w:bookmarkEnd w:id="73"/>
            <w:bookmarkEnd w:id="74"/>
            <w:bookmarkEnd w:id="75"/>
            <w:r>
              <w:rPr>
                <w:iCs w:val="0"/>
              </w:rPr>
              <w:t xml:space="preserve">Escalation </w:t>
            </w:r>
            <w:r w:rsidR="00510451">
              <w:rPr>
                <w:iCs w:val="0"/>
              </w:rPr>
              <w:t>Support</w:t>
            </w:r>
            <w:bookmarkEnd w:id="76"/>
            <w:r w:rsidR="003A59EB">
              <w:rPr>
                <w:color w:val="000000"/>
              </w:rPr>
              <w:t xml:space="preserve"> </w:t>
            </w:r>
          </w:p>
        </w:tc>
      </w:tr>
    </w:tbl>
    <w:p w14:paraId="4207C44C" w14:textId="77777777" w:rsidR="00D542FA" w:rsidRPr="00D710D3" w:rsidRDefault="00D542FA" w:rsidP="009543A5">
      <w:pPr>
        <w:rPr>
          <w:rStyle w:val="Hyperlink"/>
          <w:color w:val="auto"/>
          <w:u w:val="none"/>
        </w:rPr>
      </w:pPr>
    </w:p>
    <w:p w14:paraId="3F028202" w14:textId="2086771D" w:rsidR="00AD0B29" w:rsidRDefault="00FA0C81" w:rsidP="002B02C9">
      <w:pPr>
        <w:rPr>
          <w:rStyle w:val="Hyperlink"/>
          <w:color w:val="auto"/>
          <w:u w:val="none"/>
        </w:rPr>
      </w:pPr>
      <w:r w:rsidRPr="00FA0C81">
        <w:rPr>
          <w:rStyle w:val="Hyperlink"/>
          <w:color w:val="auto"/>
          <w:u w:val="none"/>
        </w:rPr>
        <w:t xml:space="preserve">When </w:t>
      </w:r>
      <w:proofErr w:type="gramStart"/>
      <w:r w:rsidRPr="00FA0C81">
        <w:rPr>
          <w:rStyle w:val="Hyperlink"/>
          <w:color w:val="auto"/>
          <w:u w:val="none"/>
        </w:rPr>
        <w:t>caller</w:t>
      </w:r>
      <w:proofErr w:type="gramEnd"/>
      <w:r w:rsidRPr="00FA0C81">
        <w:rPr>
          <w:rStyle w:val="Hyperlink"/>
          <w:color w:val="auto"/>
          <w:u w:val="none"/>
        </w:rPr>
        <w:t xml:space="preserve"> requests to speak to </w:t>
      </w:r>
      <w:r w:rsidR="00532BA9">
        <w:rPr>
          <w:rStyle w:val="Hyperlink"/>
          <w:color w:val="auto"/>
          <w:u w:val="none"/>
        </w:rPr>
        <w:t>s</w:t>
      </w:r>
      <w:r w:rsidRPr="00FA0C81">
        <w:rPr>
          <w:rStyle w:val="Hyperlink"/>
          <w:color w:val="auto"/>
          <w:u w:val="none"/>
        </w:rPr>
        <w:t>upervisor or higher, or threatens legal action, 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323"/>
        <w:gridCol w:w="9536"/>
      </w:tblGrid>
      <w:tr w:rsidR="00AD0B29" w:rsidRPr="00D710D3" w14:paraId="388587A9" w14:textId="77777777" w:rsidTr="00D87B57">
        <w:tc>
          <w:tcPr>
            <w:tcW w:w="421" w:type="pct"/>
            <w:shd w:val="clear" w:color="auto" w:fill="D9D9D9" w:themeFill="background1" w:themeFillShade="D9"/>
          </w:tcPr>
          <w:p w14:paraId="5E425DDE" w14:textId="77777777" w:rsidR="00AD0B29" w:rsidRPr="00D710D3" w:rsidRDefault="00AD0B29" w:rsidP="002E4044">
            <w:pPr>
              <w:jc w:val="center"/>
              <w:rPr>
                <w:b/>
              </w:rPr>
            </w:pPr>
            <w:r w:rsidRPr="00D710D3">
              <w:rPr>
                <w:b/>
              </w:rPr>
              <w:t>Step</w:t>
            </w:r>
          </w:p>
        </w:tc>
        <w:tc>
          <w:tcPr>
            <w:tcW w:w="4579" w:type="pct"/>
            <w:gridSpan w:val="2"/>
            <w:shd w:val="clear" w:color="auto" w:fill="D9D9D9" w:themeFill="background1" w:themeFillShade="D9"/>
          </w:tcPr>
          <w:p w14:paraId="3317F101" w14:textId="77777777" w:rsidR="00104015" w:rsidRPr="00D710D3" w:rsidRDefault="00AD0B29" w:rsidP="002E4044">
            <w:pPr>
              <w:jc w:val="center"/>
              <w:rPr>
                <w:b/>
              </w:rPr>
            </w:pPr>
            <w:r w:rsidRPr="00D710D3">
              <w:rPr>
                <w:b/>
              </w:rPr>
              <w:t xml:space="preserve">Action </w:t>
            </w:r>
          </w:p>
        </w:tc>
      </w:tr>
      <w:tr w:rsidR="00C20036" w:rsidRPr="00D710D3" w14:paraId="72C0F0F5" w14:textId="77777777" w:rsidTr="00D87B57">
        <w:tc>
          <w:tcPr>
            <w:tcW w:w="421" w:type="pct"/>
            <w:vMerge w:val="restart"/>
          </w:tcPr>
          <w:p w14:paraId="75B21F21" w14:textId="4CCBAAA1" w:rsidR="00C20036" w:rsidRPr="00D710D3" w:rsidRDefault="00F102C7" w:rsidP="000E3DF3">
            <w:pPr>
              <w:jc w:val="center"/>
              <w:rPr>
                <w:b/>
              </w:rPr>
            </w:pPr>
            <w:r>
              <w:rPr>
                <w:b/>
              </w:rPr>
              <w:t xml:space="preserve"> </w:t>
            </w:r>
            <w:r w:rsidR="00C20036" w:rsidRPr="00D710D3">
              <w:rPr>
                <w:b/>
              </w:rPr>
              <w:t>1</w:t>
            </w:r>
          </w:p>
          <w:p w14:paraId="4D6132CB" w14:textId="77777777" w:rsidR="00C20036" w:rsidRPr="00D710D3" w:rsidRDefault="00C20036" w:rsidP="000E3DF3">
            <w:pPr>
              <w:jc w:val="center"/>
              <w:rPr>
                <w:b/>
              </w:rPr>
            </w:pPr>
          </w:p>
        </w:tc>
        <w:tc>
          <w:tcPr>
            <w:tcW w:w="4579" w:type="pct"/>
            <w:gridSpan w:val="2"/>
          </w:tcPr>
          <w:p w14:paraId="24E66EB0" w14:textId="64C816AD" w:rsidR="00C20036" w:rsidRDefault="00C20036" w:rsidP="000E3DF3">
            <w:pPr>
              <w:rPr>
                <w:color w:val="000000"/>
              </w:rPr>
            </w:pPr>
            <w:r>
              <w:rPr>
                <w:color w:val="000000"/>
              </w:rPr>
              <w:t xml:space="preserve">Address all the </w:t>
            </w:r>
            <w:proofErr w:type="gramStart"/>
            <w:r>
              <w:rPr>
                <w:color w:val="000000"/>
              </w:rPr>
              <w:t>member</w:t>
            </w:r>
            <w:r w:rsidR="00E45118">
              <w:rPr>
                <w:color w:val="000000"/>
              </w:rPr>
              <w:t>’s</w:t>
            </w:r>
            <w:proofErr w:type="gramEnd"/>
            <w:r w:rsidRPr="00D710D3">
              <w:rPr>
                <w:color w:val="000000"/>
              </w:rPr>
              <w:t xml:space="preserve"> </w:t>
            </w:r>
            <w:proofErr w:type="gramStart"/>
            <w:r w:rsidRPr="00D710D3">
              <w:rPr>
                <w:color w:val="000000"/>
              </w:rPr>
              <w:t>issue</w:t>
            </w:r>
            <w:proofErr w:type="gramEnd"/>
            <w:r>
              <w:rPr>
                <w:color w:val="000000"/>
              </w:rPr>
              <w:t>(s) and u</w:t>
            </w:r>
            <w:r w:rsidRPr="00D710D3">
              <w:rPr>
                <w:color w:val="000000"/>
              </w:rPr>
              <w:t xml:space="preserve">se the following script if the </w:t>
            </w:r>
            <w:r>
              <w:rPr>
                <w:color w:val="000000"/>
              </w:rPr>
              <w:t>caller</w:t>
            </w:r>
            <w:r w:rsidR="00C86398">
              <w:rPr>
                <w:color w:val="000000"/>
              </w:rPr>
              <w:t xml:space="preserve"> </w:t>
            </w:r>
            <w:r w:rsidRPr="00D710D3">
              <w:rPr>
                <w:color w:val="000000"/>
              </w:rPr>
              <w:t>wants to escalate:</w:t>
            </w:r>
          </w:p>
          <w:p w14:paraId="373120B8" w14:textId="619449AB" w:rsidR="00C20036" w:rsidRPr="00D710D3" w:rsidRDefault="00C20036" w:rsidP="006502D1">
            <w:pPr>
              <w:spacing w:after="240"/>
            </w:pPr>
            <w:r w:rsidRPr="001D0212">
              <w:rPr>
                <w:bCs/>
                <w:noProof/>
                <w:color w:val="000000"/>
              </w:rPr>
              <w:drawing>
                <wp:inline distT="0" distB="0" distL="0" distR="0" wp14:anchorId="4AD5801D" wp14:editId="7BA0C182">
                  <wp:extent cx="236220" cy="213360"/>
                  <wp:effectExtent l="0" t="0" r="0" b="0"/>
                  <wp:docPr id="18" name="Picture 18"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BE5DF3">
              <w:rPr>
                <w:bCs/>
                <w:color w:val="000000"/>
              </w:rPr>
              <w:t xml:space="preserve"> </w:t>
            </w:r>
            <w:r>
              <w:t xml:space="preserve">I understand your concern. Let me </w:t>
            </w:r>
            <w:proofErr w:type="gramStart"/>
            <w:r>
              <w:t>get</w:t>
            </w:r>
            <w:proofErr w:type="gramEnd"/>
            <w:r>
              <w:t xml:space="preserve"> you over to our</w:t>
            </w:r>
            <w:r w:rsidR="00C75A59">
              <w:t xml:space="preserve"> S</w:t>
            </w:r>
            <w:r>
              <w:t xml:space="preserve">enior </w:t>
            </w:r>
            <w:r w:rsidR="007D1099">
              <w:t>Team, I</w:t>
            </w:r>
            <w:r w:rsidR="00E01683">
              <w:rPr>
                <w:color w:val="000000"/>
              </w:rPr>
              <w:t xml:space="preserve"> will be </w:t>
            </w:r>
            <w:proofErr w:type="gramStart"/>
            <w:r w:rsidR="00E01683">
              <w:rPr>
                <w:color w:val="000000"/>
              </w:rPr>
              <w:t>providing</w:t>
            </w:r>
            <w:proofErr w:type="gramEnd"/>
            <w:r w:rsidR="00E01683">
              <w:rPr>
                <w:color w:val="000000"/>
              </w:rPr>
              <w:t xml:space="preserve"> your </w:t>
            </w:r>
            <w:proofErr w:type="gramStart"/>
            <w:r w:rsidR="00E01683">
              <w:rPr>
                <w:color w:val="000000"/>
              </w:rPr>
              <w:t>information</w:t>
            </w:r>
            <w:proofErr w:type="gramEnd"/>
            <w:r w:rsidR="00E01683">
              <w:rPr>
                <w:color w:val="000000"/>
              </w:rPr>
              <w:t xml:space="preserve"> so the representative is prepared to assist you. I will check back with you within 5 minutes to update you unless you would prefer that I check back with you every few minutes.  Would you verify your phone number for me in case we are disconnected? Thank you.</w:t>
            </w:r>
          </w:p>
        </w:tc>
      </w:tr>
      <w:tr w:rsidR="00D87B57" w:rsidRPr="00D710D3" w14:paraId="3CF5ABFD" w14:textId="77777777" w:rsidTr="00D87B57">
        <w:tc>
          <w:tcPr>
            <w:tcW w:w="421" w:type="pct"/>
            <w:vMerge/>
          </w:tcPr>
          <w:p w14:paraId="6EE8D718" w14:textId="77777777" w:rsidR="00C20036" w:rsidRPr="00D710D3" w:rsidRDefault="00C20036" w:rsidP="00BF5146">
            <w:pPr>
              <w:jc w:val="center"/>
              <w:rPr>
                <w:b/>
              </w:rPr>
            </w:pPr>
          </w:p>
        </w:tc>
        <w:tc>
          <w:tcPr>
            <w:tcW w:w="897" w:type="pct"/>
            <w:shd w:val="clear" w:color="auto" w:fill="D9D9D9" w:themeFill="background1" w:themeFillShade="D9"/>
          </w:tcPr>
          <w:p w14:paraId="7590A9BA" w14:textId="77777777" w:rsidR="00C20036" w:rsidRPr="00D710D3" w:rsidRDefault="00C20036" w:rsidP="00053662">
            <w:pPr>
              <w:jc w:val="center"/>
              <w:rPr>
                <w:b/>
              </w:rPr>
            </w:pPr>
            <w:r w:rsidRPr="00D710D3">
              <w:rPr>
                <w:b/>
              </w:rPr>
              <w:t xml:space="preserve">If the </w:t>
            </w:r>
            <w:r>
              <w:rPr>
                <w:b/>
              </w:rPr>
              <w:t>c</w:t>
            </w:r>
            <w:r w:rsidRPr="00D710D3">
              <w:rPr>
                <w:b/>
              </w:rPr>
              <w:t>aller...</w:t>
            </w:r>
          </w:p>
        </w:tc>
        <w:tc>
          <w:tcPr>
            <w:tcW w:w="3682" w:type="pct"/>
            <w:shd w:val="clear" w:color="auto" w:fill="D9D9D9" w:themeFill="background1" w:themeFillShade="D9"/>
          </w:tcPr>
          <w:p w14:paraId="49CC4812" w14:textId="77777777" w:rsidR="00C20036" w:rsidRPr="00D710D3" w:rsidRDefault="00C20036" w:rsidP="002E4044">
            <w:pPr>
              <w:jc w:val="center"/>
              <w:rPr>
                <w:b/>
              </w:rPr>
            </w:pPr>
            <w:r w:rsidRPr="00D710D3">
              <w:rPr>
                <w:b/>
              </w:rPr>
              <w:t>Then...</w:t>
            </w:r>
          </w:p>
        </w:tc>
      </w:tr>
      <w:tr w:rsidR="00C20036" w:rsidRPr="00D710D3" w14:paraId="6DB8A33C" w14:textId="77777777" w:rsidTr="00D87B57">
        <w:trPr>
          <w:trHeight w:val="2871"/>
        </w:trPr>
        <w:tc>
          <w:tcPr>
            <w:tcW w:w="421" w:type="pct"/>
            <w:vMerge/>
          </w:tcPr>
          <w:p w14:paraId="37D3CD65" w14:textId="77777777" w:rsidR="00C20036" w:rsidRPr="00D710D3" w:rsidRDefault="00C20036" w:rsidP="00BF5146">
            <w:pPr>
              <w:jc w:val="center"/>
              <w:rPr>
                <w:b/>
              </w:rPr>
            </w:pPr>
          </w:p>
        </w:tc>
        <w:tc>
          <w:tcPr>
            <w:tcW w:w="897" w:type="pct"/>
          </w:tcPr>
          <w:p w14:paraId="537B7647" w14:textId="4D09C28D" w:rsidR="00C20036" w:rsidRPr="00D710D3" w:rsidRDefault="00C20036" w:rsidP="002E4044">
            <w:r>
              <w:t>Agrees</w:t>
            </w:r>
            <w:r w:rsidR="005448E9">
              <w:t xml:space="preserve"> to hold</w:t>
            </w:r>
          </w:p>
        </w:tc>
        <w:bookmarkStart w:id="77" w:name="OLE_LINK48"/>
        <w:tc>
          <w:tcPr>
            <w:tcW w:w="3682" w:type="pct"/>
          </w:tcPr>
          <w:p w14:paraId="3C05FDCA" w14:textId="10DB1B2C" w:rsidR="00A80047" w:rsidRPr="00E9694A" w:rsidRDefault="00CC60D2" w:rsidP="00116606">
            <w:pPr>
              <w:numPr>
                <w:ilvl w:val="0"/>
                <w:numId w:val="55"/>
              </w:numPr>
            </w:pPr>
            <w:r w:rsidRPr="00E9694A">
              <w:rPr>
                <w:rFonts w:ascii="Calibri" w:hAnsi="Calibri"/>
                <w:sz w:val="22"/>
                <w:szCs w:val="22"/>
              </w:rPr>
              <w:fldChar w:fldCharType="begin"/>
            </w:r>
            <w:r w:rsidRPr="002A0B3F">
              <w:instrText>HYPERLINK "file:///C:\\Users\\c108924\\AppData\\Local\\Microsoft\\Windows\\INetCache\\Content.Outlook\\8ZO157ZZ\\TSRC-PROD-016401"</w:instrText>
            </w:r>
            <w:r w:rsidRPr="00E9694A">
              <w:rPr>
                <w:rFonts w:ascii="Calibri" w:hAnsi="Calibri"/>
                <w:sz w:val="22"/>
                <w:szCs w:val="22"/>
              </w:rPr>
            </w:r>
            <w:r w:rsidRPr="00E9694A">
              <w:fldChar w:fldCharType="separate"/>
            </w:r>
            <w:r w:rsidRPr="00E9694A">
              <w:rPr>
                <w:rStyle w:val="Hyperlink"/>
              </w:rPr>
              <w:fldChar w:fldCharType="end"/>
            </w:r>
            <w:bookmarkEnd w:id="77"/>
            <w:r w:rsidR="003F38D2" w:rsidRPr="00E9694A">
              <w:t xml:space="preserve">Reach out to </w:t>
            </w:r>
            <w:r w:rsidR="00C20036" w:rsidRPr="00E9694A">
              <w:t xml:space="preserve">the </w:t>
            </w:r>
            <w:r w:rsidR="00167D04" w:rsidRPr="00E9694A">
              <w:t>Senior</w:t>
            </w:r>
            <w:r w:rsidR="00C20036" w:rsidRPr="00E9694A">
              <w:t xml:space="preserve"> Team</w:t>
            </w:r>
            <w:r w:rsidR="00EF435C">
              <w:t>.</w:t>
            </w:r>
            <w:r w:rsidR="00C20036" w:rsidRPr="00E9694A">
              <w:t xml:space="preserve"> </w:t>
            </w:r>
            <w:r w:rsidR="00D303C3" w:rsidRPr="00E9694A">
              <w:t xml:space="preserve">Refer to the CIF </w:t>
            </w:r>
            <w:r w:rsidR="00A9765D" w:rsidRPr="00E9694A">
              <w:t>for dedicated team info</w:t>
            </w:r>
            <w:r w:rsidR="00A80047" w:rsidRPr="00E9694A">
              <w:t>rmation</w:t>
            </w:r>
            <w:r w:rsidR="00EF435C">
              <w:t>.</w:t>
            </w:r>
          </w:p>
          <w:p w14:paraId="3F9C928C" w14:textId="47193D46" w:rsidR="00E9694A" w:rsidRPr="002A0B3F" w:rsidRDefault="00C20036" w:rsidP="00587389">
            <w:pPr>
              <w:numPr>
                <w:ilvl w:val="0"/>
                <w:numId w:val="56"/>
              </w:numPr>
              <w:rPr>
                <w:rFonts w:cs="Calibri"/>
              </w:rPr>
            </w:pPr>
            <w:r w:rsidRPr="00E9694A">
              <w:rPr>
                <w:color w:val="000000"/>
              </w:rPr>
              <w:t>Commercial</w:t>
            </w:r>
            <w:r w:rsidR="0015691A" w:rsidRPr="00E9694A">
              <w:rPr>
                <w:color w:val="000000"/>
              </w:rPr>
              <w:t xml:space="preserve">: </w:t>
            </w:r>
            <w:r w:rsidRPr="00E9694A">
              <w:rPr>
                <w:color w:val="000000"/>
              </w:rPr>
              <w:t xml:space="preserve"> </w:t>
            </w:r>
            <w:r w:rsidRPr="002A0B3F">
              <w:rPr>
                <w:color w:val="000000"/>
              </w:rPr>
              <w:t>1-877-216-8707</w:t>
            </w:r>
            <w:r w:rsidR="00A80047" w:rsidRPr="002A0B3F">
              <w:rPr>
                <w:rFonts w:cs="Calibri"/>
              </w:rPr>
              <w:t xml:space="preserve"> </w:t>
            </w:r>
          </w:p>
          <w:p w14:paraId="038EC388" w14:textId="2E5073AF" w:rsidR="00A80047" w:rsidRPr="00E9694A" w:rsidRDefault="00E9694A" w:rsidP="00587389">
            <w:pPr>
              <w:numPr>
                <w:ilvl w:val="0"/>
                <w:numId w:val="56"/>
              </w:numPr>
              <w:rPr>
                <w:rFonts w:cs="Calibri"/>
              </w:rPr>
            </w:pPr>
            <w:r w:rsidRPr="00E9694A">
              <w:rPr>
                <w:rFonts w:cs="Calibri"/>
              </w:rPr>
              <w:t xml:space="preserve">HealthPlan/EGWP </w:t>
            </w:r>
            <w:r w:rsidR="00A80047" w:rsidRPr="00E9694A">
              <w:rPr>
                <w:rFonts w:cs="Calibri"/>
              </w:rPr>
              <w:t>Escalation:</w:t>
            </w:r>
            <w:r w:rsidR="0015691A" w:rsidRPr="00E9694A">
              <w:rPr>
                <w:rFonts w:cs="Calibri"/>
              </w:rPr>
              <w:t xml:space="preserve"> </w:t>
            </w:r>
            <w:r w:rsidR="00A80047" w:rsidRPr="00E9694A">
              <w:rPr>
                <w:rFonts w:cs="Calibri"/>
              </w:rPr>
              <w:t xml:space="preserve"> 1-877-209-5167, Option 2</w:t>
            </w:r>
          </w:p>
          <w:p w14:paraId="6842171A" w14:textId="5001B66B" w:rsidR="00E9694A" w:rsidRPr="002A0B3F" w:rsidRDefault="00E9694A" w:rsidP="00587389">
            <w:pPr>
              <w:numPr>
                <w:ilvl w:val="0"/>
                <w:numId w:val="56"/>
              </w:numPr>
              <w:rPr>
                <w:rFonts w:cs="Calibri"/>
              </w:rPr>
            </w:pPr>
            <w:r w:rsidRPr="002A0B3F">
              <w:rPr>
                <w:rFonts w:cs="Calibri"/>
              </w:rPr>
              <w:t xml:space="preserve">Blue </w:t>
            </w:r>
            <w:proofErr w:type="spellStart"/>
            <w:r w:rsidRPr="002A0B3F">
              <w:rPr>
                <w:rFonts w:cs="Calibri"/>
              </w:rPr>
              <w:t>MedicareRx</w:t>
            </w:r>
            <w:proofErr w:type="spellEnd"/>
            <w:r w:rsidRPr="002A0B3F">
              <w:rPr>
                <w:rFonts w:cs="Calibri"/>
              </w:rPr>
              <w:t xml:space="preserve"> (NE-JE) </w:t>
            </w:r>
            <w:r w:rsidR="00A80047" w:rsidRPr="002A0B3F">
              <w:rPr>
                <w:rFonts w:cs="Calibri"/>
              </w:rPr>
              <w:t xml:space="preserve">Escalation: </w:t>
            </w:r>
            <w:r w:rsidR="0015691A" w:rsidRPr="002A0B3F">
              <w:rPr>
                <w:rFonts w:cs="Calibri"/>
              </w:rPr>
              <w:t xml:space="preserve"> </w:t>
            </w:r>
            <w:r w:rsidR="00A80047" w:rsidRPr="002A0B3F">
              <w:rPr>
                <w:rFonts w:cs="Calibri"/>
              </w:rPr>
              <w:t>1-800-790-6382</w:t>
            </w:r>
            <w:r w:rsidRPr="002A0B3F">
              <w:rPr>
                <w:rFonts w:cs="Calibri"/>
              </w:rPr>
              <w:t>,</w:t>
            </w:r>
            <w:r w:rsidR="00A80047" w:rsidRPr="002A0B3F">
              <w:rPr>
                <w:rFonts w:cs="Calibri"/>
              </w:rPr>
              <w:t xml:space="preserve"> Option 2</w:t>
            </w:r>
          </w:p>
          <w:p w14:paraId="7064F9AF" w14:textId="1D3B740B" w:rsidR="00A80047" w:rsidRDefault="00A80047" w:rsidP="00587389">
            <w:pPr>
              <w:numPr>
                <w:ilvl w:val="0"/>
                <w:numId w:val="56"/>
              </w:numPr>
              <w:rPr>
                <w:rFonts w:cs="Calibri"/>
              </w:rPr>
            </w:pPr>
            <w:r w:rsidRPr="002A0B3F">
              <w:rPr>
                <w:rFonts w:cs="Calibri"/>
              </w:rPr>
              <w:t>SilverScript</w:t>
            </w:r>
            <w:r w:rsidR="00E9694A" w:rsidRPr="002A0B3F">
              <w:rPr>
                <w:rFonts w:cs="Calibri"/>
              </w:rPr>
              <w:t xml:space="preserve"> Escalation:</w:t>
            </w:r>
            <w:r w:rsidRPr="002A0B3F">
              <w:rPr>
                <w:rFonts w:cs="Calibri"/>
              </w:rPr>
              <w:t> </w:t>
            </w:r>
            <w:r w:rsidR="00E9694A" w:rsidRPr="002A0B3F">
              <w:rPr>
                <w:rFonts w:cs="Calibri"/>
              </w:rPr>
              <w:t xml:space="preserve"> </w:t>
            </w:r>
            <w:r w:rsidRPr="002A0B3F">
              <w:rPr>
                <w:rFonts w:cs="Calibri"/>
              </w:rPr>
              <w:t>1-888-572-0869</w:t>
            </w:r>
          </w:p>
          <w:p w14:paraId="6B7B85D9" w14:textId="77777777" w:rsidR="00E9694A" w:rsidRPr="002A0B3F" w:rsidRDefault="00E9694A" w:rsidP="002A0B3F">
            <w:pPr>
              <w:pStyle w:val="ListParagraph"/>
              <w:spacing w:after="120"/>
              <w:rPr>
                <w:rFonts w:cs="Calibri"/>
                <w:szCs w:val="24"/>
              </w:rPr>
            </w:pPr>
          </w:p>
          <w:p w14:paraId="5EE91B7B" w14:textId="77ECB4F9" w:rsidR="00E9694A" w:rsidRPr="00E9694A" w:rsidRDefault="007D0DAD" w:rsidP="00587389">
            <w:pPr>
              <w:ind w:left="720"/>
            </w:pPr>
            <w:r w:rsidRPr="002A0B3F">
              <w:rPr>
                <w:b/>
                <w:bCs/>
              </w:rPr>
              <w:t>Note:</w:t>
            </w:r>
            <w:r w:rsidRPr="00E9694A">
              <w:t xml:space="preserve"> </w:t>
            </w:r>
            <w:r w:rsidR="00820469">
              <w:t xml:space="preserve"> </w:t>
            </w:r>
            <w:r w:rsidRPr="00E9694A">
              <w:t xml:space="preserve">Hawaii SRT </w:t>
            </w:r>
            <w:r w:rsidR="0014316F" w:rsidRPr="00E9694A">
              <w:t>Team hours.</w:t>
            </w:r>
          </w:p>
          <w:p w14:paraId="0034F4A8" w14:textId="74382A0F" w:rsidR="00E9694A" w:rsidRPr="00BE5DF3" w:rsidRDefault="0014316F" w:rsidP="001159D7">
            <w:pPr>
              <w:numPr>
                <w:ilvl w:val="0"/>
                <w:numId w:val="57"/>
              </w:numPr>
            </w:pPr>
            <w:r w:rsidRPr="00BE5DF3">
              <w:t>Sunday – Closed</w:t>
            </w:r>
          </w:p>
          <w:p w14:paraId="53706A80" w14:textId="29B275BD" w:rsidR="00E9694A" w:rsidRPr="00BE5DF3" w:rsidRDefault="0014316F" w:rsidP="001159D7">
            <w:pPr>
              <w:numPr>
                <w:ilvl w:val="0"/>
                <w:numId w:val="57"/>
              </w:numPr>
            </w:pPr>
            <w:r w:rsidRPr="00BE5DF3">
              <w:t>Monday thru Fri 7:00am – 7:00pm HST</w:t>
            </w:r>
          </w:p>
          <w:p w14:paraId="6BED0F3F" w14:textId="3E5BA9E7" w:rsidR="00590A02" w:rsidRPr="00BE5DF3" w:rsidRDefault="0014316F" w:rsidP="001159D7">
            <w:pPr>
              <w:numPr>
                <w:ilvl w:val="0"/>
                <w:numId w:val="57"/>
              </w:numPr>
            </w:pPr>
            <w:r w:rsidRPr="00BE5DF3">
              <w:t>Saturday 8:00am – 4:30pm</w:t>
            </w:r>
            <w:r w:rsidR="00EC047D" w:rsidRPr="00BE5DF3">
              <w:t xml:space="preserve"> HST</w:t>
            </w:r>
          </w:p>
          <w:p w14:paraId="2E6D5773" w14:textId="77777777" w:rsidR="00E9694A" w:rsidRPr="00E9694A" w:rsidRDefault="00E9694A" w:rsidP="002A0B3F"/>
          <w:p w14:paraId="46F28ACB" w14:textId="50FF25CD" w:rsidR="00AB23F3" w:rsidRPr="00E9694A" w:rsidRDefault="00590A02" w:rsidP="001159D7">
            <w:r w:rsidRPr="00E9694A">
              <w:t xml:space="preserve">All </w:t>
            </w:r>
            <w:proofErr w:type="gramStart"/>
            <w:r w:rsidRPr="00E9694A">
              <w:t>after hours</w:t>
            </w:r>
            <w:proofErr w:type="gramEnd"/>
            <w:r w:rsidR="004B60FA" w:rsidRPr="00E9694A">
              <w:t xml:space="preserve"> calls</w:t>
            </w:r>
            <w:r w:rsidRPr="00E9694A">
              <w:t xml:space="preserve"> should be handled by </w:t>
            </w:r>
            <w:r w:rsidR="00E9694A" w:rsidRPr="00E9694A">
              <w:t>C</w:t>
            </w:r>
            <w:r w:rsidRPr="00E9694A">
              <w:t>ommercial</w:t>
            </w:r>
            <w:r w:rsidR="00F37CDE" w:rsidRPr="00E9694A">
              <w:t xml:space="preserve"> or </w:t>
            </w:r>
            <w:r w:rsidR="00E9694A" w:rsidRPr="00E9694A">
              <w:t>M</w:t>
            </w:r>
            <w:r w:rsidR="00F37CDE" w:rsidRPr="00E9694A">
              <w:t xml:space="preserve">ed </w:t>
            </w:r>
            <w:r w:rsidR="006318E4" w:rsidRPr="00E9694A">
              <w:t>D</w:t>
            </w:r>
            <w:r w:rsidR="00B7640D" w:rsidRPr="00E9694A">
              <w:t xml:space="preserve"> SRT</w:t>
            </w:r>
            <w:r w:rsidRPr="00E9694A">
              <w:t>.</w:t>
            </w:r>
          </w:p>
          <w:p w14:paraId="50087453" w14:textId="77777777" w:rsidR="00E9694A" w:rsidRPr="00E9694A" w:rsidRDefault="00E9694A" w:rsidP="00E9694A">
            <w:pPr>
              <w:pStyle w:val="ListParagraph"/>
              <w:spacing w:after="120"/>
              <w:ind w:left="380"/>
              <w:rPr>
                <w:color w:val="000000"/>
                <w:szCs w:val="24"/>
              </w:rPr>
            </w:pPr>
          </w:p>
          <w:p w14:paraId="61C368EF" w14:textId="03A56115" w:rsidR="0004311A" w:rsidRPr="00E9694A" w:rsidRDefault="0035031D" w:rsidP="001866B5">
            <w:pPr>
              <w:numPr>
                <w:ilvl w:val="0"/>
                <w:numId w:val="55"/>
              </w:numPr>
            </w:pPr>
            <w:bookmarkStart w:id="78" w:name="EscalationInfo"/>
            <w:r w:rsidRPr="00E9694A">
              <w:t>Clearly state this is an escalation and p</w:t>
            </w:r>
            <w:r w:rsidR="006A19C9" w:rsidRPr="00E9694A">
              <w:t>rovide the following to the Senior</w:t>
            </w:r>
            <w:r w:rsidR="008278AB" w:rsidRPr="00E9694A">
              <w:t xml:space="preserve"> </w:t>
            </w:r>
            <w:bookmarkEnd w:id="78"/>
            <w:r w:rsidR="006050E0">
              <w:t>R</w:t>
            </w:r>
            <w:r w:rsidR="006050E0" w:rsidRPr="00E9694A">
              <w:t>epresentative</w:t>
            </w:r>
            <w:r w:rsidR="008278AB" w:rsidRPr="00E9694A">
              <w:t>:</w:t>
            </w:r>
          </w:p>
          <w:p w14:paraId="71F23C71" w14:textId="38EFC007" w:rsidR="00AF138B" w:rsidRPr="00E9694A" w:rsidRDefault="00AF138B" w:rsidP="00E9694A">
            <w:pPr>
              <w:pStyle w:val="ListParagraph"/>
              <w:spacing w:after="120"/>
              <w:ind w:left="380"/>
              <w:rPr>
                <w:color w:val="000000"/>
                <w:szCs w:val="24"/>
              </w:rPr>
            </w:pPr>
          </w:p>
          <w:p w14:paraId="6D976B35" w14:textId="2DC9609F" w:rsidR="00033D1E" w:rsidRPr="00E9694A" w:rsidRDefault="001B5E0B" w:rsidP="001866B5">
            <w:pPr>
              <w:numPr>
                <w:ilvl w:val="0"/>
                <w:numId w:val="58"/>
              </w:numPr>
              <w:ind w:left="1080"/>
            </w:pPr>
            <w:r w:rsidRPr="00E9694A">
              <w:t>Your first name, first letter of your last name, and job title</w:t>
            </w:r>
          </w:p>
          <w:p w14:paraId="197167D1" w14:textId="470FD34F" w:rsidR="00D12B60" w:rsidRPr="00D12B60" w:rsidRDefault="00405E8A" w:rsidP="00033D1E">
            <w:pPr>
              <w:numPr>
                <w:ilvl w:val="0"/>
                <w:numId w:val="58"/>
              </w:numPr>
              <w:ind w:left="1080"/>
            </w:pPr>
            <w:r>
              <w:rPr>
                <w:noProof/>
              </w:rPr>
              <w:drawing>
                <wp:inline distT="0" distB="0" distL="0" distR="0" wp14:anchorId="42C85D85" wp14:editId="0B3550C1">
                  <wp:extent cx="304762" cy="3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D12B60" w:rsidRPr="00D12B60">
              <w:t xml:space="preserve">Network ID (U/Z/C ID used to login to </w:t>
            </w:r>
            <w:r w:rsidR="000132EE">
              <w:t>W</w:t>
            </w:r>
            <w:r w:rsidR="00D12B60" w:rsidRPr="00D12B60">
              <w:t xml:space="preserve">indows/Compass) </w:t>
            </w:r>
            <w:r w:rsidR="00D12B60" w:rsidRPr="00033D1E">
              <w:rPr>
                <w:b/>
                <w:bCs/>
              </w:rPr>
              <w:t>Example:</w:t>
            </w:r>
            <w:r w:rsidR="00D12B60" w:rsidRPr="00D12B60">
              <w:t xml:space="preserve">  C1234567</w:t>
            </w:r>
          </w:p>
          <w:p w14:paraId="57D6A49D" w14:textId="77777777" w:rsidR="001B5E0B" w:rsidRPr="00E9694A" w:rsidRDefault="001B5E0B" w:rsidP="001866B5">
            <w:pPr>
              <w:numPr>
                <w:ilvl w:val="0"/>
                <w:numId w:val="58"/>
              </w:numPr>
              <w:ind w:left="1080"/>
            </w:pPr>
            <w:r w:rsidRPr="00E9694A">
              <w:t>Member ID number</w:t>
            </w:r>
          </w:p>
          <w:p w14:paraId="6076067B" w14:textId="77777777" w:rsidR="001B5E0B" w:rsidRPr="00E9694A" w:rsidRDefault="001B5E0B" w:rsidP="001866B5">
            <w:pPr>
              <w:numPr>
                <w:ilvl w:val="0"/>
                <w:numId w:val="58"/>
              </w:numPr>
              <w:ind w:left="1080"/>
            </w:pPr>
            <w:r w:rsidRPr="00E9694A">
              <w:t>Member Name and DOB</w:t>
            </w:r>
          </w:p>
          <w:p w14:paraId="2AE388A8" w14:textId="77777777" w:rsidR="001B5E0B" w:rsidRPr="00E9694A" w:rsidRDefault="001B5E0B" w:rsidP="001866B5">
            <w:pPr>
              <w:numPr>
                <w:ilvl w:val="0"/>
                <w:numId w:val="58"/>
              </w:numPr>
              <w:ind w:left="1080"/>
            </w:pPr>
            <w:proofErr w:type="gramStart"/>
            <w:r w:rsidRPr="00E9694A">
              <w:t>Member has</w:t>
            </w:r>
            <w:proofErr w:type="gramEnd"/>
            <w:r w:rsidRPr="00E9694A">
              <w:t xml:space="preserve"> been fully authenticated.</w:t>
            </w:r>
          </w:p>
          <w:p w14:paraId="3B77A3A0" w14:textId="77777777" w:rsidR="001B5E0B" w:rsidRPr="00E9694A" w:rsidRDefault="001B5E0B" w:rsidP="001866B5">
            <w:pPr>
              <w:numPr>
                <w:ilvl w:val="0"/>
                <w:numId w:val="58"/>
              </w:numPr>
              <w:ind w:left="1080"/>
            </w:pPr>
            <w:r w:rsidRPr="00E9694A">
              <w:t>Clear and brief description of the issue</w:t>
            </w:r>
          </w:p>
          <w:p w14:paraId="7C7588AC" w14:textId="77777777" w:rsidR="00AB23F3" w:rsidRPr="00E9694A" w:rsidRDefault="00AB23F3" w:rsidP="001866B5">
            <w:pPr>
              <w:ind w:left="360"/>
              <w:rPr>
                <w:color w:val="000000"/>
              </w:rPr>
            </w:pPr>
          </w:p>
          <w:p w14:paraId="58A6005C" w14:textId="1AE40395" w:rsidR="00767112" w:rsidRPr="00E27A67" w:rsidRDefault="005A21AB" w:rsidP="00E27A67">
            <w:pPr>
              <w:numPr>
                <w:ilvl w:val="0"/>
                <w:numId w:val="55"/>
              </w:numPr>
            </w:pPr>
            <w:r w:rsidRPr="005A21AB">
              <w:t>Warm transfer and properly introduce</w:t>
            </w:r>
            <w:r w:rsidR="00D26838" w:rsidRPr="00E27A67">
              <w:t xml:space="preserve"> </w:t>
            </w:r>
            <w:r w:rsidR="00767112" w:rsidRPr="00E27A67">
              <w:t>the caller to the Senior Team representative</w:t>
            </w:r>
            <w:r w:rsidR="0028741F" w:rsidRPr="00E27A67">
              <w:t>.</w:t>
            </w:r>
          </w:p>
          <w:p w14:paraId="44091F67" w14:textId="386A19CF" w:rsidR="00C2541C" w:rsidRPr="00E9694A" w:rsidRDefault="00EC7F17" w:rsidP="008A6FDD">
            <w:r w:rsidRPr="00E9694A">
              <w:rPr>
                <w:noProof/>
              </w:rPr>
              <w:drawing>
                <wp:inline distT="0" distB="0" distL="0" distR="0" wp14:anchorId="228B7FB9" wp14:editId="5CAFACAE">
                  <wp:extent cx="237490" cy="2089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3">
                            <a:extLst>
                              <a:ext uri="{28A0092B-C50C-407E-A947-70E740481C1C}">
                                <a14:useLocalDpi xmlns:a14="http://schemas.microsoft.com/office/drawing/2010/main" val="0"/>
                              </a:ext>
                            </a:extLst>
                          </a:blip>
                          <a:stretch>
                            <a:fillRect/>
                          </a:stretch>
                        </pic:blipFill>
                        <pic:spPr>
                          <a:xfrm flipH="1">
                            <a:off x="0" y="0"/>
                            <a:ext cx="237490" cy="208915"/>
                          </a:xfrm>
                          <a:prstGeom prst="rect">
                            <a:avLst/>
                          </a:prstGeom>
                        </pic:spPr>
                      </pic:pic>
                    </a:graphicData>
                  </a:graphic>
                </wp:inline>
              </w:drawing>
            </w:r>
            <w:r w:rsidR="006A19C9" w:rsidRPr="00E9694A">
              <w:t xml:space="preserve"> I have &lt;colleague name&gt; from the</w:t>
            </w:r>
            <w:r w:rsidR="008278AB" w:rsidRPr="00E9694A">
              <w:t xml:space="preserve"> </w:t>
            </w:r>
            <w:r w:rsidR="006A19C9" w:rsidRPr="00E9694A">
              <w:t>Senior Team on the line. I have told them that you need &lt;concern&gt; and they are</w:t>
            </w:r>
            <w:r w:rsidR="00ED372D" w:rsidRPr="00E9694A">
              <w:t xml:space="preserve"> </w:t>
            </w:r>
            <w:r w:rsidR="006A19C9" w:rsidRPr="00E9694A">
              <w:t>ready to help you.</w:t>
            </w:r>
          </w:p>
          <w:p w14:paraId="52BFEA9F" w14:textId="596CFA42" w:rsidR="00C20036" w:rsidRPr="00E9694A" w:rsidRDefault="00000000" w:rsidP="008A6FDD">
            <w:r>
              <w:pict w14:anchorId="68C5CB73">
                <v:shape id="Picture 21" o:spid="_x0000_i1033" type="#_x0000_t75" alt="Icon - Important Information" style="width:18.75pt;height:16.5pt;visibility:visible;mso-wrap-style:square">
                  <v:imagedata r:id="rId21" o:title="Icon - Important Information"/>
                </v:shape>
              </w:pict>
            </w:r>
            <w:r w:rsidR="0089772F">
              <w:t xml:space="preserve"> </w:t>
            </w:r>
            <w:r w:rsidR="00C20036" w:rsidRPr="00E9694A">
              <w:t>Do not ask the caller if they need anything else at this point.</w:t>
            </w:r>
          </w:p>
          <w:p w14:paraId="2D068211" w14:textId="179572CE" w:rsidR="00C522D8" w:rsidRPr="00E9694A" w:rsidRDefault="00C522D8" w:rsidP="002A0B3F">
            <w:pPr>
              <w:jc w:val="right"/>
            </w:pPr>
            <w:hyperlink w:anchor="HighLevelProcessGuide" w:history="1">
              <w:r w:rsidRPr="00E9694A">
                <w:rPr>
                  <w:rStyle w:val="Hyperlink"/>
                </w:rPr>
                <w:t>Return to HLP Guide</w:t>
              </w:r>
            </w:hyperlink>
          </w:p>
        </w:tc>
      </w:tr>
      <w:tr w:rsidR="00C20036" w:rsidRPr="00D710D3" w14:paraId="6A3B24B8" w14:textId="77777777" w:rsidTr="00D87B57">
        <w:tc>
          <w:tcPr>
            <w:tcW w:w="421" w:type="pct"/>
            <w:vMerge/>
          </w:tcPr>
          <w:p w14:paraId="5F5B2590" w14:textId="77777777" w:rsidR="00C20036" w:rsidRPr="00D710D3" w:rsidRDefault="00C20036" w:rsidP="00BF5146">
            <w:pPr>
              <w:jc w:val="center"/>
              <w:rPr>
                <w:b/>
              </w:rPr>
            </w:pPr>
          </w:p>
        </w:tc>
        <w:tc>
          <w:tcPr>
            <w:tcW w:w="897" w:type="pct"/>
          </w:tcPr>
          <w:p w14:paraId="46BCED63" w14:textId="77777777" w:rsidR="00C20036" w:rsidRPr="00D710D3" w:rsidRDefault="00C20036" w:rsidP="002E4044">
            <w:r w:rsidRPr="00D710D3">
              <w:t>Does not agree to hold</w:t>
            </w:r>
          </w:p>
        </w:tc>
        <w:tc>
          <w:tcPr>
            <w:tcW w:w="3682" w:type="pct"/>
          </w:tcPr>
          <w:p w14:paraId="58EBD444" w14:textId="44C98A92" w:rsidR="00C20036" w:rsidRPr="00D710D3" w:rsidRDefault="00C20036" w:rsidP="002E4044">
            <w:r w:rsidRPr="009B2917">
              <w:t xml:space="preserve">Contact your </w:t>
            </w:r>
            <w:r w:rsidR="00CB4E38">
              <w:t>s</w:t>
            </w:r>
            <w:r w:rsidRPr="009B2917">
              <w:t>upervisor</w:t>
            </w:r>
            <w:r>
              <w:t>.</w:t>
            </w:r>
            <w:r w:rsidRPr="00D710D3">
              <w:t xml:space="preserve"> </w:t>
            </w:r>
            <w:r>
              <w:t xml:space="preserve"> </w:t>
            </w:r>
          </w:p>
        </w:tc>
      </w:tr>
    </w:tbl>
    <w:p w14:paraId="79FC95E2" w14:textId="77777777" w:rsidR="00AD1C0D" w:rsidRDefault="00AD1C0D" w:rsidP="00F15B7F">
      <w:pPr>
        <w:jc w:val="right"/>
        <w:rPr>
          <w:bCs/>
          <w:iCs/>
        </w:rPr>
      </w:pPr>
    </w:p>
    <w:p w14:paraId="6B7A6267" w14:textId="0EBB4CAD" w:rsidR="00425280" w:rsidRPr="00173ADC" w:rsidRDefault="00A62369" w:rsidP="00425280">
      <w:pPr>
        <w:jc w:val="right"/>
      </w:pPr>
      <w:hyperlink w:anchor="_top" w:history="1">
        <w:r w:rsidR="00425280" w:rsidRPr="00A6236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C35C7" w:rsidRPr="00D710D3" w14:paraId="66B445E2" w14:textId="77777777" w:rsidTr="00D01F46">
        <w:tc>
          <w:tcPr>
            <w:tcW w:w="5000" w:type="pct"/>
            <w:shd w:val="clear" w:color="auto" w:fill="BFBFBF" w:themeFill="background1" w:themeFillShade="BF"/>
          </w:tcPr>
          <w:p w14:paraId="66410045" w14:textId="3C23ED80" w:rsidR="00CC35C7" w:rsidRPr="00D710D3" w:rsidRDefault="00A525CF" w:rsidP="00597CF1">
            <w:pPr>
              <w:pStyle w:val="Heading2"/>
              <w:spacing w:before="120" w:after="120"/>
              <w:rPr>
                <w:i/>
                <w:iCs w:val="0"/>
              </w:rPr>
            </w:pPr>
            <w:bookmarkStart w:id="79" w:name="_Frequently_Asked_Questions"/>
            <w:bookmarkEnd w:id="79"/>
            <w:r>
              <w:rPr>
                <w:iCs w:val="0"/>
              </w:rPr>
              <w:t xml:space="preserve"> </w:t>
            </w:r>
            <w:bookmarkStart w:id="80" w:name="OLE_LINK15"/>
            <w:bookmarkStart w:id="81" w:name="OLE_LINK19"/>
            <w:bookmarkStart w:id="82" w:name="_Toc201129606"/>
            <w:r w:rsidR="00CC35C7" w:rsidRPr="00D710D3">
              <w:rPr>
                <w:iCs w:val="0"/>
              </w:rPr>
              <w:t>Frequently Asked Questions</w:t>
            </w:r>
            <w:r w:rsidR="008F7686">
              <w:rPr>
                <w:iCs w:val="0"/>
              </w:rPr>
              <w:t xml:space="preserve"> and Answers</w:t>
            </w:r>
            <w:bookmarkEnd w:id="82"/>
            <w:r w:rsidR="00F343E0">
              <w:rPr>
                <w:iCs w:val="0"/>
              </w:rPr>
              <w:t xml:space="preserve"> </w:t>
            </w:r>
            <w:r w:rsidR="00BA315B">
              <w:rPr>
                <w:iCs w:val="0"/>
              </w:rPr>
              <w:t xml:space="preserve"> </w:t>
            </w:r>
            <w:bookmarkEnd w:id="80"/>
            <w:bookmarkEnd w:id="81"/>
          </w:p>
        </w:tc>
      </w:tr>
    </w:tbl>
    <w:p w14:paraId="2CE9E1BE" w14:textId="77777777" w:rsidR="00104015" w:rsidRDefault="00104015" w:rsidP="00CC35C7">
      <w:pPr>
        <w:autoSpaceDE w:val="0"/>
        <w:autoSpaceDN w:val="0"/>
        <w:adjustRightInd w:val="0"/>
      </w:pPr>
    </w:p>
    <w:p w14:paraId="23860C6B" w14:textId="77777777" w:rsidR="005150C6" w:rsidRPr="00D710D3" w:rsidRDefault="00CC35C7" w:rsidP="009B2917">
      <w:pPr>
        <w:rPr>
          <w:color w:val="000000"/>
          <w:sz w:val="27"/>
          <w:szCs w:val="27"/>
        </w:rPr>
      </w:pPr>
      <w:r w:rsidRPr="002E3662">
        <w:t xml:space="preserve">Refer to </w:t>
      </w:r>
      <w:r w:rsidR="005D0B7A" w:rsidRPr="002E3662">
        <w:t>as needed</w:t>
      </w:r>
      <w:r w:rsidRPr="002E3662">
        <w:t>:</w:t>
      </w:r>
    </w:p>
    <w:tbl>
      <w:tblPr>
        <w:tblW w:w="5000" w:type="pct"/>
        <w:tblCellMar>
          <w:left w:w="0" w:type="dxa"/>
          <w:right w:w="0" w:type="dxa"/>
        </w:tblCellMar>
        <w:tblLook w:val="04A0" w:firstRow="1" w:lastRow="0" w:firstColumn="1" w:lastColumn="0" w:noHBand="0" w:noVBand="1"/>
      </w:tblPr>
      <w:tblGrid>
        <w:gridCol w:w="1030"/>
        <w:gridCol w:w="2382"/>
        <w:gridCol w:w="9532"/>
      </w:tblGrid>
      <w:tr w:rsidR="00D87B57" w:rsidRPr="00D710D3" w14:paraId="02627A27" w14:textId="77777777" w:rsidTr="00D87B57">
        <w:tc>
          <w:tcPr>
            <w:tcW w:w="39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89728E7" w14:textId="77777777" w:rsidR="00104015" w:rsidRPr="00EC59D9" w:rsidRDefault="007C30C5" w:rsidP="00EC59D9">
            <w:pPr>
              <w:jc w:val="center"/>
              <w:rPr>
                <w:b/>
                <w:bCs/>
              </w:rPr>
            </w:pPr>
            <w:r w:rsidRPr="00EC59D9">
              <w:rPr>
                <w:b/>
                <w:bCs/>
              </w:rPr>
              <w:t>#</w:t>
            </w:r>
          </w:p>
        </w:tc>
        <w:tc>
          <w:tcPr>
            <w:tcW w:w="92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0A09236D" w14:textId="77777777" w:rsidR="007C30C5" w:rsidRPr="00D710D3" w:rsidRDefault="007C30C5" w:rsidP="002647E8">
            <w:pPr>
              <w:pStyle w:val="NormalWeb"/>
              <w:spacing w:before="120" w:beforeAutospacing="0" w:after="120" w:afterAutospacing="0"/>
              <w:jc w:val="center"/>
            </w:pPr>
            <w:r w:rsidRPr="00D710D3">
              <w:rPr>
                <w:b/>
                <w:bCs/>
              </w:rPr>
              <w:t>Question / Statement</w:t>
            </w:r>
          </w:p>
        </w:tc>
        <w:tc>
          <w:tcPr>
            <w:tcW w:w="368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1BA0C998" w14:textId="77777777" w:rsidR="007C30C5" w:rsidRPr="00D710D3" w:rsidRDefault="007C30C5" w:rsidP="002647E8">
            <w:pPr>
              <w:pStyle w:val="NormalWeb"/>
              <w:spacing w:before="120" w:beforeAutospacing="0" w:after="120" w:afterAutospacing="0"/>
              <w:jc w:val="center"/>
            </w:pPr>
            <w:r w:rsidRPr="00D710D3">
              <w:rPr>
                <w:b/>
                <w:bCs/>
              </w:rPr>
              <w:t>Answer / Resolution</w:t>
            </w:r>
          </w:p>
        </w:tc>
      </w:tr>
      <w:tr w:rsidR="00E62AA5" w:rsidRPr="00D710D3" w14:paraId="36308A27" w14:textId="77777777" w:rsidTr="00D87B57">
        <w:tc>
          <w:tcPr>
            <w:tcW w:w="398" w:type="pct"/>
            <w:tcBorders>
              <w:top w:val="single" w:sz="6" w:space="0" w:color="000000"/>
              <w:left w:val="single" w:sz="6" w:space="0" w:color="000000"/>
              <w:bottom w:val="single" w:sz="6" w:space="0" w:color="000000"/>
              <w:right w:val="single" w:sz="6" w:space="0" w:color="000000"/>
            </w:tcBorders>
          </w:tcPr>
          <w:p w14:paraId="16F4EAE9" w14:textId="77777777" w:rsidR="007C30C5" w:rsidRPr="00EC59D9" w:rsidRDefault="007C30C5" w:rsidP="00EC59D9">
            <w:pPr>
              <w:jc w:val="center"/>
              <w:rPr>
                <w:b/>
                <w:bCs/>
              </w:rPr>
            </w:pPr>
            <w:r w:rsidRPr="00EC59D9">
              <w:rPr>
                <w:b/>
                <w:bCs/>
              </w:rPr>
              <w:t>1</w:t>
            </w:r>
          </w:p>
        </w:tc>
        <w:tc>
          <w:tcPr>
            <w:tcW w:w="92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CE49DB9" w14:textId="77777777" w:rsidR="007C30C5" w:rsidRPr="00D710D3" w:rsidRDefault="007C30C5" w:rsidP="00EC59D9">
            <w:r w:rsidRPr="00D710D3">
              <w:t>I need to speak to the President of your company!</w:t>
            </w:r>
            <w:r w:rsidRPr="00D710D3">
              <w:rPr>
                <w:b/>
                <w:bCs/>
              </w:rPr>
              <w:t> </w:t>
            </w:r>
          </w:p>
        </w:tc>
        <w:tc>
          <w:tcPr>
            <w:tcW w:w="36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983B212" w14:textId="33979BEB" w:rsidR="007C30C5" w:rsidRPr="00D710D3" w:rsidRDefault="007C30C5" w:rsidP="00EC59D9">
            <w:r w:rsidRPr="00D710D3">
              <w:t xml:space="preserve">Follow </w:t>
            </w:r>
            <w:hyperlink w:anchor="_Process_for_Handling" w:history="1">
              <w:r w:rsidRPr="007E0E30">
                <w:rPr>
                  <w:rStyle w:val="Hyperlink"/>
                </w:rPr>
                <w:t>Escalation Support</w:t>
              </w:r>
            </w:hyperlink>
            <w:r w:rsidRPr="00D710D3">
              <w:t xml:space="preserve"> above to move them to the next level of escalation.</w:t>
            </w:r>
          </w:p>
          <w:p w14:paraId="4C536402" w14:textId="08B728AF" w:rsidR="007C30C5" w:rsidRPr="00D710D3" w:rsidRDefault="007C30C5" w:rsidP="00EC59D9">
            <w:r w:rsidRPr="007F1510">
              <w:rPr>
                <w:bCs/>
              </w:rPr>
              <w:t>A plan member should</w:t>
            </w:r>
            <w:r w:rsidR="00C86398">
              <w:rPr>
                <w:bCs/>
              </w:rPr>
              <w:t xml:space="preserve"> </w:t>
            </w:r>
            <w:r w:rsidRPr="007F1510">
              <w:rPr>
                <w:bCs/>
              </w:rPr>
              <w:t>never be told</w:t>
            </w:r>
            <w:r w:rsidR="007F1510">
              <w:rPr>
                <w:bCs/>
              </w:rPr>
              <w:t xml:space="preserve"> that t</w:t>
            </w:r>
            <w:r w:rsidRPr="007F1510">
              <w:t xml:space="preserve">his cannot be </w:t>
            </w:r>
            <w:r w:rsidR="00FB6D12" w:rsidRPr="007F1510">
              <w:t>done,</w:t>
            </w:r>
            <w:r w:rsidR="007F1510">
              <w:t xml:space="preserve"> or t</w:t>
            </w:r>
            <w:r w:rsidRPr="007F1510">
              <w:t>hey will just tell you the same thing</w:t>
            </w:r>
            <w:r w:rsidR="007F1510">
              <w:t>.</w:t>
            </w:r>
          </w:p>
        </w:tc>
      </w:tr>
      <w:tr w:rsidR="00E62AA5" w:rsidRPr="00D710D3" w14:paraId="71CF054F" w14:textId="77777777" w:rsidTr="00D87B57">
        <w:tc>
          <w:tcPr>
            <w:tcW w:w="398" w:type="pct"/>
            <w:tcBorders>
              <w:top w:val="single" w:sz="6" w:space="0" w:color="000000"/>
              <w:left w:val="single" w:sz="6" w:space="0" w:color="000000"/>
              <w:bottom w:val="single" w:sz="6" w:space="0" w:color="000000"/>
              <w:right w:val="single" w:sz="6" w:space="0" w:color="000000"/>
            </w:tcBorders>
          </w:tcPr>
          <w:p w14:paraId="0CC6DEFC" w14:textId="6C80D4F8" w:rsidR="006E605B" w:rsidRPr="00EC59D9" w:rsidRDefault="006E605B" w:rsidP="00EC59D9">
            <w:pPr>
              <w:jc w:val="center"/>
              <w:rPr>
                <w:b/>
                <w:bCs/>
              </w:rPr>
            </w:pPr>
            <w:r w:rsidRPr="00EC59D9">
              <w:rPr>
                <w:b/>
                <w:bCs/>
              </w:rPr>
              <w:t>2</w:t>
            </w:r>
          </w:p>
        </w:tc>
        <w:tc>
          <w:tcPr>
            <w:tcW w:w="92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46512AF" w14:textId="77777777" w:rsidR="006E605B" w:rsidRPr="00D710D3" w:rsidRDefault="006E605B" w:rsidP="00EC59D9">
            <w:r w:rsidRPr="00D710D3">
              <w:t>I cannot wait any longer and would like to speak to someone else/a supervisor immediately!</w:t>
            </w:r>
          </w:p>
        </w:tc>
        <w:tc>
          <w:tcPr>
            <w:tcW w:w="36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48A92B2" w14:textId="7A0888B8" w:rsidR="006E605B" w:rsidRPr="00173ADC" w:rsidRDefault="00E87696" w:rsidP="002647E8">
            <w:pPr>
              <w:rPr>
                <w:rFonts w:cs="MS Shell Dlg 2"/>
                <w:color w:val="000000"/>
              </w:rPr>
            </w:pPr>
            <w:r w:rsidRPr="00D710D3">
              <w:rPr>
                <w:noProof/>
                <w:color w:val="1F497D"/>
              </w:rPr>
              <w:drawing>
                <wp:inline distT="0" distB="0" distL="0" distR="0" wp14:anchorId="711603AB" wp14:editId="7497B646">
                  <wp:extent cx="236220" cy="213360"/>
                  <wp:effectExtent l="0" t="0" r="0" b="0"/>
                  <wp:docPr id="75" name="Picture 75"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9772F">
              <w:rPr>
                <w:rFonts w:cs="MS Shell Dlg 2"/>
                <w:color w:val="000000"/>
              </w:rPr>
              <w:t xml:space="preserve"> </w:t>
            </w:r>
            <w:r>
              <w:rPr>
                <w:rFonts w:cs="MS Shell Dlg 2"/>
                <w:color w:val="000000"/>
              </w:rPr>
              <w:t xml:space="preserve"> </w:t>
            </w:r>
            <w:r w:rsidR="006E605B" w:rsidRPr="00173ADC">
              <w:rPr>
                <w:rFonts w:cs="MS Shell Dlg 2"/>
                <w:color w:val="000000"/>
              </w:rPr>
              <w:t>I understand your time is</w:t>
            </w:r>
            <w:r w:rsidR="006E605B">
              <w:rPr>
                <w:rFonts w:cs="MS Shell Dlg 2"/>
                <w:color w:val="000000"/>
              </w:rPr>
              <w:t xml:space="preserve"> </w:t>
            </w:r>
            <w:r w:rsidR="006E605B" w:rsidRPr="00173ADC">
              <w:rPr>
                <w:rFonts w:cs="MS Shell Dlg 2"/>
                <w:color w:val="000000"/>
              </w:rPr>
              <w:t>important</w:t>
            </w:r>
            <w:r w:rsidR="006E605B">
              <w:rPr>
                <w:rFonts w:cs="MS Shell Dlg 2"/>
                <w:color w:val="000000"/>
              </w:rPr>
              <w:t>,</w:t>
            </w:r>
            <w:r w:rsidR="006E605B" w:rsidRPr="00173ADC">
              <w:rPr>
                <w:rFonts w:cs="MS Shell Dlg 2"/>
                <w:color w:val="000000"/>
              </w:rPr>
              <w:t xml:space="preserve"> however,</w:t>
            </w:r>
            <w:r w:rsidR="006E605B">
              <w:rPr>
                <w:rFonts w:cs="MS Shell Dlg 2"/>
                <w:color w:val="000000"/>
              </w:rPr>
              <w:t xml:space="preserve"> we are experiencing extended hold times</w:t>
            </w:r>
            <w:r w:rsidR="006E605B" w:rsidRPr="00173ADC">
              <w:rPr>
                <w:rFonts w:cs="MS Shell Dlg 2"/>
                <w:color w:val="000000"/>
              </w:rPr>
              <w:t xml:space="preserve"> for the Senior Team. </w:t>
            </w:r>
            <w:r w:rsidR="006E605B">
              <w:rPr>
                <w:rFonts w:cs="MS Shell Dlg 2"/>
                <w:color w:val="000000"/>
              </w:rPr>
              <w:t>Would you please continue holding?</w:t>
            </w:r>
          </w:p>
          <w:p w14:paraId="032AAFAD" w14:textId="3074FD8C" w:rsidR="006E605B" w:rsidRDefault="006E605B" w:rsidP="00E23D17">
            <w:pPr>
              <w:numPr>
                <w:ilvl w:val="0"/>
                <w:numId w:val="5"/>
              </w:numPr>
              <w:rPr>
                <w:bCs/>
                <w:color w:val="000000"/>
              </w:rPr>
            </w:pPr>
            <w:r>
              <w:rPr>
                <w:bCs/>
                <w:color w:val="000000"/>
              </w:rPr>
              <w:t xml:space="preserve">If </w:t>
            </w:r>
            <w:r w:rsidRPr="00E87696">
              <w:rPr>
                <w:b/>
                <w:bCs/>
                <w:iCs/>
                <w:color w:val="000000"/>
              </w:rPr>
              <w:t>yes</w:t>
            </w:r>
            <w:r>
              <w:rPr>
                <w:bCs/>
                <w:color w:val="000000"/>
              </w:rPr>
              <w:t xml:space="preserve">, continue to hold for the Senior Team. </w:t>
            </w:r>
          </w:p>
          <w:p w14:paraId="17A240D0" w14:textId="0F441849" w:rsidR="00B73370" w:rsidRPr="00E82121" w:rsidRDefault="00A8239A" w:rsidP="002647E8">
            <w:pPr>
              <w:rPr>
                <w:rFonts w:eastAsia="Calibri"/>
              </w:rPr>
            </w:pPr>
            <w:r>
              <w:rPr>
                <w:rFonts w:eastAsia="Calibri"/>
                <w:noProof/>
              </w:rPr>
              <w:drawing>
                <wp:inline distT="0" distB="0" distL="0" distR="0" wp14:anchorId="7B387EB5" wp14:editId="4161D985">
                  <wp:extent cx="238095" cy="209524"/>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con - Important Information.png"/>
                          <pic:cNvPicPr/>
                        </pic:nvPicPr>
                        <pic:blipFill>
                          <a:blip r:embed="rId2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B73370" w:rsidRPr="00E82121">
              <w:rPr>
                <w:rFonts w:eastAsia="Calibri"/>
              </w:rPr>
              <w:t xml:space="preserve"> </w:t>
            </w:r>
            <w:r w:rsidR="0089772F">
              <w:rPr>
                <w:rFonts w:eastAsia="Calibri"/>
              </w:rPr>
              <w:t xml:space="preserve"> </w:t>
            </w:r>
            <w:r w:rsidR="00B73370" w:rsidRPr="00E82121">
              <w:rPr>
                <w:rFonts w:eastAsia="Calibri"/>
              </w:rPr>
              <w:t xml:space="preserve">Do not allow the caller to hold more than five minutes without checking in with them even if they have given you </w:t>
            </w:r>
            <w:r w:rsidR="004A7FC8">
              <w:rPr>
                <w:rFonts w:eastAsia="Calibri"/>
              </w:rPr>
              <w:t xml:space="preserve">an </w:t>
            </w:r>
            <w:r w:rsidR="00B73370" w:rsidRPr="00E82121">
              <w:rPr>
                <w:rFonts w:eastAsia="Calibri"/>
              </w:rPr>
              <w:t xml:space="preserve">approval to hold until a resolution is </w:t>
            </w:r>
            <w:proofErr w:type="gramStart"/>
            <w:r w:rsidR="00B73370" w:rsidRPr="00E82121">
              <w:rPr>
                <w:rFonts w:eastAsia="Calibri"/>
              </w:rPr>
              <w:t>determined</w:t>
            </w:r>
            <w:proofErr w:type="gramEnd"/>
            <w:r w:rsidR="00B73370" w:rsidRPr="00E82121">
              <w:rPr>
                <w:rFonts w:eastAsia="Calibri"/>
              </w:rPr>
              <w:t>.</w:t>
            </w:r>
          </w:p>
          <w:p w14:paraId="469D318C" w14:textId="77777777" w:rsidR="00B73370" w:rsidRDefault="00B73370" w:rsidP="002647E8">
            <w:pPr>
              <w:ind w:left="720"/>
              <w:rPr>
                <w:bCs/>
                <w:color w:val="000000"/>
              </w:rPr>
            </w:pPr>
          </w:p>
          <w:p w14:paraId="1782AB5E" w14:textId="61F1D0A0" w:rsidR="006E605B" w:rsidRPr="00E87696" w:rsidRDefault="006E605B" w:rsidP="00EC59D9">
            <w:pPr>
              <w:numPr>
                <w:ilvl w:val="0"/>
                <w:numId w:val="59"/>
              </w:numPr>
            </w:pPr>
            <w:r w:rsidRPr="00E87696">
              <w:t xml:space="preserve">If the member refuses to hold and asks for a </w:t>
            </w:r>
            <w:r w:rsidR="003130A5">
              <w:t>s</w:t>
            </w:r>
            <w:r w:rsidRPr="00E87696">
              <w:t xml:space="preserve">upervisor, </w:t>
            </w:r>
            <w:r w:rsidR="00E50FFE" w:rsidRPr="00E87696">
              <w:t>contact</w:t>
            </w:r>
            <w:r w:rsidRPr="00E87696">
              <w:t xml:space="preserve"> your </w:t>
            </w:r>
            <w:r w:rsidR="003130A5">
              <w:t>s</w:t>
            </w:r>
            <w:r w:rsidR="00857518" w:rsidRPr="00E87696">
              <w:t>upervisor,</w:t>
            </w:r>
            <w:r w:rsidRPr="00E87696">
              <w:t xml:space="preserve"> and follow their direction. </w:t>
            </w:r>
          </w:p>
          <w:p w14:paraId="0AF4F105" w14:textId="59D94B28" w:rsidR="006E605B" w:rsidRPr="00D710D3" w:rsidRDefault="006E605B" w:rsidP="002647E8">
            <w:r>
              <w:rPr>
                <w:b/>
                <w:bCs/>
                <w:noProof/>
                <w:color w:val="000000"/>
              </w:rPr>
              <w:drawing>
                <wp:inline distT="0" distB="0" distL="0" distR="0" wp14:anchorId="61E28F38" wp14:editId="4B9D3142">
                  <wp:extent cx="236220" cy="213360"/>
                  <wp:effectExtent l="0" t="0" r="0" b="0"/>
                  <wp:docPr id="35" name="Picture 35"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con - Important Infor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9772F">
              <w:rPr>
                <w:bCs/>
                <w:color w:val="000000"/>
              </w:rPr>
              <w:t xml:space="preserve"> </w:t>
            </w:r>
            <w:r>
              <w:rPr>
                <w:bCs/>
                <w:color w:val="000000"/>
              </w:rPr>
              <w:t xml:space="preserve"> </w:t>
            </w:r>
            <w:r w:rsidRPr="009C3E29">
              <w:rPr>
                <w:bCs/>
                <w:color w:val="000000"/>
              </w:rPr>
              <w:t>Warm Transfer to the Senior</w:t>
            </w:r>
            <w:r w:rsidR="008278AB">
              <w:rPr>
                <w:bCs/>
                <w:color w:val="000000"/>
              </w:rPr>
              <w:t xml:space="preserve"> T</w:t>
            </w:r>
            <w:r w:rsidRPr="009C3E29">
              <w:rPr>
                <w:bCs/>
                <w:color w:val="000000"/>
              </w:rPr>
              <w:t>eam prior to releasing the member from the call.</w:t>
            </w:r>
            <w:r>
              <w:rPr>
                <w:b/>
                <w:bCs/>
                <w:color w:val="000000"/>
              </w:rPr>
              <w:t xml:space="preserve">  </w:t>
            </w:r>
            <w:r>
              <w:rPr>
                <w:bCs/>
                <w:color w:val="000000"/>
              </w:rPr>
              <w:t xml:space="preserve"> </w:t>
            </w:r>
            <w:r w:rsidRPr="00E024E6">
              <w:rPr>
                <w:b/>
                <w:bCs/>
                <w:color w:val="000000"/>
              </w:rPr>
              <w:t xml:space="preserve"> </w:t>
            </w:r>
            <w:r>
              <w:rPr>
                <w:bCs/>
                <w:color w:val="000000"/>
              </w:rPr>
              <w:t xml:space="preserve"> </w:t>
            </w:r>
            <w:r>
              <w:rPr>
                <w:color w:val="000000"/>
              </w:rPr>
              <w:t xml:space="preserve"> </w:t>
            </w:r>
          </w:p>
        </w:tc>
      </w:tr>
      <w:tr w:rsidR="00E62AA5" w:rsidRPr="00D710D3" w14:paraId="33F40013" w14:textId="77777777" w:rsidTr="00D87B57">
        <w:tc>
          <w:tcPr>
            <w:tcW w:w="398" w:type="pct"/>
            <w:tcBorders>
              <w:top w:val="single" w:sz="6" w:space="0" w:color="000000"/>
              <w:left w:val="single" w:sz="6" w:space="0" w:color="000000"/>
              <w:bottom w:val="single" w:sz="6" w:space="0" w:color="000000"/>
              <w:right w:val="single" w:sz="6" w:space="0" w:color="000000"/>
            </w:tcBorders>
          </w:tcPr>
          <w:p w14:paraId="2E0BA641" w14:textId="77777777" w:rsidR="007C30C5" w:rsidRPr="00EC59D9" w:rsidRDefault="007C30C5" w:rsidP="00EC59D9">
            <w:pPr>
              <w:jc w:val="center"/>
              <w:rPr>
                <w:b/>
                <w:bCs/>
              </w:rPr>
            </w:pPr>
            <w:r w:rsidRPr="00EC59D9">
              <w:rPr>
                <w:b/>
                <w:bCs/>
              </w:rPr>
              <w:t>3</w:t>
            </w:r>
          </w:p>
        </w:tc>
        <w:tc>
          <w:tcPr>
            <w:tcW w:w="92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FF5DD83" w14:textId="77777777" w:rsidR="007C30C5" w:rsidRPr="00D710D3" w:rsidRDefault="007C30C5" w:rsidP="00272543">
            <w:pPr>
              <w:numPr>
                <w:ilvl w:val="0"/>
                <w:numId w:val="60"/>
              </w:numPr>
            </w:pPr>
            <w:r w:rsidRPr="00D710D3">
              <w:t>I think that my account is mixed up with someone else’s.</w:t>
            </w:r>
          </w:p>
          <w:p w14:paraId="663FB285" w14:textId="77777777" w:rsidR="007C30C5" w:rsidRPr="00D710D3" w:rsidRDefault="007C30C5" w:rsidP="00272543">
            <w:pPr>
              <w:numPr>
                <w:ilvl w:val="0"/>
                <w:numId w:val="60"/>
              </w:numPr>
            </w:pPr>
            <w:r w:rsidRPr="00D710D3">
              <w:t>Someone is using my account because there are prescriptions listed that</w:t>
            </w:r>
            <w:r>
              <w:t xml:space="preserve"> I</w:t>
            </w:r>
            <w:r w:rsidRPr="00D710D3">
              <w:t xml:space="preserve"> </w:t>
            </w:r>
            <w:r w:rsidR="00067F29" w:rsidRPr="00D710D3">
              <w:t>do not</w:t>
            </w:r>
            <w:r w:rsidRPr="00D710D3">
              <w:t xml:space="preserve"> remember.</w:t>
            </w:r>
          </w:p>
          <w:p w14:paraId="34B0808B" w14:textId="77777777" w:rsidR="007C30C5" w:rsidRPr="00D710D3" w:rsidRDefault="007C30C5" w:rsidP="00272543">
            <w:pPr>
              <w:numPr>
                <w:ilvl w:val="0"/>
                <w:numId w:val="60"/>
              </w:numPr>
            </w:pPr>
            <w:r w:rsidRPr="00D710D3">
              <w:t>Someone has hacked my account.</w:t>
            </w:r>
          </w:p>
        </w:tc>
        <w:tc>
          <w:tcPr>
            <w:tcW w:w="36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240215F" w14:textId="14DD647E" w:rsidR="007C30C5" w:rsidRPr="00D710D3" w:rsidRDefault="00E15DF5" w:rsidP="00272543">
            <w:r w:rsidRPr="00D710D3">
              <w:rPr>
                <w:noProof/>
                <w:color w:val="1F497D"/>
              </w:rPr>
              <w:drawing>
                <wp:inline distT="0" distB="0" distL="0" distR="0" wp14:anchorId="6877899D" wp14:editId="4CE747AB">
                  <wp:extent cx="236220" cy="213360"/>
                  <wp:effectExtent l="0" t="0" r="0" b="0"/>
                  <wp:docPr id="24" name="Picture 24"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7C30C5">
              <w:rPr>
                <w:color w:val="1F497D"/>
              </w:rPr>
              <w:t xml:space="preserve"> </w:t>
            </w:r>
            <w:r w:rsidR="007C30C5" w:rsidRPr="00D710D3">
              <w:t xml:space="preserve">We understand how upsetting an identity situation can be. </w:t>
            </w:r>
            <w:r w:rsidR="00D17115" w:rsidRPr="00D710D3">
              <w:t xml:space="preserve">Let </w:t>
            </w:r>
            <w:r w:rsidR="004A7FC8">
              <w:t xml:space="preserve">me </w:t>
            </w:r>
            <w:r w:rsidR="007C30C5" w:rsidRPr="00D710D3">
              <w:t>look at some information to see what we can do to resolve this</w:t>
            </w:r>
            <w:r w:rsidR="004A7FC8">
              <w:t xml:space="preserve"> </w:t>
            </w:r>
            <w:proofErr w:type="gramStart"/>
            <w:r w:rsidR="004A7FC8">
              <w:t>concern</w:t>
            </w:r>
            <w:proofErr w:type="gramEnd"/>
            <w:r w:rsidR="007C30C5" w:rsidRPr="00D710D3">
              <w:t>. May I ask you a few questions?</w:t>
            </w:r>
          </w:p>
          <w:p w14:paraId="214D214A" w14:textId="77777777" w:rsidR="007C30C5" w:rsidRDefault="007C30C5" w:rsidP="00272543">
            <w:r w:rsidRPr="00D710D3">
              <w:t> </w:t>
            </w:r>
          </w:p>
          <w:p w14:paraId="2702DD64" w14:textId="1A1DC257" w:rsidR="007C30C5" w:rsidRPr="00D710D3" w:rsidRDefault="002C2B02" w:rsidP="00272543">
            <w:r>
              <w:rPr>
                <w:rFonts w:cs="Verdana"/>
              </w:rPr>
              <w:t xml:space="preserve">Refer to </w:t>
            </w:r>
            <w:bookmarkStart w:id="83" w:name="OLE_LINK2"/>
            <w:bookmarkStart w:id="84" w:name="OLE_LINK1"/>
            <w:r w:rsidR="00AC637D">
              <w:fldChar w:fldCharType="begin"/>
            </w:r>
            <w:r w:rsidR="005F159B">
              <w:instrText>HYPERLINK "https://thesource.cvshealth.com/nuxeo/thesource/" \l "!/view?docid=c7d99a52-ae23-4ff8-a5ea-0bd3d2760015"</w:instrText>
            </w:r>
            <w:r w:rsidR="00AC637D">
              <w:fldChar w:fldCharType="separate"/>
            </w:r>
            <w:bookmarkEnd w:id="83"/>
            <w:bookmarkEnd w:id="84"/>
            <w:r w:rsidR="005F159B">
              <w:rPr>
                <w:rStyle w:val="Hyperlink"/>
              </w:rPr>
              <w:t>Reporting Alleged Fraud CCR (007636)</w:t>
            </w:r>
            <w:r w:rsidR="00AC637D">
              <w:fldChar w:fldCharType="end"/>
            </w:r>
            <w:r w:rsidR="00AD2C52">
              <w:t>.</w:t>
            </w:r>
            <w:r w:rsidR="007C30C5">
              <w:t xml:space="preserve"> </w:t>
            </w:r>
          </w:p>
        </w:tc>
      </w:tr>
      <w:tr w:rsidR="00E62AA5" w:rsidRPr="00D710D3" w14:paraId="1E3D3B55" w14:textId="77777777" w:rsidTr="00D87B57">
        <w:tc>
          <w:tcPr>
            <w:tcW w:w="398" w:type="pct"/>
            <w:tcBorders>
              <w:top w:val="single" w:sz="4" w:space="0" w:color="auto"/>
              <w:left w:val="single" w:sz="4" w:space="0" w:color="auto"/>
              <w:bottom w:val="single" w:sz="4" w:space="0" w:color="auto"/>
              <w:right w:val="single" w:sz="4" w:space="0" w:color="auto"/>
            </w:tcBorders>
          </w:tcPr>
          <w:p w14:paraId="32B39BF7" w14:textId="5E9E1845" w:rsidR="007C30C5" w:rsidRPr="00EC59D9" w:rsidRDefault="00742A4C" w:rsidP="00EC59D9">
            <w:pPr>
              <w:jc w:val="center"/>
              <w:rPr>
                <w:b/>
                <w:bCs/>
              </w:rPr>
            </w:pPr>
            <w:r w:rsidRPr="00EC59D9">
              <w:rPr>
                <w:b/>
                <w:bCs/>
              </w:rPr>
              <w:t>4</w:t>
            </w:r>
          </w:p>
        </w:tc>
        <w:tc>
          <w:tcPr>
            <w:tcW w:w="920"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F731C03" w14:textId="048818BF" w:rsidR="007C30C5" w:rsidRPr="00D50D6C" w:rsidRDefault="007C30C5" w:rsidP="002647E8">
            <w:pPr>
              <w:autoSpaceDE w:val="0"/>
              <w:autoSpaceDN w:val="0"/>
              <w:adjustRightInd w:val="0"/>
            </w:pPr>
            <w:r w:rsidRPr="00D50D6C">
              <w:t xml:space="preserve">In the event the caller </w:t>
            </w:r>
            <w:r w:rsidR="00D17115" w:rsidRPr="00D50D6C">
              <w:t>is</w:t>
            </w:r>
            <w:r w:rsidRPr="00D50D6C">
              <w:t xml:space="preserve"> </w:t>
            </w:r>
            <w:r w:rsidR="00121701">
              <w:t xml:space="preserve">Threatening legal action </w:t>
            </w:r>
            <w:r w:rsidRPr="00D50D6C">
              <w:t>after all solutions have been offered</w:t>
            </w:r>
            <w:r w:rsidR="00145F90">
              <w:t>,</w:t>
            </w:r>
            <w:r w:rsidRPr="00D50D6C">
              <w:t xml:space="preserve"> contact the Senior Team to obtain guidance for specific concerns.</w:t>
            </w:r>
            <w:r>
              <w:t xml:space="preserve">  </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E066B4A" w14:textId="2165B240" w:rsidR="00FF2848" w:rsidRDefault="007C30C5" w:rsidP="002647E8">
            <w:pPr>
              <w:autoSpaceDE w:val="0"/>
              <w:autoSpaceDN w:val="0"/>
              <w:adjustRightInd w:val="0"/>
            </w:pPr>
            <w:r>
              <w:t xml:space="preserve"> </w:t>
            </w:r>
            <w:r w:rsidR="00FF2848">
              <w:t>T</w:t>
            </w:r>
            <w:r w:rsidR="00FF2848" w:rsidRPr="00D50D6C">
              <w:t xml:space="preserve">ake ownership of member issues and offer resolution </w:t>
            </w:r>
            <w:r w:rsidR="004A7FC8">
              <w:t>if available.</w:t>
            </w:r>
          </w:p>
          <w:p w14:paraId="557406EF" w14:textId="77777777" w:rsidR="000E73F8" w:rsidRDefault="000E73F8" w:rsidP="002647E8">
            <w:pPr>
              <w:autoSpaceDE w:val="0"/>
              <w:autoSpaceDN w:val="0"/>
              <w:adjustRightInd w:val="0"/>
            </w:pPr>
          </w:p>
          <w:p w14:paraId="074EEBAD" w14:textId="01955E30" w:rsidR="007C30C5" w:rsidRPr="00D50D6C" w:rsidRDefault="00FF2848" w:rsidP="002647E8">
            <w:r w:rsidRPr="00D50D6C">
              <w:rPr>
                <w:noProof/>
              </w:rPr>
              <w:drawing>
                <wp:inline distT="0" distB="0" distL="0" distR="0" wp14:anchorId="5FB539B8" wp14:editId="46743670">
                  <wp:extent cx="236220" cy="213360"/>
                  <wp:effectExtent l="0" t="0" r="0" b="0"/>
                  <wp:docPr id="25" name="Picture 25"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 Important Infor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9772F">
              <w:t xml:space="preserve"> </w:t>
            </w:r>
            <w:r w:rsidR="007C30C5" w:rsidRPr="00D50D6C">
              <w:t xml:space="preserve">For the below statements, </w:t>
            </w:r>
            <w:r w:rsidR="00FB6D12">
              <w:t>i</w:t>
            </w:r>
            <w:r w:rsidR="007C30C5" w:rsidRPr="00FF2848">
              <w:t>mmediately</w:t>
            </w:r>
            <w:r w:rsidR="007C30C5" w:rsidRPr="00D50D6C">
              <w:t xml:space="preserve"> </w:t>
            </w:r>
            <w:r w:rsidR="006974A4" w:rsidRPr="006974A4">
              <w:t>warm transfer</w:t>
            </w:r>
            <w:r w:rsidR="00FB6D12">
              <w:t xml:space="preserve"> </w:t>
            </w:r>
            <w:r w:rsidR="007C30C5" w:rsidRPr="00D50D6C">
              <w:t>the call</w:t>
            </w:r>
            <w:r w:rsidR="00FB6D12">
              <w:t>er</w:t>
            </w:r>
            <w:r w:rsidR="007C30C5" w:rsidRPr="00D50D6C">
              <w:t xml:space="preserve"> to the Senior Team.</w:t>
            </w:r>
          </w:p>
          <w:p w14:paraId="79B3EDA3" w14:textId="77777777" w:rsidR="007C30C5" w:rsidRPr="00FF2848" w:rsidRDefault="00D17115" w:rsidP="00440FB5">
            <w:pPr>
              <w:numPr>
                <w:ilvl w:val="0"/>
                <w:numId w:val="64"/>
              </w:numPr>
            </w:pPr>
            <w:r w:rsidRPr="00FF2848">
              <w:t>I am</w:t>
            </w:r>
            <w:r w:rsidR="007C30C5" w:rsidRPr="00FF2848">
              <w:t xml:space="preserve"> going to speak with my attorney.</w:t>
            </w:r>
          </w:p>
          <w:p w14:paraId="06B08359" w14:textId="77777777" w:rsidR="007C30C5" w:rsidRPr="00FF2848" w:rsidRDefault="007C30C5" w:rsidP="00440FB5">
            <w:pPr>
              <w:numPr>
                <w:ilvl w:val="0"/>
                <w:numId w:val="64"/>
              </w:numPr>
            </w:pPr>
            <w:r w:rsidRPr="00FF2848">
              <w:t>I want to talk to the CEO.</w:t>
            </w:r>
          </w:p>
          <w:p w14:paraId="3CABADFF" w14:textId="461CEF80" w:rsidR="007C30C5" w:rsidRDefault="00D17115" w:rsidP="00440FB5">
            <w:pPr>
              <w:numPr>
                <w:ilvl w:val="0"/>
                <w:numId w:val="64"/>
              </w:numPr>
            </w:pPr>
            <w:r w:rsidRPr="00FF2848">
              <w:t>I am</w:t>
            </w:r>
            <w:r w:rsidR="007C30C5" w:rsidRPr="00FF2848">
              <w:t xml:space="preserve"> going to speak to the media.</w:t>
            </w:r>
          </w:p>
          <w:p w14:paraId="5F1CD4F8" w14:textId="77777777" w:rsidR="009956E7" w:rsidRPr="00FF2848" w:rsidRDefault="009956E7" w:rsidP="002647E8">
            <w:pPr>
              <w:ind w:left="871"/>
            </w:pPr>
          </w:p>
          <w:p w14:paraId="213EE01D" w14:textId="5A4AFF4D" w:rsidR="006E605B" w:rsidRDefault="005664D3" w:rsidP="002647E8">
            <w:r>
              <w:t xml:space="preserve"> </w:t>
            </w:r>
            <w:r w:rsidR="00000000">
              <w:pict w14:anchorId="7FF01DCB">
                <v:shape id="_x0000_i1034" type="#_x0000_t75" alt="Icon_-_Conversation" style="width:18.75pt;height:16.5pt;visibility:visible;mso-wrap-style:square">
                  <v:imagedata r:id="rId34" o:title="Icon_-_Conversation"/>
                </v:shape>
              </w:pict>
            </w:r>
            <w:r w:rsidR="0089772F">
              <w:t xml:space="preserve"> </w:t>
            </w:r>
            <w:r w:rsidR="006E605B">
              <w:t xml:space="preserve">I understand your concern. Let me transfer you to our Senior Team who can better assist you. </w:t>
            </w:r>
          </w:p>
          <w:p w14:paraId="13DA6DCB" w14:textId="77777777" w:rsidR="00AC637D" w:rsidRDefault="00AC637D" w:rsidP="002647E8"/>
          <w:p w14:paraId="0C5FF1E7" w14:textId="0A310FBA" w:rsidR="007C30C5" w:rsidRDefault="006974A4" w:rsidP="002647E8">
            <w:pPr>
              <w:rPr>
                <w:rStyle w:val="Hyperlink"/>
                <w:color w:val="auto"/>
              </w:rPr>
            </w:pPr>
            <w:r w:rsidRPr="006974A4">
              <w:t>Warm Transfer</w:t>
            </w:r>
            <w:r w:rsidR="00860681">
              <w:t xml:space="preserve"> </w:t>
            </w:r>
            <w:r w:rsidR="000E73F8">
              <w:t>to</w:t>
            </w:r>
            <w:r w:rsidR="000E73F8" w:rsidRPr="00CB3A3A">
              <w:t xml:space="preserve"> </w:t>
            </w:r>
            <w:r w:rsidR="00CB3A3A" w:rsidRPr="00CB3A3A">
              <w:t xml:space="preserve">the Senior Team (Commercial </w:t>
            </w:r>
            <w:r w:rsidR="00CB3A3A" w:rsidRPr="00A57EF5">
              <w:rPr>
                <w:b/>
                <w:bCs/>
              </w:rPr>
              <w:t>1-877-216-8707</w:t>
            </w:r>
            <w:r w:rsidR="00CB3A3A" w:rsidRPr="00CB3A3A">
              <w:t>,</w:t>
            </w:r>
            <w:r w:rsidR="00E87696">
              <w:t xml:space="preserve"> </w:t>
            </w:r>
            <w:r w:rsidR="006E605B">
              <w:rPr>
                <w:color w:val="000000"/>
              </w:rPr>
              <w:t xml:space="preserve">or </w:t>
            </w:r>
            <w:hyperlink r:id="rId35" w:anchor="!/view?docid=d3ca13af-f894-45b7-b16a-f2cb777adf77" w:history="1">
              <w:r w:rsidR="00766BD7">
                <w:rPr>
                  <w:rStyle w:val="Hyperlink"/>
                </w:rPr>
                <w:t>MED D (018060)</w:t>
              </w:r>
            </w:hyperlink>
            <w:r w:rsidR="006E605B">
              <w:rPr>
                <w:color w:val="000000"/>
              </w:rPr>
              <w:t>)</w:t>
            </w:r>
            <w:r w:rsidR="00E87696">
              <w:rPr>
                <w:color w:val="000000"/>
              </w:rPr>
              <w:t>.</w:t>
            </w:r>
            <w:r w:rsidR="006E605B">
              <w:rPr>
                <w:color w:val="000000"/>
              </w:rPr>
              <w:t xml:space="preserve">  </w:t>
            </w:r>
          </w:p>
          <w:p w14:paraId="2F2CC096" w14:textId="77777777" w:rsidR="008453E4" w:rsidRDefault="008453E4" w:rsidP="002647E8">
            <w:pPr>
              <w:rPr>
                <w:rStyle w:val="Hyperlink"/>
                <w:color w:val="auto"/>
              </w:rPr>
            </w:pPr>
          </w:p>
          <w:p w14:paraId="7771F794" w14:textId="49CD081F" w:rsidR="005664D3" w:rsidRDefault="005664D3" w:rsidP="002647E8">
            <w:pPr>
              <w:ind w:left="60"/>
            </w:pPr>
            <w:bookmarkStart w:id="85" w:name="OLE_LINK37"/>
            <w:r>
              <w:t xml:space="preserve">When speaking with Senior Representative, advise them that it is an escalation call. </w:t>
            </w:r>
          </w:p>
          <w:p w14:paraId="04286F29" w14:textId="605040A2" w:rsidR="00AC637D" w:rsidRPr="00D50D6C" w:rsidRDefault="005664D3" w:rsidP="002647E8">
            <w:pPr>
              <w:ind w:left="60"/>
            </w:pPr>
            <w:r>
              <w:t>Introduce Senior Representative and advise caller that</w:t>
            </w:r>
            <w:r w:rsidR="0068198B">
              <w:t>:</w:t>
            </w:r>
            <w:r w:rsidR="002647E8">
              <w:t xml:space="preserve"> </w:t>
            </w:r>
            <w:r w:rsidR="0068198B">
              <w:t xml:space="preserve"> </w:t>
            </w:r>
            <w:r w:rsidRPr="00086786">
              <w:rPr>
                <w:noProof/>
              </w:rPr>
              <w:drawing>
                <wp:inline distT="0" distB="0" distL="0" distR="0" wp14:anchorId="7DB2B5BA" wp14:editId="1D0F13C4">
                  <wp:extent cx="236220" cy="213360"/>
                  <wp:effectExtent l="0" t="0" r="0" b="0"/>
                  <wp:docPr id="47" name="Picture 47"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t xml:space="preserve"> I have explained your issue/concern and </w:t>
            </w:r>
            <w:r w:rsidR="009956E7">
              <w:t>&lt;</w:t>
            </w:r>
            <w:r w:rsidR="009956E7">
              <w:rPr>
                <w:color w:val="000000"/>
              </w:rPr>
              <w:t>Colleague Name</w:t>
            </w:r>
            <w:r w:rsidR="009956E7">
              <w:t xml:space="preserve">&gt; </w:t>
            </w:r>
            <w:r>
              <w:t xml:space="preserve">will assist you further. </w:t>
            </w:r>
            <w:bookmarkEnd w:id="85"/>
          </w:p>
        </w:tc>
      </w:tr>
      <w:tr w:rsidR="00E62AA5" w:rsidRPr="00D710D3" w14:paraId="73EB21DA" w14:textId="77777777" w:rsidTr="00D87B57">
        <w:tc>
          <w:tcPr>
            <w:tcW w:w="398" w:type="pct"/>
            <w:tcBorders>
              <w:top w:val="single" w:sz="4" w:space="0" w:color="auto"/>
              <w:left w:val="single" w:sz="4" w:space="0" w:color="auto"/>
              <w:bottom w:val="single" w:sz="4" w:space="0" w:color="auto"/>
              <w:right w:val="single" w:sz="4" w:space="0" w:color="auto"/>
            </w:tcBorders>
          </w:tcPr>
          <w:p w14:paraId="2E19F1A3" w14:textId="77777777" w:rsidR="007C30C5" w:rsidRPr="00EC59D9" w:rsidRDefault="00742A4C" w:rsidP="00EC59D9">
            <w:pPr>
              <w:jc w:val="center"/>
              <w:rPr>
                <w:b/>
                <w:bCs/>
              </w:rPr>
            </w:pPr>
            <w:r w:rsidRPr="00EC59D9">
              <w:rPr>
                <w:b/>
                <w:bCs/>
              </w:rPr>
              <w:t>5</w:t>
            </w:r>
          </w:p>
        </w:tc>
        <w:tc>
          <w:tcPr>
            <w:tcW w:w="920"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457D82D" w14:textId="77777777" w:rsidR="007C30C5" w:rsidRPr="00D50D6C" w:rsidRDefault="007C30C5" w:rsidP="002647E8">
            <w:pPr>
              <w:autoSpaceDE w:val="0"/>
              <w:autoSpaceDN w:val="0"/>
              <w:adjustRightInd w:val="0"/>
            </w:pPr>
            <w:r w:rsidRPr="00D50D6C">
              <w:t>Why am I being transferred to someone else for this request?</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90D07A6" w14:textId="17350261" w:rsidR="007C30C5" w:rsidRPr="00D50D6C" w:rsidRDefault="00E15DF5" w:rsidP="002647E8">
            <w:pPr>
              <w:autoSpaceDE w:val="0"/>
              <w:autoSpaceDN w:val="0"/>
              <w:adjustRightInd w:val="0"/>
            </w:pPr>
            <w:r w:rsidRPr="00D50D6C">
              <w:rPr>
                <w:noProof/>
              </w:rPr>
              <w:drawing>
                <wp:inline distT="0" distB="0" distL="0" distR="0" wp14:anchorId="79926455" wp14:editId="00200087">
                  <wp:extent cx="236220" cy="213360"/>
                  <wp:effectExtent l="0" t="0" r="0" b="0"/>
                  <wp:docPr id="26" name="Picture 26"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9772F">
              <w:t xml:space="preserve"> </w:t>
            </w:r>
            <w:r w:rsidR="007C30C5" w:rsidRPr="00D50D6C">
              <w:t>We have a separate team that manages these requests.</w:t>
            </w:r>
          </w:p>
        </w:tc>
      </w:tr>
      <w:tr w:rsidR="00E62AA5" w:rsidRPr="00D710D3" w14:paraId="57B3D026" w14:textId="77777777" w:rsidTr="00D87B57">
        <w:tc>
          <w:tcPr>
            <w:tcW w:w="398" w:type="pct"/>
            <w:tcBorders>
              <w:top w:val="single" w:sz="4" w:space="0" w:color="auto"/>
              <w:left w:val="single" w:sz="4" w:space="0" w:color="auto"/>
              <w:bottom w:val="single" w:sz="4" w:space="0" w:color="auto"/>
              <w:right w:val="single" w:sz="4" w:space="0" w:color="auto"/>
            </w:tcBorders>
          </w:tcPr>
          <w:p w14:paraId="1E7E8B07" w14:textId="77777777" w:rsidR="007C30C5" w:rsidRPr="00EC59D9" w:rsidRDefault="00742A4C" w:rsidP="00EC59D9">
            <w:pPr>
              <w:jc w:val="center"/>
              <w:rPr>
                <w:b/>
                <w:bCs/>
              </w:rPr>
            </w:pPr>
            <w:r w:rsidRPr="00EC59D9">
              <w:rPr>
                <w:b/>
                <w:bCs/>
              </w:rPr>
              <w:t>6</w:t>
            </w:r>
          </w:p>
        </w:tc>
        <w:tc>
          <w:tcPr>
            <w:tcW w:w="920"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7A8557E" w14:textId="77777777" w:rsidR="007C30C5" w:rsidRPr="00D50D6C" w:rsidRDefault="002E4044" w:rsidP="002647E8">
            <w:pPr>
              <w:autoSpaceDE w:val="0"/>
              <w:autoSpaceDN w:val="0"/>
              <w:adjustRightInd w:val="0"/>
            </w:pPr>
            <w:r>
              <w:t>C</w:t>
            </w:r>
            <w:r w:rsidR="007C30C5" w:rsidRPr="00D50D6C">
              <w:t>aller refuses to be transferred</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0FE4CDB2" w14:textId="67A8F25E" w:rsidR="00906F01" w:rsidRPr="00D50D6C" w:rsidRDefault="00E15DF5" w:rsidP="002647E8">
            <w:r w:rsidRPr="00D50D6C">
              <w:rPr>
                <w:noProof/>
              </w:rPr>
              <w:drawing>
                <wp:inline distT="0" distB="0" distL="0" distR="0" wp14:anchorId="66C0E108" wp14:editId="1085CD46">
                  <wp:extent cx="236220" cy="213360"/>
                  <wp:effectExtent l="0" t="0" r="0" b="0"/>
                  <wp:docPr id="27" name="Picture 27"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5646FE">
              <w:t xml:space="preserve"> </w:t>
            </w:r>
            <w:r w:rsidR="007C30C5" w:rsidRPr="00D50D6C">
              <w:t>We have a separate team that manages these requests.</w:t>
            </w:r>
          </w:p>
        </w:tc>
      </w:tr>
      <w:tr w:rsidR="00E62AA5" w:rsidRPr="00D710D3" w14:paraId="11A11CD0" w14:textId="77777777" w:rsidTr="00D87B57">
        <w:tc>
          <w:tcPr>
            <w:tcW w:w="398" w:type="pct"/>
            <w:tcBorders>
              <w:top w:val="single" w:sz="4" w:space="0" w:color="auto"/>
              <w:left w:val="single" w:sz="4" w:space="0" w:color="auto"/>
              <w:bottom w:val="single" w:sz="4" w:space="0" w:color="auto"/>
              <w:right w:val="single" w:sz="4" w:space="0" w:color="auto"/>
            </w:tcBorders>
          </w:tcPr>
          <w:p w14:paraId="28451B45" w14:textId="77777777" w:rsidR="007C30C5" w:rsidRPr="00EC59D9" w:rsidRDefault="00742A4C" w:rsidP="00EC59D9">
            <w:pPr>
              <w:jc w:val="center"/>
              <w:rPr>
                <w:b/>
                <w:bCs/>
              </w:rPr>
            </w:pPr>
            <w:r w:rsidRPr="00EC59D9">
              <w:rPr>
                <w:b/>
                <w:bCs/>
              </w:rPr>
              <w:t>7</w:t>
            </w:r>
          </w:p>
        </w:tc>
        <w:tc>
          <w:tcPr>
            <w:tcW w:w="920"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E33FB42" w14:textId="77777777" w:rsidR="007C30C5" w:rsidRPr="00D50D6C" w:rsidRDefault="007C30C5" w:rsidP="002647E8">
            <w:pPr>
              <w:autoSpaceDE w:val="0"/>
              <w:autoSpaceDN w:val="0"/>
              <w:adjustRightInd w:val="0"/>
            </w:pPr>
            <w:r w:rsidRPr="00D50D6C">
              <w:t>I have never had to be transferred before, when and why did this change?</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B3B00F9" w14:textId="5766E3A7" w:rsidR="00AD2C52" w:rsidRPr="00D50D6C" w:rsidRDefault="00E15DF5" w:rsidP="002647E8">
            <w:r w:rsidRPr="00D50D6C">
              <w:rPr>
                <w:noProof/>
              </w:rPr>
              <w:drawing>
                <wp:inline distT="0" distB="0" distL="0" distR="0" wp14:anchorId="78209E5D" wp14:editId="16684EDF">
                  <wp:extent cx="236220" cy="213360"/>
                  <wp:effectExtent l="0" t="0" r="0" b="0"/>
                  <wp:docPr id="28" name="Picture 28"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7C30C5" w:rsidRPr="00D50D6C">
              <w:t xml:space="preserve"> This is a recent change. We have a more streamlined approach to fulfilling these requests.</w:t>
            </w:r>
          </w:p>
        </w:tc>
      </w:tr>
      <w:tr w:rsidR="00E62AA5" w:rsidRPr="00D710D3" w14:paraId="74C540D2" w14:textId="77777777" w:rsidTr="00D87B57">
        <w:tc>
          <w:tcPr>
            <w:tcW w:w="398" w:type="pct"/>
            <w:tcBorders>
              <w:top w:val="single" w:sz="4" w:space="0" w:color="auto"/>
              <w:left w:val="single" w:sz="4" w:space="0" w:color="auto"/>
              <w:bottom w:val="single" w:sz="4" w:space="0" w:color="auto"/>
              <w:right w:val="single" w:sz="4" w:space="0" w:color="auto"/>
            </w:tcBorders>
          </w:tcPr>
          <w:p w14:paraId="6CDB0E8F" w14:textId="7215FEC8" w:rsidR="007C30C5" w:rsidRPr="00EC59D9" w:rsidRDefault="00742A4C" w:rsidP="00EC59D9">
            <w:pPr>
              <w:jc w:val="center"/>
              <w:rPr>
                <w:b/>
                <w:bCs/>
              </w:rPr>
            </w:pPr>
            <w:r w:rsidRPr="00EC59D9">
              <w:rPr>
                <w:b/>
                <w:bCs/>
              </w:rPr>
              <w:t>8</w:t>
            </w:r>
          </w:p>
        </w:tc>
        <w:tc>
          <w:tcPr>
            <w:tcW w:w="920"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ACA6A3A" w14:textId="77777777" w:rsidR="007C30C5" w:rsidRPr="00D50D6C" w:rsidRDefault="007C30C5" w:rsidP="002647E8">
            <w:pPr>
              <w:rPr>
                <w:color w:val="1F497D"/>
              </w:rPr>
            </w:pPr>
            <w:r w:rsidRPr="00D50D6C">
              <w:t>For all inquiries related to member follow up</w:t>
            </w:r>
            <w:r w:rsidRPr="00D50D6C">
              <w:rPr>
                <w:color w:val="1F497D"/>
              </w:rPr>
              <w:t> </w:t>
            </w:r>
          </w:p>
          <w:p w14:paraId="325A0AAA" w14:textId="77777777" w:rsidR="007C30C5" w:rsidRPr="00D50D6C" w:rsidRDefault="007C30C5" w:rsidP="002647E8">
            <w:pPr>
              <w:rPr>
                <w:color w:val="1F497D"/>
              </w:rPr>
            </w:pPr>
          </w:p>
          <w:p w14:paraId="4357DC32" w14:textId="77777777" w:rsidR="007C30C5" w:rsidRPr="00D50D6C" w:rsidRDefault="007C30C5" w:rsidP="002647E8">
            <w:pPr>
              <w:autoSpaceDE w:val="0"/>
              <w:autoSpaceDN w:val="0"/>
              <w:adjustRightInd w:val="0"/>
            </w:pP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CA74C19" w14:textId="21385FE7" w:rsidR="007C30C5" w:rsidRDefault="00E15DF5" w:rsidP="002647E8">
            <w:r>
              <w:rPr>
                <w:noProof/>
              </w:rPr>
              <w:drawing>
                <wp:inline distT="0" distB="0" distL="0" distR="0" wp14:anchorId="3AA688DE" wp14:editId="21DD8DE8">
                  <wp:extent cx="236220" cy="213360"/>
                  <wp:effectExtent l="0" t="0" r="0" b="0"/>
                  <wp:docPr id="29" name="Picture 29"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 - Important Inform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D2C52">
              <w:t xml:space="preserve"> </w:t>
            </w:r>
            <w:r w:rsidR="00295574">
              <w:t>Do not</w:t>
            </w:r>
            <w:r w:rsidR="007C30C5" w:rsidRPr="00D50D6C">
              <w:t xml:space="preserve"> email or Skype a Senior Representative or Case Coordinator directly; instead:</w:t>
            </w:r>
          </w:p>
          <w:p w14:paraId="591F1E11" w14:textId="77777777" w:rsidR="007C30C5" w:rsidRPr="00FB6D12" w:rsidRDefault="007C30C5" w:rsidP="00EF7B38">
            <w:pPr>
              <w:numPr>
                <w:ilvl w:val="0"/>
                <w:numId w:val="61"/>
              </w:numPr>
            </w:pPr>
            <w:r w:rsidRPr="00FB6D12">
              <w:t xml:space="preserve">Research </w:t>
            </w:r>
            <w:proofErr w:type="gramStart"/>
            <w:r w:rsidRPr="00FB6D12">
              <w:t>account</w:t>
            </w:r>
            <w:proofErr w:type="gramEnd"/>
            <w:r w:rsidRPr="00FB6D12">
              <w:t xml:space="preserve"> thoroughly for answers or updates:</w:t>
            </w:r>
          </w:p>
          <w:p w14:paraId="19D15ADA" w14:textId="13B94879" w:rsidR="007C30C5" w:rsidRPr="0089772F" w:rsidRDefault="007C30C5" w:rsidP="00677618">
            <w:pPr>
              <w:numPr>
                <w:ilvl w:val="0"/>
                <w:numId w:val="63"/>
              </w:numPr>
            </w:pPr>
            <w:r w:rsidRPr="0089772F">
              <w:t xml:space="preserve">If </w:t>
            </w:r>
            <w:r w:rsidR="004A7FC8" w:rsidRPr="0089772F">
              <w:t xml:space="preserve">the </w:t>
            </w:r>
            <w:r w:rsidRPr="0089772F">
              <w:t xml:space="preserve">issue is </w:t>
            </w:r>
            <w:r w:rsidR="00D17115" w:rsidRPr="0089772F">
              <w:t>resolved,</w:t>
            </w:r>
            <w:r w:rsidRPr="0089772F">
              <w:t xml:space="preserve"> provide </w:t>
            </w:r>
            <w:proofErr w:type="gramStart"/>
            <w:r w:rsidR="00863AD8" w:rsidRPr="0089772F">
              <w:t>the</w:t>
            </w:r>
            <w:proofErr w:type="gramEnd"/>
            <w:r w:rsidR="00863AD8" w:rsidRPr="0089772F">
              <w:t xml:space="preserve"> </w:t>
            </w:r>
            <w:r w:rsidRPr="0089772F">
              <w:t xml:space="preserve">resolution to </w:t>
            </w:r>
            <w:r w:rsidR="00863AD8" w:rsidRPr="0089772F">
              <w:t xml:space="preserve">the </w:t>
            </w:r>
            <w:proofErr w:type="gramStart"/>
            <w:r w:rsidRPr="0089772F">
              <w:t>member</w:t>
            </w:r>
            <w:proofErr w:type="gramEnd"/>
            <w:r w:rsidRPr="0089772F">
              <w:t>.</w:t>
            </w:r>
          </w:p>
          <w:p w14:paraId="0F972D86" w14:textId="6356AD8A" w:rsidR="007C30C5" w:rsidRPr="0089772F" w:rsidRDefault="007C30C5" w:rsidP="00677618">
            <w:pPr>
              <w:numPr>
                <w:ilvl w:val="0"/>
                <w:numId w:val="63"/>
              </w:numPr>
            </w:pPr>
            <w:r w:rsidRPr="0089772F">
              <w:t xml:space="preserve">If </w:t>
            </w:r>
            <w:r w:rsidR="004A7FC8" w:rsidRPr="0089772F">
              <w:t xml:space="preserve">the </w:t>
            </w:r>
            <w:r w:rsidRPr="0089772F">
              <w:t xml:space="preserve">issue is </w:t>
            </w:r>
            <w:r w:rsidR="00FB6D12" w:rsidRPr="0089772F">
              <w:t>pending,</w:t>
            </w:r>
            <w:r w:rsidRPr="0089772F">
              <w:t xml:space="preserve"> place </w:t>
            </w:r>
            <w:r w:rsidR="00863AD8" w:rsidRPr="0089772F">
              <w:t xml:space="preserve">the </w:t>
            </w:r>
            <w:r w:rsidRPr="0089772F">
              <w:t>member on hold</w:t>
            </w:r>
            <w:r w:rsidR="00863AD8" w:rsidRPr="0089772F">
              <w:t>.</w:t>
            </w:r>
            <w:r w:rsidRPr="0089772F">
              <w:t xml:space="preserve"> </w:t>
            </w:r>
          </w:p>
          <w:p w14:paraId="35BA165E" w14:textId="77777777" w:rsidR="007C30C5" w:rsidRPr="00FB6D12" w:rsidRDefault="007C30C5" w:rsidP="002647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rPr>
                <w:rFonts w:cs="Helvetica"/>
                <w:bCs/>
                <w:color w:val="000000"/>
                <w:shd w:val="clear" w:color="auto" w:fill="FFFFFF"/>
              </w:rPr>
            </w:pPr>
          </w:p>
          <w:p w14:paraId="3EF8DFD4" w14:textId="0AC3D96B" w:rsidR="007C30C5" w:rsidRPr="00FB6D12" w:rsidRDefault="00E606B0" w:rsidP="00EF7B38">
            <w:pPr>
              <w:numPr>
                <w:ilvl w:val="0"/>
                <w:numId w:val="61"/>
              </w:numPr>
              <w:rPr>
                <w:color w:val="000000"/>
              </w:rPr>
            </w:pPr>
            <w:r w:rsidRPr="00E606B0">
              <w:rPr>
                <w:bCs/>
              </w:rPr>
              <w:t>Warm transfer</w:t>
            </w:r>
            <w:r w:rsidR="007C30C5" w:rsidRPr="00FB6D12">
              <w:rPr>
                <w:bCs/>
                <w:color w:val="000000"/>
              </w:rPr>
              <w:t xml:space="preserve"> the call to the Senior Team</w:t>
            </w:r>
            <w:r w:rsidR="006E605B">
              <w:rPr>
                <w:bCs/>
                <w:color w:val="000000"/>
              </w:rPr>
              <w:t xml:space="preserve"> </w:t>
            </w:r>
            <w:r w:rsidR="006E605B" w:rsidRPr="00E87696">
              <w:rPr>
                <w:bCs/>
                <w:color w:val="000000"/>
              </w:rPr>
              <w:t>(</w:t>
            </w:r>
            <w:r w:rsidR="006E605B" w:rsidRPr="00E87696">
              <w:rPr>
                <w:color w:val="000000"/>
              </w:rPr>
              <w:t xml:space="preserve">Commercial </w:t>
            </w:r>
            <w:r w:rsidR="004405C5" w:rsidRPr="004405C5">
              <w:rPr>
                <w:b/>
                <w:bCs/>
                <w:color w:val="000000"/>
              </w:rPr>
              <w:t>1-</w:t>
            </w:r>
            <w:r w:rsidR="006E605B" w:rsidRPr="004405C5">
              <w:rPr>
                <w:b/>
                <w:bCs/>
                <w:color w:val="000000"/>
              </w:rPr>
              <w:t>877-216-8707</w:t>
            </w:r>
            <w:r w:rsidR="006E605B" w:rsidRPr="00E87696">
              <w:rPr>
                <w:color w:val="000000"/>
              </w:rPr>
              <w:t>,</w:t>
            </w:r>
            <w:r w:rsidR="00B555DF" w:rsidRPr="00E87696" w:rsidDel="00B555DF">
              <w:rPr>
                <w:color w:val="000000"/>
              </w:rPr>
              <w:t xml:space="preserve"> </w:t>
            </w:r>
            <w:r w:rsidR="006E605B" w:rsidRPr="00E87696">
              <w:rPr>
                <w:color w:val="000000"/>
              </w:rPr>
              <w:t xml:space="preserve">or </w:t>
            </w:r>
            <w:hyperlink r:id="rId36" w:anchor="!/view?docid=d3ca13af-f894-45b7-b16a-f2cb777adf77" w:history="1">
              <w:r w:rsidR="00766BD7">
                <w:rPr>
                  <w:rStyle w:val="Hyperlink"/>
                </w:rPr>
                <w:t>MED D (018060)</w:t>
              </w:r>
            </w:hyperlink>
            <w:r w:rsidR="006E605B" w:rsidRPr="00E87696">
              <w:rPr>
                <w:color w:val="000000"/>
              </w:rPr>
              <w:t>)</w:t>
            </w:r>
            <w:r w:rsidR="007C30C5" w:rsidRPr="00E87696">
              <w:rPr>
                <w:bCs/>
                <w:color w:val="000000"/>
              </w:rPr>
              <w:t xml:space="preserve"> </w:t>
            </w:r>
            <w:r w:rsidR="007C30C5" w:rsidRPr="00FB6D12">
              <w:rPr>
                <w:bCs/>
                <w:color w:val="000000"/>
              </w:rPr>
              <w:t>for further research/assistance</w:t>
            </w:r>
            <w:r w:rsidR="00AB23F3">
              <w:rPr>
                <w:bCs/>
                <w:color w:val="000000"/>
              </w:rPr>
              <w:t>.</w:t>
            </w:r>
          </w:p>
          <w:p w14:paraId="6CAF8D06" w14:textId="16788FB4" w:rsidR="007C30C5" w:rsidRDefault="00E15DF5" w:rsidP="002647E8">
            <w:pPr>
              <w:ind w:left="426"/>
              <w:rPr>
                <w:color w:val="000000"/>
              </w:rPr>
            </w:pPr>
            <w:r w:rsidRPr="00D50D6C">
              <w:rPr>
                <w:noProof/>
              </w:rPr>
              <w:drawing>
                <wp:inline distT="0" distB="0" distL="0" distR="0" wp14:anchorId="4B99CE47" wp14:editId="668B6131">
                  <wp:extent cx="236220" cy="213360"/>
                  <wp:effectExtent l="0" t="0" r="0" b="0"/>
                  <wp:docPr id="30" name="Picture 30"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_-_Convers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9772F">
              <w:rPr>
                <w:color w:val="000000"/>
              </w:rPr>
              <w:t xml:space="preserve"> </w:t>
            </w:r>
            <w:r w:rsidR="004B224B">
              <w:rPr>
                <w:color w:val="000000"/>
              </w:rPr>
              <w:t>I am going to reach out to our Senior team for assistance with your issue, it may take me a few minutes to reach them. I</w:t>
            </w:r>
            <w:r w:rsidR="008278AB">
              <w:rPr>
                <w:color w:val="000000"/>
              </w:rPr>
              <w:t xml:space="preserve"> will</w:t>
            </w:r>
            <w:r w:rsidR="004B224B">
              <w:rPr>
                <w:color w:val="000000"/>
              </w:rPr>
              <w:t xml:space="preserve"> check back with you every </w:t>
            </w:r>
            <w:r w:rsidR="008278AB">
              <w:rPr>
                <w:color w:val="000000"/>
              </w:rPr>
              <w:t xml:space="preserve">five </w:t>
            </w:r>
            <w:r w:rsidR="004B224B">
              <w:rPr>
                <w:color w:val="000000"/>
              </w:rPr>
              <w:t>minutes</w:t>
            </w:r>
            <w:r w:rsidR="008278AB">
              <w:rPr>
                <w:color w:val="000000"/>
              </w:rPr>
              <w:t>.</w:t>
            </w:r>
          </w:p>
          <w:p w14:paraId="6EBA1BB1" w14:textId="27E1B5E1" w:rsidR="007C30C5" w:rsidRPr="00D50D6C" w:rsidRDefault="00E606B0" w:rsidP="002700EF">
            <w:pPr>
              <w:numPr>
                <w:ilvl w:val="0"/>
                <w:numId w:val="67"/>
              </w:numPr>
              <w:ind w:left="1479" w:hanging="396"/>
            </w:pPr>
            <w:r w:rsidRPr="00E606B0">
              <w:rPr>
                <w:bCs/>
              </w:rPr>
              <w:t>Warm Transfer</w:t>
            </w:r>
            <w:r w:rsidR="00F037EC" w:rsidRPr="0089772F">
              <w:rPr>
                <w:bCs/>
                <w:color w:val="000000"/>
              </w:rPr>
              <w:t xml:space="preserve"> to the Senior</w:t>
            </w:r>
            <w:r w:rsidR="008278AB" w:rsidRPr="0089772F">
              <w:rPr>
                <w:bCs/>
                <w:color w:val="000000"/>
              </w:rPr>
              <w:t xml:space="preserve"> T</w:t>
            </w:r>
            <w:r w:rsidR="00F037EC" w:rsidRPr="0089772F">
              <w:rPr>
                <w:bCs/>
                <w:color w:val="000000"/>
              </w:rPr>
              <w:t>eam</w:t>
            </w:r>
            <w:r w:rsidR="00E87696" w:rsidRPr="0089772F">
              <w:rPr>
                <w:bCs/>
                <w:color w:val="000000"/>
              </w:rPr>
              <w:t xml:space="preserve"> (</w:t>
            </w:r>
            <w:r w:rsidR="003A58F5" w:rsidRPr="0089772F">
              <w:rPr>
                <w:color w:val="000000"/>
              </w:rPr>
              <w:t xml:space="preserve">Commercial </w:t>
            </w:r>
            <w:r w:rsidR="003A58F5" w:rsidRPr="0089772F">
              <w:rPr>
                <w:b/>
                <w:bCs/>
                <w:color w:val="000000"/>
              </w:rPr>
              <w:t>1-877-216-8707</w:t>
            </w:r>
            <w:r w:rsidR="003A58F5" w:rsidRPr="0089772F">
              <w:rPr>
                <w:color w:val="000000"/>
              </w:rPr>
              <w:t>,</w:t>
            </w:r>
            <w:r w:rsidR="003A58F5" w:rsidRPr="0089772F" w:rsidDel="00B555DF">
              <w:rPr>
                <w:color w:val="000000"/>
              </w:rPr>
              <w:t xml:space="preserve"> </w:t>
            </w:r>
            <w:r w:rsidR="003A58F5" w:rsidRPr="0089772F">
              <w:rPr>
                <w:color w:val="000000"/>
              </w:rPr>
              <w:t xml:space="preserve">or </w:t>
            </w:r>
            <w:hyperlink r:id="rId37" w:anchor="!/view?docid=d3ca13af-f894-45b7-b16a-f2cb777adf77" w:history="1">
              <w:r w:rsidR="003A58F5" w:rsidRPr="0089772F">
                <w:rPr>
                  <w:rStyle w:val="Hyperlink"/>
                </w:rPr>
                <w:t>MED D (018060)</w:t>
              </w:r>
            </w:hyperlink>
            <w:r w:rsidR="003A58F5" w:rsidRPr="0089772F">
              <w:rPr>
                <w:bCs/>
                <w:color w:val="000000"/>
              </w:rPr>
              <w:t xml:space="preserve">) </w:t>
            </w:r>
            <w:r w:rsidR="00F037EC" w:rsidRPr="0089772F">
              <w:rPr>
                <w:bCs/>
                <w:color w:val="000000"/>
              </w:rPr>
              <w:t>prior to releasing the member from the call.</w:t>
            </w:r>
            <w:r w:rsidR="00FE2FEA" w:rsidRPr="0089772F">
              <w:rPr>
                <w:bCs/>
                <w:color w:val="000000"/>
              </w:rPr>
              <w:t xml:space="preserve"> </w:t>
            </w:r>
            <w:r w:rsidR="00FB6D12" w:rsidRPr="0089772F">
              <w:rPr>
                <w:bCs/>
                <w:color w:val="000000"/>
              </w:rPr>
              <w:t>C</w:t>
            </w:r>
            <w:r w:rsidR="00906F01" w:rsidRPr="0089772F">
              <w:rPr>
                <w:bCs/>
                <w:color w:val="000000"/>
              </w:rPr>
              <w:t xml:space="preserve">ontact your </w:t>
            </w:r>
            <w:r w:rsidR="00CB4E38">
              <w:rPr>
                <w:bCs/>
                <w:color w:val="000000"/>
              </w:rPr>
              <w:t>s</w:t>
            </w:r>
            <w:r w:rsidR="00906F01" w:rsidRPr="0089772F">
              <w:rPr>
                <w:bCs/>
                <w:color w:val="000000"/>
              </w:rPr>
              <w:t>upervisor</w:t>
            </w:r>
            <w:r w:rsidR="0084246C">
              <w:rPr>
                <w:bCs/>
                <w:color w:val="000000"/>
              </w:rPr>
              <w:t xml:space="preserve"> </w:t>
            </w:r>
            <w:r w:rsidR="00906F01" w:rsidRPr="0089772F">
              <w:rPr>
                <w:bCs/>
                <w:color w:val="000000"/>
              </w:rPr>
              <w:t>and follow their directions.</w:t>
            </w:r>
          </w:p>
        </w:tc>
      </w:tr>
    </w:tbl>
    <w:p w14:paraId="4E54AB4E" w14:textId="77777777" w:rsidR="003F499A" w:rsidRDefault="003F499A" w:rsidP="00830A2A">
      <w:pPr>
        <w:autoSpaceDE w:val="0"/>
        <w:autoSpaceDN w:val="0"/>
        <w:adjustRightInd w:val="0"/>
        <w:jc w:val="right"/>
        <w:rPr>
          <w:rStyle w:val="Hyperlink"/>
        </w:rPr>
      </w:pPr>
    </w:p>
    <w:p w14:paraId="1FF44952" w14:textId="296C3801" w:rsidR="00425280" w:rsidRPr="00173ADC" w:rsidRDefault="00A62369" w:rsidP="00425280">
      <w:pPr>
        <w:jc w:val="right"/>
      </w:pPr>
      <w:hyperlink w:anchor="_top" w:history="1">
        <w:r w:rsidR="00425280" w:rsidRPr="00A62369">
          <w:rPr>
            <w:rStyle w:val="Hyperlink"/>
          </w:rPr>
          <w:t xml:space="preserve">Top of the </w:t>
        </w:r>
        <w:r w:rsidR="00425280" w:rsidRPr="00A62369">
          <w:rPr>
            <w:rStyle w:val="Hyperlink"/>
          </w:rPr>
          <w:t>D</w:t>
        </w:r>
        <w:r w:rsidR="00425280" w:rsidRPr="00A62369">
          <w:rPr>
            <w:rStyle w:val="Hyperlink"/>
          </w:rPr>
          <w:t>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2B08E6" w:rsidRPr="00D710D3" w14:paraId="2FA08C44" w14:textId="77777777" w:rsidTr="00B000DD">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2E2A80EB" w14:textId="77777777" w:rsidR="002B08E6" w:rsidRPr="00D710D3" w:rsidRDefault="002B08E6" w:rsidP="00597CF1">
            <w:pPr>
              <w:pStyle w:val="Heading2"/>
              <w:spacing w:before="120" w:after="120"/>
              <w:rPr>
                <w:i/>
                <w:sz w:val="36"/>
                <w:szCs w:val="36"/>
              </w:rPr>
            </w:pPr>
            <w:bookmarkStart w:id="86" w:name="_Toc512006645"/>
            <w:bookmarkStart w:id="87" w:name="_Toc201129607"/>
            <w:r w:rsidRPr="00D710D3">
              <w:t>Related Documents</w:t>
            </w:r>
            <w:bookmarkEnd w:id="86"/>
            <w:bookmarkEnd w:id="87"/>
          </w:p>
        </w:tc>
      </w:tr>
    </w:tbl>
    <w:p w14:paraId="3D3E217D" w14:textId="750B105E" w:rsidR="005D0B7A" w:rsidRDefault="00766BD7" w:rsidP="004A091B">
      <w:pPr>
        <w:autoSpaceDE w:val="0"/>
        <w:autoSpaceDN w:val="0"/>
        <w:adjustRightInd w:val="0"/>
        <w:rPr>
          <w:rFonts w:cs="Verdana"/>
          <w:color w:val="0000FF"/>
          <w:u w:val="single"/>
        </w:rPr>
      </w:pPr>
      <w:hyperlink r:id="rId38" w:anchor="!/view?docid=c1f1028b-e42c-4b4f-a4cf-cc0b42c91606" w:history="1">
        <w:r>
          <w:rPr>
            <w:rFonts w:cs="Verdana"/>
            <w:color w:val="0000FF"/>
            <w:u w:val="single"/>
          </w:rPr>
          <w:t>Customer Care Abbreviations, Definitions and Terms (017428)</w:t>
        </w:r>
      </w:hyperlink>
    </w:p>
    <w:p w14:paraId="4D3104B9" w14:textId="190B453E" w:rsidR="00F22652" w:rsidRDefault="00295574" w:rsidP="004A091B">
      <w:pPr>
        <w:tabs>
          <w:tab w:val="left" w:pos="10392"/>
        </w:tabs>
        <w:rPr>
          <w:color w:val="0000FF"/>
          <w:u w:val="single"/>
        </w:rPr>
      </w:pPr>
      <w:r w:rsidRPr="00562342">
        <w:rPr>
          <w:b/>
          <w:color w:val="000000"/>
        </w:rPr>
        <w:t xml:space="preserve">Parent Document:  </w:t>
      </w:r>
      <w:hyperlink r:id="rId39" w:tgtFrame="_blank" w:history="1">
        <w:r w:rsidRPr="00D710D3">
          <w:rPr>
            <w:color w:val="0000FF"/>
            <w:u w:val="single"/>
          </w:rPr>
          <w:t>CALL 0049 Customer Care Internal and External Call Handling</w:t>
        </w:r>
      </w:hyperlink>
    </w:p>
    <w:p w14:paraId="559048B8" w14:textId="60D5B466" w:rsidR="00295574" w:rsidRDefault="00295574" w:rsidP="004A091B">
      <w:pPr>
        <w:tabs>
          <w:tab w:val="left" w:pos="10392"/>
        </w:tabs>
        <w:rPr>
          <w:rFonts w:cs="Verdana"/>
        </w:rPr>
      </w:pPr>
    </w:p>
    <w:p w14:paraId="13979446" w14:textId="77777777" w:rsidR="005B5790" w:rsidRDefault="005B5790" w:rsidP="005D0B7A"/>
    <w:p w14:paraId="4C6B317B" w14:textId="1F16F898" w:rsidR="00B000DD" w:rsidRPr="00173ADC" w:rsidRDefault="00A62369" w:rsidP="00B000DD">
      <w:pPr>
        <w:jc w:val="right"/>
      </w:pPr>
      <w:hyperlink w:anchor="_top" w:history="1">
        <w:r w:rsidR="00B000DD" w:rsidRPr="00A62369">
          <w:rPr>
            <w:rStyle w:val="Hyperlink"/>
          </w:rPr>
          <w:t>Top of the Document</w:t>
        </w:r>
      </w:hyperlink>
    </w:p>
    <w:p w14:paraId="1DFCCC2D" w14:textId="47D6811D" w:rsidR="00D17EF3" w:rsidRPr="00D710D3" w:rsidRDefault="00D17EF3" w:rsidP="00C247CB">
      <w:pPr>
        <w:jc w:val="center"/>
        <w:rPr>
          <w:sz w:val="16"/>
          <w:szCs w:val="16"/>
        </w:rPr>
      </w:pPr>
      <w:r w:rsidRPr="00D710D3">
        <w:rPr>
          <w:sz w:val="16"/>
          <w:szCs w:val="16"/>
        </w:rPr>
        <w:t>Not to Be Reproduced or Disclosed to Others without Prior Written Approval</w:t>
      </w:r>
    </w:p>
    <w:p w14:paraId="06318C54" w14:textId="77777777" w:rsidR="00D17EF3" w:rsidRPr="00D710D3" w:rsidRDefault="00D17EF3" w:rsidP="00C247CB">
      <w:pPr>
        <w:jc w:val="center"/>
        <w:rPr>
          <w:b/>
          <w:color w:val="000000"/>
          <w:sz w:val="16"/>
          <w:szCs w:val="16"/>
        </w:rPr>
      </w:pPr>
      <w:r w:rsidRPr="00D710D3">
        <w:rPr>
          <w:b/>
          <w:color w:val="000000"/>
          <w:sz w:val="16"/>
          <w:szCs w:val="16"/>
        </w:rPr>
        <w:t>ELECTRONIC DATA = OFFICIAL VERSION / PAPER COPY = INFORMATIONAL ONLY</w:t>
      </w:r>
    </w:p>
    <w:p w14:paraId="35E12BE9" w14:textId="79D7A6E4" w:rsidR="005A64DA" w:rsidRPr="00D710D3" w:rsidRDefault="005A64DA" w:rsidP="008E7812">
      <w:pPr>
        <w:rPr>
          <w:sz w:val="16"/>
          <w:szCs w:val="16"/>
        </w:rPr>
      </w:pPr>
    </w:p>
    <w:sectPr w:rsidR="005A64DA" w:rsidRPr="00D710D3" w:rsidSect="00731CD3">
      <w:footerReference w:type="default" r:id="rId40"/>
      <w:headerReference w:type="first" r:id="rId41"/>
      <w:footerReference w:type="first" r:id="rId4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F0919" w14:textId="77777777" w:rsidR="0065649D" w:rsidRDefault="0065649D">
      <w:r>
        <w:separator/>
      </w:r>
    </w:p>
  </w:endnote>
  <w:endnote w:type="continuationSeparator" w:id="0">
    <w:p w14:paraId="02B56AF6" w14:textId="77777777" w:rsidR="0065649D" w:rsidRDefault="0065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0944B" w14:textId="77777777" w:rsidR="00D47B43" w:rsidRPr="00C32D18" w:rsidRDefault="00D47B43"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DDFA0" w14:textId="77777777" w:rsidR="00D47B43" w:rsidRPr="00CD2229" w:rsidRDefault="00D47B43">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C52DA" w14:textId="77777777" w:rsidR="0065649D" w:rsidRDefault="0065649D">
      <w:r>
        <w:separator/>
      </w:r>
    </w:p>
  </w:footnote>
  <w:footnote w:type="continuationSeparator" w:id="0">
    <w:p w14:paraId="36FB6190" w14:textId="77777777" w:rsidR="0065649D" w:rsidRDefault="00656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7FA6E" w14:textId="77777777" w:rsidR="00D47B43" w:rsidRDefault="00D47B43">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B9B93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8822966" o:spid="_x0000_i1025" type="#_x0000_t75" style="width:18.75pt;height:16.5pt;visibility:visible;mso-wrap-style:square">
            <v:imagedata r:id="rId1" o:title=""/>
          </v:shape>
        </w:pict>
      </mc:Choice>
      <mc:Fallback>
        <w:drawing>
          <wp:inline distT="0" distB="0" distL="0" distR="0" wp14:anchorId="20DCFEBB" wp14:editId="59251B22">
            <wp:extent cx="238125" cy="209550"/>
            <wp:effectExtent l="0" t="0" r="0" b="0"/>
            <wp:docPr id="1318822966" name="Picture 131882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187414D"/>
    <w:multiLevelType w:val="hybridMultilevel"/>
    <w:tmpl w:val="E38C2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F4ABE"/>
    <w:multiLevelType w:val="hybridMultilevel"/>
    <w:tmpl w:val="53A0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C3EA5"/>
    <w:multiLevelType w:val="hybridMultilevel"/>
    <w:tmpl w:val="CED8E3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D3264"/>
    <w:multiLevelType w:val="hybridMultilevel"/>
    <w:tmpl w:val="CA0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D1468"/>
    <w:multiLevelType w:val="hybridMultilevel"/>
    <w:tmpl w:val="2D86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B338C"/>
    <w:multiLevelType w:val="hybridMultilevel"/>
    <w:tmpl w:val="3F004156"/>
    <w:lvl w:ilvl="0" w:tplc="04090019">
      <w:start w:val="2"/>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60094"/>
    <w:multiLevelType w:val="hybridMultilevel"/>
    <w:tmpl w:val="9D6C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8" w15:restartNumberingAfterBreak="0">
    <w:nsid w:val="0D86000B"/>
    <w:multiLevelType w:val="hybridMultilevel"/>
    <w:tmpl w:val="AE7A31C8"/>
    <w:lvl w:ilvl="0" w:tplc="5DE201CE">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324E4F"/>
    <w:multiLevelType w:val="hybridMultilevel"/>
    <w:tmpl w:val="73586670"/>
    <w:lvl w:ilvl="0" w:tplc="3992FBD6">
      <w:start w:val="1"/>
      <w:numFmt w:val="bullet"/>
      <w:lvlText w:val=""/>
      <w:lvlJc w:val="left"/>
      <w:pPr>
        <w:ind w:left="714" w:hanging="360"/>
      </w:pPr>
      <w:rPr>
        <w:rFonts w:ascii="Symbol" w:hAnsi="Symbol" w:hint="default"/>
        <w:sz w:val="24"/>
        <w:szCs w:val="24"/>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10" w15:restartNumberingAfterBreak="0">
    <w:nsid w:val="11522041"/>
    <w:multiLevelType w:val="hybridMultilevel"/>
    <w:tmpl w:val="56CE7374"/>
    <w:lvl w:ilvl="0" w:tplc="88F0EFA0">
      <w:start w:val="2"/>
      <w:numFmt w:val="bullet"/>
      <w:lvlText w:val="•"/>
      <w:lvlJc w:val="left"/>
      <w:pPr>
        <w:ind w:left="1800" w:hanging="360"/>
      </w:pPr>
      <w:rPr>
        <w:rFonts w:ascii="Verdana" w:eastAsia="Calibri"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4717048"/>
    <w:multiLevelType w:val="hybridMultilevel"/>
    <w:tmpl w:val="7E96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15E5B"/>
    <w:multiLevelType w:val="hybridMultilevel"/>
    <w:tmpl w:val="016E5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818D9"/>
    <w:multiLevelType w:val="hybridMultilevel"/>
    <w:tmpl w:val="16F0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691D2D"/>
    <w:multiLevelType w:val="hybridMultilevel"/>
    <w:tmpl w:val="5F64F1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BB65EE"/>
    <w:multiLevelType w:val="hybridMultilevel"/>
    <w:tmpl w:val="7CE60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582484"/>
    <w:multiLevelType w:val="hybridMultilevel"/>
    <w:tmpl w:val="43823D44"/>
    <w:lvl w:ilvl="0" w:tplc="3992FBD6">
      <w:start w:val="1"/>
      <w:numFmt w:val="bullet"/>
      <w:lvlText w:val=""/>
      <w:lvlJc w:val="left"/>
      <w:pPr>
        <w:ind w:left="714"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304AE"/>
    <w:multiLevelType w:val="hybridMultilevel"/>
    <w:tmpl w:val="796E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1243E"/>
    <w:multiLevelType w:val="hybridMultilevel"/>
    <w:tmpl w:val="448C2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10170"/>
    <w:multiLevelType w:val="hybridMultilevel"/>
    <w:tmpl w:val="8620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25F75"/>
    <w:multiLevelType w:val="hybridMultilevel"/>
    <w:tmpl w:val="A202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916A1F"/>
    <w:multiLevelType w:val="hybridMultilevel"/>
    <w:tmpl w:val="DE98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14018"/>
    <w:multiLevelType w:val="hybridMultilevel"/>
    <w:tmpl w:val="1988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DA47FF"/>
    <w:multiLevelType w:val="hybridMultilevel"/>
    <w:tmpl w:val="716A8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E535BD4"/>
    <w:multiLevelType w:val="hybridMultilevel"/>
    <w:tmpl w:val="A01856BA"/>
    <w:lvl w:ilvl="0" w:tplc="8B280080">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924EF2"/>
    <w:multiLevelType w:val="hybridMultilevel"/>
    <w:tmpl w:val="CDF00C0A"/>
    <w:lvl w:ilvl="0" w:tplc="04090001">
      <w:start w:val="1"/>
      <w:numFmt w:val="bullet"/>
      <w:lvlText w:val=""/>
      <w:lvlJc w:val="left"/>
      <w:pPr>
        <w:ind w:left="914" w:hanging="360"/>
      </w:pPr>
      <w:rPr>
        <w:rFonts w:ascii="Symbol" w:hAnsi="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26" w15:restartNumberingAfterBreak="0">
    <w:nsid w:val="302A065C"/>
    <w:multiLevelType w:val="hybridMultilevel"/>
    <w:tmpl w:val="ABE859C6"/>
    <w:lvl w:ilvl="0" w:tplc="69AEA3A2">
      <w:start w:val="1"/>
      <w:numFmt w:val="bullet"/>
      <w:lvlText w:val=""/>
      <w:lvlJc w:val="left"/>
      <w:pPr>
        <w:ind w:left="720" w:hanging="360"/>
      </w:pPr>
      <w:rPr>
        <w:rFonts w:ascii="Symbol" w:hAnsi="Symbol"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A15E53"/>
    <w:multiLevelType w:val="hybridMultilevel"/>
    <w:tmpl w:val="AAF873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1485478"/>
    <w:multiLevelType w:val="hybridMultilevel"/>
    <w:tmpl w:val="9C00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931F6E"/>
    <w:multiLevelType w:val="hybridMultilevel"/>
    <w:tmpl w:val="06DE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6F0ECE"/>
    <w:multiLevelType w:val="hybridMultilevel"/>
    <w:tmpl w:val="38208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6DF3791"/>
    <w:multiLevelType w:val="hybridMultilevel"/>
    <w:tmpl w:val="6DA026AA"/>
    <w:lvl w:ilvl="0" w:tplc="9F6C6EA6">
      <w:start w:val="1"/>
      <w:numFmt w:val="lowerLetter"/>
      <w:lvlText w:val="%1."/>
      <w:lvlJc w:val="left"/>
      <w:pPr>
        <w:ind w:left="1080" w:hanging="360"/>
      </w:pPr>
      <w:rPr>
        <w:rFonts w:ascii="Verdana" w:hAnsi="Verdana" w:cs="Times New Roman" w:hint="default"/>
        <w:b w:val="0"/>
        <w:i w:val="0"/>
        <w:color w:val="auto"/>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70738DD"/>
    <w:multiLevelType w:val="hybridMultilevel"/>
    <w:tmpl w:val="6FE6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28111A"/>
    <w:multiLevelType w:val="hybridMultilevel"/>
    <w:tmpl w:val="ABFEA6B8"/>
    <w:lvl w:ilvl="0" w:tplc="0AA22422">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03684D"/>
    <w:multiLevelType w:val="hybridMultilevel"/>
    <w:tmpl w:val="74009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7A0214"/>
    <w:multiLevelType w:val="hybridMultilevel"/>
    <w:tmpl w:val="E5404DA0"/>
    <w:lvl w:ilvl="0" w:tplc="04090001">
      <w:start w:val="1"/>
      <w:numFmt w:val="bullet"/>
      <w:lvlText w:val=""/>
      <w:lvlJc w:val="left"/>
      <w:pPr>
        <w:ind w:left="509" w:hanging="360"/>
      </w:pPr>
      <w:rPr>
        <w:rFonts w:ascii="Symbol" w:hAnsi="Symbol"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6" w15:restartNumberingAfterBreak="0">
    <w:nsid w:val="44C90DF8"/>
    <w:multiLevelType w:val="hybridMultilevel"/>
    <w:tmpl w:val="565694AC"/>
    <w:lvl w:ilvl="0" w:tplc="1A965E0C">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50635FD"/>
    <w:multiLevelType w:val="hybridMultilevel"/>
    <w:tmpl w:val="07F82F4A"/>
    <w:lvl w:ilvl="0" w:tplc="9168BD9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B0615D"/>
    <w:multiLevelType w:val="hybridMultilevel"/>
    <w:tmpl w:val="FE6E5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889786E"/>
    <w:multiLevelType w:val="hybridMultilevel"/>
    <w:tmpl w:val="DF58C79C"/>
    <w:lvl w:ilvl="0" w:tplc="0AA22422">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2B1C68"/>
    <w:multiLevelType w:val="hybridMultilevel"/>
    <w:tmpl w:val="F386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D85135"/>
    <w:multiLevelType w:val="hybridMultilevel"/>
    <w:tmpl w:val="50148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F6D5FC4"/>
    <w:multiLevelType w:val="hybridMultilevel"/>
    <w:tmpl w:val="545C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1586E06"/>
    <w:multiLevelType w:val="hybridMultilevel"/>
    <w:tmpl w:val="10643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3D4560"/>
    <w:multiLevelType w:val="hybridMultilevel"/>
    <w:tmpl w:val="6360CA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4156D92"/>
    <w:multiLevelType w:val="hybridMultilevel"/>
    <w:tmpl w:val="BD1A04FA"/>
    <w:lvl w:ilvl="0" w:tplc="D9E24640">
      <w:start w:val="1"/>
      <w:numFmt w:val="lowerLetter"/>
      <w:lvlText w:val="%1."/>
      <w:lvlJc w:val="left"/>
      <w:pPr>
        <w:ind w:left="2520" w:hanging="360"/>
      </w:pPr>
      <w:rPr>
        <w:rFonts w:ascii="Verdana" w:hAnsi="Verdana" w:hint="default"/>
        <w:b w:val="0"/>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763B3F"/>
    <w:multiLevelType w:val="hybridMultilevel"/>
    <w:tmpl w:val="9BF2011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7" w15:restartNumberingAfterBreak="0">
    <w:nsid w:val="5A5367BC"/>
    <w:multiLevelType w:val="hybridMultilevel"/>
    <w:tmpl w:val="882A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152FEF"/>
    <w:multiLevelType w:val="hybridMultilevel"/>
    <w:tmpl w:val="D222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647DAE"/>
    <w:multiLevelType w:val="hybridMultilevel"/>
    <w:tmpl w:val="986E5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F22150"/>
    <w:multiLevelType w:val="hybridMultilevel"/>
    <w:tmpl w:val="7880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0FF50D5"/>
    <w:multiLevelType w:val="hybridMultilevel"/>
    <w:tmpl w:val="BD1A04FA"/>
    <w:lvl w:ilvl="0" w:tplc="FFFFFFFF">
      <w:start w:val="1"/>
      <w:numFmt w:val="lowerLetter"/>
      <w:lvlText w:val="%1."/>
      <w:lvlJc w:val="left"/>
      <w:pPr>
        <w:ind w:left="360" w:hanging="360"/>
      </w:pPr>
      <w:rPr>
        <w:rFonts w:ascii="Verdana" w:hAnsi="Verdana" w:hint="default"/>
        <w:b w:val="0"/>
        <w:i w:val="0"/>
        <w:color w:val="000000" w:themeColor="text1"/>
        <w:sz w:val="24"/>
      </w:rPr>
    </w:lvl>
    <w:lvl w:ilvl="1" w:tplc="FFFFFFFF" w:tentative="1">
      <w:start w:val="1"/>
      <w:numFmt w:val="lowerLetter"/>
      <w:lvlText w:val="%2."/>
      <w:lvlJc w:val="left"/>
      <w:pPr>
        <w:ind w:left="-720" w:hanging="360"/>
      </w:pPr>
    </w:lvl>
    <w:lvl w:ilvl="2" w:tplc="FFFFFFFF" w:tentative="1">
      <w:start w:val="1"/>
      <w:numFmt w:val="lowerRoman"/>
      <w:lvlText w:val="%3."/>
      <w:lvlJc w:val="right"/>
      <w:pPr>
        <w:ind w:left="0" w:hanging="180"/>
      </w:pPr>
    </w:lvl>
    <w:lvl w:ilvl="3" w:tplc="FFFFFFFF" w:tentative="1">
      <w:start w:val="1"/>
      <w:numFmt w:val="decimal"/>
      <w:lvlText w:val="%4."/>
      <w:lvlJc w:val="left"/>
      <w:pPr>
        <w:ind w:left="720" w:hanging="360"/>
      </w:pPr>
    </w:lvl>
    <w:lvl w:ilvl="4" w:tplc="FFFFFFFF" w:tentative="1">
      <w:start w:val="1"/>
      <w:numFmt w:val="lowerLetter"/>
      <w:lvlText w:val="%5."/>
      <w:lvlJc w:val="left"/>
      <w:pPr>
        <w:ind w:left="1440" w:hanging="360"/>
      </w:pPr>
    </w:lvl>
    <w:lvl w:ilvl="5" w:tplc="FFFFFFFF" w:tentative="1">
      <w:start w:val="1"/>
      <w:numFmt w:val="lowerRoman"/>
      <w:lvlText w:val="%6."/>
      <w:lvlJc w:val="right"/>
      <w:pPr>
        <w:ind w:left="2160" w:hanging="180"/>
      </w:pPr>
    </w:lvl>
    <w:lvl w:ilvl="6" w:tplc="FFFFFFFF" w:tentative="1">
      <w:start w:val="1"/>
      <w:numFmt w:val="decimal"/>
      <w:lvlText w:val="%7."/>
      <w:lvlJc w:val="left"/>
      <w:pPr>
        <w:ind w:left="2880" w:hanging="360"/>
      </w:pPr>
    </w:lvl>
    <w:lvl w:ilvl="7" w:tplc="FFFFFFFF" w:tentative="1">
      <w:start w:val="1"/>
      <w:numFmt w:val="lowerLetter"/>
      <w:lvlText w:val="%8."/>
      <w:lvlJc w:val="left"/>
      <w:pPr>
        <w:ind w:left="3600" w:hanging="360"/>
      </w:pPr>
    </w:lvl>
    <w:lvl w:ilvl="8" w:tplc="FFFFFFFF" w:tentative="1">
      <w:start w:val="1"/>
      <w:numFmt w:val="lowerRoman"/>
      <w:lvlText w:val="%9."/>
      <w:lvlJc w:val="right"/>
      <w:pPr>
        <w:ind w:left="4320" w:hanging="180"/>
      </w:pPr>
    </w:lvl>
  </w:abstractNum>
  <w:abstractNum w:abstractNumId="52" w15:restartNumberingAfterBreak="0">
    <w:nsid w:val="62970DC1"/>
    <w:multiLevelType w:val="hybridMultilevel"/>
    <w:tmpl w:val="37169954"/>
    <w:lvl w:ilvl="0" w:tplc="D3760CD4">
      <w:start w:val="1"/>
      <w:numFmt w:val="decimal"/>
      <w:lvlText w:val="%1."/>
      <w:lvlJc w:val="left"/>
      <w:pPr>
        <w:ind w:left="360" w:hanging="360"/>
      </w:pPr>
      <w:rPr>
        <w:b/>
        <w:color w:val="auto"/>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3AE52FF"/>
    <w:multiLevelType w:val="hybridMultilevel"/>
    <w:tmpl w:val="9BA8F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413058E"/>
    <w:multiLevelType w:val="hybridMultilevel"/>
    <w:tmpl w:val="BFF47842"/>
    <w:lvl w:ilvl="0" w:tplc="B922C68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3B5D20"/>
    <w:multiLevelType w:val="hybridMultilevel"/>
    <w:tmpl w:val="C52A4EA0"/>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56" w15:restartNumberingAfterBreak="0">
    <w:nsid w:val="65D56FF1"/>
    <w:multiLevelType w:val="hybridMultilevel"/>
    <w:tmpl w:val="5764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E7FBB"/>
    <w:multiLevelType w:val="hybridMultilevel"/>
    <w:tmpl w:val="36F6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FB1612"/>
    <w:multiLevelType w:val="hybridMultilevel"/>
    <w:tmpl w:val="B3F69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11D346E"/>
    <w:multiLevelType w:val="hybridMultilevel"/>
    <w:tmpl w:val="189A1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4302964"/>
    <w:multiLevelType w:val="hybridMultilevel"/>
    <w:tmpl w:val="33B63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9E68C1"/>
    <w:multiLevelType w:val="hybridMultilevel"/>
    <w:tmpl w:val="0C0E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9B7237"/>
    <w:multiLevelType w:val="hybridMultilevel"/>
    <w:tmpl w:val="DA9C3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9C725D1"/>
    <w:multiLevelType w:val="hybridMultilevel"/>
    <w:tmpl w:val="107A62B4"/>
    <w:lvl w:ilvl="0" w:tplc="04090001">
      <w:start w:val="1"/>
      <w:numFmt w:val="bullet"/>
      <w:lvlText w:val=""/>
      <w:lvlJc w:val="left"/>
      <w:pPr>
        <w:ind w:left="554" w:hanging="360"/>
      </w:pPr>
      <w:rPr>
        <w:rFonts w:ascii="Symbol" w:hAnsi="Symbol" w:hint="default"/>
      </w:rPr>
    </w:lvl>
    <w:lvl w:ilvl="1" w:tplc="04090003" w:tentative="1">
      <w:start w:val="1"/>
      <w:numFmt w:val="bullet"/>
      <w:lvlText w:val="o"/>
      <w:lvlJc w:val="left"/>
      <w:pPr>
        <w:ind w:left="1274" w:hanging="360"/>
      </w:pPr>
      <w:rPr>
        <w:rFonts w:ascii="Courier New" w:hAnsi="Courier New" w:cs="Courier New" w:hint="default"/>
      </w:rPr>
    </w:lvl>
    <w:lvl w:ilvl="2" w:tplc="04090005" w:tentative="1">
      <w:start w:val="1"/>
      <w:numFmt w:val="bullet"/>
      <w:lvlText w:val=""/>
      <w:lvlJc w:val="left"/>
      <w:pPr>
        <w:ind w:left="1994" w:hanging="360"/>
      </w:pPr>
      <w:rPr>
        <w:rFonts w:ascii="Wingdings" w:hAnsi="Wingdings" w:hint="default"/>
      </w:rPr>
    </w:lvl>
    <w:lvl w:ilvl="3" w:tplc="04090001" w:tentative="1">
      <w:start w:val="1"/>
      <w:numFmt w:val="bullet"/>
      <w:lvlText w:val=""/>
      <w:lvlJc w:val="left"/>
      <w:pPr>
        <w:ind w:left="2714" w:hanging="360"/>
      </w:pPr>
      <w:rPr>
        <w:rFonts w:ascii="Symbol" w:hAnsi="Symbol" w:hint="default"/>
      </w:rPr>
    </w:lvl>
    <w:lvl w:ilvl="4" w:tplc="04090003" w:tentative="1">
      <w:start w:val="1"/>
      <w:numFmt w:val="bullet"/>
      <w:lvlText w:val="o"/>
      <w:lvlJc w:val="left"/>
      <w:pPr>
        <w:ind w:left="3434" w:hanging="360"/>
      </w:pPr>
      <w:rPr>
        <w:rFonts w:ascii="Courier New" w:hAnsi="Courier New" w:cs="Courier New" w:hint="default"/>
      </w:rPr>
    </w:lvl>
    <w:lvl w:ilvl="5" w:tplc="04090005" w:tentative="1">
      <w:start w:val="1"/>
      <w:numFmt w:val="bullet"/>
      <w:lvlText w:val=""/>
      <w:lvlJc w:val="left"/>
      <w:pPr>
        <w:ind w:left="4154" w:hanging="360"/>
      </w:pPr>
      <w:rPr>
        <w:rFonts w:ascii="Wingdings" w:hAnsi="Wingdings" w:hint="default"/>
      </w:rPr>
    </w:lvl>
    <w:lvl w:ilvl="6" w:tplc="04090001" w:tentative="1">
      <w:start w:val="1"/>
      <w:numFmt w:val="bullet"/>
      <w:lvlText w:val=""/>
      <w:lvlJc w:val="left"/>
      <w:pPr>
        <w:ind w:left="4874" w:hanging="360"/>
      </w:pPr>
      <w:rPr>
        <w:rFonts w:ascii="Symbol" w:hAnsi="Symbol" w:hint="default"/>
      </w:rPr>
    </w:lvl>
    <w:lvl w:ilvl="7" w:tplc="04090003" w:tentative="1">
      <w:start w:val="1"/>
      <w:numFmt w:val="bullet"/>
      <w:lvlText w:val="o"/>
      <w:lvlJc w:val="left"/>
      <w:pPr>
        <w:ind w:left="5594" w:hanging="360"/>
      </w:pPr>
      <w:rPr>
        <w:rFonts w:ascii="Courier New" w:hAnsi="Courier New" w:cs="Courier New" w:hint="default"/>
      </w:rPr>
    </w:lvl>
    <w:lvl w:ilvl="8" w:tplc="04090005" w:tentative="1">
      <w:start w:val="1"/>
      <w:numFmt w:val="bullet"/>
      <w:lvlText w:val=""/>
      <w:lvlJc w:val="left"/>
      <w:pPr>
        <w:ind w:left="6314" w:hanging="360"/>
      </w:pPr>
      <w:rPr>
        <w:rFonts w:ascii="Wingdings" w:hAnsi="Wingdings" w:hint="default"/>
      </w:rPr>
    </w:lvl>
  </w:abstractNum>
  <w:num w:numId="1" w16cid:durableId="1881670316">
    <w:abstractNumId w:val="7"/>
  </w:num>
  <w:num w:numId="2" w16cid:durableId="707996387">
    <w:abstractNumId w:val="56"/>
  </w:num>
  <w:num w:numId="3" w16cid:durableId="704597291">
    <w:abstractNumId w:val="31"/>
  </w:num>
  <w:num w:numId="4" w16cid:durableId="874150343">
    <w:abstractNumId w:val="26"/>
  </w:num>
  <w:num w:numId="5" w16cid:durableId="1374308038">
    <w:abstractNumId w:val="0"/>
  </w:num>
  <w:num w:numId="6" w16cid:durableId="1125268433">
    <w:abstractNumId w:val="55"/>
  </w:num>
  <w:num w:numId="7" w16cid:durableId="29647353">
    <w:abstractNumId w:val="52"/>
  </w:num>
  <w:num w:numId="8" w16cid:durableId="1394813580">
    <w:abstractNumId w:val="48"/>
  </w:num>
  <w:num w:numId="9" w16cid:durableId="408237496">
    <w:abstractNumId w:val="5"/>
  </w:num>
  <w:num w:numId="10" w16cid:durableId="1983923637">
    <w:abstractNumId w:val="15"/>
  </w:num>
  <w:num w:numId="11" w16cid:durableId="1262909734">
    <w:abstractNumId w:val="54"/>
  </w:num>
  <w:num w:numId="12" w16cid:durableId="1588660458">
    <w:abstractNumId w:val="45"/>
  </w:num>
  <w:num w:numId="13" w16cid:durableId="1926454974">
    <w:abstractNumId w:val="46"/>
  </w:num>
  <w:num w:numId="14" w16cid:durableId="1270965468">
    <w:abstractNumId w:val="63"/>
  </w:num>
  <w:num w:numId="15" w16cid:durableId="2128117225">
    <w:abstractNumId w:val="8"/>
  </w:num>
  <w:num w:numId="16" w16cid:durableId="1425344266">
    <w:abstractNumId w:val="35"/>
  </w:num>
  <w:num w:numId="17" w16cid:durableId="961572733">
    <w:abstractNumId w:val="8"/>
  </w:num>
  <w:num w:numId="18" w16cid:durableId="40516603">
    <w:abstractNumId w:val="36"/>
  </w:num>
  <w:num w:numId="19" w16cid:durableId="1487624439">
    <w:abstractNumId w:val="10"/>
  </w:num>
  <w:num w:numId="20" w16cid:durableId="2075740757">
    <w:abstractNumId w:val="26"/>
  </w:num>
  <w:num w:numId="21" w16cid:durableId="2024478558">
    <w:abstractNumId w:val="28"/>
  </w:num>
  <w:num w:numId="22" w16cid:durableId="376515982">
    <w:abstractNumId w:val="26"/>
  </w:num>
  <w:num w:numId="23" w16cid:durableId="1357581030">
    <w:abstractNumId w:val="33"/>
  </w:num>
  <w:num w:numId="24" w16cid:durableId="420028109">
    <w:abstractNumId w:val="39"/>
  </w:num>
  <w:num w:numId="25" w16cid:durableId="1383941105">
    <w:abstractNumId w:val="51"/>
  </w:num>
  <w:num w:numId="26" w16cid:durableId="405542303">
    <w:abstractNumId w:val="21"/>
  </w:num>
  <w:num w:numId="27" w16cid:durableId="1368414490">
    <w:abstractNumId w:val="9"/>
  </w:num>
  <w:num w:numId="28" w16cid:durableId="137067905">
    <w:abstractNumId w:val="16"/>
  </w:num>
  <w:num w:numId="29" w16cid:durableId="1865091871">
    <w:abstractNumId w:val="49"/>
  </w:num>
  <w:num w:numId="30" w16cid:durableId="918444259">
    <w:abstractNumId w:val="32"/>
  </w:num>
  <w:num w:numId="31" w16cid:durableId="1596792125">
    <w:abstractNumId w:val="61"/>
  </w:num>
  <w:num w:numId="32" w16cid:durableId="1309360703">
    <w:abstractNumId w:val="22"/>
  </w:num>
  <w:num w:numId="33" w16cid:durableId="1950157981">
    <w:abstractNumId w:val="6"/>
  </w:num>
  <w:num w:numId="34" w16cid:durableId="859314468">
    <w:abstractNumId w:val="27"/>
  </w:num>
  <w:num w:numId="35" w16cid:durableId="2123497724">
    <w:abstractNumId w:val="57"/>
  </w:num>
  <w:num w:numId="36" w16cid:durableId="1365669230">
    <w:abstractNumId w:val="37"/>
  </w:num>
  <w:num w:numId="37" w16cid:durableId="1104299137">
    <w:abstractNumId w:val="42"/>
  </w:num>
  <w:num w:numId="38" w16cid:durableId="78065431">
    <w:abstractNumId w:val="29"/>
  </w:num>
  <w:num w:numId="39" w16cid:durableId="1821343475">
    <w:abstractNumId w:val="13"/>
  </w:num>
  <w:num w:numId="40" w16cid:durableId="944768874">
    <w:abstractNumId w:val="11"/>
  </w:num>
  <w:num w:numId="41" w16cid:durableId="1837762178">
    <w:abstractNumId w:val="40"/>
  </w:num>
  <w:num w:numId="42" w16cid:durableId="1774131258">
    <w:abstractNumId w:val="24"/>
  </w:num>
  <w:num w:numId="43" w16cid:durableId="1637876741">
    <w:abstractNumId w:val="60"/>
  </w:num>
  <w:num w:numId="44" w16cid:durableId="1644189481">
    <w:abstractNumId w:val="1"/>
  </w:num>
  <w:num w:numId="45" w16cid:durableId="90862629">
    <w:abstractNumId w:val="4"/>
  </w:num>
  <w:num w:numId="46" w16cid:durableId="47384390">
    <w:abstractNumId w:val="25"/>
  </w:num>
  <w:num w:numId="47" w16cid:durableId="1401250926">
    <w:abstractNumId w:val="20"/>
  </w:num>
  <w:num w:numId="48" w16cid:durableId="1755282090">
    <w:abstractNumId w:val="17"/>
  </w:num>
  <w:num w:numId="49" w16cid:durableId="2096200492">
    <w:abstractNumId w:val="3"/>
  </w:num>
  <w:num w:numId="50" w16cid:durableId="678971734">
    <w:abstractNumId w:val="19"/>
  </w:num>
  <w:num w:numId="51" w16cid:durableId="108857582">
    <w:abstractNumId w:val="14"/>
  </w:num>
  <w:num w:numId="52" w16cid:durableId="261499232">
    <w:abstractNumId w:val="12"/>
  </w:num>
  <w:num w:numId="53" w16cid:durableId="1357922317">
    <w:abstractNumId w:val="59"/>
  </w:num>
  <w:num w:numId="54" w16cid:durableId="2081558791">
    <w:abstractNumId w:val="50"/>
  </w:num>
  <w:num w:numId="55" w16cid:durableId="1744570524">
    <w:abstractNumId w:val="43"/>
  </w:num>
  <w:num w:numId="56" w16cid:durableId="1767261195">
    <w:abstractNumId w:val="23"/>
  </w:num>
  <w:num w:numId="57" w16cid:durableId="1454207666">
    <w:abstractNumId w:val="62"/>
  </w:num>
  <w:num w:numId="58" w16cid:durableId="715352115">
    <w:abstractNumId w:val="34"/>
  </w:num>
  <w:num w:numId="59" w16cid:durableId="788084861">
    <w:abstractNumId w:val="47"/>
  </w:num>
  <w:num w:numId="60" w16cid:durableId="1961453986">
    <w:abstractNumId w:val="30"/>
  </w:num>
  <w:num w:numId="61" w16cid:durableId="849488728">
    <w:abstractNumId w:val="2"/>
  </w:num>
  <w:num w:numId="62" w16cid:durableId="1948270393">
    <w:abstractNumId w:val="18"/>
  </w:num>
  <w:num w:numId="63" w16cid:durableId="1234319418">
    <w:abstractNumId w:val="38"/>
  </w:num>
  <w:num w:numId="64" w16cid:durableId="923533403">
    <w:abstractNumId w:val="53"/>
  </w:num>
  <w:num w:numId="65" w16cid:durableId="1441606400">
    <w:abstractNumId w:val="41"/>
  </w:num>
  <w:num w:numId="66" w16cid:durableId="385954811">
    <w:abstractNumId w:val="58"/>
  </w:num>
  <w:num w:numId="67" w16cid:durableId="231163973">
    <w:abstractNumId w:val="4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209F"/>
    <w:rsid w:val="00006F38"/>
    <w:rsid w:val="00007FA6"/>
    <w:rsid w:val="00010AC0"/>
    <w:rsid w:val="0001210E"/>
    <w:rsid w:val="000132EE"/>
    <w:rsid w:val="000149C6"/>
    <w:rsid w:val="00015A2E"/>
    <w:rsid w:val="000162E3"/>
    <w:rsid w:val="000171FC"/>
    <w:rsid w:val="00017F32"/>
    <w:rsid w:val="00020A37"/>
    <w:rsid w:val="000222A3"/>
    <w:rsid w:val="00022CFE"/>
    <w:rsid w:val="00024A95"/>
    <w:rsid w:val="00024AD9"/>
    <w:rsid w:val="00026575"/>
    <w:rsid w:val="000316C4"/>
    <w:rsid w:val="00031D51"/>
    <w:rsid w:val="00033583"/>
    <w:rsid w:val="00033986"/>
    <w:rsid w:val="00033D1E"/>
    <w:rsid w:val="00035BED"/>
    <w:rsid w:val="000372EC"/>
    <w:rsid w:val="00037FEC"/>
    <w:rsid w:val="00041794"/>
    <w:rsid w:val="0004181B"/>
    <w:rsid w:val="0004311A"/>
    <w:rsid w:val="000469C5"/>
    <w:rsid w:val="0005077B"/>
    <w:rsid w:val="00051BD1"/>
    <w:rsid w:val="00053662"/>
    <w:rsid w:val="00054A30"/>
    <w:rsid w:val="00054AD7"/>
    <w:rsid w:val="0005555C"/>
    <w:rsid w:val="00055E2F"/>
    <w:rsid w:val="00057BA7"/>
    <w:rsid w:val="00060059"/>
    <w:rsid w:val="00061AD2"/>
    <w:rsid w:val="0006313D"/>
    <w:rsid w:val="00065776"/>
    <w:rsid w:val="00067F29"/>
    <w:rsid w:val="000706D4"/>
    <w:rsid w:val="0007113A"/>
    <w:rsid w:val="00071FAF"/>
    <w:rsid w:val="00077558"/>
    <w:rsid w:val="0007784C"/>
    <w:rsid w:val="00080B4B"/>
    <w:rsid w:val="00081AF0"/>
    <w:rsid w:val="0008614B"/>
    <w:rsid w:val="000863D4"/>
    <w:rsid w:val="000863DD"/>
    <w:rsid w:val="0008665F"/>
    <w:rsid w:val="00090305"/>
    <w:rsid w:val="00092EFF"/>
    <w:rsid w:val="00095AB5"/>
    <w:rsid w:val="000A0675"/>
    <w:rsid w:val="000A3CDD"/>
    <w:rsid w:val="000A3D33"/>
    <w:rsid w:val="000A6B88"/>
    <w:rsid w:val="000A72C9"/>
    <w:rsid w:val="000B19D7"/>
    <w:rsid w:val="000B3C4C"/>
    <w:rsid w:val="000B4A3D"/>
    <w:rsid w:val="000B5045"/>
    <w:rsid w:val="000B5415"/>
    <w:rsid w:val="000B656F"/>
    <w:rsid w:val="000B7049"/>
    <w:rsid w:val="000B72DF"/>
    <w:rsid w:val="000B79E6"/>
    <w:rsid w:val="000C316E"/>
    <w:rsid w:val="000C3EDF"/>
    <w:rsid w:val="000C5E1D"/>
    <w:rsid w:val="000C79AF"/>
    <w:rsid w:val="000C7EB9"/>
    <w:rsid w:val="000D1870"/>
    <w:rsid w:val="000D2E81"/>
    <w:rsid w:val="000D38FD"/>
    <w:rsid w:val="000D4BA2"/>
    <w:rsid w:val="000D6714"/>
    <w:rsid w:val="000D7A10"/>
    <w:rsid w:val="000E09CD"/>
    <w:rsid w:val="000E1E84"/>
    <w:rsid w:val="000E3DF3"/>
    <w:rsid w:val="000E73F8"/>
    <w:rsid w:val="000F0D1B"/>
    <w:rsid w:val="000F2667"/>
    <w:rsid w:val="000F375F"/>
    <w:rsid w:val="000F4962"/>
    <w:rsid w:val="000F54AF"/>
    <w:rsid w:val="00100B10"/>
    <w:rsid w:val="0010118C"/>
    <w:rsid w:val="00102332"/>
    <w:rsid w:val="00102FF4"/>
    <w:rsid w:val="00103259"/>
    <w:rsid w:val="001033C9"/>
    <w:rsid w:val="00103978"/>
    <w:rsid w:val="00103B82"/>
    <w:rsid w:val="00104015"/>
    <w:rsid w:val="00104CDE"/>
    <w:rsid w:val="00106481"/>
    <w:rsid w:val="00110970"/>
    <w:rsid w:val="001117A3"/>
    <w:rsid w:val="00111F91"/>
    <w:rsid w:val="001153EF"/>
    <w:rsid w:val="00115700"/>
    <w:rsid w:val="00115944"/>
    <w:rsid w:val="001159D7"/>
    <w:rsid w:val="00116606"/>
    <w:rsid w:val="00121701"/>
    <w:rsid w:val="00121B9F"/>
    <w:rsid w:val="0012373E"/>
    <w:rsid w:val="00124658"/>
    <w:rsid w:val="00124DE5"/>
    <w:rsid w:val="001250DC"/>
    <w:rsid w:val="00130210"/>
    <w:rsid w:val="0013356C"/>
    <w:rsid w:val="00135F32"/>
    <w:rsid w:val="001360A5"/>
    <w:rsid w:val="001364D2"/>
    <w:rsid w:val="00142573"/>
    <w:rsid w:val="00142796"/>
    <w:rsid w:val="0014316F"/>
    <w:rsid w:val="00145F90"/>
    <w:rsid w:val="00146426"/>
    <w:rsid w:val="0015140F"/>
    <w:rsid w:val="0015385B"/>
    <w:rsid w:val="0015691A"/>
    <w:rsid w:val="001603A1"/>
    <w:rsid w:val="0016273A"/>
    <w:rsid w:val="00162D5C"/>
    <w:rsid w:val="00167D04"/>
    <w:rsid w:val="00170FF9"/>
    <w:rsid w:val="00171F2C"/>
    <w:rsid w:val="00173236"/>
    <w:rsid w:val="00173ADC"/>
    <w:rsid w:val="00174ADC"/>
    <w:rsid w:val="001761B0"/>
    <w:rsid w:val="00176321"/>
    <w:rsid w:val="00180EB2"/>
    <w:rsid w:val="001810EE"/>
    <w:rsid w:val="00181B1A"/>
    <w:rsid w:val="00181B60"/>
    <w:rsid w:val="00182404"/>
    <w:rsid w:val="00183959"/>
    <w:rsid w:val="001840D7"/>
    <w:rsid w:val="0018441C"/>
    <w:rsid w:val="001866B5"/>
    <w:rsid w:val="00186C9F"/>
    <w:rsid w:val="00190913"/>
    <w:rsid w:val="0019130B"/>
    <w:rsid w:val="00191FE0"/>
    <w:rsid w:val="001935E1"/>
    <w:rsid w:val="00196B04"/>
    <w:rsid w:val="001A3F63"/>
    <w:rsid w:val="001A5256"/>
    <w:rsid w:val="001A7D3B"/>
    <w:rsid w:val="001B0A1E"/>
    <w:rsid w:val="001B3879"/>
    <w:rsid w:val="001B3E3B"/>
    <w:rsid w:val="001B4E53"/>
    <w:rsid w:val="001B525F"/>
    <w:rsid w:val="001B5E0B"/>
    <w:rsid w:val="001B7175"/>
    <w:rsid w:val="001B7E57"/>
    <w:rsid w:val="001C1018"/>
    <w:rsid w:val="001C4DBF"/>
    <w:rsid w:val="001C629E"/>
    <w:rsid w:val="001C638C"/>
    <w:rsid w:val="001C7D22"/>
    <w:rsid w:val="001D0212"/>
    <w:rsid w:val="001D1801"/>
    <w:rsid w:val="001D1A51"/>
    <w:rsid w:val="001D31C8"/>
    <w:rsid w:val="001E1A75"/>
    <w:rsid w:val="001E2A02"/>
    <w:rsid w:val="001E395D"/>
    <w:rsid w:val="001E40C9"/>
    <w:rsid w:val="001E4903"/>
    <w:rsid w:val="001E4C7D"/>
    <w:rsid w:val="001E4D86"/>
    <w:rsid w:val="001E5556"/>
    <w:rsid w:val="001E6BC8"/>
    <w:rsid w:val="001E72EA"/>
    <w:rsid w:val="001E7746"/>
    <w:rsid w:val="001E7BBB"/>
    <w:rsid w:val="001F0774"/>
    <w:rsid w:val="001F1218"/>
    <w:rsid w:val="001F2CCB"/>
    <w:rsid w:val="001F5255"/>
    <w:rsid w:val="001F5947"/>
    <w:rsid w:val="002016B4"/>
    <w:rsid w:val="0020378C"/>
    <w:rsid w:val="0020453C"/>
    <w:rsid w:val="0020458C"/>
    <w:rsid w:val="002055CF"/>
    <w:rsid w:val="0020669D"/>
    <w:rsid w:val="00206C8B"/>
    <w:rsid w:val="00206F08"/>
    <w:rsid w:val="00207338"/>
    <w:rsid w:val="00207ECF"/>
    <w:rsid w:val="00210328"/>
    <w:rsid w:val="002105D4"/>
    <w:rsid w:val="0021095C"/>
    <w:rsid w:val="00212938"/>
    <w:rsid w:val="00212E5F"/>
    <w:rsid w:val="00213B69"/>
    <w:rsid w:val="002150C1"/>
    <w:rsid w:val="00215B97"/>
    <w:rsid w:val="002205F3"/>
    <w:rsid w:val="0022233E"/>
    <w:rsid w:val="00222E90"/>
    <w:rsid w:val="002243E8"/>
    <w:rsid w:val="0022470B"/>
    <w:rsid w:val="00225DE7"/>
    <w:rsid w:val="00230075"/>
    <w:rsid w:val="00232C66"/>
    <w:rsid w:val="00234217"/>
    <w:rsid w:val="00236106"/>
    <w:rsid w:val="00237F24"/>
    <w:rsid w:val="00243EBB"/>
    <w:rsid w:val="00247266"/>
    <w:rsid w:val="00251627"/>
    <w:rsid w:val="00251E46"/>
    <w:rsid w:val="00251F88"/>
    <w:rsid w:val="00253C05"/>
    <w:rsid w:val="002545B8"/>
    <w:rsid w:val="00255880"/>
    <w:rsid w:val="00255C6B"/>
    <w:rsid w:val="00256048"/>
    <w:rsid w:val="00256D25"/>
    <w:rsid w:val="0026009C"/>
    <w:rsid w:val="002640CE"/>
    <w:rsid w:val="002647E8"/>
    <w:rsid w:val="00264C76"/>
    <w:rsid w:val="002658A7"/>
    <w:rsid w:val="00265D86"/>
    <w:rsid w:val="0026633D"/>
    <w:rsid w:val="00267F10"/>
    <w:rsid w:val="002700EF"/>
    <w:rsid w:val="002702E8"/>
    <w:rsid w:val="002720CB"/>
    <w:rsid w:val="00272543"/>
    <w:rsid w:val="002726BE"/>
    <w:rsid w:val="0027412B"/>
    <w:rsid w:val="002750DC"/>
    <w:rsid w:val="00281604"/>
    <w:rsid w:val="00281A78"/>
    <w:rsid w:val="00286845"/>
    <w:rsid w:val="0028741F"/>
    <w:rsid w:val="00290B60"/>
    <w:rsid w:val="00291470"/>
    <w:rsid w:val="002919AC"/>
    <w:rsid w:val="00291CE8"/>
    <w:rsid w:val="00291EA7"/>
    <w:rsid w:val="00291FB1"/>
    <w:rsid w:val="00295574"/>
    <w:rsid w:val="00296127"/>
    <w:rsid w:val="00296765"/>
    <w:rsid w:val="002A0B3F"/>
    <w:rsid w:val="002A2361"/>
    <w:rsid w:val="002A3555"/>
    <w:rsid w:val="002A3A16"/>
    <w:rsid w:val="002A4949"/>
    <w:rsid w:val="002A4FF1"/>
    <w:rsid w:val="002A657A"/>
    <w:rsid w:val="002A673F"/>
    <w:rsid w:val="002B02C9"/>
    <w:rsid w:val="002B08E6"/>
    <w:rsid w:val="002B2810"/>
    <w:rsid w:val="002B3183"/>
    <w:rsid w:val="002B335E"/>
    <w:rsid w:val="002B3368"/>
    <w:rsid w:val="002B4597"/>
    <w:rsid w:val="002B52C3"/>
    <w:rsid w:val="002B593E"/>
    <w:rsid w:val="002C142D"/>
    <w:rsid w:val="002C1C8E"/>
    <w:rsid w:val="002C2B02"/>
    <w:rsid w:val="002C3935"/>
    <w:rsid w:val="002C7933"/>
    <w:rsid w:val="002C7CA4"/>
    <w:rsid w:val="002D0E97"/>
    <w:rsid w:val="002D1A77"/>
    <w:rsid w:val="002D2913"/>
    <w:rsid w:val="002D3934"/>
    <w:rsid w:val="002D5007"/>
    <w:rsid w:val="002D5E0A"/>
    <w:rsid w:val="002E1C45"/>
    <w:rsid w:val="002E3371"/>
    <w:rsid w:val="002E3662"/>
    <w:rsid w:val="002E4044"/>
    <w:rsid w:val="002E4669"/>
    <w:rsid w:val="002E540A"/>
    <w:rsid w:val="002E6E58"/>
    <w:rsid w:val="002E7962"/>
    <w:rsid w:val="002E7CB6"/>
    <w:rsid w:val="002F0DDC"/>
    <w:rsid w:val="002F1F92"/>
    <w:rsid w:val="002F4505"/>
    <w:rsid w:val="002F6042"/>
    <w:rsid w:val="002F6F9E"/>
    <w:rsid w:val="00300869"/>
    <w:rsid w:val="0030102C"/>
    <w:rsid w:val="003020E5"/>
    <w:rsid w:val="0030216E"/>
    <w:rsid w:val="00302877"/>
    <w:rsid w:val="00303616"/>
    <w:rsid w:val="00305162"/>
    <w:rsid w:val="00306B37"/>
    <w:rsid w:val="00311462"/>
    <w:rsid w:val="003130A5"/>
    <w:rsid w:val="003134CB"/>
    <w:rsid w:val="00313625"/>
    <w:rsid w:val="00313742"/>
    <w:rsid w:val="00313D2E"/>
    <w:rsid w:val="00315758"/>
    <w:rsid w:val="00316F3B"/>
    <w:rsid w:val="0031746B"/>
    <w:rsid w:val="00317C94"/>
    <w:rsid w:val="00317D38"/>
    <w:rsid w:val="003205BE"/>
    <w:rsid w:val="0032075D"/>
    <w:rsid w:val="00321CB1"/>
    <w:rsid w:val="0032244E"/>
    <w:rsid w:val="00322DC4"/>
    <w:rsid w:val="0032734D"/>
    <w:rsid w:val="003278A3"/>
    <w:rsid w:val="0033143E"/>
    <w:rsid w:val="00331C81"/>
    <w:rsid w:val="00331F35"/>
    <w:rsid w:val="00336162"/>
    <w:rsid w:val="0033734D"/>
    <w:rsid w:val="0034037F"/>
    <w:rsid w:val="00340656"/>
    <w:rsid w:val="00342BFD"/>
    <w:rsid w:val="0034318F"/>
    <w:rsid w:val="00343845"/>
    <w:rsid w:val="00344D3F"/>
    <w:rsid w:val="0034552B"/>
    <w:rsid w:val="003456B7"/>
    <w:rsid w:val="0034579E"/>
    <w:rsid w:val="00350303"/>
    <w:rsid w:val="0035031D"/>
    <w:rsid w:val="003510E6"/>
    <w:rsid w:val="00354950"/>
    <w:rsid w:val="00354F11"/>
    <w:rsid w:val="00362957"/>
    <w:rsid w:val="00363007"/>
    <w:rsid w:val="00363206"/>
    <w:rsid w:val="00364FA3"/>
    <w:rsid w:val="00367014"/>
    <w:rsid w:val="003725A1"/>
    <w:rsid w:val="00372662"/>
    <w:rsid w:val="00383673"/>
    <w:rsid w:val="00383D15"/>
    <w:rsid w:val="00385F10"/>
    <w:rsid w:val="003868A2"/>
    <w:rsid w:val="003868DC"/>
    <w:rsid w:val="003879B6"/>
    <w:rsid w:val="0039251A"/>
    <w:rsid w:val="00392A5B"/>
    <w:rsid w:val="00394AF1"/>
    <w:rsid w:val="0039590F"/>
    <w:rsid w:val="00395CA6"/>
    <w:rsid w:val="00396093"/>
    <w:rsid w:val="003A007B"/>
    <w:rsid w:val="003A0701"/>
    <w:rsid w:val="003A403D"/>
    <w:rsid w:val="003A416B"/>
    <w:rsid w:val="003A439A"/>
    <w:rsid w:val="003A58F5"/>
    <w:rsid w:val="003A59EB"/>
    <w:rsid w:val="003A6D70"/>
    <w:rsid w:val="003A6F0B"/>
    <w:rsid w:val="003B01DC"/>
    <w:rsid w:val="003B027E"/>
    <w:rsid w:val="003B19E0"/>
    <w:rsid w:val="003B1F86"/>
    <w:rsid w:val="003B294B"/>
    <w:rsid w:val="003B47F7"/>
    <w:rsid w:val="003B57AE"/>
    <w:rsid w:val="003B5ABE"/>
    <w:rsid w:val="003B7A12"/>
    <w:rsid w:val="003C1A49"/>
    <w:rsid w:val="003C28EC"/>
    <w:rsid w:val="003C30A5"/>
    <w:rsid w:val="003C4627"/>
    <w:rsid w:val="003C6271"/>
    <w:rsid w:val="003C690B"/>
    <w:rsid w:val="003D019D"/>
    <w:rsid w:val="003D0C18"/>
    <w:rsid w:val="003D1148"/>
    <w:rsid w:val="003D3CDD"/>
    <w:rsid w:val="003D43A0"/>
    <w:rsid w:val="003D4883"/>
    <w:rsid w:val="003D5880"/>
    <w:rsid w:val="003D6FE4"/>
    <w:rsid w:val="003E25E6"/>
    <w:rsid w:val="003E2F17"/>
    <w:rsid w:val="003E3EC6"/>
    <w:rsid w:val="003E4890"/>
    <w:rsid w:val="003E6C1A"/>
    <w:rsid w:val="003F38D2"/>
    <w:rsid w:val="003F43F0"/>
    <w:rsid w:val="003F499A"/>
    <w:rsid w:val="003F778E"/>
    <w:rsid w:val="003F7BC4"/>
    <w:rsid w:val="003F7E77"/>
    <w:rsid w:val="00400CA7"/>
    <w:rsid w:val="0040134E"/>
    <w:rsid w:val="00401DD6"/>
    <w:rsid w:val="004052FA"/>
    <w:rsid w:val="0040570A"/>
    <w:rsid w:val="00405E8A"/>
    <w:rsid w:val="0040640A"/>
    <w:rsid w:val="00406DB5"/>
    <w:rsid w:val="00407923"/>
    <w:rsid w:val="00410AB6"/>
    <w:rsid w:val="00412374"/>
    <w:rsid w:val="00412C79"/>
    <w:rsid w:val="004139F3"/>
    <w:rsid w:val="00415FA4"/>
    <w:rsid w:val="00421314"/>
    <w:rsid w:val="0042150B"/>
    <w:rsid w:val="0042336D"/>
    <w:rsid w:val="00425280"/>
    <w:rsid w:val="004258F1"/>
    <w:rsid w:val="0043041F"/>
    <w:rsid w:val="00433686"/>
    <w:rsid w:val="004339E3"/>
    <w:rsid w:val="00434BEA"/>
    <w:rsid w:val="00434CA5"/>
    <w:rsid w:val="00435408"/>
    <w:rsid w:val="00435D7F"/>
    <w:rsid w:val="004376B9"/>
    <w:rsid w:val="004405C5"/>
    <w:rsid w:val="00440FB5"/>
    <w:rsid w:val="004452A3"/>
    <w:rsid w:val="004477FA"/>
    <w:rsid w:val="00451FAE"/>
    <w:rsid w:val="00453134"/>
    <w:rsid w:val="00457232"/>
    <w:rsid w:val="00457EAE"/>
    <w:rsid w:val="004664ED"/>
    <w:rsid w:val="00467658"/>
    <w:rsid w:val="004704F3"/>
    <w:rsid w:val="0047121C"/>
    <w:rsid w:val="00472681"/>
    <w:rsid w:val="00472695"/>
    <w:rsid w:val="00473588"/>
    <w:rsid w:val="00473F8E"/>
    <w:rsid w:val="0047553F"/>
    <w:rsid w:val="00475972"/>
    <w:rsid w:val="004768BE"/>
    <w:rsid w:val="00477733"/>
    <w:rsid w:val="00477F73"/>
    <w:rsid w:val="00482C3A"/>
    <w:rsid w:val="004831BC"/>
    <w:rsid w:val="0048355A"/>
    <w:rsid w:val="00484781"/>
    <w:rsid w:val="004858D4"/>
    <w:rsid w:val="00486108"/>
    <w:rsid w:val="004879DF"/>
    <w:rsid w:val="00493D4F"/>
    <w:rsid w:val="00493FE6"/>
    <w:rsid w:val="004964C9"/>
    <w:rsid w:val="00497FF4"/>
    <w:rsid w:val="004A01FC"/>
    <w:rsid w:val="004A091B"/>
    <w:rsid w:val="004A17E3"/>
    <w:rsid w:val="004A1F46"/>
    <w:rsid w:val="004A298A"/>
    <w:rsid w:val="004A74D7"/>
    <w:rsid w:val="004A7972"/>
    <w:rsid w:val="004A7FC8"/>
    <w:rsid w:val="004B009D"/>
    <w:rsid w:val="004B224B"/>
    <w:rsid w:val="004B26A4"/>
    <w:rsid w:val="004B6095"/>
    <w:rsid w:val="004B60FA"/>
    <w:rsid w:val="004C1543"/>
    <w:rsid w:val="004C2B02"/>
    <w:rsid w:val="004C2EB6"/>
    <w:rsid w:val="004C36F2"/>
    <w:rsid w:val="004C3863"/>
    <w:rsid w:val="004C38C8"/>
    <w:rsid w:val="004C3904"/>
    <w:rsid w:val="004C4CCC"/>
    <w:rsid w:val="004C7ADC"/>
    <w:rsid w:val="004D0AF2"/>
    <w:rsid w:val="004D3C53"/>
    <w:rsid w:val="004D668A"/>
    <w:rsid w:val="004D7930"/>
    <w:rsid w:val="004E0035"/>
    <w:rsid w:val="004E0BFB"/>
    <w:rsid w:val="004E0FCE"/>
    <w:rsid w:val="004E4349"/>
    <w:rsid w:val="004E63B0"/>
    <w:rsid w:val="004E741A"/>
    <w:rsid w:val="004E7BC6"/>
    <w:rsid w:val="004F19C0"/>
    <w:rsid w:val="004F2A93"/>
    <w:rsid w:val="004F7F34"/>
    <w:rsid w:val="0050176A"/>
    <w:rsid w:val="00501846"/>
    <w:rsid w:val="00501EB6"/>
    <w:rsid w:val="00502016"/>
    <w:rsid w:val="005037B6"/>
    <w:rsid w:val="00503FC7"/>
    <w:rsid w:val="00505588"/>
    <w:rsid w:val="00506189"/>
    <w:rsid w:val="00510451"/>
    <w:rsid w:val="0051153E"/>
    <w:rsid w:val="00511C9B"/>
    <w:rsid w:val="00512486"/>
    <w:rsid w:val="00513A7E"/>
    <w:rsid w:val="00513FFB"/>
    <w:rsid w:val="00514EFD"/>
    <w:rsid w:val="005150C6"/>
    <w:rsid w:val="00520146"/>
    <w:rsid w:val="005229FD"/>
    <w:rsid w:val="0052465B"/>
    <w:rsid w:val="00524CDD"/>
    <w:rsid w:val="0053064A"/>
    <w:rsid w:val="00532BA9"/>
    <w:rsid w:val="00534139"/>
    <w:rsid w:val="0054066B"/>
    <w:rsid w:val="00541D91"/>
    <w:rsid w:val="00541F40"/>
    <w:rsid w:val="00542649"/>
    <w:rsid w:val="00544288"/>
    <w:rsid w:val="005448E9"/>
    <w:rsid w:val="00544D3B"/>
    <w:rsid w:val="00545A2E"/>
    <w:rsid w:val="0054668A"/>
    <w:rsid w:val="00547C68"/>
    <w:rsid w:val="00550ECC"/>
    <w:rsid w:val="00551629"/>
    <w:rsid w:val="005520A1"/>
    <w:rsid w:val="00554659"/>
    <w:rsid w:val="00562342"/>
    <w:rsid w:val="00562692"/>
    <w:rsid w:val="00562962"/>
    <w:rsid w:val="00563F76"/>
    <w:rsid w:val="005646FE"/>
    <w:rsid w:val="00565A58"/>
    <w:rsid w:val="00565D43"/>
    <w:rsid w:val="005664D3"/>
    <w:rsid w:val="0056697A"/>
    <w:rsid w:val="00567415"/>
    <w:rsid w:val="00570456"/>
    <w:rsid w:val="00571307"/>
    <w:rsid w:val="00571985"/>
    <w:rsid w:val="00573777"/>
    <w:rsid w:val="005738E0"/>
    <w:rsid w:val="00574A0C"/>
    <w:rsid w:val="00574E76"/>
    <w:rsid w:val="00576C4B"/>
    <w:rsid w:val="00577684"/>
    <w:rsid w:val="00577909"/>
    <w:rsid w:val="00577B91"/>
    <w:rsid w:val="00581097"/>
    <w:rsid w:val="0058134F"/>
    <w:rsid w:val="00582E85"/>
    <w:rsid w:val="005861F3"/>
    <w:rsid w:val="00587389"/>
    <w:rsid w:val="00587EE4"/>
    <w:rsid w:val="00590A02"/>
    <w:rsid w:val="005910B5"/>
    <w:rsid w:val="00593A73"/>
    <w:rsid w:val="00593DA6"/>
    <w:rsid w:val="00594E8C"/>
    <w:rsid w:val="00595016"/>
    <w:rsid w:val="00595917"/>
    <w:rsid w:val="00596229"/>
    <w:rsid w:val="0059667D"/>
    <w:rsid w:val="00596D64"/>
    <w:rsid w:val="00597404"/>
    <w:rsid w:val="00597485"/>
    <w:rsid w:val="00597CF1"/>
    <w:rsid w:val="005A21AB"/>
    <w:rsid w:val="005A299C"/>
    <w:rsid w:val="005A29BB"/>
    <w:rsid w:val="005A2F71"/>
    <w:rsid w:val="005A6118"/>
    <w:rsid w:val="005A64DA"/>
    <w:rsid w:val="005A6B71"/>
    <w:rsid w:val="005B1722"/>
    <w:rsid w:val="005B2325"/>
    <w:rsid w:val="005B36A7"/>
    <w:rsid w:val="005B3B1F"/>
    <w:rsid w:val="005B446E"/>
    <w:rsid w:val="005B522B"/>
    <w:rsid w:val="005B5593"/>
    <w:rsid w:val="005B574A"/>
    <w:rsid w:val="005B5790"/>
    <w:rsid w:val="005C1D83"/>
    <w:rsid w:val="005C6E3F"/>
    <w:rsid w:val="005D0B7A"/>
    <w:rsid w:val="005D2C0D"/>
    <w:rsid w:val="005D2FD1"/>
    <w:rsid w:val="005D3500"/>
    <w:rsid w:val="005E0935"/>
    <w:rsid w:val="005E117E"/>
    <w:rsid w:val="005E15D9"/>
    <w:rsid w:val="005E22DC"/>
    <w:rsid w:val="005E298B"/>
    <w:rsid w:val="005E38D3"/>
    <w:rsid w:val="005E5F6C"/>
    <w:rsid w:val="005E650E"/>
    <w:rsid w:val="005E7136"/>
    <w:rsid w:val="005F0168"/>
    <w:rsid w:val="005F159B"/>
    <w:rsid w:val="005F1FEA"/>
    <w:rsid w:val="005F2D1B"/>
    <w:rsid w:val="005F656D"/>
    <w:rsid w:val="006050E0"/>
    <w:rsid w:val="00606B30"/>
    <w:rsid w:val="00612419"/>
    <w:rsid w:val="006160D2"/>
    <w:rsid w:val="006165BB"/>
    <w:rsid w:val="00617762"/>
    <w:rsid w:val="006203AD"/>
    <w:rsid w:val="0062203F"/>
    <w:rsid w:val="00622D77"/>
    <w:rsid w:val="0062410F"/>
    <w:rsid w:val="006256A4"/>
    <w:rsid w:val="00625781"/>
    <w:rsid w:val="00626158"/>
    <w:rsid w:val="00626BB5"/>
    <w:rsid w:val="00627F34"/>
    <w:rsid w:val="00630220"/>
    <w:rsid w:val="006318E4"/>
    <w:rsid w:val="00633BBB"/>
    <w:rsid w:val="00636B18"/>
    <w:rsid w:val="0063741D"/>
    <w:rsid w:val="00637CA1"/>
    <w:rsid w:val="00640B0C"/>
    <w:rsid w:val="00641197"/>
    <w:rsid w:val="0064349D"/>
    <w:rsid w:val="006435F1"/>
    <w:rsid w:val="00647CDD"/>
    <w:rsid w:val="006502D1"/>
    <w:rsid w:val="00651569"/>
    <w:rsid w:val="00654E77"/>
    <w:rsid w:val="00655212"/>
    <w:rsid w:val="006562E7"/>
    <w:rsid w:val="0065649D"/>
    <w:rsid w:val="00660C4B"/>
    <w:rsid w:val="006614B0"/>
    <w:rsid w:val="006619AA"/>
    <w:rsid w:val="00662334"/>
    <w:rsid w:val="00662C5B"/>
    <w:rsid w:val="0066617F"/>
    <w:rsid w:val="006665B2"/>
    <w:rsid w:val="00672370"/>
    <w:rsid w:val="006734AB"/>
    <w:rsid w:val="00674A16"/>
    <w:rsid w:val="00677618"/>
    <w:rsid w:val="0068198B"/>
    <w:rsid w:val="00687C33"/>
    <w:rsid w:val="00687CA4"/>
    <w:rsid w:val="00691CA2"/>
    <w:rsid w:val="00691E10"/>
    <w:rsid w:val="0069262A"/>
    <w:rsid w:val="00693C6F"/>
    <w:rsid w:val="00695F13"/>
    <w:rsid w:val="00697485"/>
    <w:rsid w:val="006974A4"/>
    <w:rsid w:val="00697AAF"/>
    <w:rsid w:val="006A0481"/>
    <w:rsid w:val="006A19C9"/>
    <w:rsid w:val="006A1EE9"/>
    <w:rsid w:val="006A20EF"/>
    <w:rsid w:val="006A3C16"/>
    <w:rsid w:val="006A4550"/>
    <w:rsid w:val="006A5189"/>
    <w:rsid w:val="006A60DF"/>
    <w:rsid w:val="006B1B3F"/>
    <w:rsid w:val="006B2435"/>
    <w:rsid w:val="006B3F21"/>
    <w:rsid w:val="006C2714"/>
    <w:rsid w:val="006C417B"/>
    <w:rsid w:val="006C4EA9"/>
    <w:rsid w:val="006C5492"/>
    <w:rsid w:val="006C653F"/>
    <w:rsid w:val="006C678B"/>
    <w:rsid w:val="006C6B87"/>
    <w:rsid w:val="006D045E"/>
    <w:rsid w:val="006D36C5"/>
    <w:rsid w:val="006D3E93"/>
    <w:rsid w:val="006D588D"/>
    <w:rsid w:val="006D6670"/>
    <w:rsid w:val="006D767B"/>
    <w:rsid w:val="006E1F1F"/>
    <w:rsid w:val="006E2EFF"/>
    <w:rsid w:val="006E605B"/>
    <w:rsid w:val="006E60B2"/>
    <w:rsid w:val="006E7355"/>
    <w:rsid w:val="006F3D66"/>
    <w:rsid w:val="006F7964"/>
    <w:rsid w:val="006F7DFC"/>
    <w:rsid w:val="0070076D"/>
    <w:rsid w:val="00703D78"/>
    <w:rsid w:val="00704515"/>
    <w:rsid w:val="00704A4E"/>
    <w:rsid w:val="00704AF2"/>
    <w:rsid w:val="0070640D"/>
    <w:rsid w:val="0070776C"/>
    <w:rsid w:val="00710E68"/>
    <w:rsid w:val="00714A73"/>
    <w:rsid w:val="00714BA0"/>
    <w:rsid w:val="00714FCD"/>
    <w:rsid w:val="00715895"/>
    <w:rsid w:val="007159DC"/>
    <w:rsid w:val="007160CB"/>
    <w:rsid w:val="0072204B"/>
    <w:rsid w:val="00722661"/>
    <w:rsid w:val="00722949"/>
    <w:rsid w:val="00722FD3"/>
    <w:rsid w:val="0072560C"/>
    <w:rsid w:val="00725B82"/>
    <w:rsid w:val="007269B6"/>
    <w:rsid w:val="00726E7A"/>
    <w:rsid w:val="00726EC6"/>
    <w:rsid w:val="00730D51"/>
    <w:rsid w:val="00731575"/>
    <w:rsid w:val="00731CD3"/>
    <w:rsid w:val="0073294A"/>
    <w:rsid w:val="00732E52"/>
    <w:rsid w:val="0073346C"/>
    <w:rsid w:val="00733E80"/>
    <w:rsid w:val="00736018"/>
    <w:rsid w:val="00736607"/>
    <w:rsid w:val="007377C5"/>
    <w:rsid w:val="0074155F"/>
    <w:rsid w:val="00742A4C"/>
    <w:rsid w:val="007476F1"/>
    <w:rsid w:val="00752801"/>
    <w:rsid w:val="00754D77"/>
    <w:rsid w:val="007551A9"/>
    <w:rsid w:val="007561FC"/>
    <w:rsid w:val="007622BC"/>
    <w:rsid w:val="007635A5"/>
    <w:rsid w:val="007641B8"/>
    <w:rsid w:val="00765394"/>
    <w:rsid w:val="00766BD7"/>
    <w:rsid w:val="00767057"/>
    <w:rsid w:val="00767112"/>
    <w:rsid w:val="0076797C"/>
    <w:rsid w:val="00771A55"/>
    <w:rsid w:val="00775CE0"/>
    <w:rsid w:val="007770B0"/>
    <w:rsid w:val="00777782"/>
    <w:rsid w:val="00780A82"/>
    <w:rsid w:val="00781C0F"/>
    <w:rsid w:val="00782876"/>
    <w:rsid w:val="0078390A"/>
    <w:rsid w:val="00783FC2"/>
    <w:rsid w:val="00785118"/>
    <w:rsid w:val="00785B9E"/>
    <w:rsid w:val="00785C47"/>
    <w:rsid w:val="00786BEB"/>
    <w:rsid w:val="00786D71"/>
    <w:rsid w:val="00787AAA"/>
    <w:rsid w:val="0079196D"/>
    <w:rsid w:val="00791CF4"/>
    <w:rsid w:val="00791FA1"/>
    <w:rsid w:val="0079536C"/>
    <w:rsid w:val="007966D2"/>
    <w:rsid w:val="00796CA0"/>
    <w:rsid w:val="0079720E"/>
    <w:rsid w:val="00797329"/>
    <w:rsid w:val="007A0915"/>
    <w:rsid w:val="007A0DCD"/>
    <w:rsid w:val="007A0EEC"/>
    <w:rsid w:val="007A235E"/>
    <w:rsid w:val="007A2773"/>
    <w:rsid w:val="007A32EA"/>
    <w:rsid w:val="007A35C1"/>
    <w:rsid w:val="007A39DA"/>
    <w:rsid w:val="007A403E"/>
    <w:rsid w:val="007A4DD8"/>
    <w:rsid w:val="007A60CD"/>
    <w:rsid w:val="007A75EA"/>
    <w:rsid w:val="007B049E"/>
    <w:rsid w:val="007B45F7"/>
    <w:rsid w:val="007B6DEE"/>
    <w:rsid w:val="007B6F7E"/>
    <w:rsid w:val="007B710F"/>
    <w:rsid w:val="007C2536"/>
    <w:rsid w:val="007C30C5"/>
    <w:rsid w:val="007C3695"/>
    <w:rsid w:val="007C7020"/>
    <w:rsid w:val="007C70D2"/>
    <w:rsid w:val="007C7215"/>
    <w:rsid w:val="007C77DD"/>
    <w:rsid w:val="007D0DAD"/>
    <w:rsid w:val="007D1099"/>
    <w:rsid w:val="007D18EB"/>
    <w:rsid w:val="007D2B0F"/>
    <w:rsid w:val="007D679B"/>
    <w:rsid w:val="007E0E30"/>
    <w:rsid w:val="007E1BA4"/>
    <w:rsid w:val="007E2522"/>
    <w:rsid w:val="007E3EA6"/>
    <w:rsid w:val="007E5351"/>
    <w:rsid w:val="007E64E5"/>
    <w:rsid w:val="007E7280"/>
    <w:rsid w:val="007F04AB"/>
    <w:rsid w:val="007F0943"/>
    <w:rsid w:val="007F1080"/>
    <w:rsid w:val="007F1510"/>
    <w:rsid w:val="007F7890"/>
    <w:rsid w:val="008012A8"/>
    <w:rsid w:val="00802BAE"/>
    <w:rsid w:val="00803AE3"/>
    <w:rsid w:val="008042E1"/>
    <w:rsid w:val="00804D63"/>
    <w:rsid w:val="00805A55"/>
    <w:rsid w:val="00806B9D"/>
    <w:rsid w:val="00807096"/>
    <w:rsid w:val="0080754F"/>
    <w:rsid w:val="00812777"/>
    <w:rsid w:val="008135DA"/>
    <w:rsid w:val="0081665F"/>
    <w:rsid w:val="00820469"/>
    <w:rsid w:val="00821767"/>
    <w:rsid w:val="008230FA"/>
    <w:rsid w:val="00823417"/>
    <w:rsid w:val="00823D54"/>
    <w:rsid w:val="008278AB"/>
    <w:rsid w:val="00827A99"/>
    <w:rsid w:val="008308F7"/>
    <w:rsid w:val="00830A2A"/>
    <w:rsid w:val="00830CBA"/>
    <w:rsid w:val="0083283C"/>
    <w:rsid w:val="00832EA0"/>
    <w:rsid w:val="00836A49"/>
    <w:rsid w:val="0084129E"/>
    <w:rsid w:val="0084246C"/>
    <w:rsid w:val="00843369"/>
    <w:rsid w:val="00843390"/>
    <w:rsid w:val="00843B79"/>
    <w:rsid w:val="00844AB2"/>
    <w:rsid w:val="008453E4"/>
    <w:rsid w:val="00846373"/>
    <w:rsid w:val="00846ECB"/>
    <w:rsid w:val="008510F8"/>
    <w:rsid w:val="00851210"/>
    <w:rsid w:val="0085585A"/>
    <w:rsid w:val="008568AE"/>
    <w:rsid w:val="00856C00"/>
    <w:rsid w:val="00857518"/>
    <w:rsid w:val="00857581"/>
    <w:rsid w:val="00860590"/>
    <w:rsid w:val="00860681"/>
    <w:rsid w:val="00861316"/>
    <w:rsid w:val="008614E8"/>
    <w:rsid w:val="00863AD8"/>
    <w:rsid w:val="00863DDD"/>
    <w:rsid w:val="00864394"/>
    <w:rsid w:val="00864F8C"/>
    <w:rsid w:val="00866BA0"/>
    <w:rsid w:val="00867EDF"/>
    <w:rsid w:val="008714AA"/>
    <w:rsid w:val="008720F4"/>
    <w:rsid w:val="008734D7"/>
    <w:rsid w:val="00875F0D"/>
    <w:rsid w:val="008771B1"/>
    <w:rsid w:val="00877414"/>
    <w:rsid w:val="0087756A"/>
    <w:rsid w:val="008777B3"/>
    <w:rsid w:val="00877BCB"/>
    <w:rsid w:val="00880481"/>
    <w:rsid w:val="008825E7"/>
    <w:rsid w:val="008837D6"/>
    <w:rsid w:val="00885F14"/>
    <w:rsid w:val="00886138"/>
    <w:rsid w:val="0089071E"/>
    <w:rsid w:val="0089119E"/>
    <w:rsid w:val="00895810"/>
    <w:rsid w:val="00895D8E"/>
    <w:rsid w:val="0089772F"/>
    <w:rsid w:val="00897E75"/>
    <w:rsid w:val="008A03B7"/>
    <w:rsid w:val="008A0881"/>
    <w:rsid w:val="008A20FD"/>
    <w:rsid w:val="008A2CC7"/>
    <w:rsid w:val="008A335B"/>
    <w:rsid w:val="008A3F83"/>
    <w:rsid w:val="008A499B"/>
    <w:rsid w:val="008A54A5"/>
    <w:rsid w:val="008A6FDD"/>
    <w:rsid w:val="008B01B9"/>
    <w:rsid w:val="008B061E"/>
    <w:rsid w:val="008B1FF8"/>
    <w:rsid w:val="008B301B"/>
    <w:rsid w:val="008B365D"/>
    <w:rsid w:val="008B4269"/>
    <w:rsid w:val="008B6816"/>
    <w:rsid w:val="008B7127"/>
    <w:rsid w:val="008B7334"/>
    <w:rsid w:val="008C2197"/>
    <w:rsid w:val="008C3493"/>
    <w:rsid w:val="008C3C55"/>
    <w:rsid w:val="008C3E59"/>
    <w:rsid w:val="008C6915"/>
    <w:rsid w:val="008D0BC4"/>
    <w:rsid w:val="008D11A6"/>
    <w:rsid w:val="008D1F7B"/>
    <w:rsid w:val="008D2D64"/>
    <w:rsid w:val="008D5C98"/>
    <w:rsid w:val="008D6196"/>
    <w:rsid w:val="008D729D"/>
    <w:rsid w:val="008E21BE"/>
    <w:rsid w:val="008E5455"/>
    <w:rsid w:val="008E7812"/>
    <w:rsid w:val="008E7B31"/>
    <w:rsid w:val="008E7C2F"/>
    <w:rsid w:val="008F0914"/>
    <w:rsid w:val="008F19DD"/>
    <w:rsid w:val="008F7686"/>
    <w:rsid w:val="009014B1"/>
    <w:rsid w:val="009026BB"/>
    <w:rsid w:val="00902E07"/>
    <w:rsid w:val="00904548"/>
    <w:rsid w:val="00904880"/>
    <w:rsid w:val="009049B5"/>
    <w:rsid w:val="00906F01"/>
    <w:rsid w:val="00907004"/>
    <w:rsid w:val="00910779"/>
    <w:rsid w:val="00910E7F"/>
    <w:rsid w:val="009114D9"/>
    <w:rsid w:val="00913B1B"/>
    <w:rsid w:val="00913B5A"/>
    <w:rsid w:val="00914B0A"/>
    <w:rsid w:val="00915AC8"/>
    <w:rsid w:val="0091660A"/>
    <w:rsid w:val="00916CB9"/>
    <w:rsid w:val="00917043"/>
    <w:rsid w:val="00920C5D"/>
    <w:rsid w:val="00923012"/>
    <w:rsid w:val="00923B86"/>
    <w:rsid w:val="0092494A"/>
    <w:rsid w:val="00924C85"/>
    <w:rsid w:val="00924CBC"/>
    <w:rsid w:val="009273B9"/>
    <w:rsid w:val="00927710"/>
    <w:rsid w:val="00927861"/>
    <w:rsid w:val="009300AE"/>
    <w:rsid w:val="00931463"/>
    <w:rsid w:val="009316F9"/>
    <w:rsid w:val="009317DC"/>
    <w:rsid w:val="0093322C"/>
    <w:rsid w:val="00934B4B"/>
    <w:rsid w:val="0093509E"/>
    <w:rsid w:val="0093625C"/>
    <w:rsid w:val="00936A15"/>
    <w:rsid w:val="00937A9F"/>
    <w:rsid w:val="00941423"/>
    <w:rsid w:val="0094148C"/>
    <w:rsid w:val="00942635"/>
    <w:rsid w:val="00942EEB"/>
    <w:rsid w:val="0094325A"/>
    <w:rsid w:val="009446A8"/>
    <w:rsid w:val="00944A0C"/>
    <w:rsid w:val="00947783"/>
    <w:rsid w:val="00951304"/>
    <w:rsid w:val="00953E1A"/>
    <w:rsid w:val="009543A5"/>
    <w:rsid w:val="00954FE8"/>
    <w:rsid w:val="00954FED"/>
    <w:rsid w:val="00956AB0"/>
    <w:rsid w:val="00957A4F"/>
    <w:rsid w:val="0096070A"/>
    <w:rsid w:val="009611E1"/>
    <w:rsid w:val="00963D34"/>
    <w:rsid w:val="00966C23"/>
    <w:rsid w:val="009671ED"/>
    <w:rsid w:val="00967511"/>
    <w:rsid w:val="00967866"/>
    <w:rsid w:val="009726E0"/>
    <w:rsid w:val="00975A8C"/>
    <w:rsid w:val="0097687D"/>
    <w:rsid w:val="00980840"/>
    <w:rsid w:val="00980D82"/>
    <w:rsid w:val="00990822"/>
    <w:rsid w:val="0099130A"/>
    <w:rsid w:val="009956E7"/>
    <w:rsid w:val="00995A82"/>
    <w:rsid w:val="0099624C"/>
    <w:rsid w:val="00996FFE"/>
    <w:rsid w:val="009971FC"/>
    <w:rsid w:val="009A058A"/>
    <w:rsid w:val="009A1664"/>
    <w:rsid w:val="009A1915"/>
    <w:rsid w:val="009A21DD"/>
    <w:rsid w:val="009A2337"/>
    <w:rsid w:val="009A337F"/>
    <w:rsid w:val="009A37C2"/>
    <w:rsid w:val="009A4D01"/>
    <w:rsid w:val="009A6D9D"/>
    <w:rsid w:val="009B2917"/>
    <w:rsid w:val="009B5CD1"/>
    <w:rsid w:val="009B6AD3"/>
    <w:rsid w:val="009C3087"/>
    <w:rsid w:val="009C318A"/>
    <w:rsid w:val="009C381A"/>
    <w:rsid w:val="009C3E29"/>
    <w:rsid w:val="009C4A31"/>
    <w:rsid w:val="009C4BA5"/>
    <w:rsid w:val="009C4EE3"/>
    <w:rsid w:val="009C5D89"/>
    <w:rsid w:val="009C6856"/>
    <w:rsid w:val="009C76E8"/>
    <w:rsid w:val="009D04E0"/>
    <w:rsid w:val="009D29E2"/>
    <w:rsid w:val="009D31A9"/>
    <w:rsid w:val="009D3E7E"/>
    <w:rsid w:val="009E00C2"/>
    <w:rsid w:val="009E08DF"/>
    <w:rsid w:val="009E7D30"/>
    <w:rsid w:val="009F0692"/>
    <w:rsid w:val="009F15B7"/>
    <w:rsid w:val="009F1B51"/>
    <w:rsid w:val="009F2210"/>
    <w:rsid w:val="009F2436"/>
    <w:rsid w:val="009F50DC"/>
    <w:rsid w:val="009F6FD2"/>
    <w:rsid w:val="009F78D3"/>
    <w:rsid w:val="009F7BE5"/>
    <w:rsid w:val="00A0062F"/>
    <w:rsid w:val="00A01125"/>
    <w:rsid w:val="00A02350"/>
    <w:rsid w:val="00A02B43"/>
    <w:rsid w:val="00A033D5"/>
    <w:rsid w:val="00A0511D"/>
    <w:rsid w:val="00A0724E"/>
    <w:rsid w:val="00A073F1"/>
    <w:rsid w:val="00A07581"/>
    <w:rsid w:val="00A10D19"/>
    <w:rsid w:val="00A11BB3"/>
    <w:rsid w:val="00A12C8A"/>
    <w:rsid w:val="00A1416B"/>
    <w:rsid w:val="00A20B24"/>
    <w:rsid w:val="00A22AA6"/>
    <w:rsid w:val="00A23405"/>
    <w:rsid w:val="00A24B17"/>
    <w:rsid w:val="00A253A9"/>
    <w:rsid w:val="00A30000"/>
    <w:rsid w:val="00A306FB"/>
    <w:rsid w:val="00A317D1"/>
    <w:rsid w:val="00A317DA"/>
    <w:rsid w:val="00A31F37"/>
    <w:rsid w:val="00A323CE"/>
    <w:rsid w:val="00A362FB"/>
    <w:rsid w:val="00A36F9A"/>
    <w:rsid w:val="00A416E1"/>
    <w:rsid w:val="00A42AEB"/>
    <w:rsid w:val="00A46185"/>
    <w:rsid w:val="00A4732A"/>
    <w:rsid w:val="00A50FF2"/>
    <w:rsid w:val="00A525CF"/>
    <w:rsid w:val="00A53B6E"/>
    <w:rsid w:val="00A53DF0"/>
    <w:rsid w:val="00A546B3"/>
    <w:rsid w:val="00A547FF"/>
    <w:rsid w:val="00A5557E"/>
    <w:rsid w:val="00A57D26"/>
    <w:rsid w:val="00A57EF5"/>
    <w:rsid w:val="00A62369"/>
    <w:rsid w:val="00A6488B"/>
    <w:rsid w:val="00A64DF1"/>
    <w:rsid w:val="00A65F8A"/>
    <w:rsid w:val="00A66555"/>
    <w:rsid w:val="00A67770"/>
    <w:rsid w:val="00A7166B"/>
    <w:rsid w:val="00A71B4C"/>
    <w:rsid w:val="00A72DEB"/>
    <w:rsid w:val="00A73AAA"/>
    <w:rsid w:val="00A748B0"/>
    <w:rsid w:val="00A762F6"/>
    <w:rsid w:val="00A80047"/>
    <w:rsid w:val="00A80BB6"/>
    <w:rsid w:val="00A80C34"/>
    <w:rsid w:val="00A816B8"/>
    <w:rsid w:val="00A81A57"/>
    <w:rsid w:val="00A81E8E"/>
    <w:rsid w:val="00A8239A"/>
    <w:rsid w:val="00A833CA"/>
    <w:rsid w:val="00A83BA0"/>
    <w:rsid w:val="00A84F18"/>
    <w:rsid w:val="00A85045"/>
    <w:rsid w:val="00A8630C"/>
    <w:rsid w:val="00A86641"/>
    <w:rsid w:val="00A901CD"/>
    <w:rsid w:val="00A90352"/>
    <w:rsid w:val="00A903FA"/>
    <w:rsid w:val="00A95738"/>
    <w:rsid w:val="00A95D55"/>
    <w:rsid w:val="00A95DED"/>
    <w:rsid w:val="00A96CFC"/>
    <w:rsid w:val="00A9765D"/>
    <w:rsid w:val="00A97B7D"/>
    <w:rsid w:val="00AA0409"/>
    <w:rsid w:val="00AA2252"/>
    <w:rsid w:val="00AA2B89"/>
    <w:rsid w:val="00AA4825"/>
    <w:rsid w:val="00AB0890"/>
    <w:rsid w:val="00AB23F3"/>
    <w:rsid w:val="00AB256C"/>
    <w:rsid w:val="00AB2CBD"/>
    <w:rsid w:val="00AB33E1"/>
    <w:rsid w:val="00AB4961"/>
    <w:rsid w:val="00AB5C3E"/>
    <w:rsid w:val="00AC02C7"/>
    <w:rsid w:val="00AC1C3B"/>
    <w:rsid w:val="00AC2277"/>
    <w:rsid w:val="00AC4214"/>
    <w:rsid w:val="00AC4C01"/>
    <w:rsid w:val="00AC600A"/>
    <w:rsid w:val="00AC637D"/>
    <w:rsid w:val="00AC6E70"/>
    <w:rsid w:val="00AD0B1F"/>
    <w:rsid w:val="00AD0B29"/>
    <w:rsid w:val="00AD1646"/>
    <w:rsid w:val="00AD1C0D"/>
    <w:rsid w:val="00AD222A"/>
    <w:rsid w:val="00AD24A0"/>
    <w:rsid w:val="00AD2C52"/>
    <w:rsid w:val="00AD5B2E"/>
    <w:rsid w:val="00AD623C"/>
    <w:rsid w:val="00AD732C"/>
    <w:rsid w:val="00AD77DF"/>
    <w:rsid w:val="00AD7AB4"/>
    <w:rsid w:val="00AE1588"/>
    <w:rsid w:val="00AE6DEF"/>
    <w:rsid w:val="00AF0200"/>
    <w:rsid w:val="00AF038B"/>
    <w:rsid w:val="00AF0BBA"/>
    <w:rsid w:val="00AF138B"/>
    <w:rsid w:val="00AF54E4"/>
    <w:rsid w:val="00AF5D2F"/>
    <w:rsid w:val="00AF64AE"/>
    <w:rsid w:val="00AF78FA"/>
    <w:rsid w:val="00B000DD"/>
    <w:rsid w:val="00B03DB3"/>
    <w:rsid w:val="00B078F6"/>
    <w:rsid w:val="00B12EC7"/>
    <w:rsid w:val="00B1408F"/>
    <w:rsid w:val="00B15953"/>
    <w:rsid w:val="00B20E72"/>
    <w:rsid w:val="00B21B16"/>
    <w:rsid w:val="00B22556"/>
    <w:rsid w:val="00B22609"/>
    <w:rsid w:val="00B2434D"/>
    <w:rsid w:val="00B24ABA"/>
    <w:rsid w:val="00B25E8B"/>
    <w:rsid w:val="00B26045"/>
    <w:rsid w:val="00B265E4"/>
    <w:rsid w:val="00B30445"/>
    <w:rsid w:val="00B336E4"/>
    <w:rsid w:val="00B34BC8"/>
    <w:rsid w:val="00B37309"/>
    <w:rsid w:val="00B37426"/>
    <w:rsid w:val="00B41F35"/>
    <w:rsid w:val="00B4422D"/>
    <w:rsid w:val="00B4484F"/>
    <w:rsid w:val="00B44C55"/>
    <w:rsid w:val="00B45101"/>
    <w:rsid w:val="00B45B57"/>
    <w:rsid w:val="00B46A95"/>
    <w:rsid w:val="00B472ED"/>
    <w:rsid w:val="00B5114C"/>
    <w:rsid w:val="00B5123C"/>
    <w:rsid w:val="00B51AEC"/>
    <w:rsid w:val="00B544C2"/>
    <w:rsid w:val="00B54725"/>
    <w:rsid w:val="00B5473E"/>
    <w:rsid w:val="00B54A77"/>
    <w:rsid w:val="00B555DF"/>
    <w:rsid w:val="00B5566F"/>
    <w:rsid w:val="00B56429"/>
    <w:rsid w:val="00B57610"/>
    <w:rsid w:val="00B61B6A"/>
    <w:rsid w:val="00B62C06"/>
    <w:rsid w:val="00B630A6"/>
    <w:rsid w:val="00B64FB3"/>
    <w:rsid w:val="00B67B43"/>
    <w:rsid w:val="00B70CC4"/>
    <w:rsid w:val="00B7260F"/>
    <w:rsid w:val="00B72BAD"/>
    <w:rsid w:val="00B73370"/>
    <w:rsid w:val="00B75A13"/>
    <w:rsid w:val="00B76064"/>
    <w:rsid w:val="00B7640D"/>
    <w:rsid w:val="00B76846"/>
    <w:rsid w:val="00B7687D"/>
    <w:rsid w:val="00B77F4D"/>
    <w:rsid w:val="00B81516"/>
    <w:rsid w:val="00B81850"/>
    <w:rsid w:val="00B85118"/>
    <w:rsid w:val="00B85255"/>
    <w:rsid w:val="00B90D17"/>
    <w:rsid w:val="00B91017"/>
    <w:rsid w:val="00B92199"/>
    <w:rsid w:val="00B9270A"/>
    <w:rsid w:val="00B92EB3"/>
    <w:rsid w:val="00BA0913"/>
    <w:rsid w:val="00BA0D35"/>
    <w:rsid w:val="00BA22B4"/>
    <w:rsid w:val="00BA23E5"/>
    <w:rsid w:val="00BA2B9F"/>
    <w:rsid w:val="00BA2C23"/>
    <w:rsid w:val="00BA315B"/>
    <w:rsid w:val="00BA6477"/>
    <w:rsid w:val="00BA71C3"/>
    <w:rsid w:val="00BB024D"/>
    <w:rsid w:val="00BB02DE"/>
    <w:rsid w:val="00BB0A66"/>
    <w:rsid w:val="00BB27C2"/>
    <w:rsid w:val="00BB324E"/>
    <w:rsid w:val="00BB371A"/>
    <w:rsid w:val="00BB3E97"/>
    <w:rsid w:val="00BB4196"/>
    <w:rsid w:val="00BB47D5"/>
    <w:rsid w:val="00BB4C2C"/>
    <w:rsid w:val="00BB5178"/>
    <w:rsid w:val="00BC0A06"/>
    <w:rsid w:val="00BC15D2"/>
    <w:rsid w:val="00BC2229"/>
    <w:rsid w:val="00BC517A"/>
    <w:rsid w:val="00BC66CD"/>
    <w:rsid w:val="00BD1C67"/>
    <w:rsid w:val="00BD5E06"/>
    <w:rsid w:val="00BD6E37"/>
    <w:rsid w:val="00BD7B25"/>
    <w:rsid w:val="00BE154E"/>
    <w:rsid w:val="00BE1AFF"/>
    <w:rsid w:val="00BE442F"/>
    <w:rsid w:val="00BE5425"/>
    <w:rsid w:val="00BE5DF3"/>
    <w:rsid w:val="00BE7665"/>
    <w:rsid w:val="00BE76DA"/>
    <w:rsid w:val="00BF42E0"/>
    <w:rsid w:val="00BF48B0"/>
    <w:rsid w:val="00BF5146"/>
    <w:rsid w:val="00BF5930"/>
    <w:rsid w:val="00BF6992"/>
    <w:rsid w:val="00BF6DB7"/>
    <w:rsid w:val="00BF74E9"/>
    <w:rsid w:val="00BF795C"/>
    <w:rsid w:val="00C008CC"/>
    <w:rsid w:val="00C00AD5"/>
    <w:rsid w:val="00C01526"/>
    <w:rsid w:val="00C01A68"/>
    <w:rsid w:val="00C01DAB"/>
    <w:rsid w:val="00C04715"/>
    <w:rsid w:val="00C07C94"/>
    <w:rsid w:val="00C10556"/>
    <w:rsid w:val="00C15C2A"/>
    <w:rsid w:val="00C16AC2"/>
    <w:rsid w:val="00C16F74"/>
    <w:rsid w:val="00C20036"/>
    <w:rsid w:val="00C201AA"/>
    <w:rsid w:val="00C204C5"/>
    <w:rsid w:val="00C2101B"/>
    <w:rsid w:val="00C22D04"/>
    <w:rsid w:val="00C22E8C"/>
    <w:rsid w:val="00C23670"/>
    <w:rsid w:val="00C23B64"/>
    <w:rsid w:val="00C247CB"/>
    <w:rsid w:val="00C2541C"/>
    <w:rsid w:val="00C26582"/>
    <w:rsid w:val="00C300A8"/>
    <w:rsid w:val="00C31872"/>
    <w:rsid w:val="00C32D18"/>
    <w:rsid w:val="00C33413"/>
    <w:rsid w:val="00C338F7"/>
    <w:rsid w:val="00C33A79"/>
    <w:rsid w:val="00C33CF7"/>
    <w:rsid w:val="00C34092"/>
    <w:rsid w:val="00C34468"/>
    <w:rsid w:val="00C360BD"/>
    <w:rsid w:val="00C41C19"/>
    <w:rsid w:val="00C428C8"/>
    <w:rsid w:val="00C443A5"/>
    <w:rsid w:val="00C44699"/>
    <w:rsid w:val="00C46E72"/>
    <w:rsid w:val="00C47178"/>
    <w:rsid w:val="00C476E1"/>
    <w:rsid w:val="00C522D8"/>
    <w:rsid w:val="00C52E77"/>
    <w:rsid w:val="00C549A8"/>
    <w:rsid w:val="00C566B3"/>
    <w:rsid w:val="00C56B84"/>
    <w:rsid w:val="00C57785"/>
    <w:rsid w:val="00C61EEB"/>
    <w:rsid w:val="00C62BD4"/>
    <w:rsid w:val="00C630F4"/>
    <w:rsid w:val="00C65249"/>
    <w:rsid w:val="00C675F5"/>
    <w:rsid w:val="00C67B32"/>
    <w:rsid w:val="00C72007"/>
    <w:rsid w:val="00C7233E"/>
    <w:rsid w:val="00C7236F"/>
    <w:rsid w:val="00C726EB"/>
    <w:rsid w:val="00C74DB6"/>
    <w:rsid w:val="00C754B5"/>
    <w:rsid w:val="00C75A59"/>
    <w:rsid w:val="00C75C83"/>
    <w:rsid w:val="00C7617D"/>
    <w:rsid w:val="00C806F5"/>
    <w:rsid w:val="00C808DF"/>
    <w:rsid w:val="00C80F5D"/>
    <w:rsid w:val="00C827E7"/>
    <w:rsid w:val="00C82B68"/>
    <w:rsid w:val="00C837BA"/>
    <w:rsid w:val="00C83BBE"/>
    <w:rsid w:val="00C843B6"/>
    <w:rsid w:val="00C84AF7"/>
    <w:rsid w:val="00C8580D"/>
    <w:rsid w:val="00C85F9F"/>
    <w:rsid w:val="00C86398"/>
    <w:rsid w:val="00C86C49"/>
    <w:rsid w:val="00C90AF5"/>
    <w:rsid w:val="00C91458"/>
    <w:rsid w:val="00C91D2E"/>
    <w:rsid w:val="00C92F85"/>
    <w:rsid w:val="00C95346"/>
    <w:rsid w:val="00C97BFB"/>
    <w:rsid w:val="00CA0AA5"/>
    <w:rsid w:val="00CA1218"/>
    <w:rsid w:val="00CA2667"/>
    <w:rsid w:val="00CA3782"/>
    <w:rsid w:val="00CA3B23"/>
    <w:rsid w:val="00CA3E7C"/>
    <w:rsid w:val="00CA4E60"/>
    <w:rsid w:val="00CA5FF0"/>
    <w:rsid w:val="00CA62F6"/>
    <w:rsid w:val="00CA6595"/>
    <w:rsid w:val="00CA6EC5"/>
    <w:rsid w:val="00CB07F1"/>
    <w:rsid w:val="00CB0C1D"/>
    <w:rsid w:val="00CB3A3A"/>
    <w:rsid w:val="00CB4E38"/>
    <w:rsid w:val="00CC35C7"/>
    <w:rsid w:val="00CC38F7"/>
    <w:rsid w:val="00CC54DA"/>
    <w:rsid w:val="00CC56A7"/>
    <w:rsid w:val="00CC5AA2"/>
    <w:rsid w:val="00CC5F79"/>
    <w:rsid w:val="00CC60D2"/>
    <w:rsid w:val="00CC721A"/>
    <w:rsid w:val="00CD0126"/>
    <w:rsid w:val="00CD0963"/>
    <w:rsid w:val="00CD1C34"/>
    <w:rsid w:val="00CD23C3"/>
    <w:rsid w:val="00CD4895"/>
    <w:rsid w:val="00CD5C71"/>
    <w:rsid w:val="00CD5E81"/>
    <w:rsid w:val="00CD6CC3"/>
    <w:rsid w:val="00CE129C"/>
    <w:rsid w:val="00CE1479"/>
    <w:rsid w:val="00CE3A77"/>
    <w:rsid w:val="00CE3AB2"/>
    <w:rsid w:val="00CE3D42"/>
    <w:rsid w:val="00CE4513"/>
    <w:rsid w:val="00CE49A6"/>
    <w:rsid w:val="00CE53E6"/>
    <w:rsid w:val="00CE53F7"/>
    <w:rsid w:val="00CE65FD"/>
    <w:rsid w:val="00CE66B6"/>
    <w:rsid w:val="00CE7083"/>
    <w:rsid w:val="00CF1212"/>
    <w:rsid w:val="00CF2F90"/>
    <w:rsid w:val="00CF3A16"/>
    <w:rsid w:val="00CF539A"/>
    <w:rsid w:val="00CF6131"/>
    <w:rsid w:val="00D00D88"/>
    <w:rsid w:val="00D011AD"/>
    <w:rsid w:val="00D01F46"/>
    <w:rsid w:val="00D043D3"/>
    <w:rsid w:val="00D0464C"/>
    <w:rsid w:val="00D06659"/>
    <w:rsid w:val="00D06A12"/>
    <w:rsid w:val="00D06EAA"/>
    <w:rsid w:val="00D07859"/>
    <w:rsid w:val="00D07BC8"/>
    <w:rsid w:val="00D10460"/>
    <w:rsid w:val="00D10FC4"/>
    <w:rsid w:val="00D11C3D"/>
    <w:rsid w:val="00D12B60"/>
    <w:rsid w:val="00D1360F"/>
    <w:rsid w:val="00D17115"/>
    <w:rsid w:val="00D17EF3"/>
    <w:rsid w:val="00D2365C"/>
    <w:rsid w:val="00D24009"/>
    <w:rsid w:val="00D26838"/>
    <w:rsid w:val="00D2693F"/>
    <w:rsid w:val="00D300FF"/>
    <w:rsid w:val="00D303C3"/>
    <w:rsid w:val="00D31A98"/>
    <w:rsid w:val="00D32C3B"/>
    <w:rsid w:val="00D34016"/>
    <w:rsid w:val="00D36557"/>
    <w:rsid w:val="00D36733"/>
    <w:rsid w:val="00D37C44"/>
    <w:rsid w:val="00D41209"/>
    <w:rsid w:val="00D4320C"/>
    <w:rsid w:val="00D44933"/>
    <w:rsid w:val="00D45643"/>
    <w:rsid w:val="00D471B5"/>
    <w:rsid w:val="00D471C4"/>
    <w:rsid w:val="00D473C6"/>
    <w:rsid w:val="00D47B43"/>
    <w:rsid w:val="00D542FA"/>
    <w:rsid w:val="00D54EF7"/>
    <w:rsid w:val="00D571DB"/>
    <w:rsid w:val="00D63B61"/>
    <w:rsid w:val="00D63EC9"/>
    <w:rsid w:val="00D66312"/>
    <w:rsid w:val="00D6774D"/>
    <w:rsid w:val="00D67C99"/>
    <w:rsid w:val="00D7009A"/>
    <w:rsid w:val="00D7094B"/>
    <w:rsid w:val="00D710D3"/>
    <w:rsid w:val="00D71B3B"/>
    <w:rsid w:val="00D75191"/>
    <w:rsid w:val="00D76195"/>
    <w:rsid w:val="00D775B3"/>
    <w:rsid w:val="00D80929"/>
    <w:rsid w:val="00D81136"/>
    <w:rsid w:val="00D81EF4"/>
    <w:rsid w:val="00D825AB"/>
    <w:rsid w:val="00D827F4"/>
    <w:rsid w:val="00D83450"/>
    <w:rsid w:val="00D84049"/>
    <w:rsid w:val="00D85254"/>
    <w:rsid w:val="00D856C8"/>
    <w:rsid w:val="00D858AC"/>
    <w:rsid w:val="00D87B57"/>
    <w:rsid w:val="00D924AB"/>
    <w:rsid w:val="00D92903"/>
    <w:rsid w:val="00D92C75"/>
    <w:rsid w:val="00D92EB3"/>
    <w:rsid w:val="00D92FCF"/>
    <w:rsid w:val="00D9321D"/>
    <w:rsid w:val="00D942C3"/>
    <w:rsid w:val="00D95F53"/>
    <w:rsid w:val="00D972FE"/>
    <w:rsid w:val="00DA0362"/>
    <w:rsid w:val="00DA0675"/>
    <w:rsid w:val="00DA3C81"/>
    <w:rsid w:val="00DA5D3F"/>
    <w:rsid w:val="00DB1C0B"/>
    <w:rsid w:val="00DB67D0"/>
    <w:rsid w:val="00DB79D9"/>
    <w:rsid w:val="00DC06D6"/>
    <w:rsid w:val="00DC17D2"/>
    <w:rsid w:val="00DC1D2F"/>
    <w:rsid w:val="00DC2CEE"/>
    <w:rsid w:val="00DC4FFC"/>
    <w:rsid w:val="00DC5580"/>
    <w:rsid w:val="00DC5DCF"/>
    <w:rsid w:val="00DC6E02"/>
    <w:rsid w:val="00DC7242"/>
    <w:rsid w:val="00DD3861"/>
    <w:rsid w:val="00DE0028"/>
    <w:rsid w:val="00DE01D3"/>
    <w:rsid w:val="00DE05F8"/>
    <w:rsid w:val="00DE127E"/>
    <w:rsid w:val="00DE1701"/>
    <w:rsid w:val="00DE2414"/>
    <w:rsid w:val="00DE2D8B"/>
    <w:rsid w:val="00DE6256"/>
    <w:rsid w:val="00DE7938"/>
    <w:rsid w:val="00DE79F7"/>
    <w:rsid w:val="00DF2ABF"/>
    <w:rsid w:val="00DF62B2"/>
    <w:rsid w:val="00DF6BE4"/>
    <w:rsid w:val="00E01683"/>
    <w:rsid w:val="00E02F39"/>
    <w:rsid w:val="00E03380"/>
    <w:rsid w:val="00E058F4"/>
    <w:rsid w:val="00E05F68"/>
    <w:rsid w:val="00E10ECE"/>
    <w:rsid w:val="00E137F0"/>
    <w:rsid w:val="00E157A8"/>
    <w:rsid w:val="00E157BC"/>
    <w:rsid w:val="00E15D0F"/>
    <w:rsid w:val="00E15DF5"/>
    <w:rsid w:val="00E17015"/>
    <w:rsid w:val="00E20744"/>
    <w:rsid w:val="00E2390F"/>
    <w:rsid w:val="00E23D17"/>
    <w:rsid w:val="00E268C9"/>
    <w:rsid w:val="00E274EF"/>
    <w:rsid w:val="00E27A67"/>
    <w:rsid w:val="00E340DF"/>
    <w:rsid w:val="00E34789"/>
    <w:rsid w:val="00E35993"/>
    <w:rsid w:val="00E414EC"/>
    <w:rsid w:val="00E41DD2"/>
    <w:rsid w:val="00E42E95"/>
    <w:rsid w:val="00E44C4C"/>
    <w:rsid w:val="00E45118"/>
    <w:rsid w:val="00E50E4A"/>
    <w:rsid w:val="00E50FFE"/>
    <w:rsid w:val="00E51550"/>
    <w:rsid w:val="00E55827"/>
    <w:rsid w:val="00E55AC7"/>
    <w:rsid w:val="00E56C3F"/>
    <w:rsid w:val="00E606B0"/>
    <w:rsid w:val="00E61793"/>
    <w:rsid w:val="00E6205C"/>
    <w:rsid w:val="00E622E7"/>
    <w:rsid w:val="00E62AA5"/>
    <w:rsid w:val="00E650D0"/>
    <w:rsid w:val="00E71C48"/>
    <w:rsid w:val="00E7563F"/>
    <w:rsid w:val="00E75810"/>
    <w:rsid w:val="00E76334"/>
    <w:rsid w:val="00E80DF4"/>
    <w:rsid w:val="00E81A75"/>
    <w:rsid w:val="00E83830"/>
    <w:rsid w:val="00E84D08"/>
    <w:rsid w:val="00E87696"/>
    <w:rsid w:val="00E91F5F"/>
    <w:rsid w:val="00E931E9"/>
    <w:rsid w:val="00E947A5"/>
    <w:rsid w:val="00E95834"/>
    <w:rsid w:val="00E95E40"/>
    <w:rsid w:val="00E9694A"/>
    <w:rsid w:val="00EA0E13"/>
    <w:rsid w:val="00EA41CB"/>
    <w:rsid w:val="00EB0001"/>
    <w:rsid w:val="00EB0508"/>
    <w:rsid w:val="00EB12DD"/>
    <w:rsid w:val="00EB153E"/>
    <w:rsid w:val="00EB1F94"/>
    <w:rsid w:val="00EB2C42"/>
    <w:rsid w:val="00EB44B0"/>
    <w:rsid w:val="00EB45EC"/>
    <w:rsid w:val="00EB5551"/>
    <w:rsid w:val="00EB57EB"/>
    <w:rsid w:val="00EC047D"/>
    <w:rsid w:val="00EC14CE"/>
    <w:rsid w:val="00EC513D"/>
    <w:rsid w:val="00EC59D9"/>
    <w:rsid w:val="00EC7F17"/>
    <w:rsid w:val="00ED2211"/>
    <w:rsid w:val="00ED372D"/>
    <w:rsid w:val="00ED443A"/>
    <w:rsid w:val="00ED50CF"/>
    <w:rsid w:val="00ED69F3"/>
    <w:rsid w:val="00ED7485"/>
    <w:rsid w:val="00EE0844"/>
    <w:rsid w:val="00EE0908"/>
    <w:rsid w:val="00EE2694"/>
    <w:rsid w:val="00EE3B3B"/>
    <w:rsid w:val="00EE5945"/>
    <w:rsid w:val="00EE712C"/>
    <w:rsid w:val="00EF00F5"/>
    <w:rsid w:val="00EF435C"/>
    <w:rsid w:val="00EF5D80"/>
    <w:rsid w:val="00EF7B38"/>
    <w:rsid w:val="00F0144A"/>
    <w:rsid w:val="00F01C05"/>
    <w:rsid w:val="00F037EC"/>
    <w:rsid w:val="00F05B3F"/>
    <w:rsid w:val="00F05E14"/>
    <w:rsid w:val="00F102C7"/>
    <w:rsid w:val="00F1152F"/>
    <w:rsid w:val="00F13478"/>
    <w:rsid w:val="00F1422A"/>
    <w:rsid w:val="00F1433B"/>
    <w:rsid w:val="00F1468E"/>
    <w:rsid w:val="00F14868"/>
    <w:rsid w:val="00F14960"/>
    <w:rsid w:val="00F15B7F"/>
    <w:rsid w:val="00F207B3"/>
    <w:rsid w:val="00F21DF3"/>
    <w:rsid w:val="00F2219D"/>
    <w:rsid w:val="00F22652"/>
    <w:rsid w:val="00F24023"/>
    <w:rsid w:val="00F267F7"/>
    <w:rsid w:val="00F2707B"/>
    <w:rsid w:val="00F2756F"/>
    <w:rsid w:val="00F30B4B"/>
    <w:rsid w:val="00F34141"/>
    <w:rsid w:val="00F343E0"/>
    <w:rsid w:val="00F345F3"/>
    <w:rsid w:val="00F34BD0"/>
    <w:rsid w:val="00F35EC6"/>
    <w:rsid w:val="00F36E87"/>
    <w:rsid w:val="00F36F59"/>
    <w:rsid w:val="00F37358"/>
    <w:rsid w:val="00F37CDE"/>
    <w:rsid w:val="00F434B6"/>
    <w:rsid w:val="00F46AA1"/>
    <w:rsid w:val="00F5486B"/>
    <w:rsid w:val="00F54C63"/>
    <w:rsid w:val="00F553A8"/>
    <w:rsid w:val="00F626F7"/>
    <w:rsid w:val="00F62BC4"/>
    <w:rsid w:val="00F62C4D"/>
    <w:rsid w:val="00F63763"/>
    <w:rsid w:val="00F63C63"/>
    <w:rsid w:val="00F658E0"/>
    <w:rsid w:val="00F6635D"/>
    <w:rsid w:val="00F6686D"/>
    <w:rsid w:val="00F70096"/>
    <w:rsid w:val="00F70C30"/>
    <w:rsid w:val="00F725E1"/>
    <w:rsid w:val="00F73EAD"/>
    <w:rsid w:val="00F74232"/>
    <w:rsid w:val="00F768E1"/>
    <w:rsid w:val="00F81783"/>
    <w:rsid w:val="00F8245F"/>
    <w:rsid w:val="00F82D00"/>
    <w:rsid w:val="00F8537F"/>
    <w:rsid w:val="00F859B7"/>
    <w:rsid w:val="00F863FC"/>
    <w:rsid w:val="00F877B4"/>
    <w:rsid w:val="00F90441"/>
    <w:rsid w:val="00F90903"/>
    <w:rsid w:val="00F90DB4"/>
    <w:rsid w:val="00F90F2D"/>
    <w:rsid w:val="00F91587"/>
    <w:rsid w:val="00F93309"/>
    <w:rsid w:val="00F9448C"/>
    <w:rsid w:val="00F96BB9"/>
    <w:rsid w:val="00FA0C81"/>
    <w:rsid w:val="00FA4B54"/>
    <w:rsid w:val="00FA4BA9"/>
    <w:rsid w:val="00FA753C"/>
    <w:rsid w:val="00FB0924"/>
    <w:rsid w:val="00FB1F01"/>
    <w:rsid w:val="00FB24C8"/>
    <w:rsid w:val="00FB2D67"/>
    <w:rsid w:val="00FB3DBC"/>
    <w:rsid w:val="00FB4579"/>
    <w:rsid w:val="00FB4ACB"/>
    <w:rsid w:val="00FB6C77"/>
    <w:rsid w:val="00FB6D12"/>
    <w:rsid w:val="00FC1C44"/>
    <w:rsid w:val="00FC2D7D"/>
    <w:rsid w:val="00FC2EFF"/>
    <w:rsid w:val="00FC6064"/>
    <w:rsid w:val="00FD0B3B"/>
    <w:rsid w:val="00FD38F6"/>
    <w:rsid w:val="00FD627E"/>
    <w:rsid w:val="00FD7152"/>
    <w:rsid w:val="00FE0149"/>
    <w:rsid w:val="00FE1D47"/>
    <w:rsid w:val="00FE28A1"/>
    <w:rsid w:val="00FE2FEA"/>
    <w:rsid w:val="00FE3C00"/>
    <w:rsid w:val="00FE5AC1"/>
    <w:rsid w:val="00FF1B5C"/>
    <w:rsid w:val="00FF2848"/>
    <w:rsid w:val="00FF2AD2"/>
    <w:rsid w:val="00FF3B84"/>
    <w:rsid w:val="00FF49CE"/>
    <w:rsid w:val="00FF636B"/>
    <w:rsid w:val="00FF6BD2"/>
    <w:rsid w:val="00FF6E12"/>
    <w:rsid w:val="00FF6E33"/>
    <w:rsid w:val="771B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B92E5D"/>
  <w15:chartTrackingRefBased/>
  <w15:docId w15:val="{2D9791E4-42EA-490C-8478-24547840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00DD"/>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AF0200"/>
    <w:pPr>
      <w:keepNext/>
      <w:spacing w:before="360" w:after="18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B4961"/>
    <w:rPr>
      <w:rFonts w:ascii="Verdana" w:hAnsi="Verdana"/>
      <w:color w:val="0000FF"/>
      <w:sz w:val="24"/>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link w:val="BlockTextChar"/>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AF0200"/>
    <w:rPr>
      <w:rFonts w:ascii="Verdana" w:hAnsi="Verdana" w:cs="Arial"/>
      <w:b/>
      <w:bCs/>
      <w:iCs/>
      <w:sz w:val="28"/>
      <w:szCs w:val="28"/>
    </w:rPr>
  </w:style>
  <w:style w:type="character" w:styleId="PageNumber">
    <w:name w:val="page number"/>
    <w:basedOn w:val="DefaultParagraphFont"/>
    <w:rsid w:val="00C32D18"/>
  </w:style>
  <w:style w:type="paragraph" w:styleId="ListParagraph">
    <w:name w:val="List Paragraph"/>
    <w:basedOn w:val="Normal"/>
    <w:uiPriority w:val="34"/>
    <w:qFormat/>
    <w:rsid w:val="001E1A75"/>
    <w:pPr>
      <w:spacing w:after="200" w:line="276" w:lineRule="auto"/>
      <w:ind w:left="720"/>
    </w:pPr>
    <w:rPr>
      <w:rFonts w:eastAsia="Calibri"/>
      <w:szCs w:val="22"/>
    </w:rPr>
  </w:style>
  <w:style w:type="paragraph" w:styleId="TOC2">
    <w:name w:val="toc 2"/>
    <w:basedOn w:val="Normal"/>
    <w:next w:val="Normal"/>
    <w:autoRedefine/>
    <w:uiPriority w:val="39"/>
    <w:rsid w:val="00B9270A"/>
    <w:pPr>
      <w:tabs>
        <w:tab w:val="right" w:leader="dot" w:pos="12950"/>
      </w:tabs>
    </w:pPr>
    <w:rPr>
      <w:rFonts w:cs="Arial"/>
      <w:b/>
      <w:bCs/>
      <w:noProof/>
      <w:color w:val="0000FF"/>
      <w:u w:val="single"/>
    </w:rPr>
  </w:style>
  <w:style w:type="paragraph" w:styleId="TOC1">
    <w:name w:val="toc 1"/>
    <w:basedOn w:val="Normal"/>
    <w:next w:val="Normal"/>
    <w:autoRedefine/>
    <w:uiPriority w:val="39"/>
    <w:rsid w:val="00C827E7"/>
  </w:style>
  <w:style w:type="paragraph" w:styleId="BalloonText">
    <w:name w:val="Balloon Text"/>
    <w:basedOn w:val="Normal"/>
    <w:link w:val="BalloonTextChar"/>
    <w:rsid w:val="00C827E7"/>
    <w:rPr>
      <w:rFonts w:ascii="Tahoma" w:hAnsi="Tahoma"/>
      <w:sz w:val="16"/>
      <w:szCs w:val="16"/>
      <w:lang w:val="x-none" w:eastAsia="x-none"/>
    </w:rPr>
  </w:style>
  <w:style w:type="character" w:customStyle="1" w:styleId="BalloonTextChar">
    <w:name w:val="Balloon Text Char"/>
    <w:link w:val="BalloonText"/>
    <w:rsid w:val="00C827E7"/>
    <w:rPr>
      <w:rFonts w:ascii="Tahoma" w:hAnsi="Tahoma" w:cs="Tahoma"/>
      <w:sz w:val="16"/>
      <w:szCs w:val="16"/>
    </w:rPr>
  </w:style>
  <w:style w:type="character" w:styleId="CommentReference">
    <w:name w:val="annotation reference"/>
    <w:rsid w:val="00B92199"/>
    <w:rPr>
      <w:sz w:val="16"/>
      <w:szCs w:val="16"/>
    </w:rPr>
  </w:style>
  <w:style w:type="paragraph" w:styleId="CommentText">
    <w:name w:val="annotation text"/>
    <w:basedOn w:val="Normal"/>
    <w:link w:val="CommentTextChar"/>
    <w:rsid w:val="00B92199"/>
    <w:rPr>
      <w:sz w:val="20"/>
      <w:szCs w:val="20"/>
      <w:lang w:val="x-none" w:eastAsia="x-none"/>
    </w:rPr>
  </w:style>
  <w:style w:type="character" w:customStyle="1" w:styleId="CommentTextChar">
    <w:name w:val="Comment Text Char"/>
    <w:link w:val="CommentText"/>
    <w:rsid w:val="00B92199"/>
    <w:rPr>
      <w:rFonts w:ascii="Verdana" w:hAnsi="Verdana"/>
    </w:rPr>
  </w:style>
  <w:style w:type="paragraph" w:styleId="CommentSubject">
    <w:name w:val="annotation subject"/>
    <w:basedOn w:val="CommentText"/>
    <w:next w:val="CommentText"/>
    <w:link w:val="CommentSubjectChar"/>
    <w:rsid w:val="00B92199"/>
    <w:rPr>
      <w:b/>
      <w:bCs/>
    </w:rPr>
  </w:style>
  <w:style w:type="character" w:customStyle="1" w:styleId="CommentSubjectChar">
    <w:name w:val="Comment Subject Char"/>
    <w:link w:val="CommentSubject"/>
    <w:rsid w:val="00B92199"/>
    <w:rPr>
      <w:rFonts w:ascii="Verdana" w:hAnsi="Verdana"/>
      <w:b/>
      <w:bCs/>
    </w:rPr>
  </w:style>
  <w:style w:type="character" w:customStyle="1" w:styleId="BlockTextChar">
    <w:name w:val="Block Text Char"/>
    <w:link w:val="BlockText"/>
    <w:locked/>
    <w:rsid w:val="00550ECC"/>
    <w:rPr>
      <w:rFonts w:ascii="PCS Corporate" w:hAnsi="PCS Corporate"/>
      <w:sz w:val="22"/>
    </w:rPr>
  </w:style>
  <w:style w:type="paragraph" w:styleId="Revision">
    <w:name w:val="Revision"/>
    <w:hidden/>
    <w:uiPriority w:val="99"/>
    <w:semiHidden/>
    <w:rsid w:val="00291470"/>
    <w:rPr>
      <w:rFonts w:ascii="Verdana" w:hAnsi="Verdana"/>
      <w:sz w:val="24"/>
      <w:szCs w:val="24"/>
    </w:rPr>
  </w:style>
  <w:style w:type="character" w:customStyle="1" w:styleId="apple-converted-space">
    <w:name w:val="apple-converted-space"/>
    <w:rsid w:val="00BD6E37"/>
  </w:style>
  <w:style w:type="character" w:customStyle="1" w:styleId="content-id">
    <w:name w:val="content-id"/>
    <w:rsid w:val="006C5492"/>
  </w:style>
  <w:style w:type="character" w:styleId="UnresolvedMention">
    <w:name w:val="Unresolved Mention"/>
    <w:basedOn w:val="DefaultParagraphFont"/>
    <w:uiPriority w:val="99"/>
    <w:semiHidden/>
    <w:unhideWhenUsed/>
    <w:rsid w:val="008D6196"/>
    <w:rPr>
      <w:color w:val="605E5C"/>
      <w:shd w:val="clear" w:color="auto" w:fill="E1DFDD"/>
    </w:rPr>
  </w:style>
  <w:style w:type="character" w:customStyle="1" w:styleId="ui-provider">
    <w:name w:val="ui-provider"/>
    <w:basedOn w:val="DefaultParagraphFont"/>
    <w:rsid w:val="001B7175"/>
  </w:style>
  <w:style w:type="character" w:styleId="Mention">
    <w:name w:val="Mention"/>
    <w:basedOn w:val="DefaultParagraphFont"/>
    <w:uiPriority w:val="99"/>
    <w:unhideWhenUsed/>
    <w:rsid w:val="001810E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973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7411436">
      <w:bodyDiv w:val="1"/>
      <w:marLeft w:val="0"/>
      <w:marRight w:val="0"/>
      <w:marTop w:val="0"/>
      <w:marBottom w:val="0"/>
      <w:divBdr>
        <w:top w:val="none" w:sz="0" w:space="0" w:color="auto"/>
        <w:left w:val="none" w:sz="0" w:space="0" w:color="auto"/>
        <w:bottom w:val="none" w:sz="0" w:space="0" w:color="auto"/>
        <w:right w:val="none" w:sz="0" w:space="0" w:color="auto"/>
      </w:divBdr>
    </w:div>
    <w:div w:id="62221771">
      <w:bodyDiv w:val="1"/>
      <w:marLeft w:val="0"/>
      <w:marRight w:val="0"/>
      <w:marTop w:val="0"/>
      <w:marBottom w:val="0"/>
      <w:divBdr>
        <w:top w:val="none" w:sz="0" w:space="0" w:color="auto"/>
        <w:left w:val="none" w:sz="0" w:space="0" w:color="auto"/>
        <w:bottom w:val="none" w:sz="0" w:space="0" w:color="auto"/>
        <w:right w:val="none" w:sz="0" w:space="0" w:color="auto"/>
      </w:divBdr>
    </w:div>
    <w:div w:id="74207659">
      <w:bodyDiv w:val="1"/>
      <w:marLeft w:val="0"/>
      <w:marRight w:val="0"/>
      <w:marTop w:val="0"/>
      <w:marBottom w:val="0"/>
      <w:divBdr>
        <w:top w:val="none" w:sz="0" w:space="0" w:color="auto"/>
        <w:left w:val="none" w:sz="0" w:space="0" w:color="auto"/>
        <w:bottom w:val="none" w:sz="0" w:space="0" w:color="auto"/>
        <w:right w:val="none" w:sz="0" w:space="0" w:color="auto"/>
      </w:divBdr>
    </w:div>
    <w:div w:id="85882671">
      <w:bodyDiv w:val="1"/>
      <w:marLeft w:val="0"/>
      <w:marRight w:val="0"/>
      <w:marTop w:val="0"/>
      <w:marBottom w:val="0"/>
      <w:divBdr>
        <w:top w:val="none" w:sz="0" w:space="0" w:color="auto"/>
        <w:left w:val="none" w:sz="0" w:space="0" w:color="auto"/>
        <w:bottom w:val="none" w:sz="0" w:space="0" w:color="auto"/>
        <w:right w:val="none" w:sz="0" w:space="0" w:color="auto"/>
      </w:divBdr>
    </w:div>
    <w:div w:id="122893801">
      <w:bodyDiv w:val="1"/>
      <w:marLeft w:val="0"/>
      <w:marRight w:val="0"/>
      <w:marTop w:val="0"/>
      <w:marBottom w:val="0"/>
      <w:divBdr>
        <w:top w:val="none" w:sz="0" w:space="0" w:color="auto"/>
        <w:left w:val="none" w:sz="0" w:space="0" w:color="auto"/>
        <w:bottom w:val="none" w:sz="0" w:space="0" w:color="auto"/>
        <w:right w:val="none" w:sz="0" w:space="0" w:color="auto"/>
      </w:divBdr>
    </w:div>
    <w:div w:id="234319050">
      <w:bodyDiv w:val="1"/>
      <w:marLeft w:val="0"/>
      <w:marRight w:val="0"/>
      <w:marTop w:val="0"/>
      <w:marBottom w:val="0"/>
      <w:divBdr>
        <w:top w:val="none" w:sz="0" w:space="0" w:color="auto"/>
        <w:left w:val="none" w:sz="0" w:space="0" w:color="auto"/>
        <w:bottom w:val="none" w:sz="0" w:space="0" w:color="auto"/>
        <w:right w:val="none" w:sz="0" w:space="0" w:color="auto"/>
      </w:divBdr>
    </w:div>
    <w:div w:id="298726765">
      <w:bodyDiv w:val="1"/>
      <w:marLeft w:val="0"/>
      <w:marRight w:val="0"/>
      <w:marTop w:val="0"/>
      <w:marBottom w:val="0"/>
      <w:divBdr>
        <w:top w:val="none" w:sz="0" w:space="0" w:color="auto"/>
        <w:left w:val="none" w:sz="0" w:space="0" w:color="auto"/>
        <w:bottom w:val="none" w:sz="0" w:space="0" w:color="auto"/>
        <w:right w:val="none" w:sz="0" w:space="0" w:color="auto"/>
      </w:divBdr>
    </w:div>
    <w:div w:id="320425439">
      <w:bodyDiv w:val="1"/>
      <w:marLeft w:val="0"/>
      <w:marRight w:val="0"/>
      <w:marTop w:val="0"/>
      <w:marBottom w:val="0"/>
      <w:divBdr>
        <w:top w:val="none" w:sz="0" w:space="0" w:color="auto"/>
        <w:left w:val="none" w:sz="0" w:space="0" w:color="auto"/>
        <w:bottom w:val="none" w:sz="0" w:space="0" w:color="auto"/>
        <w:right w:val="none" w:sz="0" w:space="0" w:color="auto"/>
      </w:divBdr>
    </w:div>
    <w:div w:id="320617268">
      <w:bodyDiv w:val="1"/>
      <w:marLeft w:val="0"/>
      <w:marRight w:val="0"/>
      <w:marTop w:val="0"/>
      <w:marBottom w:val="0"/>
      <w:divBdr>
        <w:top w:val="none" w:sz="0" w:space="0" w:color="auto"/>
        <w:left w:val="none" w:sz="0" w:space="0" w:color="auto"/>
        <w:bottom w:val="none" w:sz="0" w:space="0" w:color="auto"/>
        <w:right w:val="none" w:sz="0" w:space="0" w:color="auto"/>
      </w:divBdr>
    </w:div>
    <w:div w:id="408960792">
      <w:bodyDiv w:val="1"/>
      <w:marLeft w:val="0"/>
      <w:marRight w:val="0"/>
      <w:marTop w:val="0"/>
      <w:marBottom w:val="0"/>
      <w:divBdr>
        <w:top w:val="none" w:sz="0" w:space="0" w:color="auto"/>
        <w:left w:val="none" w:sz="0" w:space="0" w:color="auto"/>
        <w:bottom w:val="none" w:sz="0" w:space="0" w:color="auto"/>
        <w:right w:val="none" w:sz="0" w:space="0" w:color="auto"/>
      </w:divBdr>
    </w:div>
    <w:div w:id="423309694">
      <w:bodyDiv w:val="1"/>
      <w:marLeft w:val="0"/>
      <w:marRight w:val="0"/>
      <w:marTop w:val="0"/>
      <w:marBottom w:val="0"/>
      <w:divBdr>
        <w:top w:val="none" w:sz="0" w:space="0" w:color="auto"/>
        <w:left w:val="none" w:sz="0" w:space="0" w:color="auto"/>
        <w:bottom w:val="none" w:sz="0" w:space="0" w:color="auto"/>
        <w:right w:val="none" w:sz="0" w:space="0" w:color="auto"/>
      </w:divBdr>
    </w:div>
    <w:div w:id="432474678">
      <w:bodyDiv w:val="1"/>
      <w:marLeft w:val="0"/>
      <w:marRight w:val="0"/>
      <w:marTop w:val="0"/>
      <w:marBottom w:val="0"/>
      <w:divBdr>
        <w:top w:val="none" w:sz="0" w:space="0" w:color="auto"/>
        <w:left w:val="none" w:sz="0" w:space="0" w:color="auto"/>
        <w:bottom w:val="none" w:sz="0" w:space="0" w:color="auto"/>
        <w:right w:val="none" w:sz="0" w:space="0" w:color="auto"/>
      </w:divBdr>
    </w:div>
    <w:div w:id="469906215">
      <w:bodyDiv w:val="1"/>
      <w:marLeft w:val="0"/>
      <w:marRight w:val="0"/>
      <w:marTop w:val="0"/>
      <w:marBottom w:val="0"/>
      <w:divBdr>
        <w:top w:val="none" w:sz="0" w:space="0" w:color="auto"/>
        <w:left w:val="none" w:sz="0" w:space="0" w:color="auto"/>
        <w:bottom w:val="none" w:sz="0" w:space="0" w:color="auto"/>
        <w:right w:val="none" w:sz="0" w:space="0" w:color="auto"/>
      </w:divBdr>
    </w:div>
    <w:div w:id="483670476">
      <w:bodyDiv w:val="1"/>
      <w:marLeft w:val="0"/>
      <w:marRight w:val="0"/>
      <w:marTop w:val="0"/>
      <w:marBottom w:val="0"/>
      <w:divBdr>
        <w:top w:val="none" w:sz="0" w:space="0" w:color="auto"/>
        <w:left w:val="none" w:sz="0" w:space="0" w:color="auto"/>
        <w:bottom w:val="none" w:sz="0" w:space="0" w:color="auto"/>
        <w:right w:val="none" w:sz="0" w:space="0" w:color="auto"/>
      </w:divBdr>
    </w:div>
    <w:div w:id="502742017">
      <w:bodyDiv w:val="1"/>
      <w:marLeft w:val="0"/>
      <w:marRight w:val="0"/>
      <w:marTop w:val="0"/>
      <w:marBottom w:val="0"/>
      <w:divBdr>
        <w:top w:val="none" w:sz="0" w:space="0" w:color="auto"/>
        <w:left w:val="none" w:sz="0" w:space="0" w:color="auto"/>
        <w:bottom w:val="none" w:sz="0" w:space="0" w:color="auto"/>
        <w:right w:val="none" w:sz="0" w:space="0" w:color="auto"/>
      </w:divBdr>
      <w:divsChild>
        <w:div w:id="515339985">
          <w:marLeft w:val="0"/>
          <w:marRight w:val="0"/>
          <w:marTop w:val="0"/>
          <w:marBottom w:val="0"/>
          <w:divBdr>
            <w:top w:val="none" w:sz="0" w:space="0" w:color="auto"/>
            <w:left w:val="none" w:sz="0" w:space="0" w:color="auto"/>
            <w:bottom w:val="none" w:sz="0" w:space="0" w:color="auto"/>
            <w:right w:val="none" w:sz="0" w:space="0" w:color="auto"/>
          </w:divBdr>
          <w:divsChild>
            <w:div w:id="1079866901">
              <w:marLeft w:val="0"/>
              <w:marRight w:val="0"/>
              <w:marTop w:val="0"/>
              <w:marBottom w:val="0"/>
              <w:divBdr>
                <w:top w:val="none" w:sz="0" w:space="0" w:color="auto"/>
                <w:left w:val="none" w:sz="0" w:space="0" w:color="auto"/>
                <w:bottom w:val="none" w:sz="0" w:space="0" w:color="auto"/>
                <w:right w:val="none" w:sz="0" w:space="0" w:color="auto"/>
              </w:divBdr>
              <w:divsChild>
                <w:div w:id="331959203">
                  <w:marLeft w:val="226"/>
                  <w:marRight w:val="0"/>
                  <w:marTop w:val="0"/>
                  <w:marBottom w:val="0"/>
                  <w:divBdr>
                    <w:top w:val="none" w:sz="0" w:space="0" w:color="auto"/>
                    <w:left w:val="none" w:sz="0" w:space="0" w:color="auto"/>
                    <w:bottom w:val="none" w:sz="0" w:space="0" w:color="auto"/>
                    <w:right w:val="none" w:sz="0" w:space="0" w:color="auto"/>
                  </w:divBdr>
                </w:div>
              </w:divsChild>
            </w:div>
          </w:divsChild>
        </w:div>
        <w:div w:id="868638484">
          <w:marLeft w:val="0"/>
          <w:marRight w:val="0"/>
          <w:marTop w:val="0"/>
          <w:marBottom w:val="0"/>
          <w:divBdr>
            <w:top w:val="none" w:sz="0" w:space="0" w:color="auto"/>
            <w:left w:val="none" w:sz="0" w:space="0" w:color="auto"/>
            <w:bottom w:val="none" w:sz="0" w:space="0" w:color="auto"/>
            <w:right w:val="none" w:sz="0" w:space="0" w:color="auto"/>
          </w:divBdr>
          <w:divsChild>
            <w:div w:id="1844391690">
              <w:marLeft w:val="226"/>
              <w:marRight w:val="0"/>
              <w:marTop w:val="0"/>
              <w:marBottom w:val="0"/>
              <w:divBdr>
                <w:top w:val="none" w:sz="0" w:space="0" w:color="auto"/>
                <w:left w:val="none" w:sz="0" w:space="0" w:color="auto"/>
                <w:bottom w:val="none" w:sz="0" w:space="0" w:color="auto"/>
                <w:right w:val="none" w:sz="0" w:space="0" w:color="auto"/>
              </w:divBdr>
            </w:div>
          </w:divsChild>
        </w:div>
      </w:divsChild>
    </w:div>
    <w:div w:id="525100147">
      <w:bodyDiv w:val="1"/>
      <w:marLeft w:val="0"/>
      <w:marRight w:val="0"/>
      <w:marTop w:val="0"/>
      <w:marBottom w:val="0"/>
      <w:divBdr>
        <w:top w:val="none" w:sz="0" w:space="0" w:color="auto"/>
        <w:left w:val="none" w:sz="0" w:space="0" w:color="auto"/>
        <w:bottom w:val="none" w:sz="0" w:space="0" w:color="auto"/>
        <w:right w:val="none" w:sz="0" w:space="0" w:color="auto"/>
      </w:divBdr>
    </w:div>
    <w:div w:id="551699621">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18681400">
      <w:bodyDiv w:val="1"/>
      <w:marLeft w:val="0"/>
      <w:marRight w:val="0"/>
      <w:marTop w:val="0"/>
      <w:marBottom w:val="0"/>
      <w:divBdr>
        <w:top w:val="none" w:sz="0" w:space="0" w:color="auto"/>
        <w:left w:val="none" w:sz="0" w:space="0" w:color="auto"/>
        <w:bottom w:val="none" w:sz="0" w:space="0" w:color="auto"/>
        <w:right w:val="none" w:sz="0" w:space="0" w:color="auto"/>
      </w:divBdr>
    </w:div>
    <w:div w:id="634065356">
      <w:bodyDiv w:val="1"/>
      <w:marLeft w:val="0"/>
      <w:marRight w:val="0"/>
      <w:marTop w:val="0"/>
      <w:marBottom w:val="0"/>
      <w:divBdr>
        <w:top w:val="none" w:sz="0" w:space="0" w:color="auto"/>
        <w:left w:val="none" w:sz="0" w:space="0" w:color="auto"/>
        <w:bottom w:val="none" w:sz="0" w:space="0" w:color="auto"/>
        <w:right w:val="none" w:sz="0" w:space="0" w:color="auto"/>
      </w:divBdr>
    </w:div>
    <w:div w:id="634339367">
      <w:bodyDiv w:val="1"/>
      <w:marLeft w:val="0"/>
      <w:marRight w:val="0"/>
      <w:marTop w:val="0"/>
      <w:marBottom w:val="0"/>
      <w:divBdr>
        <w:top w:val="none" w:sz="0" w:space="0" w:color="auto"/>
        <w:left w:val="none" w:sz="0" w:space="0" w:color="auto"/>
        <w:bottom w:val="none" w:sz="0" w:space="0" w:color="auto"/>
        <w:right w:val="none" w:sz="0" w:space="0" w:color="auto"/>
      </w:divBdr>
    </w:div>
    <w:div w:id="646016009">
      <w:bodyDiv w:val="1"/>
      <w:marLeft w:val="0"/>
      <w:marRight w:val="0"/>
      <w:marTop w:val="0"/>
      <w:marBottom w:val="0"/>
      <w:divBdr>
        <w:top w:val="none" w:sz="0" w:space="0" w:color="auto"/>
        <w:left w:val="none" w:sz="0" w:space="0" w:color="auto"/>
        <w:bottom w:val="none" w:sz="0" w:space="0" w:color="auto"/>
        <w:right w:val="none" w:sz="0" w:space="0" w:color="auto"/>
      </w:divBdr>
    </w:div>
    <w:div w:id="657735054">
      <w:bodyDiv w:val="1"/>
      <w:marLeft w:val="0"/>
      <w:marRight w:val="0"/>
      <w:marTop w:val="0"/>
      <w:marBottom w:val="0"/>
      <w:divBdr>
        <w:top w:val="none" w:sz="0" w:space="0" w:color="auto"/>
        <w:left w:val="none" w:sz="0" w:space="0" w:color="auto"/>
        <w:bottom w:val="none" w:sz="0" w:space="0" w:color="auto"/>
        <w:right w:val="none" w:sz="0" w:space="0" w:color="auto"/>
      </w:divBdr>
      <w:divsChild>
        <w:div w:id="779687178">
          <w:marLeft w:val="634"/>
          <w:marRight w:val="0"/>
          <w:marTop w:val="0"/>
          <w:marBottom w:val="0"/>
          <w:divBdr>
            <w:top w:val="none" w:sz="0" w:space="0" w:color="auto"/>
            <w:left w:val="none" w:sz="0" w:space="0" w:color="auto"/>
            <w:bottom w:val="none" w:sz="0" w:space="0" w:color="auto"/>
            <w:right w:val="none" w:sz="0" w:space="0" w:color="auto"/>
          </w:divBdr>
        </w:div>
      </w:divsChild>
    </w:div>
    <w:div w:id="694624772">
      <w:bodyDiv w:val="1"/>
      <w:marLeft w:val="0"/>
      <w:marRight w:val="0"/>
      <w:marTop w:val="0"/>
      <w:marBottom w:val="0"/>
      <w:divBdr>
        <w:top w:val="none" w:sz="0" w:space="0" w:color="auto"/>
        <w:left w:val="none" w:sz="0" w:space="0" w:color="auto"/>
        <w:bottom w:val="none" w:sz="0" w:space="0" w:color="auto"/>
        <w:right w:val="none" w:sz="0" w:space="0" w:color="auto"/>
      </w:divBdr>
    </w:div>
    <w:div w:id="7108870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5863185">
      <w:bodyDiv w:val="1"/>
      <w:marLeft w:val="0"/>
      <w:marRight w:val="0"/>
      <w:marTop w:val="0"/>
      <w:marBottom w:val="0"/>
      <w:divBdr>
        <w:top w:val="none" w:sz="0" w:space="0" w:color="auto"/>
        <w:left w:val="none" w:sz="0" w:space="0" w:color="auto"/>
        <w:bottom w:val="none" w:sz="0" w:space="0" w:color="auto"/>
        <w:right w:val="none" w:sz="0" w:space="0" w:color="auto"/>
      </w:divBdr>
    </w:div>
    <w:div w:id="738018591">
      <w:bodyDiv w:val="1"/>
      <w:marLeft w:val="0"/>
      <w:marRight w:val="0"/>
      <w:marTop w:val="0"/>
      <w:marBottom w:val="0"/>
      <w:divBdr>
        <w:top w:val="none" w:sz="0" w:space="0" w:color="auto"/>
        <w:left w:val="none" w:sz="0" w:space="0" w:color="auto"/>
        <w:bottom w:val="none" w:sz="0" w:space="0" w:color="auto"/>
        <w:right w:val="none" w:sz="0" w:space="0" w:color="auto"/>
      </w:divBdr>
    </w:div>
    <w:div w:id="739400515">
      <w:bodyDiv w:val="1"/>
      <w:marLeft w:val="0"/>
      <w:marRight w:val="0"/>
      <w:marTop w:val="0"/>
      <w:marBottom w:val="0"/>
      <w:divBdr>
        <w:top w:val="none" w:sz="0" w:space="0" w:color="auto"/>
        <w:left w:val="none" w:sz="0" w:space="0" w:color="auto"/>
        <w:bottom w:val="none" w:sz="0" w:space="0" w:color="auto"/>
        <w:right w:val="none" w:sz="0" w:space="0" w:color="auto"/>
      </w:divBdr>
    </w:div>
    <w:div w:id="754664972">
      <w:bodyDiv w:val="1"/>
      <w:marLeft w:val="0"/>
      <w:marRight w:val="0"/>
      <w:marTop w:val="0"/>
      <w:marBottom w:val="0"/>
      <w:divBdr>
        <w:top w:val="none" w:sz="0" w:space="0" w:color="auto"/>
        <w:left w:val="none" w:sz="0" w:space="0" w:color="auto"/>
        <w:bottom w:val="none" w:sz="0" w:space="0" w:color="auto"/>
        <w:right w:val="none" w:sz="0" w:space="0" w:color="auto"/>
      </w:divBdr>
    </w:div>
    <w:div w:id="774981136">
      <w:bodyDiv w:val="1"/>
      <w:marLeft w:val="0"/>
      <w:marRight w:val="0"/>
      <w:marTop w:val="0"/>
      <w:marBottom w:val="0"/>
      <w:divBdr>
        <w:top w:val="none" w:sz="0" w:space="0" w:color="auto"/>
        <w:left w:val="none" w:sz="0" w:space="0" w:color="auto"/>
        <w:bottom w:val="none" w:sz="0" w:space="0" w:color="auto"/>
        <w:right w:val="none" w:sz="0" w:space="0" w:color="auto"/>
      </w:divBdr>
    </w:div>
    <w:div w:id="778452480">
      <w:bodyDiv w:val="1"/>
      <w:marLeft w:val="0"/>
      <w:marRight w:val="0"/>
      <w:marTop w:val="0"/>
      <w:marBottom w:val="0"/>
      <w:divBdr>
        <w:top w:val="none" w:sz="0" w:space="0" w:color="auto"/>
        <w:left w:val="none" w:sz="0" w:space="0" w:color="auto"/>
        <w:bottom w:val="none" w:sz="0" w:space="0" w:color="auto"/>
        <w:right w:val="none" w:sz="0" w:space="0" w:color="auto"/>
      </w:divBdr>
      <w:divsChild>
        <w:div w:id="1595940894">
          <w:marLeft w:val="634"/>
          <w:marRight w:val="0"/>
          <w:marTop w:val="0"/>
          <w:marBottom w:val="0"/>
          <w:divBdr>
            <w:top w:val="none" w:sz="0" w:space="0" w:color="auto"/>
            <w:left w:val="none" w:sz="0" w:space="0" w:color="auto"/>
            <w:bottom w:val="none" w:sz="0" w:space="0" w:color="auto"/>
            <w:right w:val="none" w:sz="0" w:space="0" w:color="auto"/>
          </w:divBdr>
        </w:div>
      </w:divsChild>
    </w:div>
    <w:div w:id="848645251">
      <w:bodyDiv w:val="1"/>
      <w:marLeft w:val="0"/>
      <w:marRight w:val="0"/>
      <w:marTop w:val="0"/>
      <w:marBottom w:val="0"/>
      <w:divBdr>
        <w:top w:val="none" w:sz="0" w:space="0" w:color="auto"/>
        <w:left w:val="none" w:sz="0" w:space="0" w:color="auto"/>
        <w:bottom w:val="none" w:sz="0" w:space="0" w:color="auto"/>
        <w:right w:val="none" w:sz="0" w:space="0" w:color="auto"/>
      </w:divBdr>
    </w:div>
    <w:div w:id="872688243">
      <w:bodyDiv w:val="1"/>
      <w:marLeft w:val="0"/>
      <w:marRight w:val="0"/>
      <w:marTop w:val="0"/>
      <w:marBottom w:val="0"/>
      <w:divBdr>
        <w:top w:val="none" w:sz="0" w:space="0" w:color="auto"/>
        <w:left w:val="none" w:sz="0" w:space="0" w:color="auto"/>
        <w:bottom w:val="none" w:sz="0" w:space="0" w:color="auto"/>
        <w:right w:val="none" w:sz="0" w:space="0" w:color="auto"/>
      </w:divBdr>
    </w:div>
    <w:div w:id="926886642">
      <w:bodyDiv w:val="1"/>
      <w:marLeft w:val="0"/>
      <w:marRight w:val="0"/>
      <w:marTop w:val="0"/>
      <w:marBottom w:val="0"/>
      <w:divBdr>
        <w:top w:val="none" w:sz="0" w:space="0" w:color="auto"/>
        <w:left w:val="none" w:sz="0" w:space="0" w:color="auto"/>
        <w:bottom w:val="none" w:sz="0" w:space="0" w:color="auto"/>
        <w:right w:val="none" w:sz="0" w:space="0" w:color="auto"/>
      </w:divBdr>
    </w:div>
    <w:div w:id="928125231">
      <w:bodyDiv w:val="1"/>
      <w:marLeft w:val="0"/>
      <w:marRight w:val="0"/>
      <w:marTop w:val="0"/>
      <w:marBottom w:val="0"/>
      <w:divBdr>
        <w:top w:val="none" w:sz="0" w:space="0" w:color="auto"/>
        <w:left w:val="none" w:sz="0" w:space="0" w:color="auto"/>
        <w:bottom w:val="none" w:sz="0" w:space="0" w:color="auto"/>
        <w:right w:val="none" w:sz="0" w:space="0" w:color="auto"/>
      </w:divBdr>
    </w:div>
    <w:div w:id="958335104">
      <w:bodyDiv w:val="1"/>
      <w:marLeft w:val="0"/>
      <w:marRight w:val="0"/>
      <w:marTop w:val="0"/>
      <w:marBottom w:val="0"/>
      <w:divBdr>
        <w:top w:val="none" w:sz="0" w:space="0" w:color="auto"/>
        <w:left w:val="none" w:sz="0" w:space="0" w:color="auto"/>
        <w:bottom w:val="none" w:sz="0" w:space="0" w:color="auto"/>
        <w:right w:val="none" w:sz="0" w:space="0" w:color="auto"/>
      </w:divBdr>
    </w:div>
    <w:div w:id="962225601">
      <w:bodyDiv w:val="1"/>
      <w:marLeft w:val="0"/>
      <w:marRight w:val="0"/>
      <w:marTop w:val="0"/>
      <w:marBottom w:val="0"/>
      <w:divBdr>
        <w:top w:val="none" w:sz="0" w:space="0" w:color="auto"/>
        <w:left w:val="none" w:sz="0" w:space="0" w:color="auto"/>
        <w:bottom w:val="none" w:sz="0" w:space="0" w:color="auto"/>
        <w:right w:val="none" w:sz="0" w:space="0" w:color="auto"/>
      </w:divBdr>
    </w:div>
    <w:div w:id="987784537">
      <w:bodyDiv w:val="1"/>
      <w:marLeft w:val="0"/>
      <w:marRight w:val="0"/>
      <w:marTop w:val="0"/>
      <w:marBottom w:val="0"/>
      <w:divBdr>
        <w:top w:val="none" w:sz="0" w:space="0" w:color="auto"/>
        <w:left w:val="none" w:sz="0" w:space="0" w:color="auto"/>
        <w:bottom w:val="none" w:sz="0" w:space="0" w:color="auto"/>
        <w:right w:val="none" w:sz="0" w:space="0" w:color="auto"/>
      </w:divBdr>
    </w:div>
    <w:div w:id="998386915">
      <w:bodyDiv w:val="1"/>
      <w:marLeft w:val="0"/>
      <w:marRight w:val="0"/>
      <w:marTop w:val="0"/>
      <w:marBottom w:val="0"/>
      <w:divBdr>
        <w:top w:val="none" w:sz="0" w:space="0" w:color="auto"/>
        <w:left w:val="none" w:sz="0" w:space="0" w:color="auto"/>
        <w:bottom w:val="none" w:sz="0" w:space="0" w:color="auto"/>
        <w:right w:val="none" w:sz="0" w:space="0" w:color="auto"/>
      </w:divBdr>
    </w:div>
    <w:div w:id="1049301113">
      <w:bodyDiv w:val="1"/>
      <w:marLeft w:val="0"/>
      <w:marRight w:val="0"/>
      <w:marTop w:val="0"/>
      <w:marBottom w:val="0"/>
      <w:divBdr>
        <w:top w:val="none" w:sz="0" w:space="0" w:color="auto"/>
        <w:left w:val="none" w:sz="0" w:space="0" w:color="auto"/>
        <w:bottom w:val="none" w:sz="0" w:space="0" w:color="auto"/>
        <w:right w:val="none" w:sz="0" w:space="0" w:color="auto"/>
      </w:divBdr>
    </w:div>
    <w:div w:id="1054237173">
      <w:bodyDiv w:val="1"/>
      <w:marLeft w:val="0"/>
      <w:marRight w:val="0"/>
      <w:marTop w:val="0"/>
      <w:marBottom w:val="0"/>
      <w:divBdr>
        <w:top w:val="none" w:sz="0" w:space="0" w:color="auto"/>
        <w:left w:val="none" w:sz="0" w:space="0" w:color="auto"/>
        <w:bottom w:val="none" w:sz="0" w:space="0" w:color="auto"/>
        <w:right w:val="none" w:sz="0" w:space="0" w:color="auto"/>
      </w:divBdr>
    </w:div>
    <w:div w:id="1077675523">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095711017">
      <w:bodyDiv w:val="1"/>
      <w:marLeft w:val="0"/>
      <w:marRight w:val="0"/>
      <w:marTop w:val="0"/>
      <w:marBottom w:val="0"/>
      <w:divBdr>
        <w:top w:val="none" w:sz="0" w:space="0" w:color="auto"/>
        <w:left w:val="none" w:sz="0" w:space="0" w:color="auto"/>
        <w:bottom w:val="none" w:sz="0" w:space="0" w:color="auto"/>
        <w:right w:val="none" w:sz="0" w:space="0" w:color="auto"/>
      </w:divBdr>
    </w:div>
    <w:div w:id="1099525295">
      <w:bodyDiv w:val="1"/>
      <w:marLeft w:val="0"/>
      <w:marRight w:val="0"/>
      <w:marTop w:val="0"/>
      <w:marBottom w:val="0"/>
      <w:divBdr>
        <w:top w:val="none" w:sz="0" w:space="0" w:color="auto"/>
        <w:left w:val="none" w:sz="0" w:space="0" w:color="auto"/>
        <w:bottom w:val="none" w:sz="0" w:space="0" w:color="auto"/>
        <w:right w:val="none" w:sz="0" w:space="0" w:color="auto"/>
      </w:divBdr>
    </w:div>
    <w:div w:id="1099570099">
      <w:bodyDiv w:val="1"/>
      <w:marLeft w:val="0"/>
      <w:marRight w:val="0"/>
      <w:marTop w:val="0"/>
      <w:marBottom w:val="0"/>
      <w:divBdr>
        <w:top w:val="none" w:sz="0" w:space="0" w:color="auto"/>
        <w:left w:val="none" w:sz="0" w:space="0" w:color="auto"/>
        <w:bottom w:val="none" w:sz="0" w:space="0" w:color="auto"/>
        <w:right w:val="none" w:sz="0" w:space="0" w:color="auto"/>
      </w:divBdr>
      <w:divsChild>
        <w:div w:id="678235319">
          <w:marLeft w:val="0"/>
          <w:marRight w:val="0"/>
          <w:marTop w:val="0"/>
          <w:marBottom w:val="0"/>
          <w:divBdr>
            <w:top w:val="none" w:sz="0" w:space="0" w:color="auto"/>
            <w:left w:val="none" w:sz="0" w:space="0" w:color="auto"/>
            <w:bottom w:val="none" w:sz="0" w:space="0" w:color="auto"/>
            <w:right w:val="none" w:sz="0" w:space="0" w:color="auto"/>
          </w:divBdr>
          <w:divsChild>
            <w:div w:id="237591239">
              <w:marLeft w:val="0"/>
              <w:marRight w:val="0"/>
              <w:marTop w:val="0"/>
              <w:marBottom w:val="0"/>
              <w:divBdr>
                <w:top w:val="none" w:sz="0" w:space="0" w:color="auto"/>
                <w:left w:val="none" w:sz="0" w:space="0" w:color="auto"/>
                <w:bottom w:val="none" w:sz="0" w:space="0" w:color="auto"/>
                <w:right w:val="none" w:sz="0" w:space="0" w:color="auto"/>
              </w:divBdr>
              <w:divsChild>
                <w:div w:id="104083004">
                  <w:marLeft w:val="0"/>
                  <w:marRight w:val="0"/>
                  <w:marTop w:val="0"/>
                  <w:marBottom w:val="0"/>
                  <w:divBdr>
                    <w:top w:val="none" w:sz="0" w:space="0" w:color="auto"/>
                    <w:left w:val="none" w:sz="0" w:space="0" w:color="auto"/>
                    <w:bottom w:val="none" w:sz="0" w:space="0" w:color="auto"/>
                    <w:right w:val="none" w:sz="0" w:space="0" w:color="auto"/>
                  </w:divBdr>
                </w:div>
                <w:div w:id="13052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674">
          <w:marLeft w:val="0"/>
          <w:marRight w:val="0"/>
          <w:marTop w:val="0"/>
          <w:marBottom w:val="0"/>
          <w:divBdr>
            <w:top w:val="none" w:sz="0" w:space="0" w:color="auto"/>
            <w:left w:val="none" w:sz="0" w:space="0" w:color="auto"/>
            <w:bottom w:val="none" w:sz="0" w:space="0" w:color="auto"/>
            <w:right w:val="none" w:sz="0" w:space="0" w:color="auto"/>
          </w:divBdr>
          <w:divsChild>
            <w:div w:id="1830903483">
              <w:marLeft w:val="0"/>
              <w:marRight w:val="0"/>
              <w:marTop w:val="0"/>
              <w:marBottom w:val="0"/>
              <w:divBdr>
                <w:top w:val="none" w:sz="0" w:space="0" w:color="auto"/>
                <w:left w:val="none" w:sz="0" w:space="0" w:color="auto"/>
                <w:bottom w:val="none" w:sz="0" w:space="0" w:color="auto"/>
                <w:right w:val="none" w:sz="0" w:space="0" w:color="auto"/>
              </w:divBdr>
              <w:divsChild>
                <w:div w:id="238515851">
                  <w:marLeft w:val="226"/>
                  <w:marRight w:val="0"/>
                  <w:marTop w:val="0"/>
                  <w:marBottom w:val="0"/>
                  <w:divBdr>
                    <w:top w:val="none" w:sz="0" w:space="0" w:color="auto"/>
                    <w:left w:val="none" w:sz="0" w:space="0" w:color="auto"/>
                    <w:bottom w:val="none" w:sz="0" w:space="0" w:color="auto"/>
                    <w:right w:val="none" w:sz="0" w:space="0" w:color="auto"/>
                  </w:divBdr>
                </w:div>
              </w:divsChild>
            </w:div>
            <w:div w:id="2054842312">
              <w:marLeft w:val="0"/>
              <w:marRight w:val="0"/>
              <w:marTop w:val="0"/>
              <w:marBottom w:val="0"/>
              <w:divBdr>
                <w:top w:val="none" w:sz="0" w:space="0" w:color="auto"/>
                <w:left w:val="none" w:sz="0" w:space="0" w:color="auto"/>
                <w:bottom w:val="none" w:sz="0" w:space="0" w:color="auto"/>
                <w:right w:val="none" w:sz="0" w:space="0" w:color="auto"/>
              </w:divBdr>
              <w:divsChild>
                <w:div w:id="972171166">
                  <w:marLeft w:val="0"/>
                  <w:marRight w:val="0"/>
                  <w:marTop w:val="0"/>
                  <w:marBottom w:val="0"/>
                  <w:divBdr>
                    <w:top w:val="none" w:sz="0" w:space="0" w:color="auto"/>
                    <w:left w:val="none" w:sz="0" w:space="0" w:color="auto"/>
                    <w:bottom w:val="none" w:sz="0" w:space="0" w:color="auto"/>
                    <w:right w:val="none" w:sz="0" w:space="0" w:color="auto"/>
                  </w:divBdr>
                  <w:divsChild>
                    <w:div w:id="1113210909">
                      <w:marLeft w:val="22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9558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16031652">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40503824">
      <w:bodyDiv w:val="1"/>
      <w:marLeft w:val="0"/>
      <w:marRight w:val="0"/>
      <w:marTop w:val="0"/>
      <w:marBottom w:val="0"/>
      <w:divBdr>
        <w:top w:val="none" w:sz="0" w:space="0" w:color="auto"/>
        <w:left w:val="none" w:sz="0" w:space="0" w:color="auto"/>
        <w:bottom w:val="none" w:sz="0" w:space="0" w:color="auto"/>
        <w:right w:val="none" w:sz="0" w:space="0" w:color="auto"/>
      </w:divBdr>
    </w:div>
    <w:div w:id="1353340167">
      <w:bodyDiv w:val="1"/>
      <w:marLeft w:val="0"/>
      <w:marRight w:val="0"/>
      <w:marTop w:val="0"/>
      <w:marBottom w:val="0"/>
      <w:divBdr>
        <w:top w:val="none" w:sz="0" w:space="0" w:color="auto"/>
        <w:left w:val="none" w:sz="0" w:space="0" w:color="auto"/>
        <w:bottom w:val="none" w:sz="0" w:space="0" w:color="auto"/>
        <w:right w:val="none" w:sz="0" w:space="0" w:color="auto"/>
      </w:divBdr>
    </w:div>
    <w:div w:id="1435901404">
      <w:bodyDiv w:val="1"/>
      <w:marLeft w:val="0"/>
      <w:marRight w:val="0"/>
      <w:marTop w:val="0"/>
      <w:marBottom w:val="0"/>
      <w:divBdr>
        <w:top w:val="none" w:sz="0" w:space="0" w:color="auto"/>
        <w:left w:val="none" w:sz="0" w:space="0" w:color="auto"/>
        <w:bottom w:val="none" w:sz="0" w:space="0" w:color="auto"/>
        <w:right w:val="none" w:sz="0" w:space="0" w:color="auto"/>
      </w:divBdr>
    </w:div>
    <w:div w:id="1440099525">
      <w:bodyDiv w:val="1"/>
      <w:marLeft w:val="0"/>
      <w:marRight w:val="0"/>
      <w:marTop w:val="0"/>
      <w:marBottom w:val="0"/>
      <w:divBdr>
        <w:top w:val="none" w:sz="0" w:space="0" w:color="auto"/>
        <w:left w:val="none" w:sz="0" w:space="0" w:color="auto"/>
        <w:bottom w:val="none" w:sz="0" w:space="0" w:color="auto"/>
        <w:right w:val="none" w:sz="0" w:space="0" w:color="auto"/>
      </w:divBdr>
      <w:divsChild>
        <w:div w:id="1584417646">
          <w:marLeft w:val="360"/>
          <w:marRight w:val="0"/>
          <w:marTop w:val="200"/>
          <w:marBottom w:val="0"/>
          <w:divBdr>
            <w:top w:val="none" w:sz="0" w:space="0" w:color="auto"/>
            <w:left w:val="none" w:sz="0" w:space="0" w:color="auto"/>
            <w:bottom w:val="none" w:sz="0" w:space="0" w:color="auto"/>
            <w:right w:val="none" w:sz="0" w:space="0" w:color="auto"/>
          </w:divBdr>
        </w:div>
      </w:divsChild>
    </w:div>
    <w:div w:id="1442914371">
      <w:bodyDiv w:val="1"/>
      <w:marLeft w:val="0"/>
      <w:marRight w:val="0"/>
      <w:marTop w:val="0"/>
      <w:marBottom w:val="0"/>
      <w:divBdr>
        <w:top w:val="none" w:sz="0" w:space="0" w:color="auto"/>
        <w:left w:val="none" w:sz="0" w:space="0" w:color="auto"/>
        <w:bottom w:val="none" w:sz="0" w:space="0" w:color="auto"/>
        <w:right w:val="none" w:sz="0" w:space="0" w:color="auto"/>
      </w:divBdr>
    </w:div>
    <w:div w:id="1492984814">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38394166">
      <w:bodyDiv w:val="1"/>
      <w:marLeft w:val="0"/>
      <w:marRight w:val="0"/>
      <w:marTop w:val="0"/>
      <w:marBottom w:val="0"/>
      <w:divBdr>
        <w:top w:val="none" w:sz="0" w:space="0" w:color="auto"/>
        <w:left w:val="none" w:sz="0" w:space="0" w:color="auto"/>
        <w:bottom w:val="none" w:sz="0" w:space="0" w:color="auto"/>
        <w:right w:val="none" w:sz="0" w:space="0" w:color="auto"/>
      </w:divBdr>
    </w:div>
    <w:div w:id="1540700841">
      <w:bodyDiv w:val="1"/>
      <w:marLeft w:val="0"/>
      <w:marRight w:val="0"/>
      <w:marTop w:val="0"/>
      <w:marBottom w:val="0"/>
      <w:divBdr>
        <w:top w:val="none" w:sz="0" w:space="0" w:color="auto"/>
        <w:left w:val="none" w:sz="0" w:space="0" w:color="auto"/>
        <w:bottom w:val="none" w:sz="0" w:space="0" w:color="auto"/>
        <w:right w:val="none" w:sz="0" w:space="0" w:color="auto"/>
      </w:divBdr>
    </w:div>
    <w:div w:id="1550535492">
      <w:bodyDiv w:val="1"/>
      <w:marLeft w:val="0"/>
      <w:marRight w:val="0"/>
      <w:marTop w:val="0"/>
      <w:marBottom w:val="0"/>
      <w:divBdr>
        <w:top w:val="none" w:sz="0" w:space="0" w:color="auto"/>
        <w:left w:val="none" w:sz="0" w:space="0" w:color="auto"/>
        <w:bottom w:val="none" w:sz="0" w:space="0" w:color="auto"/>
        <w:right w:val="none" w:sz="0" w:space="0" w:color="auto"/>
      </w:divBdr>
    </w:div>
    <w:div w:id="1576889506">
      <w:bodyDiv w:val="1"/>
      <w:marLeft w:val="0"/>
      <w:marRight w:val="0"/>
      <w:marTop w:val="0"/>
      <w:marBottom w:val="0"/>
      <w:divBdr>
        <w:top w:val="none" w:sz="0" w:space="0" w:color="auto"/>
        <w:left w:val="none" w:sz="0" w:space="0" w:color="auto"/>
        <w:bottom w:val="none" w:sz="0" w:space="0" w:color="auto"/>
        <w:right w:val="none" w:sz="0" w:space="0" w:color="auto"/>
      </w:divBdr>
    </w:div>
    <w:div w:id="1591233818">
      <w:bodyDiv w:val="1"/>
      <w:marLeft w:val="0"/>
      <w:marRight w:val="0"/>
      <w:marTop w:val="0"/>
      <w:marBottom w:val="0"/>
      <w:divBdr>
        <w:top w:val="none" w:sz="0" w:space="0" w:color="auto"/>
        <w:left w:val="none" w:sz="0" w:space="0" w:color="auto"/>
        <w:bottom w:val="none" w:sz="0" w:space="0" w:color="auto"/>
        <w:right w:val="none" w:sz="0" w:space="0" w:color="auto"/>
      </w:divBdr>
    </w:div>
    <w:div w:id="1612276388">
      <w:bodyDiv w:val="1"/>
      <w:marLeft w:val="0"/>
      <w:marRight w:val="0"/>
      <w:marTop w:val="0"/>
      <w:marBottom w:val="0"/>
      <w:divBdr>
        <w:top w:val="none" w:sz="0" w:space="0" w:color="auto"/>
        <w:left w:val="none" w:sz="0" w:space="0" w:color="auto"/>
        <w:bottom w:val="none" w:sz="0" w:space="0" w:color="auto"/>
        <w:right w:val="none" w:sz="0" w:space="0" w:color="auto"/>
      </w:divBdr>
    </w:div>
    <w:div w:id="1698502116">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74399852">
      <w:bodyDiv w:val="1"/>
      <w:marLeft w:val="0"/>
      <w:marRight w:val="0"/>
      <w:marTop w:val="0"/>
      <w:marBottom w:val="0"/>
      <w:divBdr>
        <w:top w:val="none" w:sz="0" w:space="0" w:color="auto"/>
        <w:left w:val="none" w:sz="0" w:space="0" w:color="auto"/>
        <w:bottom w:val="none" w:sz="0" w:space="0" w:color="auto"/>
        <w:right w:val="none" w:sz="0" w:space="0" w:color="auto"/>
      </w:divBdr>
    </w:div>
    <w:div w:id="1774549242">
      <w:bodyDiv w:val="1"/>
      <w:marLeft w:val="0"/>
      <w:marRight w:val="0"/>
      <w:marTop w:val="0"/>
      <w:marBottom w:val="0"/>
      <w:divBdr>
        <w:top w:val="none" w:sz="0" w:space="0" w:color="auto"/>
        <w:left w:val="none" w:sz="0" w:space="0" w:color="auto"/>
        <w:bottom w:val="none" w:sz="0" w:space="0" w:color="auto"/>
        <w:right w:val="none" w:sz="0" w:space="0" w:color="auto"/>
      </w:divBdr>
    </w:div>
    <w:div w:id="1778522662">
      <w:bodyDiv w:val="1"/>
      <w:marLeft w:val="0"/>
      <w:marRight w:val="0"/>
      <w:marTop w:val="0"/>
      <w:marBottom w:val="0"/>
      <w:divBdr>
        <w:top w:val="none" w:sz="0" w:space="0" w:color="auto"/>
        <w:left w:val="none" w:sz="0" w:space="0" w:color="auto"/>
        <w:bottom w:val="none" w:sz="0" w:space="0" w:color="auto"/>
        <w:right w:val="none" w:sz="0" w:space="0" w:color="auto"/>
      </w:divBdr>
      <w:divsChild>
        <w:div w:id="1330786467">
          <w:marLeft w:val="634"/>
          <w:marRight w:val="0"/>
          <w:marTop w:val="0"/>
          <w:marBottom w:val="0"/>
          <w:divBdr>
            <w:top w:val="none" w:sz="0" w:space="0" w:color="auto"/>
            <w:left w:val="none" w:sz="0" w:space="0" w:color="auto"/>
            <w:bottom w:val="none" w:sz="0" w:space="0" w:color="auto"/>
            <w:right w:val="none" w:sz="0" w:space="0" w:color="auto"/>
          </w:divBdr>
        </w:div>
      </w:divsChild>
    </w:div>
    <w:div w:id="1806774324">
      <w:bodyDiv w:val="1"/>
      <w:marLeft w:val="0"/>
      <w:marRight w:val="0"/>
      <w:marTop w:val="0"/>
      <w:marBottom w:val="0"/>
      <w:divBdr>
        <w:top w:val="none" w:sz="0" w:space="0" w:color="auto"/>
        <w:left w:val="none" w:sz="0" w:space="0" w:color="auto"/>
        <w:bottom w:val="none" w:sz="0" w:space="0" w:color="auto"/>
        <w:right w:val="none" w:sz="0" w:space="0" w:color="auto"/>
      </w:divBdr>
      <w:divsChild>
        <w:div w:id="1217667501">
          <w:marLeft w:val="360"/>
          <w:marRight w:val="0"/>
          <w:marTop w:val="200"/>
          <w:marBottom w:val="0"/>
          <w:divBdr>
            <w:top w:val="none" w:sz="0" w:space="0" w:color="auto"/>
            <w:left w:val="none" w:sz="0" w:space="0" w:color="auto"/>
            <w:bottom w:val="none" w:sz="0" w:space="0" w:color="auto"/>
            <w:right w:val="none" w:sz="0" w:space="0" w:color="auto"/>
          </w:divBdr>
        </w:div>
      </w:divsChild>
    </w:div>
    <w:div w:id="1817801358">
      <w:bodyDiv w:val="1"/>
      <w:marLeft w:val="0"/>
      <w:marRight w:val="0"/>
      <w:marTop w:val="0"/>
      <w:marBottom w:val="0"/>
      <w:divBdr>
        <w:top w:val="none" w:sz="0" w:space="0" w:color="auto"/>
        <w:left w:val="none" w:sz="0" w:space="0" w:color="auto"/>
        <w:bottom w:val="none" w:sz="0" w:space="0" w:color="auto"/>
        <w:right w:val="none" w:sz="0" w:space="0" w:color="auto"/>
      </w:divBdr>
    </w:div>
    <w:div w:id="1822430783">
      <w:bodyDiv w:val="1"/>
      <w:marLeft w:val="0"/>
      <w:marRight w:val="0"/>
      <w:marTop w:val="0"/>
      <w:marBottom w:val="0"/>
      <w:divBdr>
        <w:top w:val="none" w:sz="0" w:space="0" w:color="auto"/>
        <w:left w:val="none" w:sz="0" w:space="0" w:color="auto"/>
        <w:bottom w:val="none" w:sz="0" w:space="0" w:color="auto"/>
        <w:right w:val="none" w:sz="0" w:space="0" w:color="auto"/>
      </w:divBdr>
      <w:divsChild>
        <w:div w:id="1151216293">
          <w:marLeft w:val="0"/>
          <w:marRight w:val="0"/>
          <w:marTop w:val="0"/>
          <w:marBottom w:val="0"/>
          <w:divBdr>
            <w:top w:val="none" w:sz="0" w:space="0" w:color="auto"/>
            <w:left w:val="none" w:sz="0" w:space="0" w:color="auto"/>
            <w:bottom w:val="none" w:sz="0" w:space="0" w:color="auto"/>
            <w:right w:val="none" w:sz="0" w:space="0" w:color="auto"/>
          </w:divBdr>
          <w:divsChild>
            <w:div w:id="1859083602">
              <w:marLeft w:val="0"/>
              <w:marRight w:val="0"/>
              <w:marTop w:val="0"/>
              <w:marBottom w:val="0"/>
              <w:divBdr>
                <w:top w:val="none" w:sz="0" w:space="0" w:color="auto"/>
                <w:left w:val="none" w:sz="0" w:space="0" w:color="auto"/>
                <w:bottom w:val="none" w:sz="0" w:space="0" w:color="auto"/>
                <w:right w:val="none" w:sz="0" w:space="0" w:color="auto"/>
              </w:divBdr>
              <w:divsChild>
                <w:div w:id="1924023717">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889217376">
      <w:bodyDiv w:val="1"/>
      <w:marLeft w:val="0"/>
      <w:marRight w:val="0"/>
      <w:marTop w:val="0"/>
      <w:marBottom w:val="0"/>
      <w:divBdr>
        <w:top w:val="none" w:sz="0" w:space="0" w:color="auto"/>
        <w:left w:val="none" w:sz="0" w:space="0" w:color="auto"/>
        <w:bottom w:val="none" w:sz="0" w:space="0" w:color="auto"/>
        <w:right w:val="none" w:sz="0" w:space="0" w:color="auto"/>
      </w:divBdr>
    </w:div>
    <w:div w:id="1947498534">
      <w:bodyDiv w:val="1"/>
      <w:marLeft w:val="0"/>
      <w:marRight w:val="0"/>
      <w:marTop w:val="0"/>
      <w:marBottom w:val="0"/>
      <w:divBdr>
        <w:top w:val="none" w:sz="0" w:space="0" w:color="auto"/>
        <w:left w:val="none" w:sz="0" w:space="0" w:color="auto"/>
        <w:bottom w:val="none" w:sz="0" w:space="0" w:color="auto"/>
        <w:right w:val="none" w:sz="0" w:space="0" w:color="auto"/>
      </w:divBdr>
    </w:div>
    <w:div w:id="1953978548">
      <w:bodyDiv w:val="1"/>
      <w:marLeft w:val="0"/>
      <w:marRight w:val="0"/>
      <w:marTop w:val="0"/>
      <w:marBottom w:val="0"/>
      <w:divBdr>
        <w:top w:val="none" w:sz="0" w:space="0" w:color="auto"/>
        <w:left w:val="none" w:sz="0" w:space="0" w:color="auto"/>
        <w:bottom w:val="none" w:sz="0" w:space="0" w:color="auto"/>
        <w:right w:val="none" w:sz="0" w:space="0" w:color="auto"/>
      </w:divBdr>
    </w:div>
    <w:div w:id="1984920445">
      <w:bodyDiv w:val="1"/>
      <w:marLeft w:val="0"/>
      <w:marRight w:val="0"/>
      <w:marTop w:val="0"/>
      <w:marBottom w:val="0"/>
      <w:divBdr>
        <w:top w:val="none" w:sz="0" w:space="0" w:color="auto"/>
        <w:left w:val="none" w:sz="0" w:space="0" w:color="auto"/>
        <w:bottom w:val="none" w:sz="0" w:space="0" w:color="auto"/>
        <w:right w:val="none" w:sz="0" w:space="0" w:color="auto"/>
      </w:divBdr>
    </w:div>
    <w:div w:id="2015187705">
      <w:bodyDiv w:val="1"/>
      <w:marLeft w:val="0"/>
      <w:marRight w:val="0"/>
      <w:marTop w:val="0"/>
      <w:marBottom w:val="0"/>
      <w:divBdr>
        <w:top w:val="none" w:sz="0" w:space="0" w:color="auto"/>
        <w:left w:val="none" w:sz="0" w:space="0" w:color="auto"/>
        <w:bottom w:val="none" w:sz="0" w:space="0" w:color="auto"/>
        <w:right w:val="none" w:sz="0" w:space="0" w:color="auto"/>
      </w:divBdr>
    </w:div>
    <w:div w:id="2036811239">
      <w:bodyDiv w:val="1"/>
      <w:marLeft w:val="0"/>
      <w:marRight w:val="0"/>
      <w:marTop w:val="0"/>
      <w:marBottom w:val="0"/>
      <w:divBdr>
        <w:top w:val="none" w:sz="0" w:space="0" w:color="auto"/>
        <w:left w:val="none" w:sz="0" w:space="0" w:color="auto"/>
        <w:bottom w:val="none" w:sz="0" w:space="0" w:color="auto"/>
        <w:right w:val="none" w:sz="0" w:space="0" w:color="auto"/>
      </w:divBdr>
    </w:div>
    <w:div w:id="2048024655">
      <w:bodyDiv w:val="1"/>
      <w:marLeft w:val="0"/>
      <w:marRight w:val="0"/>
      <w:marTop w:val="0"/>
      <w:marBottom w:val="0"/>
      <w:divBdr>
        <w:top w:val="none" w:sz="0" w:space="0" w:color="auto"/>
        <w:left w:val="none" w:sz="0" w:space="0" w:color="auto"/>
        <w:bottom w:val="none" w:sz="0" w:space="0" w:color="auto"/>
        <w:right w:val="none" w:sz="0" w:space="0" w:color="auto"/>
      </w:divBdr>
    </w:div>
    <w:div w:id="2061123507">
      <w:bodyDiv w:val="1"/>
      <w:marLeft w:val="0"/>
      <w:marRight w:val="0"/>
      <w:marTop w:val="0"/>
      <w:marBottom w:val="0"/>
      <w:divBdr>
        <w:top w:val="none" w:sz="0" w:space="0" w:color="auto"/>
        <w:left w:val="none" w:sz="0" w:space="0" w:color="auto"/>
        <w:bottom w:val="none" w:sz="0" w:space="0" w:color="auto"/>
        <w:right w:val="none" w:sz="0" w:space="0" w:color="auto"/>
      </w:divBdr>
    </w:div>
    <w:div w:id="2083327063">
      <w:bodyDiv w:val="1"/>
      <w:marLeft w:val="0"/>
      <w:marRight w:val="0"/>
      <w:marTop w:val="0"/>
      <w:marBottom w:val="0"/>
      <w:divBdr>
        <w:top w:val="none" w:sz="0" w:space="0" w:color="auto"/>
        <w:left w:val="none" w:sz="0" w:space="0" w:color="auto"/>
        <w:bottom w:val="none" w:sz="0" w:space="0" w:color="auto"/>
        <w:right w:val="none" w:sz="0" w:space="0" w:color="auto"/>
      </w:divBdr>
    </w:div>
    <w:div w:id="2110880785">
      <w:bodyDiv w:val="1"/>
      <w:marLeft w:val="0"/>
      <w:marRight w:val="0"/>
      <w:marTop w:val="0"/>
      <w:marBottom w:val="0"/>
      <w:divBdr>
        <w:top w:val="none" w:sz="0" w:space="0" w:color="auto"/>
        <w:left w:val="none" w:sz="0" w:space="0" w:color="auto"/>
        <w:bottom w:val="none" w:sz="0" w:space="0" w:color="auto"/>
        <w:right w:val="none" w:sz="0" w:space="0" w:color="auto"/>
      </w:divBdr>
      <w:divsChild>
        <w:div w:id="504515753">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thesource.cvshealth.com/nuxeo/thesource/" TargetMode="External"/><Relationship Id="rId39"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2.png"/><Relationship Id="rId29" Type="http://schemas.openxmlformats.org/officeDocument/2006/relationships/hyperlink" Target="https://thesource.cvshealth.com/nuxeo/thesourc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B0F0B6-A398-4CE2-92D1-D51A1A0343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3A070135-6124-4620-BA34-CB11D3742E09}">
  <ds:schemaRefs>
    <ds:schemaRef ds:uri="http://schemas.openxmlformats.org/officeDocument/2006/bibliography"/>
  </ds:schemaRefs>
</ds:datastoreItem>
</file>

<file path=customXml/itemProps4.xml><?xml version="1.0" encoding="utf-8"?>
<ds:datastoreItem xmlns:ds="http://schemas.openxmlformats.org/officeDocument/2006/customXml" ds:itemID="{D0004863-5C3D-4A46-9B0C-530F6776A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22</TotalTime>
  <Pages>1</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Martinez, Vennessa M</cp:lastModifiedBy>
  <cp:revision>4</cp:revision>
  <cp:lastPrinted>2018-11-01T21:25:00Z</cp:lastPrinted>
  <dcterms:created xsi:type="dcterms:W3CDTF">2025-06-18T14:39:00Z</dcterms:created>
  <dcterms:modified xsi:type="dcterms:W3CDTF">2025-06-18T15:03:00Z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0x010100C54942C34D83FF4FA91571050E536A93</vt:lpwstr>
  </property>
  <property fmtid="{D5CDD505-2E9C-101B-9397-08002B2CF9AE}" pid="3" name="MSIP_Label_67599526-06ca-49cc-9fa9-5307800a949a_Enabled">
    <vt:lpwstr>true</vt:lpwstr>
  </property>
  <property fmtid="{D5CDD505-2E9C-101B-9397-08002B2CF9AE}" pid="4" name="MSIP_Label_67599526-06ca-49cc-9fa9-5307800a949a_SetDate">
    <vt:lpwstr>2021-09-10T18:07:25Z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92c6f4da-d0be-4f3a-bfda-fc1360d00c74</vt:lpwstr>
  </property>
  <property fmtid="{D5CDD505-2E9C-101B-9397-08002B2CF9AE}" pid="9" name="MSIP_Label_67599526-06ca-49cc-9fa9-5307800a949a_ContentBits">
    <vt:lpwstr>0</vt:lpwstr>
  </property>
</Properties>
</file>