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7C319" w14:textId="4C4DE7C8" w:rsidR="00C969DE" w:rsidRDefault="009915C1" w:rsidP="003C6D17">
      <w:pPr>
        <w:pStyle w:val="Heading1"/>
        <w:spacing w:before="120" w:after="120"/>
        <w:rPr>
          <w:szCs w:val="36"/>
        </w:rPr>
      </w:pPr>
      <w:bookmarkStart w:id="0" w:name="_top"/>
      <w:bookmarkStart w:id="1" w:name="_Toc429982119"/>
      <w:bookmarkStart w:id="2" w:name="_Toc430849776"/>
      <w:bookmarkStart w:id="3" w:name="OLE_LINK53"/>
      <w:bookmarkEnd w:id="0"/>
      <w:r w:rsidRPr="14888C35">
        <w:rPr>
          <w:szCs w:val="36"/>
        </w:rPr>
        <w:t xml:space="preserve">Compass - </w:t>
      </w:r>
      <w:r w:rsidR="00524E90" w:rsidRPr="14888C35">
        <w:rPr>
          <w:szCs w:val="36"/>
        </w:rPr>
        <w:t>Mail Order Payment History/</w:t>
      </w:r>
      <w:r w:rsidR="00C969DE" w:rsidRPr="14888C35">
        <w:rPr>
          <w:szCs w:val="36"/>
        </w:rPr>
        <w:t>Payment Dispute</w:t>
      </w:r>
      <w:r w:rsidR="00721725" w:rsidRPr="14888C35">
        <w:rPr>
          <w:szCs w:val="36"/>
        </w:rPr>
        <w:t xml:space="preserve"> Support Task</w:t>
      </w:r>
      <w:r w:rsidR="00A05391" w:rsidRPr="14888C35">
        <w:rPr>
          <w:szCs w:val="36"/>
        </w:rPr>
        <w:t xml:space="preserve"> </w:t>
      </w:r>
      <w:r w:rsidR="000F155C" w:rsidRPr="14888C35">
        <w:rPr>
          <w:szCs w:val="36"/>
        </w:rPr>
        <w:t>(</w:t>
      </w:r>
      <w:r w:rsidR="007C18A2" w:rsidRPr="14888C35">
        <w:rPr>
          <w:szCs w:val="36"/>
        </w:rPr>
        <w:t>Mail Order</w:t>
      </w:r>
      <w:r w:rsidR="000F155C" w:rsidRPr="14888C35">
        <w:rPr>
          <w:szCs w:val="36"/>
        </w:rPr>
        <w:t xml:space="preserve"> Claims Only)</w:t>
      </w:r>
      <w:bookmarkEnd w:id="1"/>
      <w:bookmarkEnd w:id="2"/>
    </w:p>
    <w:bookmarkEnd w:id="3"/>
    <w:p w14:paraId="4EDE5193" w14:textId="77777777" w:rsidR="00BB6031" w:rsidRDefault="00BB6031" w:rsidP="003C6D17">
      <w:pPr>
        <w:pStyle w:val="TOC2"/>
        <w:spacing w:before="120" w:after="120"/>
      </w:pPr>
    </w:p>
    <w:p w14:paraId="66AEAA83" w14:textId="63D71F72" w:rsidR="00BB6031" w:rsidRDefault="00FD1306" w:rsidP="003C6D17">
      <w:pPr>
        <w:pStyle w:val="TOC2"/>
        <w:spacing w:before="120" w:after="120"/>
        <w:rPr>
          <w:rFonts w:asciiTheme="minorHAnsi" w:eastAsiaTheme="minorEastAsia" w:hAnsiTheme="minorHAnsi" w:cstheme="minorBidi"/>
          <w:noProof/>
          <w:kern w:val="2"/>
          <w14:ligatures w14:val="standardContextual"/>
        </w:rPr>
      </w:pPr>
      <w:r>
        <w:fldChar w:fldCharType="begin"/>
      </w:r>
      <w:r>
        <w:instrText xml:space="preserve"> TOC \o "2-2" \n \h \z \u </w:instrText>
      </w:r>
      <w:r>
        <w:fldChar w:fldCharType="separate"/>
      </w:r>
      <w:hyperlink w:anchor="_Toc173334534" w:history="1">
        <w:r w:rsidR="00BB6031" w:rsidRPr="00E233F7">
          <w:rPr>
            <w:rStyle w:val="Hyperlink"/>
            <w:noProof/>
          </w:rPr>
          <w:t>Reminders</w:t>
        </w:r>
      </w:hyperlink>
    </w:p>
    <w:p w14:paraId="55D0534F" w14:textId="4149A3DC" w:rsidR="00BB6031" w:rsidRDefault="00BB6031" w:rsidP="003C6D17">
      <w:pPr>
        <w:pStyle w:val="TOC2"/>
        <w:spacing w:before="120" w:after="120"/>
        <w:rPr>
          <w:rFonts w:asciiTheme="minorHAnsi" w:eastAsiaTheme="minorEastAsia" w:hAnsiTheme="minorHAnsi" w:cstheme="minorBidi"/>
          <w:noProof/>
          <w:kern w:val="2"/>
          <w14:ligatures w14:val="standardContextual"/>
        </w:rPr>
      </w:pPr>
      <w:hyperlink w:anchor="_Toc173334535" w:history="1">
        <w:r w:rsidRPr="00E233F7">
          <w:rPr>
            <w:rStyle w:val="Hyperlink"/>
            <w:noProof/>
          </w:rPr>
          <w:t>Process</w:t>
        </w:r>
      </w:hyperlink>
    </w:p>
    <w:p w14:paraId="3418D0DF" w14:textId="04507A46" w:rsidR="00BB6031" w:rsidRDefault="00BB6031" w:rsidP="003C6D17">
      <w:pPr>
        <w:pStyle w:val="TOC2"/>
        <w:spacing w:before="120" w:after="120"/>
        <w:rPr>
          <w:rFonts w:asciiTheme="minorHAnsi" w:eastAsiaTheme="minorEastAsia" w:hAnsiTheme="minorHAnsi" w:cstheme="minorBidi"/>
          <w:noProof/>
          <w:kern w:val="2"/>
          <w14:ligatures w14:val="standardContextual"/>
        </w:rPr>
      </w:pPr>
      <w:hyperlink w:anchor="_Toc173334536" w:history="1">
        <w:r w:rsidRPr="00E233F7">
          <w:rPr>
            <w:rStyle w:val="Hyperlink"/>
            <w:noProof/>
          </w:rPr>
          <w:t>Exceptions</w:t>
        </w:r>
      </w:hyperlink>
    </w:p>
    <w:p w14:paraId="3711C651" w14:textId="397BF33E" w:rsidR="00BB6031" w:rsidRDefault="00BB6031" w:rsidP="003C6D17">
      <w:pPr>
        <w:pStyle w:val="TOC2"/>
        <w:spacing w:before="120" w:after="120"/>
        <w:rPr>
          <w:rFonts w:asciiTheme="minorHAnsi" w:eastAsiaTheme="minorEastAsia" w:hAnsiTheme="minorHAnsi" w:cstheme="minorBidi"/>
          <w:noProof/>
          <w:kern w:val="2"/>
          <w14:ligatures w14:val="standardContextual"/>
        </w:rPr>
      </w:pPr>
      <w:hyperlink w:anchor="_Toc173334537" w:history="1">
        <w:r w:rsidRPr="00E233F7">
          <w:rPr>
            <w:rStyle w:val="Hyperlink"/>
            <w:noProof/>
          </w:rPr>
          <w:t>Overdraft Fees</w:t>
        </w:r>
      </w:hyperlink>
    </w:p>
    <w:p w14:paraId="3FF1D9F5" w14:textId="2E059726" w:rsidR="00BB6031" w:rsidRDefault="00BB6031" w:rsidP="003C6D17">
      <w:pPr>
        <w:pStyle w:val="TOC2"/>
        <w:spacing w:before="120" w:after="120"/>
        <w:rPr>
          <w:rFonts w:asciiTheme="minorHAnsi" w:eastAsiaTheme="minorEastAsia" w:hAnsiTheme="minorHAnsi" w:cstheme="minorBidi"/>
          <w:noProof/>
          <w:kern w:val="2"/>
          <w14:ligatures w14:val="standardContextual"/>
        </w:rPr>
      </w:pPr>
      <w:hyperlink w:anchor="_Toc173334538" w:history="1">
        <w:r w:rsidRPr="00E233F7">
          <w:rPr>
            <w:rStyle w:val="Hyperlink"/>
            <w:noProof/>
          </w:rPr>
          <w:t>Scenario Guide - Payment Disputes</w:t>
        </w:r>
      </w:hyperlink>
    </w:p>
    <w:p w14:paraId="3C435F40" w14:textId="19188B05" w:rsidR="00BB6031" w:rsidRDefault="00BB6031" w:rsidP="003C6D17">
      <w:pPr>
        <w:pStyle w:val="TOC2"/>
        <w:spacing w:before="120" w:after="120"/>
        <w:rPr>
          <w:rFonts w:asciiTheme="minorHAnsi" w:eastAsiaTheme="minorEastAsia" w:hAnsiTheme="minorHAnsi" w:cstheme="minorBidi"/>
          <w:noProof/>
          <w:kern w:val="2"/>
          <w14:ligatures w14:val="standardContextual"/>
        </w:rPr>
      </w:pPr>
      <w:hyperlink w:anchor="_Toc173334539" w:history="1">
        <w:r w:rsidRPr="00E233F7">
          <w:rPr>
            <w:rStyle w:val="Hyperlink"/>
            <w:noProof/>
          </w:rPr>
          <w:t>Resolution Time</w:t>
        </w:r>
      </w:hyperlink>
    </w:p>
    <w:p w14:paraId="7FA9EC85" w14:textId="7613775D" w:rsidR="00BB6031" w:rsidRDefault="00BB6031" w:rsidP="003C6D17">
      <w:pPr>
        <w:pStyle w:val="TOC2"/>
        <w:spacing w:before="120" w:after="120"/>
        <w:rPr>
          <w:rFonts w:asciiTheme="minorHAnsi" w:eastAsiaTheme="minorEastAsia" w:hAnsiTheme="minorHAnsi" w:cstheme="minorBidi"/>
          <w:noProof/>
          <w:kern w:val="2"/>
          <w14:ligatures w14:val="standardContextual"/>
        </w:rPr>
      </w:pPr>
      <w:hyperlink w:anchor="_Toc173334540" w:history="1">
        <w:r w:rsidRPr="00E233F7">
          <w:rPr>
            <w:rStyle w:val="Hyperlink"/>
            <w:noProof/>
          </w:rPr>
          <w:t>Related Documents</w:t>
        </w:r>
      </w:hyperlink>
    </w:p>
    <w:p w14:paraId="1A0354D3" w14:textId="34E39517" w:rsidR="009C0AF4" w:rsidRPr="009C0AF4" w:rsidRDefault="00FD1306" w:rsidP="003C6D17">
      <w:pPr>
        <w:spacing w:before="120" w:after="120"/>
      </w:pPr>
      <w:r>
        <w:fldChar w:fldCharType="end"/>
      </w:r>
      <w:r w:rsidR="00A575E9">
        <w:rPr>
          <w:b/>
        </w:rPr>
        <w:t xml:space="preserve"> </w:t>
      </w:r>
    </w:p>
    <w:p w14:paraId="4221ACF9" w14:textId="77777777" w:rsidR="003F3F6B" w:rsidRDefault="003F3F6B" w:rsidP="003C6D17">
      <w:pPr>
        <w:pStyle w:val="TOC2"/>
        <w:spacing w:before="120" w:after="120"/>
      </w:pPr>
      <w:bookmarkStart w:id="4" w:name="_Overview"/>
      <w:bookmarkEnd w:id="4"/>
    </w:p>
    <w:p w14:paraId="3E8FAAD8" w14:textId="53500AD9" w:rsidR="00574875" w:rsidRDefault="006A64FC" w:rsidP="003C6D17">
      <w:pPr>
        <w:pStyle w:val="TOC2"/>
        <w:spacing w:before="120" w:after="120"/>
      </w:pPr>
      <w:r w:rsidRPr="00EC3394">
        <w:rPr>
          <w:b/>
          <w:bCs/>
        </w:rPr>
        <w:t>Description:</w:t>
      </w:r>
      <w:r>
        <w:t xml:space="preserve">  </w:t>
      </w:r>
      <w:r w:rsidR="00F92E68">
        <w:t>P</w:t>
      </w:r>
      <w:r w:rsidR="00C969DE" w:rsidRPr="00C969DE">
        <w:t xml:space="preserve">rocess to use </w:t>
      </w:r>
      <w:r w:rsidR="00CE26A3">
        <w:t xml:space="preserve">when a </w:t>
      </w:r>
      <w:r w:rsidR="007F5C6D">
        <w:t>member</w:t>
      </w:r>
      <w:r w:rsidR="00C969DE" w:rsidRPr="00C969DE">
        <w:t xml:space="preserve"> question</w:t>
      </w:r>
      <w:r w:rsidR="00CE26A3">
        <w:t>s</w:t>
      </w:r>
      <w:r w:rsidR="00C969DE" w:rsidRPr="00C969DE">
        <w:t xml:space="preserve"> </w:t>
      </w:r>
      <w:r w:rsidR="00CE26A3">
        <w:t>a payment on their account</w:t>
      </w:r>
      <w:bookmarkStart w:id="5" w:name="OLE_LINK19"/>
      <w:r w:rsidR="00AC4DB0">
        <w:t xml:space="preserve"> and how to submit a Payment Dispute Support Task</w:t>
      </w:r>
      <w:bookmarkEnd w:id="5"/>
      <w:r w:rsidR="00CE26A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212C5" w:rsidRPr="003F1A88" w14:paraId="37C267C0" w14:textId="77777777" w:rsidTr="0012251E">
        <w:tc>
          <w:tcPr>
            <w:tcW w:w="5000" w:type="pct"/>
            <w:shd w:val="clear" w:color="auto" w:fill="BFBFBF" w:themeFill="background1" w:themeFillShade="BF"/>
          </w:tcPr>
          <w:p w14:paraId="289A0519" w14:textId="34EE303E" w:rsidR="000212C5" w:rsidRPr="003F1A88" w:rsidRDefault="006A64FC" w:rsidP="00EC3394">
            <w:pPr>
              <w:pStyle w:val="Heading2"/>
              <w:spacing w:before="120" w:after="120"/>
              <w:rPr>
                <w:i/>
                <w:iCs w:val="0"/>
              </w:rPr>
            </w:pPr>
            <w:bookmarkStart w:id="6" w:name="_Toc173334534"/>
            <w:r>
              <w:rPr>
                <w:iCs w:val="0"/>
              </w:rPr>
              <w:t>Reminders</w:t>
            </w:r>
            <w:bookmarkEnd w:id="6"/>
            <w:r w:rsidR="00C91926">
              <w:rPr>
                <w:iCs w:val="0"/>
              </w:rPr>
              <w:t xml:space="preserve"> </w:t>
            </w:r>
          </w:p>
        </w:tc>
      </w:tr>
    </w:tbl>
    <w:p w14:paraId="3B50E0B0" w14:textId="77777777" w:rsidR="00F0523C" w:rsidRDefault="00F0523C" w:rsidP="00F0523C"/>
    <w:p w14:paraId="07C5E9C6" w14:textId="660CB4EA" w:rsidR="00D378CA" w:rsidRDefault="00D429A7" w:rsidP="0012251E">
      <w:pPr>
        <w:spacing w:before="120" w:after="120"/>
      </w:pPr>
      <w:r w:rsidRPr="00480876">
        <w:t>Th</w:t>
      </w:r>
      <w:r>
        <w:t>is process</w:t>
      </w:r>
      <w:r w:rsidRPr="00480876">
        <w:t xml:space="preserve"> </w:t>
      </w:r>
      <w:r w:rsidR="00480876" w:rsidRPr="00180755">
        <w:rPr>
          <w:b/>
          <w:bCs/>
        </w:rPr>
        <w:t>do</w:t>
      </w:r>
      <w:r>
        <w:rPr>
          <w:b/>
          <w:bCs/>
        </w:rPr>
        <w:t>es</w:t>
      </w:r>
      <w:r w:rsidR="00480876" w:rsidRPr="00180755">
        <w:rPr>
          <w:b/>
          <w:bCs/>
        </w:rPr>
        <w:t xml:space="preserve"> not apply</w:t>
      </w:r>
      <w:r w:rsidR="00480876" w:rsidRPr="00480876">
        <w:t xml:space="preserve"> to situations where there is no error on behalf of </w:t>
      </w:r>
      <w:r w:rsidR="00755CD8">
        <w:t xml:space="preserve">the </w:t>
      </w:r>
      <w:r w:rsidR="00755CD8" w:rsidRPr="00F143FD">
        <w:rPr>
          <w:b/>
          <w:bCs/>
        </w:rPr>
        <w:t>PBM</w:t>
      </w:r>
      <w:r w:rsidR="00480876" w:rsidRPr="00480876">
        <w:t xml:space="preserve"> </w:t>
      </w:r>
      <w:r w:rsidR="00F143FD">
        <w:t xml:space="preserve">(Pharmacy Benefit Manager) </w:t>
      </w:r>
      <w:r w:rsidR="00480876" w:rsidRPr="00480876">
        <w:t xml:space="preserve">or when members are unhappy with their </w:t>
      </w:r>
      <w:r w:rsidR="00D43580" w:rsidRPr="00A952A1">
        <w:rPr>
          <w:color w:val="000000"/>
        </w:rPr>
        <w:t xml:space="preserve">plan design </w:t>
      </w:r>
      <w:proofErr w:type="gramStart"/>
      <w:r w:rsidR="00D43580" w:rsidRPr="00A952A1">
        <w:rPr>
          <w:color w:val="000000"/>
        </w:rPr>
        <w:t>copays</w:t>
      </w:r>
      <w:proofErr w:type="gramEnd"/>
      <w:r w:rsidR="00D43580" w:rsidRPr="00A952A1">
        <w:rPr>
          <w:color w:val="000000"/>
        </w:rPr>
        <w:t>.</w:t>
      </w:r>
      <w:r w:rsidR="00480876" w:rsidRPr="00A952A1">
        <w:rPr>
          <w:color w:val="000000"/>
        </w:rPr>
        <w:t xml:space="preserve"> </w:t>
      </w:r>
      <w:r w:rsidR="00D43580" w:rsidRPr="00A952A1">
        <w:rPr>
          <w:color w:val="000000"/>
        </w:rPr>
        <w:t xml:space="preserve">If </w:t>
      </w:r>
      <w:r w:rsidR="00480876" w:rsidRPr="00A952A1">
        <w:rPr>
          <w:color w:val="000000"/>
        </w:rPr>
        <w:t>a member choose</w:t>
      </w:r>
      <w:r w:rsidR="00D43580" w:rsidRPr="00A952A1">
        <w:rPr>
          <w:color w:val="000000"/>
        </w:rPr>
        <w:t>s</w:t>
      </w:r>
      <w:r w:rsidR="00480876" w:rsidRPr="00A952A1">
        <w:rPr>
          <w:color w:val="000000"/>
        </w:rPr>
        <w:t xml:space="preserve"> to escalate, reach out to the </w:t>
      </w:r>
      <w:r w:rsidR="00524E90">
        <w:rPr>
          <w:color w:val="000000"/>
        </w:rPr>
        <w:t>S</w:t>
      </w:r>
      <w:r w:rsidR="00480876" w:rsidRPr="00A952A1">
        <w:rPr>
          <w:color w:val="000000"/>
        </w:rPr>
        <w:t xml:space="preserve">enior </w:t>
      </w:r>
      <w:r w:rsidR="00524E90">
        <w:rPr>
          <w:color w:val="000000"/>
        </w:rPr>
        <w:t>T</w:t>
      </w:r>
      <w:r w:rsidR="00480876" w:rsidRPr="00A952A1">
        <w:rPr>
          <w:color w:val="000000"/>
        </w:rPr>
        <w:t>eam</w:t>
      </w:r>
      <w:r w:rsidR="00524E90">
        <w:rPr>
          <w:color w:val="000000"/>
        </w:rPr>
        <w:t>. D</w:t>
      </w:r>
      <w:r w:rsidR="00480876" w:rsidRPr="00A952A1">
        <w:rPr>
          <w:color w:val="000000"/>
        </w:rPr>
        <w:t>o not send task</w:t>
      </w:r>
      <w:r w:rsidR="00480876" w:rsidRPr="00480876">
        <w:t>s.</w:t>
      </w:r>
      <w:r w:rsidR="00FA7A02">
        <w:t xml:space="preserve"> </w:t>
      </w:r>
    </w:p>
    <w:p w14:paraId="4568CA85" w14:textId="77777777" w:rsidR="00D429A7" w:rsidRDefault="00D429A7" w:rsidP="0012251E">
      <w:pPr>
        <w:autoSpaceDE w:val="0"/>
        <w:autoSpaceDN w:val="0"/>
        <w:spacing w:before="120" w:after="120"/>
        <w:jc w:val="both"/>
        <w:rPr>
          <w:b/>
          <w:bCs/>
          <w:color w:val="000000"/>
          <w:u w:val="single"/>
        </w:rPr>
      </w:pPr>
    </w:p>
    <w:p w14:paraId="068AF513" w14:textId="346F6C73" w:rsidR="00D429A7" w:rsidRPr="00D429A7" w:rsidRDefault="00D429A7" w:rsidP="0012251E">
      <w:pPr>
        <w:autoSpaceDE w:val="0"/>
        <w:autoSpaceDN w:val="0"/>
        <w:spacing w:before="120" w:after="120"/>
        <w:jc w:val="both"/>
        <w:rPr>
          <w:color w:val="000000"/>
        </w:rPr>
      </w:pPr>
      <w:r w:rsidRPr="00D429A7">
        <w:rPr>
          <w:color w:val="000000"/>
        </w:rPr>
        <w:t xml:space="preserve">This process </w:t>
      </w:r>
      <w:r w:rsidRPr="00D429A7">
        <w:rPr>
          <w:b/>
          <w:bCs/>
          <w:color w:val="000000"/>
        </w:rPr>
        <w:t>does apply</w:t>
      </w:r>
      <w:r w:rsidRPr="00D429A7">
        <w:rPr>
          <w:color w:val="000000"/>
        </w:rPr>
        <w:t xml:space="preserve"> when: </w:t>
      </w:r>
    </w:p>
    <w:p w14:paraId="258A6D91" w14:textId="77777777" w:rsidR="00F0523C" w:rsidRPr="00F0523C" w:rsidRDefault="00F0523C" w:rsidP="0012251E">
      <w:pPr>
        <w:autoSpaceDE w:val="0"/>
        <w:autoSpaceDN w:val="0"/>
        <w:spacing w:before="120" w:after="120"/>
        <w:jc w:val="both"/>
        <w:rPr>
          <w:b/>
          <w:bCs/>
          <w:color w:val="000000"/>
          <w:u w:val="single"/>
        </w:rPr>
      </w:pPr>
    </w:p>
    <w:p w14:paraId="78F3C033" w14:textId="282189B3" w:rsidR="009F1901" w:rsidRPr="00D378CA" w:rsidRDefault="007F5C6D" w:rsidP="0012251E">
      <w:pPr>
        <w:numPr>
          <w:ilvl w:val="0"/>
          <w:numId w:val="3"/>
        </w:numPr>
        <w:tabs>
          <w:tab w:val="clear" w:pos="720"/>
        </w:tabs>
        <w:autoSpaceDE w:val="0"/>
        <w:autoSpaceDN w:val="0"/>
        <w:spacing w:before="120" w:after="120"/>
        <w:ind w:left="540"/>
        <w:jc w:val="both"/>
        <w:rPr>
          <w:b/>
          <w:bCs/>
          <w:color w:val="000000"/>
          <w:u w:val="single"/>
        </w:rPr>
      </w:pPr>
      <w:proofErr w:type="gramStart"/>
      <w:r w:rsidRPr="00480876">
        <w:rPr>
          <w:bCs/>
          <w:color w:val="000000"/>
        </w:rPr>
        <w:t>Member</w:t>
      </w:r>
      <w:r w:rsidR="00907CD5" w:rsidRPr="00480876">
        <w:rPr>
          <w:bCs/>
          <w:color w:val="000000"/>
        </w:rPr>
        <w:t xml:space="preserve"> is</w:t>
      </w:r>
      <w:proofErr w:type="gramEnd"/>
      <w:r w:rsidR="00907CD5" w:rsidRPr="00480876">
        <w:rPr>
          <w:bCs/>
          <w:color w:val="000000"/>
        </w:rPr>
        <w:t xml:space="preserve"> disputing the balance due amount</w:t>
      </w:r>
      <w:r w:rsidR="00837544" w:rsidRPr="00480876">
        <w:rPr>
          <w:bCs/>
          <w:color w:val="000000"/>
        </w:rPr>
        <w:t xml:space="preserve">. </w:t>
      </w:r>
    </w:p>
    <w:p w14:paraId="12D8EF5F" w14:textId="77777777" w:rsidR="00F0523C" w:rsidRDefault="00F0523C" w:rsidP="0012251E">
      <w:pPr>
        <w:spacing w:before="120" w:after="120"/>
        <w:ind w:left="540"/>
        <w:rPr>
          <w:color w:val="000000"/>
        </w:rPr>
      </w:pPr>
    </w:p>
    <w:p w14:paraId="2CCEFAF1" w14:textId="4A3FF64E" w:rsidR="009F1901" w:rsidRPr="00D378CA" w:rsidRDefault="007F5C6D" w:rsidP="0012251E">
      <w:pPr>
        <w:numPr>
          <w:ilvl w:val="0"/>
          <w:numId w:val="3"/>
        </w:numPr>
        <w:tabs>
          <w:tab w:val="clear" w:pos="720"/>
        </w:tabs>
        <w:spacing w:before="120" w:after="120"/>
        <w:ind w:left="540"/>
        <w:rPr>
          <w:color w:val="000000"/>
        </w:rPr>
      </w:pPr>
      <w:r w:rsidRPr="009F1901">
        <w:rPr>
          <w:color w:val="000000"/>
        </w:rPr>
        <w:t>Member</w:t>
      </w:r>
      <w:r w:rsidR="00907CD5" w:rsidRPr="009F1901">
        <w:rPr>
          <w:color w:val="000000"/>
        </w:rPr>
        <w:t xml:space="preserve"> requests the charge for an order to be placed on another </w:t>
      </w:r>
      <w:r w:rsidR="00B95B53" w:rsidRPr="009F1901">
        <w:rPr>
          <w:color w:val="000000"/>
        </w:rPr>
        <w:t>payment type (</w:t>
      </w:r>
      <w:r w:rsidR="00907CD5" w:rsidRPr="009F1901">
        <w:rPr>
          <w:color w:val="000000"/>
        </w:rPr>
        <w:t>credit card</w:t>
      </w:r>
      <w:r w:rsidR="00B95B53" w:rsidRPr="009F1901">
        <w:rPr>
          <w:color w:val="000000"/>
        </w:rPr>
        <w:t>, electronic check)</w:t>
      </w:r>
      <w:r w:rsidR="00907CD5" w:rsidRPr="009F1901">
        <w:rPr>
          <w:color w:val="000000"/>
        </w:rPr>
        <w:t xml:space="preserve"> after the order has shipped</w:t>
      </w:r>
      <w:r w:rsidR="004A475C">
        <w:rPr>
          <w:color w:val="000000"/>
        </w:rPr>
        <w:t>.</w:t>
      </w:r>
    </w:p>
    <w:p w14:paraId="5602749B" w14:textId="77777777" w:rsidR="00F0523C" w:rsidRPr="00D378CA" w:rsidRDefault="00F0523C" w:rsidP="0012251E">
      <w:pPr>
        <w:spacing w:before="120" w:after="120"/>
        <w:ind w:left="540"/>
        <w:rPr>
          <w:color w:val="000000"/>
        </w:rPr>
      </w:pPr>
    </w:p>
    <w:p w14:paraId="60EA7F43" w14:textId="490CABCC" w:rsidR="009F1901" w:rsidRPr="00D378CA" w:rsidRDefault="00B549A0" w:rsidP="0012251E">
      <w:pPr>
        <w:numPr>
          <w:ilvl w:val="0"/>
          <w:numId w:val="3"/>
        </w:numPr>
        <w:tabs>
          <w:tab w:val="clear" w:pos="720"/>
        </w:tabs>
        <w:spacing w:before="120" w:after="120"/>
        <w:ind w:left="540"/>
        <w:rPr>
          <w:color w:val="000000"/>
        </w:rPr>
      </w:pPr>
      <w:r>
        <w:t xml:space="preserve">Amount is not </w:t>
      </w:r>
      <w:r w:rsidR="00A50542">
        <w:t>owed;</w:t>
      </w:r>
      <w:r>
        <w:t xml:space="preserve"> </w:t>
      </w:r>
      <w:r w:rsidRPr="003F1A88">
        <w:t>adjustment is needed</w:t>
      </w:r>
      <w:r>
        <w:t xml:space="preserve"> or</w:t>
      </w:r>
      <w:r w:rsidRPr="000623AE">
        <w:rPr>
          <w:color w:val="000000"/>
        </w:rPr>
        <w:t xml:space="preserve"> </w:t>
      </w:r>
      <w:r w:rsidR="00CB2CC8" w:rsidRPr="000623AE">
        <w:rPr>
          <w:color w:val="000000"/>
        </w:rPr>
        <w:t>Check Look</w:t>
      </w:r>
      <w:r w:rsidR="000212C5">
        <w:rPr>
          <w:color w:val="000000"/>
        </w:rPr>
        <w:t xml:space="preserve"> </w:t>
      </w:r>
      <w:r w:rsidR="000623AE">
        <w:rPr>
          <w:color w:val="000000"/>
        </w:rPr>
        <w:t>up</w:t>
      </w:r>
      <w:r w:rsidR="00CB2CC8" w:rsidRPr="000623AE">
        <w:rPr>
          <w:color w:val="000000"/>
        </w:rPr>
        <w:t xml:space="preserve"> does not locate a check for the member</w:t>
      </w:r>
      <w:r w:rsidR="00837544" w:rsidRPr="000623AE">
        <w:rPr>
          <w:color w:val="000000"/>
        </w:rPr>
        <w:t xml:space="preserve">. </w:t>
      </w:r>
    </w:p>
    <w:p w14:paraId="529010B3" w14:textId="7DB76EA0" w:rsidR="009F1901" w:rsidRDefault="008B2E05" w:rsidP="0012251E">
      <w:pPr>
        <w:spacing w:before="120" w:after="120"/>
        <w:ind w:left="540"/>
        <w:rPr>
          <w:color w:val="000000"/>
        </w:rPr>
      </w:pPr>
      <w:r>
        <w:pict w14:anchorId="4A818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9.5pt;height:16.5pt;visibility:visible">
            <v:imagedata r:id="rId11" o:title=""/>
          </v:shape>
        </w:pict>
      </w:r>
      <w:r w:rsidR="00574875">
        <w:t xml:space="preserve"> </w:t>
      </w:r>
      <w:r w:rsidR="00CB2CC8" w:rsidRPr="000623AE">
        <w:rPr>
          <w:color w:val="000000"/>
        </w:rPr>
        <w:t xml:space="preserve">Task must be </w:t>
      </w:r>
      <w:r w:rsidR="00A62C52" w:rsidRPr="000623AE">
        <w:rPr>
          <w:color w:val="000000"/>
        </w:rPr>
        <w:t>filled</w:t>
      </w:r>
      <w:r w:rsidR="00CB2CC8" w:rsidRPr="000623AE">
        <w:rPr>
          <w:color w:val="000000"/>
        </w:rPr>
        <w:t xml:space="preserve"> out </w:t>
      </w:r>
      <w:r w:rsidR="00C91926" w:rsidRPr="000623AE">
        <w:rPr>
          <w:color w:val="000000"/>
        </w:rPr>
        <w:t>including</w:t>
      </w:r>
      <w:r w:rsidR="00CB2CC8" w:rsidRPr="000623AE">
        <w:rPr>
          <w:color w:val="000000"/>
        </w:rPr>
        <w:t xml:space="preserve"> Check number, amount, and date written</w:t>
      </w:r>
      <w:r w:rsidR="00837544" w:rsidRPr="000623AE">
        <w:rPr>
          <w:color w:val="000000"/>
        </w:rPr>
        <w:t xml:space="preserve">. </w:t>
      </w:r>
      <w:r w:rsidR="00CB2CC8" w:rsidRPr="000623AE">
        <w:rPr>
          <w:color w:val="000000"/>
        </w:rPr>
        <w:t>The check must have cleared the member’s bank.</w:t>
      </w:r>
    </w:p>
    <w:p w14:paraId="711E9629" w14:textId="77777777" w:rsidR="00F0523C" w:rsidRDefault="00F0523C" w:rsidP="0012251E">
      <w:pPr>
        <w:spacing w:before="120" w:after="120"/>
        <w:ind w:left="540"/>
        <w:rPr>
          <w:color w:val="000000"/>
        </w:rPr>
      </w:pPr>
    </w:p>
    <w:p w14:paraId="7BDD81E2" w14:textId="3194D914" w:rsidR="008D1E76" w:rsidRPr="003154A7" w:rsidRDefault="007F5C6D" w:rsidP="0012251E">
      <w:pPr>
        <w:numPr>
          <w:ilvl w:val="0"/>
          <w:numId w:val="3"/>
        </w:numPr>
        <w:tabs>
          <w:tab w:val="clear" w:pos="720"/>
        </w:tabs>
        <w:spacing w:before="120" w:after="120"/>
        <w:ind w:left="540"/>
        <w:rPr>
          <w:color w:val="000000"/>
        </w:rPr>
      </w:pPr>
      <w:proofErr w:type="gramStart"/>
      <w:r>
        <w:rPr>
          <w:color w:val="000000"/>
        </w:rPr>
        <w:t>Member</w:t>
      </w:r>
      <w:r w:rsidR="008D1E76" w:rsidRPr="003154A7">
        <w:rPr>
          <w:color w:val="000000"/>
        </w:rPr>
        <w:t xml:space="preserve"> needs</w:t>
      </w:r>
      <w:proofErr w:type="gramEnd"/>
      <w:r w:rsidR="008D1E76" w:rsidRPr="003154A7">
        <w:rPr>
          <w:color w:val="000000"/>
        </w:rPr>
        <w:t xml:space="preserve"> a payment transaction report to provide to their </w:t>
      </w:r>
      <w:r w:rsidR="008D1E76" w:rsidRPr="00F94BBF">
        <w:rPr>
          <w:b/>
          <w:bCs/>
          <w:color w:val="000000"/>
        </w:rPr>
        <w:t>FSA</w:t>
      </w:r>
      <w:r w:rsidR="008D1E76" w:rsidRPr="003154A7">
        <w:rPr>
          <w:color w:val="000000"/>
        </w:rPr>
        <w:t xml:space="preserve"> </w:t>
      </w:r>
      <w:r w:rsidR="000B7DD5">
        <w:rPr>
          <w:color w:val="000000"/>
        </w:rPr>
        <w:t>(</w:t>
      </w:r>
      <w:r w:rsidR="00067CEC">
        <w:rPr>
          <w:color w:val="000000"/>
        </w:rPr>
        <w:t xml:space="preserve">Flexible Spending Account) </w:t>
      </w:r>
      <w:r w:rsidR="008D1E76" w:rsidRPr="003154A7">
        <w:rPr>
          <w:color w:val="000000"/>
        </w:rPr>
        <w:t xml:space="preserve">and we are unable to request an invoice due to the order being </w:t>
      </w:r>
      <w:r w:rsidR="002C6FA4">
        <w:rPr>
          <w:color w:val="000000"/>
        </w:rPr>
        <w:t>more than</w:t>
      </w:r>
      <w:r w:rsidR="008D1E76" w:rsidRPr="003154A7">
        <w:rPr>
          <w:color w:val="000000"/>
        </w:rPr>
        <w:t xml:space="preserve"> 30 days old.</w:t>
      </w:r>
    </w:p>
    <w:p w14:paraId="731766C9" w14:textId="77777777" w:rsidR="00BD7085" w:rsidRDefault="00BD7085" w:rsidP="0012251E">
      <w:pPr>
        <w:spacing w:before="120" w:after="120"/>
        <w:ind w:left="720"/>
        <w:rPr>
          <w:color w:val="000000"/>
        </w:rPr>
      </w:pPr>
    </w:p>
    <w:p w14:paraId="63CF2DF8" w14:textId="40BD02D8" w:rsidR="007F5C6D" w:rsidRDefault="008B2E05" w:rsidP="0012251E">
      <w:pPr>
        <w:spacing w:before="120" w:after="120"/>
        <w:rPr>
          <w:color w:val="000000"/>
        </w:rPr>
      </w:pPr>
      <w:r>
        <w:pict w14:anchorId="2352F17D">
          <v:shape id="_x0000_i1026" type="#_x0000_t75" style="width:19.5pt;height:16.5pt;visibility:visible">
            <v:imagedata r:id="rId12" o:title=""/>
          </v:shape>
        </w:pict>
      </w:r>
      <w:r w:rsidR="004378B7">
        <w:rPr>
          <w:color w:val="000000"/>
        </w:rPr>
        <w:t xml:space="preserve"> </w:t>
      </w:r>
      <w:r w:rsidR="00066106" w:rsidRPr="002E72D5">
        <w:rPr>
          <w:color w:val="000000"/>
        </w:rPr>
        <w:t xml:space="preserve">Under </w:t>
      </w:r>
      <w:r w:rsidR="000212C5">
        <w:rPr>
          <w:b/>
          <w:color w:val="000000"/>
        </w:rPr>
        <w:t>NO</w:t>
      </w:r>
      <w:r w:rsidR="00066106" w:rsidRPr="002E72D5">
        <w:rPr>
          <w:color w:val="000000"/>
        </w:rPr>
        <w:t xml:space="preserve"> circumstance is it appropriate to list full credit card numbers or </w:t>
      </w:r>
      <w:r w:rsidR="00066106" w:rsidRPr="00F94BBF">
        <w:rPr>
          <w:b/>
          <w:bCs/>
          <w:color w:val="000000"/>
        </w:rPr>
        <w:t>E-check</w:t>
      </w:r>
      <w:r w:rsidR="00067CEC">
        <w:rPr>
          <w:color w:val="000000"/>
        </w:rPr>
        <w:t xml:space="preserve"> (Electronic Check)</w:t>
      </w:r>
      <w:r w:rsidR="00066106" w:rsidRPr="002E72D5">
        <w:rPr>
          <w:color w:val="000000"/>
        </w:rPr>
        <w:t xml:space="preserve"> routing and account numbers in any comments field</w:t>
      </w:r>
      <w:r w:rsidR="00837544" w:rsidRPr="002E72D5">
        <w:rPr>
          <w:color w:val="000000"/>
        </w:rPr>
        <w:t xml:space="preserve">. </w:t>
      </w:r>
      <w:r w:rsidR="00066106" w:rsidRPr="002E72D5">
        <w:rPr>
          <w:color w:val="000000"/>
        </w:rPr>
        <w:t xml:space="preserve">This includes but is not limited to </w:t>
      </w:r>
      <w:r w:rsidR="00066106" w:rsidRPr="00F94BBF">
        <w:rPr>
          <w:b/>
          <w:bCs/>
          <w:color w:val="000000"/>
        </w:rPr>
        <w:t>RM</w:t>
      </w:r>
      <w:r w:rsidR="00066106" w:rsidRPr="002E72D5">
        <w:rPr>
          <w:color w:val="000000"/>
        </w:rPr>
        <w:t xml:space="preserve"> </w:t>
      </w:r>
      <w:r w:rsidR="00F94BBF">
        <w:rPr>
          <w:color w:val="000000"/>
        </w:rPr>
        <w:t xml:space="preserve">(Resolution Manager) </w:t>
      </w:r>
      <w:r w:rsidR="00066106" w:rsidRPr="002E72D5">
        <w:rPr>
          <w:color w:val="000000"/>
        </w:rPr>
        <w:t xml:space="preserve">task comments/notes and </w:t>
      </w:r>
      <w:r w:rsidR="004A475C">
        <w:rPr>
          <w:color w:val="000000"/>
        </w:rPr>
        <w:t>S</w:t>
      </w:r>
      <w:r w:rsidR="00066106" w:rsidRPr="002E72D5">
        <w:rPr>
          <w:color w:val="000000"/>
        </w:rPr>
        <w:t>top-</w:t>
      </w:r>
      <w:r w:rsidR="004A475C">
        <w:rPr>
          <w:color w:val="000000"/>
        </w:rPr>
        <w:t>S</w:t>
      </w:r>
      <w:r w:rsidR="00066106" w:rsidRPr="002E72D5">
        <w:rPr>
          <w:color w:val="000000"/>
        </w:rPr>
        <w:t>ee comments</w:t>
      </w:r>
      <w:r w:rsidR="00837544" w:rsidRPr="002E72D5">
        <w:rPr>
          <w:color w:val="000000"/>
        </w:rPr>
        <w:t xml:space="preserve">. </w:t>
      </w:r>
      <w:r w:rsidR="00066106" w:rsidRPr="002E72D5">
        <w:rPr>
          <w:color w:val="000000"/>
        </w:rPr>
        <w:t>Credit card numbers and E-check routing and account numbers may only be entered in system</w:t>
      </w:r>
      <w:r w:rsidR="000212C5">
        <w:rPr>
          <w:color w:val="000000"/>
        </w:rPr>
        <w:t xml:space="preserve"> </w:t>
      </w:r>
      <w:r w:rsidR="00066106" w:rsidRPr="002E72D5">
        <w:rPr>
          <w:color w:val="000000"/>
        </w:rPr>
        <w:t>specified credit card number/E-check routing and account number fields</w:t>
      </w:r>
      <w:r w:rsidR="00837544" w:rsidRPr="002E72D5">
        <w:rPr>
          <w:color w:val="000000"/>
        </w:rPr>
        <w:t xml:space="preserve">. </w:t>
      </w:r>
      <w:r w:rsidR="005E2F6C">
        <w:rPr>
          <w:color w:val="000000"/>
        </w:rPr>
        <w:t>Comment</w:t>
      </w:r>
      <w:r w:rsidR="00066106" w:rsidRPr="002E72D5">
        <w:rPr>
          <w:color w:val="000000"/>
        </w:rPr>
        <w:t xml:space="preserve"> fields are periodically checked for compliance</w:t>
      </w:r>
      <w:r w:rsidR="00837544" w:rsidRPr="002E72D5">
        <w:rPr>
          <w:color w:val="000000"/>
        </w:rPr>
        <w:t xml:space="preserve">. </w:t>
      </w:r>
      <w:r w:rsidR="00066106" w:rsidRPr="002E72D5">
        <w:rPr>
          <w:color w:val="000000"/>
        </w:rPr>
        <w:t>Users who</w:t>
      </w:r>
      <w:r w:rsidR="00066106" w:rsidRPr="00AF7C8A">
        <w:rPr>
          <w:color w:val="000000"/>
        </w:rPr>
        <w:t xml:space="preserve"> fail to abide by policy may be subject to disciplinary action.</w:t>
      </w:r>
    </w:p>
    <w:p w14:paraId="0C89BC73" w14:textId="77777777" w:rsidR="00C91926" w:rsidRPr="00C258B9" w:rsidRDefault="00C91926" w:rsidP="00F0523C">
      <w:pPr>
        <w:rPr>
          <w:color w:val="000000"/>
        </w:rPr>
      </w:pPr>
    </w:p>
    <w:bookmarkStart w:id="7" w:name="_Rationale"/>
    <w:bookmarkEnd w:id="7"/>
    <w:p w14:paraId="623C1FF3" w14:textId="02959B9C" w:rsidR="00351080" w:rsidRDefault="009F1901" w:rsidP="005E2F6C">
      <w:pPr>
        <w:spacing w:before="120" w:after="120"/>
        <w:jc w:val="right"/>
      </w:pPr>
      <w:r>
        <w:fldChar w:fldCharType="begin"/>
      </w:r>
      <w:r w:rsidR="0081263D">
        <w:instrText>HYPERLINK  \l "_top"</w:instrText>
      </w:r>
      <w:r>
        <w:fldChar w:fldCharType="separate"/>
      </w:r>
      <w:r w:rsidRPr="009F1901">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97B7D" w:rsidRPr="003F1A88" w14:paraId="25CA31A2" w14:textId="77777777" w:rsidTr="005E2F6C">
        <w:tc>
          <w:tcPr>
            <w:tcW w:w="5000" w:type="pct"/>
            <w:shd w:val="clear" w:color="auto" w:fill="BFBFBF" w:themeFill="background1" w:themeFillShade="BF"/>
          </w:tcPr>
          <w:p w14:paraId="512C2668" w14:textId="790EE9B4" w:rsidR="00A97B7D" w:rsidRPr="003F1A88" w:rsidRDefault="00E9511F" w:rsidP="00A50542">
            <w:pPr>
              <w:pStyle w:val="Heading2"/>
              <w:spacing w:before="120" w:after="120"/>
              <w:rPr>
                <w:i/>
                <w:iCs w:val="0"/>
              </w:rPr>
            </w:pPr>
            <w:bookmarkStart w:id="8" w:name="_Definitions"/>
            <w:bookmarkStart w:id="9" w:name="_Various_Work_Instructions"/>
            <w:bookmarkStart w:id="10" w:name="_Process"/>
            <w:bookmarkStart w:id="11" w:name="_Various_Work_Instructions1"/>
            <w:bookmarkStart w:id="12" w:name="_Various_Work_Instructions_1"/>
            <w:bookmarkStart w:id="13" w:name="_Toc173334535"/>
            <w:bookmarkEnd w:id="8"/>
            <w:bookmarkEnd w:id="9"/>
            <w:bookmarkEnd w:id="10"/>
            <w:bookmarkEnd w:id="11"/>
            <w:bookmarkEnd w:id="12"/>
            <w:r w:rsidRPr="003F1A88">
              <w:rPr>
                <w:iCs w:val="0"/>
              </w:rPr>
              <w:t>Process</w:t>
            </w:r>
            <w:bookmarkEnd w:id="13"/>
          </w:p>
        </w:tc>
      </w:tr>
    </w:tbl>
    <w:p w14:paraId="6BB03EB6" w14:textId="77777777" w:rsidR="002132E1" w:rsidRDefault="002132E1" w:rsidP="00F0523C">
      <w:pPr>
        <w:rPr>
          <w:b/>
          <w:color w:val="000000"/>
        </w:rPr>
      </w:pPr>
    </w:p>
    <w:p w14:paraId="387E643D" w14:textId="7C8EB612" w:rsidR="002132E1" w:rsidRDefault="002132E1" w:rsidP="0097562B">
      <w:pPr>
        <w:spacing w:before="120" w:after="120"/>
        <w:rPr>
          <w:color w:val="000000"/>
        </w:rPr>
      </w:pPr>
      <w:r>
        <w:rPr>
          <w:b/>
          <w:color w:val="000000"/>
        </w:rPr>
        <w:t>This process is for Mail Order claims only.</w:t>
      </w:r>
      <w:r>
        <w:rPr>
          <w:color w:val="000000"/>
        </w:rPr>
        <w:t xml:space="preserve"> Do not submit Payment Dispute tasks for </w:t>
      </w:r>
      <w:r w:rsidR="00F0523C">
        <w:rPr>
          <w:color w:val="000000"/>
        </w:rPr>
        <w:t>R</w:t>
      </w:r>
      <w:r>
        <w:rPr>
          <w:color w:val="000000"/>
        </w:rPr>
        <w:t xml:space="preserve">etail claims. </w:t>
      </w:r>
    </w:p>
    <w:p w14:paraId="58DEE320" w14:textId="03988248" w:rsidR="00C969DE" w:rsidRPr="008A104B" w:rsidRDefault="00C969DE" w:rsidP="00F0523C">
      <w:pPr>
        <w:autoSpaceDE w:val="0"/>
        <w:autoSpaceDN w:val="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D471B5" w:rsidRPr="003F1A88" w14:paraId="2014FB78" w14:textId="77777777" w:rsidTr="00B62171">
        <w:tc>
          <w:tcPr>
            <w:tcW w:w="182" w:type="pct"/>
            <w:shd w:val="clear" w:color="auto" w:fill="D9D9D9" w:themeFill="background1" w:themeFillShade="D9"/>
          </w:tcPr>
          <w:p w14:paraId="79BC2334" w14:textId="77777777" w:rsidR="00D471B5" w:rsidRPr="003F1A88" w:rsidRDefault="00EB52F0" w:rsidP="0097562B">
            <w:pPr>
              <w:spacing w:before="120" w:after="120"/>
              <w:jc w:val="center"/>
              <w:rPr>
                <w:b/>
              </w:rPr>
            </w:pPr>
            <w:r w:rsidRPr="003F1A88">
              <w:rPr>
                <w:b/>
              </w:rPr>
              <w:t>Step</w:t>
            </w:r>
          </w:p>
        </w:tc>
        <w:tc>
          <w:tcPr>
            <w:tcW w:w="4818" w:type="pct"/>
            <w:shd w:val="clear" w:color="auto" w:fill="D9D9D9" w:themeFill="background1" w:themeFillShade="D9"/>
          </w:tcPr>
          <w:p w14:paraId="419F8743" w14:textId="77777777" w:rsidR="00D471B5" w:rsidRPr="003F1A88" w:rsidRDefault="00EB52F0" w:rsidP="0097562B">
            <w:pPr>
              <w:spacing w:before="120" w:after="120"/>
              <w:jc w:val="center"/>
              <w:rPr>
                <w:b/>
              </w:rPr>
            </w:pPr>
            <w:r w:rsidRPr="003F1A88">
              <w:rPr>
                <w:b/>
              </w:rPr>
              <w:t>Action</w:t>
            </w:r>
          </w:p>
        </w:tc>
      </w:tr>
      <w:tr w:rsidR="004C7C19" w:rsidRPr="003F1A88" w14:paraId="76ACF415" w14:textId="77777777" w:rsidTr="00B62171">
        <w:tc>
          <w:tcPr>
            <w:tcW w:w="182" w:type="pct"/>
          </w:tcPr>
          <w:p w14:paraId="4F321218" w14:textId="6142D344" w:rsidR="004C7C19" w:rsidRDefault="00ED3304" w:rsidP="0097562B">
            <w:pPr>
              <w:spacing w:before="120" w:after="120"/>
              <w:jc w:val="center"/>
              <w:rPr>
                <w:b/>
              </w:rPr>
            </w:pPr>
            <w:r>
              <w:rPr>
                <w:b/>
              </w:rPr>
              <w:t>1</w:t>
            </w:r>
          </w:p>
        </w:tc>
        <w:tc>
          <w:tcPr>
            <w:tcW w:w="4818" w:type="pct"/>
          </w:tcPr>
          <w:p w14:paraId="152D69B1" w14:textId="10EBB807" w:rsidR="00ED3304" w:rsidRDefault="00ED3304" w:rsidP="0097562B">
            <w:pPr>
              <w:spacing w:before="120" w:after="120"/>
            </w:pPr>
            <w:bookmarkStart w:id="14" w:name="OLE_LINK15"/>
            <w:r>
              <w:t xml:space="preserve">From the </w:t>
            </w:r>
            <w:r>
              <w:rPr>
                <w:b/>
                <w:bCs/>
              </w:rPr>
              <w:t>Quick Actions</w:t>
            </w:r>
            <w:r>
              <w:t xml:space="preserve"> panel on the </w:t>
            </w:r>
            <w:r w:rsidRPr="00F0523C">
              <w:t>Claims Landing Page</w:t>
            </w:r>
            <w:r>
              <w:t xml:space="preserve">, click </w:t>
            </w:r>
            <w:r w:rsidR="00F0523C">
              <w:t>the</w:t>
            </w:r>
            <w:r>
              <w:t xml:space="preserve"> </w:t>
            </w:r>
            <w:r>
              <w:rPr>
                <w:b/>
                <w:bCs/>
              </w:rPr>
              <w:t>Current Balance</w:t>
            </w:r>
            <w:r>
              <w:t xml:space="preserve"> hyperlink.</w:t>
            </w:r>
          </w:p>
          <w:bookmarkEnd w:id="14"/>
          <w:p w14:paraId="2BDBD2F5" w14:textId="77777777" w:rsidR="00ED3304" w:rsidRDefault="00ED3304" w:rsidP="0097562B">
            <w:pPr>
              <w:spacing w:before="120" w:after="120"/>
              <w:rPr>
                <w:b/>
                <w:bCs/>
              </w:rPr>
            </w:pPr>
          </w:p>
          <w:p w14:paraId="2B38BD53" w14:textId="1A475BD8" w:rsidR="00ED3304" w:rsidRDefault="006302F5" w:rsidP="0097562B">
            <w:pPr>
              <w:spacing w:before="120" w:after="120"/>
              <w:jc w:val="center"/>
              <w:rPr>
                <w:color w:val="000000"/>
              </w:rPr>
            </w:pPr>
            <w:r>
              <w:rPr>
                <w:noProof/>
              </w:rPr>
              <w:drawing>
                <wp:inline distT="0" distB="0" distL="0" distR="0" wp14:anchorId="3E9B28F6" wp14:editId="5CE49373">
                  <wp:extent cx="7057558" cy="494030"/>
                  <wp:effectExtent l="19050" t="19050" r="1016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07323" cy="497514"/>
                          </a:xfrm>
                          <a:prstGeom prst="rect">
                            <a:avLst/>
                          </a:prstGeom>
                          <a:ln>
                            <a:solidFill>
                              <a:schemeClr val="tx1"/>
                            </a:solidFill>
                          </a:ln>
                        </pic:spPr>
                      </pic:pic>
                    </a:graphicData>
                  </a:graphic>
                </wp:inline>
              </w:drawing>
            </w:r>
          </w:p>
          <w:p w14:paraId="279E9911" w14:textId="77777777" w:rsidR="007A66E0" w:rsidRDefault="007A66E0" w:rsidP="0097562B">
            <w:pPr>
              <w:spacing w:before="120" w:after="120"/>
              <w:jc w:val="center"/>
              <w:rPr>
                <w:color w:val="000000"/>
              </w:rPr>
            </w:pPr>
          </w:p>
          <w:p w14:paraId="1439CCBA" w14:textId="11CC2A73" w:rsidR="007A66E0" w:rsidRPr="00477EFB" w:rsidRDefault="007A66E0" w:rsidP="0097562B">
            <w:pPr>
              <w:spacing w:before="120" w:after="120"/>
              <w:rPr>
                <w:b/>
                <w:bCs/>
              </w:rPr>
            </w:pPr>
            <w:r>
              <w:rPr>
                <w:b/>
                <w:bCs/>
              </w:rPr>
              <w:t xml:space="preserve">Result: </w:t>
            </w:r>
            <w:r w:rsidR="00F0523C">
              <w:rPr>
                <w:b/>
                <w:bCs/>
              </w:rPr>
              <w:t xml:space="preserve"> </w:t>
            </w:r>
            <w:r w:rsidR="00F0523C" w:rsidRPr="00F0523C">
              <w:t xml:space="preserve">The </w:t>
            </w:r>
            <w:r w:rsidRPr="00F0523C">
              <w:t>Mail Order Payment History</w:t>
            </w:r>
            <w:r>
              <w:t xml:space="preserve"> screen displays.</w:t>
            </w:r>
          </w:p>
          <w:p w14:paraId="4EED0A32" w14:textId="77777777" w:rsidR="004C7C19" w:rsidRPr="003F1A88" w:rsidRDefault="004C7C19" w:rsidP="0097562B">
            <w:pPr>
              <w:spacing w:before="120" w:after="120"/>
            </w:pPr>
          </w:p>
        </w:tc>
      </w:tr>
      <w:tr w:rsidR="004C7C19" w:rsidRPr="003F1A88" w14:paraId="28EA1AAB" w14:textId="77777777" w:rsidTr="00B62171">
        <w:tc>
          <w:tcPr>
            <w:tcW w:w="182" w:type="pct"/>
          </w:tcPr>
          <w:p w14:paraId="3ECC6617" w14:textId="26E1B7C0" w:rsidR="004C7C19" w:rsidRDefault="00ED3304" w:rsidP="008B6D32">
            <w:pPr>
              <w:spacing w:before="120" w:after="120"/>
              <w:jc w:val="center"/>
              <w:rPr>
                <w:b/>
              </w:rPr>
            </w:pPr>
            <w:r>
              <w:rPr>
                <w:b/>
              </w:rPr>
              <w:t>2</w:t>
            </w:r>
          </w:p>
        </w:tc>
        <w:tc>
          <w:tcPr>
            <w:tcW w:w="4818" w:type="pct"/>
          </w:tcPr>
          <w:p w14:paraId="30E34768" w14:textId="0FE887FF" w:rsidR="00ED3304" w:rsidRDefault="00ED3304" w:rsidP="008B6D32">
            <w:r>
              <w:t xml:space="preserve">Verify the </w:t>
            </w:r>
            <w:r w:rsidR="00A97C50" w:rsidRPr="00477EFB">
              <w:rPr>
                <w:b/>
                <w:bCs/>
              </w:rPr>
              <w:t>Current</w:t>
            </w:r>
            <w:r w:rsidRPr="00477EFB">
              <w:rPr>
                <w:b/>
                <w:bCs/>
              </w:rPr>
              <w:t xml:space="preserve"> Balance</w:t>
            </w:r>
            <w:r>
              <w:t xml:space="preserve"> </w:t>
            </w:r>
            <w:r w:rsidR="00012D4F">
              <w:t xml:space="preserve">and advise </w:t>
            </w:r>
            <w:proofErr w:type="gramStart"/>
            <w:r w:rsidR="00012D4F">
              <w:t>member</w:t>
            </w:r>
            <w:proofErr w:type="gramEnd"/>
            <w:r w:rsidR="00012D4F">
              <w:t xml:space="preserve"> of the amount owed. </w:t>
            </w:r>
          </w:p>
          <w:p w14:paraId="61190487" w14:textId="77777777" w:rsidR="00B5663B" w:rsidRDefault="00B5663B" w:rsidP="008B6D32"/>
          <w:p w14:paraId="365BA1D0" w14:textId="2D59BD74" w:rsidR="00995F18" w:rsidRPr="00432587" w:rsidRDefault="00ED3304" w:rsidP="00432587">
            <w:pPr>
              <w:pStyle w:val="ListParagraph"/>
              <w:numPr>
                <w:ilvl w:val="0"/>
                <w:numId w:val="30"/>
              </w:numPr>
              <w:rPr>
                <w:rFonts w:ascii="Verdana" w:hAnsi="Verdana"/>
                <w:sz w:val="24"/>
                <w:szCs w:val="24"/>
              </w:rPr>
            </w:pPr>
            <w:bookmarkStart w:id="15" w:name="OLE_LINK30"/>
            <w:bookmarkStart w:id="16" w:name="OLE_LINK14"/>
            <w:r w:rsidRPr="00432587">
              <w:rPr>
                <w:rFonts w:ascii="Verdana" w:hAnsi="Verdana"/>
                <w:sz w:val="24"/>
                <w:szCs w:val="24"/>
              </w:rPr>
              <w:t xml:space="preserve">If </w:t>
            </w:r>
            <w:r w:rsidR="00282B3D" w:rsidRPr="00432587">
              <w:rPr>
                <w:rFonts w:ascii="Verdana" w:hAnsi="Verdana"/>
                <w:sz w:val="24"/>
                <w:szCs w:val="24"/>
              </w:rPr>
              <w:t>the</w:t>
            </w:r>
            <w:r w:rsidRPr="00432587">
              <w:rPr>
                <w:rFonts w:ascii="Verdana" w:hAnsi="Verdana"/>
                <w:sz w:val="24"/>
                <w:szCs w:val="24"/>
              </w:rPr>
              <w:t xml:space="preserve"> member is disputing the </w:t>
            </w:r>
            <w:r w:rsidR="00B00352" w:rsidRPr="00432587">
              <w:rPr>
                <w:rFonts w:ascii="Verdana" w:hAnsi="Verdana"/>
                <w:b/>
                <w:bCs/>
                <w:sz w:val="24"/>
                <w:szCs w:val="24"/>
              </w:rPr>
              <w:t>Current Balance</w:t>
            </w:r>
            <w:r w:rsidR="00B00352" w:rsidRPr="00432587">
              <w:rPr>
                <w:rFonts w:ascii="Verdana" w:hAnsi="Verdana"/>
                <w:sz w:val="24"/>
                <w:szCs w:val="24"/>
              </w:rPr>
              <w:t xml:space="preserve"> </w:t>
            </w:r>
            <w:r w:rsidRPr="00432587">
              <w:rPr>
                <w:rFonts w:ascii="Verdana" w:hAnsi="Verdana"/>
                <w:sz w:val="24"/>
                <w:szCs w:val="24"/>
              </w:rPr>
              <w:t xml:space="preserve">amount, </w:t>
            </w:r>
            <w:r w:rsidR="00995F18" w:rsidRPr="00432587">
              <w:rPr>
                <w:rFonts w:ascii="Verdana" w:hAnsi="Verdana"/>
                <w:sz w:val="24"/>
                <w:szCs w:val="24"/>
              </w:rPr>
              <w:t xml:space="preserve">locate the </w:t>
            </w:r>
            <w:r w:rsidR="00995F18" w:rsidRPr="00432587">
              <w:rPr>
                <w:rFonts w:ascii="Verdana" w:hAnsi="Verdana"/>
                <w:b/>
                <w:sz w:val="24"/>
                <w:szCs w:val="24"/>
              </w:rPr>
              <w:t>Transaction</w:t>
            </w:r>
            <w:r w:rsidR="00995F18" w:rsidRPr="00432587">
              <w:rPr>
                <w:rFonts w:ascii="Verdana" w:hAnsi="Verdana"/>
                <w:sz w:val="24"/>
                <w:szCs w:val="24"/>
              </w:rPr>
              <w:t xml:space="preserve"> in question from </w:t>
            </w:r>
            <w:r w:rsidR="00B00352" w:rsidRPr="00432587">
              <w:rPr>
                <w:rFonts w:ascii="Verdana" w:hAnsi="Verdana"/>
                <w:sz w:val="24"/>
                <w:szCs w:val="24"/>
              </w:rPr>
              <w:t xml:space="preserve">the </w:t>
            </w:r>
            <w:r w:rsidR="00995F18" w:rsidRPr="00432587">
              <w:rPr>
                <w:rFonts w:ascii="Verdana" w:hAnsi="Verdana"/>
                <w:sz w:val="24"/>
                <w:szCs w:val="24"/>
              </w:rPr>
              <w:t xml:space="preserve">list and select the </w:t>
            </w:r>
            <w:r w:rsidR="00576F3E" w:rsidRPr="00432587">
              <w:rPr>
                <w:rFonts w:ascii="Verdana" w:hAnsi="Verdana"/>
                <w:sz w:val="24"/>
                <w:szCs w:val="24"/>
              </w:rPr>
              <w:t>R</w:t>
            </w:r>
            <w:r w:rsidR="00995F18" w:rsidRPr="00432587">
              <w:rPr>
                <w:rFonts w:ascii="Verdana" w:hAnsi="Verdana"/>
                <w:sz w:val="24"/>
                <w:szCs w:val="24"/>
              </w:rPr>
              <w:t xml:space="preserve">ow </w:t>
            </w:r>
            <w:r w:rsidR="00576F3E" w:rsidRPr="00432587">
              <w:rPr>
                <w:rFonts w:ascii="Verdana" w:hAnsi="Verdana"/>
                <w:sz w:val="24"/>
                <w:szCs w:val="24"/>
              </w:rPr>
              <w:t>L</w:t>
            </w:r>
            <w:r w:rsidR="00995F18" w:rsidRPr="00432587">
              <w:rPr>
                <w:rFonts w:ascii="Verdana" w:hAnsi="Verdana"/>
                <w:sz w:val="24"/>
                <w:szCs w:val="24"/>
              </w:rPr>
              <w:t xml:space="preserve">evel </w:t>
            </w:r>
            <w:r w:rsidR="00576F3E" w:rsidRPr="00432587">
              <w:rPr>
                <w:rFonts w:ascii="Verdana" w:hAnsi="Verdana"/>
                <w:sz w:val="24"/>
                <w:szCs w:val="24"/>
              </w:rPr>
              <w:t>A</w:t>
            </w:r>
            <w:r w:rsidR="00995F18" w:rsidRPr="00432587">
              <w:rPr>
                <w:rFonts w:ascii="Verdana" w:hAnsi="Verdana"/>
                <w:sz w:val="24"/>
                <w:szCs w:val="24"/>
              </w:rPr>
              <w:t>cti</w:t>
            </w:r>
            <w:r w:rsidR="00410D74" w:rsidRPr="00432587">
              <w:rPr>
                <w:rFonts w:ascii="Verdana" w:hAnsi="Verdana"/>
                <w:sz w:val="24"/>
                <w:szCs w:val="24"/>
              </w:rPr>
              <w:t>o</w:t>
            </w:r>
            <w:r w:rsidR="00995F18" w:rsidRPr="00432587">
              <w:rPr>
                <w:rFonts w:ascii="Verdana" w:hAnsi="Verdana"/>
                <w:sz w:val="24"/>
                <w:szCs w:val="24"/>
              </w:rPr>
              <w:t xml:space="preserve">n </w:t>
            </w:r>
            <w:r w:rsidR="00995F18" w:rsidRPr="00432587">
              <w:rPr>
                <w:rFonts w:ascii="Verdana" w:hAnsi="Verdana"/>
                <w:b/>
                <w:sz w:val="24"/>
                <w:szCs w:val="24"/>
              </w:rPr>
              <w:t>Payment Dispute</w:t>
            </w:r>
            <w:r w:rsidR="00995F18" w:rsidRPr="00432587">
              <w:rPr>
                <w:rFonts w:ascii="Verdana" w:hAnsi="Verdana"/>
                <w:sz w:val="24"/>
                <w:szCs w:val="24"/>
              </w:rPr>
              <w:t xml:space="preserve"> or click </w:t>
            </w:r>
            <w:r w:rsidR="00B00352" w:rsidRPr="00432587">
              <w:rPr>
                <w:rFonts w:ascii="Verdana" w:hAnsi="Verdana"/>
                <w:sz w:val="24"/>
                <w:szCs w:val="24"/>
              </w:rPr>
              <w:t>the</w:t>
            </w:r>
            <w:r w:rsidR="00995F18" w:rsidRPr="00432587">
              <w:rPr>
                <w:rFonts w:ascii="Verdana" w:hAnsi="Verdana"/>
                <w:sz w:val="24"/>
                <w:szCs w:val="24"/>
              </w:rPr>
              <w:t xml:space="preserve"> </w:t>
            </w:r>
            <w:r w:rsidR="00995F18" w:rsidRPr="00432587">
              <w:rPr>
                <w:rFonts w:ascii="Verdana" w:hAnsi="Verdana"/>
                <w:b/>
                <w:sz w:val="24"/>
                <w:szCs w:val="24"/>
              </w:rPr>
              <w:t xml:space="preserve">Payment Dispute </w:t>
            </w:r>
            <w:r w:rsidR="00995F18" w:rsidRPr="00432587">
              <w:rPr>
                <w:rFonts w:ascii="Verdana" w:hAnsi="Verdana"/>
                <w:sz w:val="24"/>
                <w:szCs w:val="24"/>
              </w:rPr>
              <w:t>button</w:t>
            </w:r>
            <w:r w:rsidR="00B00352" w:rsidRPr="00432587">
              <w:rPr>
                <w:rFonts w:ascii="Verdana" w:hAnsi="Verdana"/>
                <w:sz w:val="24"/>
                <w:szCs w:val="24"/>
              </w:rPr>
              <w:t>, then proceed to the next step</w:t>
            </w:r>
            <w:r w:rsidR="00995F18" w:rsidRPr="00432587">
              <w:rPr>
                <w:rFonts w:ascii="Verdana" w:hAnsi="Verdana"/>
                <w:sz w:val="24"/>
                <w:szCs w:val="24"/>
              </w:rPr>
              <w:t>.</w:t>
            </w:r>
          </w:p>
          <w:bookmarkEnd w:id="15"/>
          <w:p w14:paraId="6ACA2DA6" w14:textId="77777777" w:rsidR="00B00352" w:rsidRPr="00B00352" w:rsidRDefault="00B00352" w:rsidP="008B6D32">
            <w:pPr>
              <w:rPr>
                <w:color w:val="000000"/>
              </w:rPr>
            </w:pPr>
          </w:p>
          <w:p w14:paraId="7B2C80A5" w14:textId="69461C6F" w:rsidR="00995F18" w:rsidRDefault="00B00352" w:rsidP="00E10CA0">
            <w:pPr>
              <w:ind w:firstLine="766"/>
              <w:rPr>
                <w:color w:val="000000"/>
              </w:rPr>
            </w:pPr>
            <w:r w:rsidRPr="00B00352">
              <w:rPr>
                <w:b/>
                <w:bCs/>
                <w:color w:val="000000"/>
              </w:rPr>
              <w:t>Result:</w:t>
            </w:r>
            <w:r w:rsidRPr="00B00352">
              <w:rPr>
                <w:color w:val="000000"/>
              </w:rPr>
              <w:t xml:space="preserve">  The Payment Dispute popup displays.</w:t>
            </w:r>
          </w:p>
          <w:p w14:paraId="13F81785" w14:textId="77777777" w:rsidR="00B00352" w:rsidRPr="00282B3D" w:rsidRDefault="00B00352" w:rsidP="008B6D32">
            <w:pPr>
              <w:rPr>
                <w:color w:val="000000"/>
              </w:rPr>
            </w:pPr>
          </w:p>
          <w:p w14:paraId="75502875" w14:textId="2FC76B49" w:rsidR="00995F18" w:rsidRDefault="00012D4F" w:rsidP="00E10CA0">
            <w:pPr>
              <w:jc w:val="center"/>
              <w:rPr>
                <w:color w:val="000000"/>
              </w:rPr>
            </w:pPr>
            <w:r>
              <w:rPr>
                <w:noProof/>
              </w:rPr>
              <w:drawing>
                <wp:inline distT="0" distB="0" distL="0" distR="0" wp14:anchorId="106B9761" wp14:editId="43D7C49B">
                  <wp:extent cx="6550700" cy="2879638"/>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550700" cy="2879638"/>
                          </a:xfrm>
                          <a:prstGeom prst="rect">
                            <a:avLst/>
                          </a:prstGeom>
                          <a:ln>
                            <a:solidFill>
                              <a:schemeClr val="tx1"/>
                            </a:solidFill>
                          </a:ln>
                        </pic:spPr>
                      </pic:pic>
                    </a:graphicData>
                  </a:graphic>
                </wp:inline>
              </w:drawing>
            </w:r>
          </w:p>
          <w:p w14:paraId="46BA0C35" w14:textId="77777777" w:rsidR="00A30677" w:rsidRDefault="00A30677" w:rsidP="008B6D32">
            <w:pPr>
              <w:rPr>
                <w:color w:val="000000"/>
              </w:rPr>
            </w:pPr>
          </w:p>
          <w:p w14:paraId="08304375" w14:textId="3D3D9D7F" w:rsidR="00CB3724" w:rsidRDefault="009F29E5" w:rsidP="008B6D32">
            <w:bookmarkStart w:id="17" w:name="OLE_LINK10"/>
            <w:r>
              <w:rPr>
                <w:noProof/>
              </w:rPr>
              <w:drawing>
                <wp:inline distT="0" distB="0" distL="0" distR="0" wp14:anchorId="293036FB" wp14:editId="681E85F3">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AD4919" w:rsidRPr="009F29E5">
              <w:t xml:space="preserve">When selecting </w:t>
            </w:r>
            <w:r>
              <w:t>the</w:t>
            </w:r>
            <w:r w:rsidR="00AD4919" w:rsidRPr="009F29E5">
              <w:t xml:space="preserve"> </w:t>
            </w:r>
            <w:r w:rsidR="00AD4919" w:rsidRPr="009F29E5">
              <w:rPr>
                <w:b/>
              </w:rPr>
              <w:t>Row Level Action</w:t>
            </w:r>
            <w:r w:rsidR="00AD4919" w:rsidRPr="009F29E5">
              <w:t xml:space="preserve"> </w:t>
            </w:r>
            <w:r>
              <w:t>“</w:t>
            </w:r>
            <w:r w:rsidR="00AD4919" w:rsidRPr="009F29E5">
              <w:t>Payment Dispute</w:t>
            </w:r>
            <w:r w:rsidR="002C55C1">
              <w:t>,”</w:t>
            </w:r>
            <w:r w:rsidR="00AD4919" w:rsidRPr="009F29E5">
              <w:t xml:space="preserve"> </w:t>
            </w:r>
            <w:r>
              <w:t>click</w:t>
            </w:r>
            <w:r w:rsidRPr="009F29E5">
              <w:t xml:space="preserve"> </w:t>
            </w:r>
            <w:r w:rsidR="00AD4919" w:rsidRPr="009F29E5">
              <w:t xml:space="preserve">the Row Level Action </w:t>
            </w:r>
            <w:r>
              <w:t>drop-down arrow</w:t>
            </w:r>
            <w:r w:rsidR="00282B3D">
              <w:t xml:space="preserve"> on the line</w:t>
            </w:r>
            <w:r w:rsidRPr="009F29E5">
              <w:t xml:space="preserve"> </w:t>
            </w:r>
            <w:r w:rsidR="00AD4919" w:rsidRPr="009F29E5">
              <w:t>with the Payment Confirmation number associated with the payment information</w:t>
            </w:r>
            <w:r w:rsidR="00B5583D" w:rsidRPr="009F29E5">
              <w:t>.</w:t>
            </w:r>
          </w:p>
          <w:bookmarkEnd w:id="17"/>
          <w:p w14:paraId="2E17EB32" w14:textId="77777777" w:rsidR="00CB3724" w:rsidRPr="00002B71" w:rsidRDefault="00CB3724" w:rsidP="008B6D32">
            <w:pPr>
              <w:rPr>
                <w:color w:val="000000"/>
              </w:rPr>
            </w:pPr>
          </w:p>
          <w:bookmarkEnd w:id="16"/>
          <w:p w14:paraId="65F374C4" w14:textId="3E7F9408" w:rsidR="00CB3724" w:rsidRDefault="005D7D24" w:rsidP="008B6D32">
            <w:r w:rsidRPr="00477EFB">
              <w:rPr>
                <w:b/>
                <w:bCs/>
              </w:rPr>
              <w:t>Note:</w:t>
            </w:r>
            <w:r>
              <w:t xml:space="preserve"> </w:t>
            </w:r>
            <w:r w:rsidR="00282B3D">
              <w:t xml:space="preserve"> The s</w:t>
            </w:r>
            <w:r w:rsidR="00CB3724">
              <w:t>ystem will only allow for a single transaction to be selected at a time.</w:t>
            </w:r>
          </w:p>
          <w:p w14:paraId="42754BCF" w14:textId="4259754C" w:rsidR="005D7D24" w:rsidRPr="003F1A88" w:rsidRDefault="005D7D24" w:rsidP="008B6D32">
            <w:pPr>
              <w:spacing w:before="120" w:after="120"/>
            </w:pPr>
          </w:p>
        </w:tc>
      </w:tr>
      <w:tr w:rsidR="00DE0DE8" w:rsidRPr="003F1A88" w14:paraId="76700C98" w14:textId="77777777" w:rsidTr="00B62171">
        <w:tc>
          <w:tcPr>
            <w:tcW w:w="182" w:type="pct"/>
          </w:tcPr>
          <w:p w14:paraId="4287ACDA" w14:textId="41B326F0" w:rsidR="00DE0DE8" w:rsidRDefault="00A872DF" w:rsidP="00BB6031">
            <w:pPr>
              <w:spacing w:before="120" w:after="120"/>
              <w:jc w:val="center"/>
              <w:rPr>
                <w:b/>
              </w:rPr>
            </w:pPr>
            <w:r>
              <w:rPr>
                <w:b/>
              </w:rPr>
              <w:t>3</w:t>
            </w:r>
          </w:p>
        </w:tc>
        <w:tc>
          <w:tcPr>
            <w:tcW w:w="4818" w:type="pct"/>
          </w:tcPr>
          <w:p w14:paraId="74530918" w14:textId="02333646" w:rsidR="004F267B" w:rsidRDefault="009D7585" w:rsidP="00672783">
            <w:pPr>
              <w:spacing w:before="120" w:after="120"/>
            </w:pPr>
            <w:r>
              <w:t>Click</w:t>
            </w:r>
            <w:r w:rsidR="00282B3D">
              <w:t xml:space="preserve"> the</w:t>
            </w:r>
            <w:r w:rsidR="004F267B">
              <w:t xml:space="preserve"> </w:t>
            </w:r>
            <w:r w:rsidR="004F267B">
              <w:rPr>
                <w:b/>
                <w:bCs/>
              </w:rPr>
              <w:t>Reason for Payment Dispute</w:t>
            </w:r>
            <w:r w:rsidR="00A97076">
              <w:rPr>
                <w:b/>
                <w:bCs/>
              </w:rPr>
              <w:t xml:space="preserve"> </w:t>
            </w:r>
            <w:r w:rsidR="00A97076">
              <w:t>dropdown</w:t>
            </w:r>
            <w:r w:rsidR="004F267B">
              <w:t xml:space="preserve"> and</w:t>
            </w:r>
            <w:r>
              <w:t xml:space="preserve"> select the appropriate payment dispute type</w:t>
            </w:r>
            <w:r w:rsidR="00282B3D">
              <w:t xml:space="preserve">, then click </w:t>
            </w:r>
            <w:r w:rsidR="00282B3D">
              <w:rPr>
                <w:b/>
                <w:bCs/>
              </w:rPr>
              <w:t>Continue</w:t>
            </w:r>
            <w:r w:rsidR="004F267B">
              <w:t>.</w:t>
            </w:r>
            <w:r w:rsidR="001709FF">
              <w:t xml:space="preserve"> </w:t>
            </w:r>
          </w:p>
          <w:p w14:paraId="3090C831" w14:textId="77777777" w:rsidR="004F267B" w:rsidRDefault="004F267B" w:rsidP="00672783">
            <w:pPr>
              <w:spacing w:before="120" w:after="120"/>
            </w:pPr>
          </w:p>
          <w:p w14:paraId="28A88BD6" w14:textId="775F9349" w:rsidR="002527AB" w:rsidRDefault="002527AB" w:rsidP="00672783">
            <w:pPr>
              <w:spacing w:before="120" w:after="120"/>
            </w:pPr>
          </w:p>
          <w:p w14:paraId="2E881205" w14:textId="1FDBE535" w:rsidR="002527AB" w:rsidRDefault="002527AB" w:rsidP="00672783">
            <w:pPr>
              <w:spacing w:before="120" w:after="120"/>
              <w:jc w:val="center"/>
              <w:rPr>
                <w:b/>
                <w:bCs/>
              </w:rPr>
            </w:pPr>
            <w:r>
              <w:rPr>
                <w:b/>
                <w:bCs/>
              </w:rPr>
              <w:t>Payment Dispute Button</w:t>
            </w:r>
          </w:p>
          <w:p w14:paraId="7C1556C5" w14:textId="77777777" w:rsidR="002527AB" w:rsidRDefault="002527AB" w:rsidP="00672783">
            <w:pPr>
              <w:spacing w:before="120" w:after="120"/>
              <w:jc w:val="center"/>
              <w:rPr>
                <w:b/>
                <w:bCs/>
              </w:rPr>
            </w:pPr>
          </w:p>
          <w:p w14:paraId="40F88C3D" w14:textId="2E22F468" w:rsidR="002527AB" w:rsidRDefault="00262DC3" w:rsidP="00672783">
            <w:pPr>
              <w:spacing w:before="120" w:after="120"/>
              <w:jc w:val="center"/>
            </w:pPr>
            <w:r>
              <w:rPr>
                <w:noProof/>
              </w:rPr>
              <w:drawing>
                <wp:inline distT="0" distB="0" distL="0" distR="0" wp14:anchorId="1E2FB992" wp14:editId="6DF2C4B1">
                  <wp:extent cx="6350822" cy="3075940"/>
                  <wp:effectExtent l="19050" t="19050" r="1206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4251" cy="3082444"/>
                          </a:xfrm>
                          <a:prstGeom prst="rect">
                            <a:avLst/>
                          </a:prstGeom>
                          <a:ln>
                            <a:solidFill>
                              <a:schemeClr val="tx1"/>
                            </a:solidFill>
                          </a:ln>
                        </pic:spPr>
                      </pic:pic>
                    </a:graphicData>
                  </a:graphic>
                </wp:inline>
              </w:drawing>
            </w:r>
          </w:p>
          <w:p w14:paraId="50B2EBF8" w14:textId="77777777" w:rsidR="002527AB" w:rsidRDefault="002527AB" w:rsidP="00672783">
            <w:pPr>
              <w:spacing w:before="120" w:after="120"/>
              <w:jc w:val="center"/>
            </w:pPr>
          </w:p>
          <w:p w14:paraId="4E74487B" w14:textId="090EDE1E" w:rsidR="00924BF3" w:rsidRDefault="00924BF3" w:rsidP="00672783">
            <w:pPr>
              <w:spacing w:before="120" w:after="120"/>
              <w:jc w:val="center"/>
              <w:rPr>
                <w:b/>
                <w:bCs/>
              </w:rPr>
            </w:pPr>
            <w:r>
              <w:rPr>
                <w:b/>
                <w:bCs/>
              </w:rPr>
              <w:t>Payment Dispute Row Level Actions drop-down</w:t>
            </w:r>
          </w:p>
          <w:p w14:paraId="7C2F1C57" w14:textId="77777777" w:rsidR="00924BF3" w:rsidRDefault="00924BF3" w:rsidP="00672783">
            <w:pPr>
              <w:spacing w:before="120" w:after="120"/>
              <w:jc w:val="center"/>
              <w:rPr>
                <w:b/>
                <w:bCs/>
              </w:rPr>
            </w:pPr>
          </w:p>
          <w:p w14:paraId="3D5CDDFC" w14:textId="23C3F506" w:rsidR="004F267B" w:rsidRDefault="00CE4F0A" w:rsidP="00672783">
            <w:pPr>
              <w:spacing w:before="120" w:after="120"/>
              <w:jc w:val="center"/>
            </w:pPr>
            <w:r>
              <w:rPr>
                <w:noProof/>
              </w:rPr>
              <w:drawing>
                <wp:inline distT="0" distB="0" distL="0" distR="0" wp14:anchorId="5602D3BB" wp14:editId="7FC83BA1">
                  <wp:extent cx="6363387" cy="3066415"/>
                  <wp:effectExtent l="19050" t="19050" r="1841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3032" cy="3071063"/>
                          </a:xfrm>
                          <a:prstGeom prst="rect">
                            <a:avLst/>
                          </a:prstGeom>
                          <a:ln>
                            <a:solidFill>
                              <a:schemeClr val="tx1"/>
                            </a:solidFill>
                          </a:ln>
                        </pic:spPr>
                      </pic:pic>
                    </a:graphicData>
                  </a:graphic>
                </wp:inline>
              </w:drawing>
            </w:r>
          </w:p>
          <w:p w14:paraId="3B572DC1" w14:textId="77777777" w:rsidR="00012D4F" w:rsidRDefault="00012D4F" w:rsidP="00672783">
            <w:pPr>
              <w:spacing w:before="120" w:after="120"/>
            </w:pPr>
          </w:p>
          <w:p w14:paraId="2DC71335" w14:textId="0E7606AF" w:rsidR="00282B3D" w:rsidRPr="00282B3D" w:rsidRDefault="00282B3D" w:rsidP="00672783">
            <w:pPr>
              <w:spacing w:before="120" w:after="120"/>
              <w:rPr>
                <w:snapToGrid w:val="0"/>
                <w:szCs w:val="20"/>
              </w:rPr>
            </w:pPr>
            <w:r w:rsidRPr="00282B3D">
              <w:rPr>
                <w:b/>
                <w:bCs/>
                <w:snapToGrid w:val="0"/>
                <w:szCs w:val="20"/>
              </w:rPr>
              <w:t xml:space="preserve">Result:  </w:t>
            </w:r>
            <w:r>
              <w:rPr>
                <w:snapToGrid w:val="0"/>
                <w:szCs w:val="20"/>
              </w:rPr>
              <w:t xml:space="preserve">The </w:t>
            </w:r>
            <w:r w:rsidRPr="00282B3D">
              <w:rPr>
                <w:snapToGrid w:val="0"/>
                <w:szCs w:val="20"/>
              </w:rPr>
              <w:t>Support Task tab appears.</w:t>
            </w:r>
          </w:p>
          <w:p w14:paraId="02450185" w14:textId="77777777" w:rsidR="00282B3D" w:rsidRDefault="00282B3D" w:rsidP="00672783">
            <w:pPr>
              <w:spacing w:before="120" w:after="120"/>
            </w:pPr>
          </w:p>
          <w:p w14:paraId="1FC03DA1" w14:textId="00B797AF" w:rsidR="005264B6" w:rsidRDefault="001709FF" w:rsidP="00672783">
            <w:pPr>
              <w:spacing w:before="120" w:after="120"/>
              <w:rPr>
                <w:b/>
                <w:bCs/>
              </w:rPr>
            </w:pPr>
            <w:bookmarkStart w:id="18" w:name="OLE_LINK26"/>
            <w:r>
              <w:rPr>
                <w:b/>
                <w:bCs/>
              </w:rPr>
              <w:t>Note</w:t>
            </w:r>
            <w:r w:rsidR="00CE6FCE">
              <w:rPr>
                <w:b/>
                <w:bCs/>
              </w:rPr>
              <w:t>s</w:t>
            </w:r>
            <w:r>
              <w:rPr>
                <w:b/>
                <w:bCs/>
              </w:rPr>
              <w:t xml:space="preserve">: </w:t>
            </w:r>
          </w:p>
          <w:p w14:paraId="0BE44BEB" w14:textId="28A78912" w:rsidR="005264B6" w:rsidRPr="00B145C5" w:rsidRDefault="005264B6" w:rsidP="00B145C5">
            <w:pPr>
              <w:pStyle w:val="ListParagraph"/>
              <w:numPr>
                <w:ilvl w:val="0"/>
                <w:numId w:val="30"/>
              </w:numPr>
              <w:spacing w:before="120" w:after="120"/>
              <w:rPr>
                <w:rFonts w:ascii="Verdana" w:hAnsi="Verdana"/>
                <w:sz w:val="24"/>
                <w:szCs w:val="24"/>
              </w:rPr>
            </w:pPr>
            <w:proofErr w:type="gramStart"/>
            <w:r w:rsidRPr="00B145C5">
              <w:rPr>
                <w:rFonts w:ascii="Verdana" w:hAnsi="Verdana"/>
                <w:sz w:val="24"/>
                <w:szCs w:val="24"/>
              </w:rPr>
              <w:t>System</w:t>
            </w:r>
            <w:proofErr w:type="gramEnd"/>
            <w:r w:rsidRPr="00B145C5">
              <w:rPr>
                <w:rFonts w:ascii="Verdana" w:hAnsi="Verdana"/>
                <w:sz w:val="24"/>
                <w:szCs w:val="24"/>
              </w:rPr>
              <w:t xml:space="preserve"> is intuitive and will guide the agent.</w:t>
            </w:r>
            <w:r w:rsidR="00180574" w:rsidRPr="00B145C5">
              <w:rPr>
                <w:rFonts w:ascii="Verdana" w:hAnsi="Verdana"/>
                <w:sz w:val="24"/>
                <w:szCs w:val="24"/>
              </w:rPr>
              <w:t xml:space="preserve"> </w:t>
            </w:r>
            <w:r w:rsidR="00FF7581" w:rsidRPr="009467E7">
              <w:rPr>
                <w:rFonts w:ascii="Verdana" w:hAnsi="Verdana"/>
                <w:b/>
                <w:bCs/>
                <w:sz w:val="24"/>
                <w:szCs w:val="24"/>
              </w:rPr>
              <w:t>For assistance</w:t>
            </w:r>
            <w:r w:rsidR="00282B3D" w:rsidRPr="00B145C5">
              <w:rPr>
                <w:rFonts w:ascii="Verdana" w:hAnsi="Verdana"/>
                <w:sz w:val="24"/>
                <w:szCs w:val="24"/>
              </w:rPr>
              <w:t>,</w:t>
            </w:r>
            <w:r w:rsidR="00FF7581" w:rsidRPr="00B145C5">
              <w:rPr>
                <w:rFonts w:ascii="Verdana" w:hAnsi="Verdana"/>
                <w:sz w:val="24"/>
                <w:szCs w:val="24"/>
              </w:rPr>
              <w:t xml:space="preserve"> refer to </w:t>
            </w:r>
            <w:r w:rsidR="00282B3D" w:rsidRPr="00B145C5">
              <w:rPr>
                <w:rFonts w:ascii="Verdana" w:hAnsi="Verdana"/>
                <w:sz w:val="24"/>
                <w:szCs w:val="24"/>
              </w:rPr>
              <w:t>the</w:t>
            </w:r>
            <w:r w:rsidR="00FF7581" w:rsidRPr="00B145C5">
              <w:rPr>
                <w:rFonts w:ascii="Verdana" w:hAnsi="Verdana"/>
                <w:sz w:val="24"/>
                <w:szCs w:val="24"/>
              </w:rPr>
              <w:t xml:space="preserve"> </w:t>
            </w:r>
            <w:hyperlink w:anchor="_Scenario_Guide_-" w:history="1">
              <w:r w:rsidR="00FF7581" w:rsidRPr="00B145C5">
                <w:rPr>
                  <w:rStyle w:val="Hyperlink"/>
                  <w:rFonts w:ascii="Verdana" w:hAnsi="Verdana"/>
                  <w:sz w:val="24"/>
                  <w:szCs w:val="24"/>
                </w:rPr>
                <w:t>Scenario Guide</w:t>
              </w:r>
            </w:hyperlink>
            <w:r w:rsidR="00FF7581" w:rsidRPr="00B145C5">
              <w:rPr>
                <w:rFonts w:ascii="Verdana" w:hAnsi="Verdana"/>
                <w:sz w:val="24"/>
                <w:szCs w:val="24"/>
              </w:rPr>
              <w:t xml:space="preserve"> </w:t>
            </w:r>
            <w:bookmarkStart w:id="19" w:name="OLE_LINK75"/>
            <w:r w:rsidR="00282B3D" w:rsidRPr="00B145C5">
              <w:rPr>
                <w:rFonts w:ascii="Verdana" w:hAnsi="Verdana"/>
                <w:sz w:val="24"/>
                <w:szCs w:val="24"/>
              </w:rPr>
              <w:t>below.</w:t>
            </w:r>
          </w:p>
          <w:bookmarkEnd w:id="19"/>
          <w:p w14:paraId="69FEFE56" w14:textId="5B7A4A97" w:rsidR="00DE0DE8" w:rsidRDefault="001709FF" w:rsidP="00B145C5">
            <w:pPr>
              <w:pStyle w:val="ListParagraph"/>
              <w:numPr>
                <w:ilvl w:val="0"/>
                <w:numId w:val="30"/>
              </w:numPr>
              <w:spacing w:before="120" w:after="120"/>
            </w:pPr>
            <w:r w:rsidRPr="00B145C5">
              <w:rPr>
                <w:rFonts w:ascii="Verdana" w:hAnsi="Verdana"/>
                <w:sz w:val="24"/>
                <w:szCs w:val="24"/>
              </w:rPr>
              <w:t>To exit</w:t>
            </w:r>
            <w:r w:rsidR="00EC27E9" w:rsidRPr="00B145C5">
              <w:rPr>
                <w:rFonts w:ascii="Verdana" w:hAnsi="Verdana"/>
                <w:sz w:val="24"/>
                <w:szCs w:val="24"/>
              </w:rPr>
              <w:t xml:space="preserve"> </w:t>
            </w:r>
            <w:r w:rsidR="00282B3D" w:rsidRPr="00B145C5">
              <w:rPr>
                <w:rFonts w:ascii="Verdana" w:hAnsi="Verdana"/>
                <w:sz w:val="24"/>
                <w:szCs w:val="24"/>
              </w:rPr>
              <w:t>the Payment D</w:t>
            </w:r>
            <w:r w:rsidR="00EC27E9" w:rsidRPr="00B145C5">
              <w:rPr>
                <w:rFonts w:ascii="Verdana" w:hAnsi="Verdana"/>
                <w:sz w:val="24"/>
                <w:szCs w:val="24"/>
              </w:rPr>
              <w:t>ispute</w:t>
            </w:r>
            <w:r w:rsidRPr="00B145C5">
              <w:rPr>
                <w:rFonts w:ascii="Verdana" w:hAnsi="Verdana"/>
                <w:sz w:val="24"/>
                <w:szCs w:val="24"/>
              </w:rPr>
              <w:t xml:space="preserve">, click </w:t>
            </w:r>
            <w:r w:rsidRPr="00B145C5">
              <w:rPr>
                <w:rFonts w:ascii="Verdana" w:hAnsi="Verdana"/>
                <w:b/>
                <w:bCs/>
                <w:sz w:val="24"/>
                <w:szCs w:val="24"/>
              </w:rPr>
              <w:t>Cancel</w:t>
            </w:r>
            <w:r w:rsidRPr="00B145C5">
              <w:rPr>
                <w:rFonts w:ascii="Verdana" w:hAnsi="Verdana"/>
                <w:sz w:val="24"/>
                <w:szCs w:val="24"/>
              </w:rPr>
              <w:t>.</w:t>
            </w:r>
            <w:bookmarkEnd w:id="18"/>
          </w:p>
        </w:tc>
      </w:tr>
      <w:tr w:rsidR="00E209BC" w:rsidRPr="003F1A88" w14:paraId="2021C19F" w14:textId="77777777" w:rsidTr="00B62171">
        <w:tc>
          <w:tcPr>
            <w:tcW w:w="182" w:type="pct"/>
          </w:tcPr>
          <w:p w14:paraId="12928367" w14:textId="1A23C38D" w:rsidR="00E209BC" w:rsidRDefault="00A872DF" w:rsidP="00BB6031">
            <w:pPr>
              <w:spacing w:before="120" w:after="120"/>
              <w:jc w:val="center"/>
              <w:rPr>
                <w:b/>
              </w:rPr>
            </w:pPr>
            <w:r>
              <w:rPr>
                <w:b/>
              </w:rPr>
              <w:t>4</w:t>
            </w:r>
          </w:p>
        </w:tc>
        <w:tc>
          <w:tcPr>
            <w:tcW w:w="4818" w:type="pct"/>
          </w:tcPr>
          <w:p w14:paraId="2C7C583C" w14:textId="0FEEF23D" w:rsidR="005D1846" w:rsidRDefault="005D1846" w:rsidP="00BB6031">
            <w:pPr>
              <w:spacing w:before="120" w:after="120"/>
              <w:contextualSpacing/>
            </w:pPr>
            <w:bookmarkStart w:id="20" w:name="OLE_LINK23"/>
            <w:r>
              <w:t xml:space="preserve">Complete required fields and add any additional notes </w:t>
            </w:r>
            <w:r w:rsidR="002559B7">
              <w:t>ass</w:t>
            </w:r>
            <w:r w:rsidR="00A7438F">
              <w:t>o</w:t>
            </w:r>
            <w:r w:rsidR="007A61FE">
              <w:t xml:space="preserve">ciated with </w:t>
            </w:r>
            <w:r w:rsidR="00F4265B">
              <w:t>the dispute</w:t>
            </w:r>
            <w:r w:rsidR="00282B3D">
              <w:t xml:space="preserve">, then click </w:t>
            </w:r>
            <w:r w:rsidR="00282B3D">
              <w:rPr>
                <w:b/>
                <w:bCs/>
              </w:rPr>
              <w:t>Save</w:t>
            </w:r>
            <w:r w:rsidR="00F4265B">
              <w:t>.</w:t>
            </w:r>
          </w:p>
          <w:p w14:paraId="62CFC765" w14:textId="77777777" w:rsidR="00F4265B" w:rsidRDefault="00F4265B" w:rsidP="00BB6031">
            <w:pPr>
              <w:spacing w:before="120" w:after="120"/>
              <w:contextualSpacing/>
            </w:pPr>
          </w:p>
          <w:bookmarkEnd w:id="20"/>
          <w:p w14:paraId="0631D2FA" w14:textId="77777777" w:rsidR="00E209BC" w:rsidRDefault="00282B3D" w:rsidP="00BB6031">
            <w:pPr>
              <w:spacing w:before="120" w:after="120"/>
              <w:contextualSpacing/>
            </w:pPr>
            <w:r w:rsidRPr="00282B3D">
              <w:rPr>
                <w:b/>
                <w:bCs/>
              </w:rPr>
              <w:t>Result:</w:t>
            </w:r>
            <w:r>
              <w:t xml:space="preserve"> </w:t>
            </w:r>
            <w:r w:rsidRPr="00282B3D">
              <w:t xml:space="preserve"> </w:t>
            </w:r>
            <w:r>
              <w:t xml:space="preserve">The Payment Dispute </w:t>
            </w:r>
            <w:r w:rsidRPr="00282B3D">
              <w:t xml:space="preserve">Support Task </w:t>
            </w:r>
            <w:r>
              <w:t xml:space="preserve">is </w:t>
            </w:r>
            <w:r w:rsidRPr="00282B3D">
              <w:t>submitted.</w:t>
            </w:r>
          </w:p>
          <w:p w14:paraId="19C7C6C9" w14:textId="77777777" w:rsidR="00E209BC" w:rsidRDefault="00E209BC" w:rsidP="00BB6031">
            <w:pPr>
              <w:spacing w:before="120" w:after="120"/>
              <w:contextualSpacing/>
            </w:pPr>
          </w:p>
        </w:tc>
      </w:tr>
    </w:tbl>
    <w:p w14:paraId="19D94492" w14:textId="77777777" w:rsidR="009E10E5" w:rsidRDefault="009E10E5" w:rsidP="00477EFB">
      <w:bookmarkStart w:id="21" w:name="_Available_Task_Types"/>
      <w:bookmarkStart w:id="22" w:name="_Various_Work_Instructions_2"/>
      <w:bookmarkStart w:id="23" w:name="_Log_Activity:"/>
      <w:bookmarkStart w:id="24" w:name="_Resolution_Time:"/>
      <w:bookmarkStart w:id="25" w:name="_Alternatives"/>
      <w:bookmarkStart w:id="26" w:name="_Exceptions"/>
      <w:bookmarkStart w:id="27" w:name="_Associated_Documents"/>
      <w:bookmarkStart w:id="28" w:name="_Parent_SOP"/>
      <w:bookmarkEnd w:id="21"/>
      <w:bookmarkEnd w:id="22"/>
      <w:bookmarkEnd w:id="23"/>
      <w:bookmarkEnd w:id="24"/>
      <w:bookmarkEnd w:id="25"/>
      <w:bookmarkEnd w:id="26"/>
      <w:bookmarkEnd w:id="27"/>
      <w:bookmarkEnd w:id="28"/>
    </w:p>
    <w:bookmarkStart w:id="29" w:name="_Find_a_Payment"/>
    <w:bookmarkEnd w:id="29"/>
    <w:p w14:paraId="337683DE" w14:textId="5769D9CA" w:rsidR="00351080" w:rsidRDefault="009E5346" w:rsidP="00C914EC">
      <w:pPr>
        <w:spacing w:before="120" w:after="120"/>
        <w:jc w:val="right"/>
      </w:pPr>
      <w:r>
        <w:fldChar w:fldCharType="begin"/>
      </w:r>
      <w:r w:rsidR="0081263D">
        <w:instrText>HYPERLINK  \l "_top"</w:instrText>
      </w:r>
      <w:r>
        <w:fldChar w:fldCharType="separate"/>
      </w:r>
      <w:r w:rsidR="00002B71" w:rsidRPr="009E5346">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A415C" w:rsidRPr="003F1A88" w14:paraId="2F851E47" w14:textId="77777777" w:rsidTr="00C914EC">
        <w:tc>
          <w:tcPr>
            <w:tcW w:w="5000" w:type="pct"/>
            <w:shd w:val="clear" w:color="auto" w:fill="BFBFBF" w:themeFill="background1" w:themeFillShade="BF"/>
          </w:tcPr>
          <w:p w14:paraId="16394E7F" w14:textId="77777777" w:rsidR="00AA415C" w:rsidRPr="003F1A88" w:rsidRDefault="00AA415C" w:rsidP="00A50542">
            <w:pPr>
              <w:pStyle w:val="Heading2"/>
              <w:spacing w:before="120" w:after="120"/>
              <w:rPr>
                <w:i/>
                <w:iCs w:val="0"/>
              </w:rPr>
            </w:pPr>
            <w:bookmarkStart w:id="30" w:name="_Toc173334536"/>
            <w:bookmarkStart w:id="31" w:name="OLE_LINK4"/>
            <w:bookmarkStart w:id="32" w:name="OLE_LINK5"/>
            <w:bookmarkStart w:id="33" w:name="OLE_LINK11"/>
            <w:bookmarkStart w:id="34" w:name="OLE_LINK13"/>
            <w:r w:rsidRPr="003F1A88">
              <w:rPr>
                <w:iCs w:val="0"/>
              </w:rPr>
              <w:t>Exceptions</w:t>
            </w:r>
            <w:bookmarkEnd w:id="30"/>
          </w:p>
        </w:tc>
      </w:tr>
      <w:bookmarkEnd w:id="31"/>
      <w:bookmarkEnd w:id="32"/>
    </w:tbl>
    <w:p w14:paraId="20E74FDA" w14:textId="77777777" w:rsidR="00574875" w:rsidRDefault="00574875" w:rsidP="00AA415C">
      <w:pPr>
        <w:rPr>
          <w:b/>
          <w:bCs/>
        </w:rPr>
      </w:pPr>
    </w:p>
    <w:p w14:paraId="64EF31AA" w14:textId="77777777" w:rsidR="00AA415C" w:rsidRPr="00C769B6" w:rsidRDefault="00AA415C" w:rsidP="00C769B6">
      <w:pPr>
        <w:spacing w:before="120" w:after="120"/>
        <w:rPr>
          <w:b/>
          <w:bCs/>
        </w:rPr>
      </w:pPr>
      <w:r w:rsidRPr="00C769B6">
        <w:rPr>
          <w:b/>
          <w:bCs/>
        </w:rPr>
        <w:t>Future Fill Orders</w:t>
      </w:r>
    </w:p>
    <w:p w14:paraId="47512DEF" w14:textId="7FC5AD67" w:rsidR="00AA415C" w:rsidRDefault="00AA415C" w:rsidP="00C769B6">
      <w:pPr>
        <w:spacing w:before="120" w:after="120"/>
      </w:pPr>
      <w:r w:rsidRPr="647321CE">
        <w:t xml:space="preserve">If </w:t>
      </w:r>
      <w:r w:rsidR="6A1C1366" w:rsidRPr="647321CE">
        <w:t>the order</w:t>
      </w:r>
      <w:r w:rsidRPr="647321CE">
        <w:t xml:space="preserve"> is in </w:t>
      </w:r>
      <w:r w:rsidR="7BB640F5" w:rsidRPr="647321CE">
        <w:t>F</w:t>
      </w:r>
      <w:r w:rsidRPr="647321CE">
        <w:t xml:space="preserve">uture </w:t>
      </w:r>
      <w:r w:rsidR="52AE32AA" w:rsidRPr="647321CE">
        <w:t>F</w:t>
      </w:r>
      <w:r w:rsidRPr="647321CE">
        <w:t>ill</w:t>
      </w:r>
      <w:r w:rsidR="006A13B7">
        <w:t>,</w:t>
      </w:r>
      <w:r w:rsidRPr="647321CE">
        <w:t xml:space="preserve"> the member will be charged when the order is shipped.</w:t>
      </w:r>
    </w:p>
    <w:p w14:paraId="105C083D" w14:textId="7D8C7139" w:rsidR="00AA415C" w:rsidRPr="00D804BA" w:rsidRDefault="00AA415C" w:rsidP="00BB6031">
      <w:pPr>
        <w:pStyle w:val="Dashbullet"/>
        <w:widowControl/>
        <w:numPr>
          <w:ilvl w:val="0"/>
          <w:numId w:val="0"/>
        </w:numPr>
        <w:spacing w:before="120" w:after="120"/>
        <w:rPr>
          <w:snapToGrid/>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5"/>
        <w:gridCol w:w="6475"/>
      </w:tblGrid>
      <w:tr w:rsidR="00AA415C" w:rsidRPr="003F1A88" w14:paraId="71652AAE" w14:textId="77777777" w:rsidTr="006A13B7">
        <w:trPr>
          <w:trHeight w:val="54"/>
        </w:trPr>
        <w:tc>
          <w:tcPr>
            <w:tcW w:w="5000" w:type="pct"/>
            <w:gridSpan w:val="2"/>
            <w:tcBorders>
              <w:bottom w:val="single" w:sz="4" w:space="0" w:color="auto"/>
            </w:tcBorders>
            <w:shd w:val="clear" w:color="auto" w:fill="D9D9D9" w:themeFill="background1" w:themeFillShade="D9"/>
          </w:tcPr>
          <w:p w14:paraId="35B4BA8B" w14:textId="77777777" w:rsidR="00AA415C" w:rsidRPr="003F1A88" w:rsidRDefault="00AA415C" w:rsidP="00BB6031">
            <w:pPr>
              <w:spacing w:before="120" w:after="120"/>
              <w:jc w:val="center"/>
              <w:rPr>
                <w:b/>
                <w:bCs/>
              </w:rPr>
            </w:pPr>
            <w:r w:rsidRPr="00D804BA">
              <w:rPr>
                <w:b/>
                <w:bCs/>
              </w:rPr>
              <w:t>R</w:t>
            </w:r>
            <w:r w:rsidRPr="003F1A88">
              <w:rPr>
                <w:b/>
                <w:bCs/>
              </w:rPr>
              <w:t xml:space="preserve">eturned to </w:t>
            </w:r>
            <w:r w:rsidR="00F80216">
              <w:rPr>
                <w:b/>
                <w:bCs/>
              </w:rPr>
              <w:t>Member</w:t>
            </w:r>
            <w:r w:rsidRPr="003F1A88">
              <w:rPr>
                <w:b/>
                <w:bCs/>
              </w:rPr>
              <w:t xml:space="preserve"> (</w:t>
            </w:r>
            <w:proofErr w:type="spellStart"/>
            <w:r w:rsidRPr="003F1A88">
              <w:rPr>
                <w:b/>
                <w:bCs/>
              </w:rPr>
              <w:t>RTP</w:t>
            </w:r>
            <w:proofErr w:type="spellEnd"/>
            <w:r w:rsidRPr="003F1A88">
              <w:rPr>
                <w:b/>
                <w:bCs/>
              </w:rPr>
              <w:t>)</w:t>
            </w:r>
          </w:p>
        </w:tc>
      </w:tr>
      <w:tr w:rsidR="00AA415C" w:rsidRPr="003F1A88" w14:paraId="7D29028C" w14:textId="77777777" w:rsidTr="006A13B7">
        <w:trPr>
          <w:trHeight w:val="54"/>
        </w:trPr>
        <w:tc>
          <w:tcPr>
            <w:tcW w:w="2500" w:type="pct"/>
            <w:shd w:val="clear" w:color="auto" w:fill="D9D9D9" w:themeFill="background1" w:themeFillShade="D9"/>
          </w:tcPr>
          <w:p w14:paraId="51233A4A" w14:textId="77777777" w:rsidR="00AA415C" w:rsidRPr="003F1A88" w:rsidRDefault="00AA415C" w:rsidP="00BB6031">
            <w:pPr>
              <w:spacing w:before="120" w:after="120"/>
              <w:jc w:val="center"/>
              <w:rPr>
                <w:b/>
              </w:rPr>
            </w:pPr>
            <w:bookmarkStart w:id="35" w:name="_Hlk96425582"/>
            <w:r w:rsidRPr="003F1A88">
              <w:rPr>
                <w:b/>
              </w:rPr>
              <w:t>If…</w:t>
            </w:r>
          </w:p>
        </w:tc>
        <w:tc>
          <w:tcPr>
            <w:tcW w:w="2500" w:type="pct"/>
            <w:shd w:val="clear" w:color="auto" w:fill="D9D9D9" w:themeFill="background1" w:themeFillShade="D9"/>
          </w:tcPr>
          <w:p w14:paraId="4F800412" w14:textId="77777777" w:rsidR="00AA415C" w:rsidRPr="003F1A88" w:rsidRDefault="00AA415C" w:rsidP="00BB6031">
            <w:pPr>
              <w:spacing w:before="120" w:after="120"/>
              <w:jc w:val="center"/>
              <w:rPr>
                <w:b/>
              </w:rPr>
            </w:pPr>
            <w:r w:rsidRPr="003F1A88">
              <w:rPr>
                <w:b/>
              </w:rPr>
              <w:t>Then</w:t>
            </w:r>
            <w:r w:rsidR="00342C9B">
              <w:rPr>
                <w:b/>
              </w:rPr>
              <w:t xml:space="preserve"> the member</w:t>
            </w:r>
            <w:r w:rsidRPr="003F1A88">
              <w:rPr>
                <w:b/>
              </w:rPr>
              <w:t>…</w:t>
            </w:r>
          </w:p>
        </w:tc>
      </w:tr>
      <w:tr w:rsidR="00AA415C" w:rsidRPr="003F1A88" w14:paraId="0BE0FB40" w14:textId="77777777" w:rsidTr="00012A3A">
        <w:trPr>
          <w:trHeight w:val="54"/>
        </w:trPr>
        <w:tc>
          <w:tcPr>
            <w:tcW w:w="2500" w:type="pct"/>
          </w:tcPr>
          <w:p w14:paraId="2953B729" w14:textId="38B9F2A3" w:rsidR="00AA415C" w:rsidRPr="003F1A88" w:rsidRDefault="00AA415C" w:rsidP="00BB6031">
            <w:pPr>
              <w:spacing w:before="120" w:after="120"/>
            </w:pPr>
            <w:r w:rsidRPr="003F1A88">
              <w:t>Entire order is returned unfilled</w:t>
            </w:r>
          </w:p>
        </w:tc>
        <w:tc>
          <w:tcPr>
            <w:tcW w:w="2500" w:type="pct"/>
          </w:tcPr>
          <w:p w14:paraId="0BA674F1" w14:textId="10DA6CD0" w:rsidR="00AA415C" w:rsidRPr="003F1A88" w:rsidRDefault="00342C9B" w:rsidP="00BB6031">
            <w:pPr>
              <w:spacing w:before="120" w:after="120"/>
            </w:pPr>
            <w:r>
              <w:t>R</w:t>
            </w:r>
            <w:r w:rsidR="00AA415C" w:rsidRPr="003F1A88">
              <w:t>eceive</w:t>
            </w:r>
            <w:r>
              <w:t>s</w:t>
            </w:r>
            <w:r w:rsidR="00AA415C" w:rsidRPr="003F1A88">
              <w:t xml:space="preserve"> a check for the full amount of the </w:t>
            </w:r>
            <w:r w:rsidR="000327BF">
              <w:t>Cancelled</w:t>
            </w:r>
            <w:r w:rsidR="00AA415C" w:rsidRPr="003F1A88">
              <w:t xml:space="preserve"> order.</w:t>
            </w:r>
          </w:p>
        </w:tc>
      </w:tr>
      <w:tr w:rsidR="00AA415C" w:rsidRPr="003F1A88" w14:paraId="2B827D91" w14:textId="77777777" w:rsidTr="00012A3A">
        <w:trPr>
          <w:trHeight w:val="54"/>
        </w:trPr>
        <w:tc>
          <w:tcPr>
            <w:tcW w:w="2500" w:type="pct"/>
          </w:tcPr>
          <w:p w14:paraId="5113747B" w14:textId="36885FF3" w:rsidR="001924FD" w:rsidRPr="003F1A88" w:rsidRDefault="00AA415C" w:rsidP="00BB6031">
            <w:pPr>
              <w:spacing w:before="120" w:after="120"/>
            </w:pPr>
            <w:r w:rsidRPr="003F1A88">
              <w:t xml:space="preserve">Only part of the order was </w:t>
            </w:r>
            <w:r w:rsidR="000327BF">
              <w:t>Cancelled</w:t>
            </w:r>
            <w:r w:rsidR="00A62C52" w:rsidRPr="003F1A88">
              <w:t>,</w:t>
            </w:r>
            <w:r w:rsidRPr="003F1A88">
              <w:t xml:space="preserve"> and a check was used to pay for the order</w:t>
            </w:r>
          </w:p>
        </w:tc>
        <w:tc>
          <w:tcPr>
            <w:tcW w:w="2500" w:type="pct"/>
          </w:tcPr>
          <w:p w14:paraId="72686F4B" w14:textId="77777777" w:rsidR="00AA415C" w:rsidRPr="003F1A88" w:rsidRDefault="00342C9B" w:rsidP="00BB6031">
            <w:pPr>
              <w:spacing w:before="120" w:after="120"/>
            </w:pPr>
            <w:r>
              <w:t>R</w:t>
            </w:r>
            <w:r w:rsidR="00AA415C" w:rsidRPr="003F1A88">
              <w:t>eceive</w:t>
            </w:r>
            <w:r>
              <w:t>s</w:t>
            </w:r>
            <w:r w:rsidR="00AA415C" w:rsidRPr="003F1A88">
              <w:t xml:space="preserve"> </w:t>
            </w:r>
            <w:proofErr w:type="gramStart"/>
            <w:r w:rsidR="00AA415C" w:rsidRPr="003F1A88">
              <w:t>a credit</w:t>
            </w:r>
            <w:proofErr w:type="gramEnd"/>
            <w:r w:rsidR="00AA415C" w:rsidRPr="003F1A88">
              <w:t xml:space="preserve"> on the account for any cost not applied to that order.</w:t>
            </w:r>
          </w:p>
        </w:tc>
      </w:tr>
      <w:tr w:rsidR="00AA415C" w:rsidRPr="003F1A88" w14:paraId="52845CA4" w14:textId="77777777" w:rsidTr="00012A3A">
        <w:trPr>
          <w:trHeight w:val="54"/>
        </w:trPr>
        <w:tc>
          <w:tcPr>
            <w:tcW w:w="2500" w:type="pct"/>
          </w:tcPr>
          <w:p w14:paraId="4817FE1D" w14:textId="571821DA" w:rsidR="00AA415C" w:rsidRPr="003F1A88" w:rsidRDefault="00AA415C" w:rsidP="00BB6031">
            <w:pPr>
              <w:spacing w:before="120" w:after="120"/>
            </w:pPr>
            <w:r w:rsidRPr="003F1A88">
              <w:t xml:space="preserve">Part of the order was </w:t>
            </w:r>
            <w:r w:rsidR="000327BF">
              <w:t>Cancelled</w:t>
            </w:r>
            <w:r w:rsidRPr="003F1A88">
              <w:t xml:space="preserve"> and a credit </w:t>
            </w:r>
            <w:r w:rsidRPr="003F1A88">
              <w:rPr>
                <w:color w:val="000000"/>
              </w:rPr>
              <w:t>card, electronic check was used to pay for that order</w:t>
            </w:r>
          </w:p>
        </w:tc>
        <w:tc>
          <w:tcPr>
            <w:tcW w:w="2500" w:type="pct"/>
          </w:tcPr>
          <w:p w14:paraId="5B7C8197" w14:textId="77777777" w:rsidR="00AA415C" w:rsidRPr="003F1A88" w:rsidRDefault="00342C9B" w:rsidP="00BB6031">
            <w:pPr>
              <w:spacing w:before="120" w:after="120"/>
            </w:pPr>
            <w:r>
              <w:t>C</w:t>
            </w:r>
            <w:r w:rsidR="00AA415C" w:rsidRPr="003F1A88">
              <w:t>harged for the prescriptions that were filled and shipped.</w:t>
            </w:r>
          </w:p>
        </w:tc>
      </w:tr>
      <w:bookmarkEnd w:id="33"/>
      <w:bookmarkEnd w:id="35"/>
    </w:tbl>
    <w:p w14:paraId="7BD4BAA2" w14:textId="2B08D5FC" w:rsidR="00012A3A" w:rsidRDefault="00012A3A" w:rsidP="00D378CA"/>
    <w:p w14:paraId="70ACFDF6" w14:textId="6A4545D0" w:rsidR="00351080" w:rsidRPr="00D378CA" w:rsidRDefault="009F1901" w:rsidP="003879CE">
      <w:pPr>
        <w:spacing w:before="120" w:after="120"/>
        <w:jc w:val="right"/>
        <w:rPr>
          <w:color w:val="0000FF"/>
          <w:u w:val="single"/>
        </w:rPr>
      </w:pPr>
      <w:hyperlink w:anchor="_top" w:history="1">
        <w:r w:rsidRPr="009F190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9476D" w:rsidRPr="003F1A88" w14:paraId="72600B5E" w14:textId="77777777" w:rsidTr="003879CE">
        <w:tc>
          <w:tcPr>
            <w:tcW w:w="5000" w:type="pct"/>
            <w:shd w:val="clear" w:color="auto" w:fill="BFBFBF" w:themeFill="background1" w:themeFillShade="BF"/>
          </w:tcPr>
          <w:p w14:paraId="50A8AF75" w14:textId="69ED0E35" w:rsidR="0099476D" w:rsidRPr="003F1A88" w:rsidRDefault="0099476D" w:rsidP="00A50542">
            <w:pPr>
              <w:pStyle w:val="Heading2"/>
              <w:spacing w:before="120" w:after="120"/>
              <w:rPr>
                <w:i/>
                <w:iCs w:val="0"/>
              </w:rPr>
            </w:pPr>
            <w:bookmarkStart w:id="36" w:name="_Toc173334537"/>
            <w:bookmarkStart w:id="37" w:name="OLE_LINK1"/>
            <w:bookmarkEnd w:id="34"/>
            <w:r>
              <w:rPr>
                <w:iCs w:val="0"/>
              </w:rPr>
              <w:t>Overdraft Fees</w:t>
            </w:r>
            <w:bookmarkEnd w:id="36"/>
          </w:p>
        </w:tc>
      </w:tr>
    </w:tbl>
    <w:p w14:paraId="703EEC4D" w14:textId="77777777" w:rsidR="00D4771B" w:rsidRDefault="00D4771B" w:rsidP="00D4771B">
      <w:pPr>
        <w:rPr>
          <w:b/>
        </w:rPr>
      </w:pPr>
      <w:bookmarkStart w:id="38" w:name="OLE_LINK3"/>
      <w:bookmarkEnd w:id="37"/>
    </w:p>
    <w:p w14:paraId="40E15F8D" w14:textId="517EC629" w:rsidR="007274B0" w:rsidRDefault="007274B0" w:rsidP="00BB6031">
      <w:pPr>
        <w:spacing w:before="120" w:after="120"/>
        <w:rPr>
          <w:bCs/>
        </w:rPr>
      </w:pPr>
      <w:r w:rsidRPr="00180755">
        <w:rPr>
          <w:b/>
        </w:rPr>
        <w:t>Note:</w:t>
      </w:r>
      <w:r>
        <w:rPr>
          <w:bCs/>
        </w:rPr>
        <w:t xml:space="preserve">  </w:t>
      </w:r>
      <w:r w:rsidR="00C91926">
        <w:rPr>
          <w:bCs/>
        </w:rPr>
        <w:t>I</w:t>
      </w:r>
      <w:r>
        <w:rPr>
          <w:bCs/>
        </w:rPr>
        <w:t xml:space="preserve">f </w:t>
      </w:r>
      <w:r w:rsidR="00F61A5D">
        <w:rPr>
          <w:bCs/>
        </w:rPr>
        <w:t>the</w:t>
      </w:r>
      <w:r>
        <w:rPr>
          <w:bCs/>
        </w:rPr>
        <w:t xml:space="preserve"> check is returned for insufficient funds there is a</w:t>
      </w:r>
      <w:r w:rsidR="00047913">
        <w:rPr>
          <w:bCs/>
        </w:rPr>
        <w:t xml:space="preserve"> $25 “Service Fee”</w:t>
      </w:r>
      <w:r w:rsidR="00342ACF">
        <w:rPr>
          <w:bCs/>
        </w:rPr>
        <w:t>, refer to</w:t>
      </w:r>
      <w:r>
        <w:rPr>
          <w:bCs/>
        </w:rPr>
        <w:t xml:space="preserve"> </w:t>
      </w:r>
      <w:hyperlink r:id="rId18" w:anchor="!/view?docid=81e02f8c-463a-4b7e-9600-6667a90c6569" w:history="1">
        <w:r w:rsidR="00047913">
          <w:rPr>
            <w:rStyle w:val="Hyperlink"/>
            <w:bCs/>
          </w:rPr>
          <w:t>Returned Checks NSF Check Copies (056290)</w:t>
        </w:r>
      </w:hyperlink>
      <w:r w:rsidR="00C91926">
        <w:rPr>
          <w:bCs/>
        </w:rPr>
        <w:t>.</w:t>
      </w:r>
    </w:p>
    <w:bookmarkEnd w:id="38"/>
    <w:p w14:paraId="69A11C9E" w14:textId="7159D5E8" w:rsidR="0099476D" w:rsidRPr="00342C9B" w:rsidRDefault="007274B0" w:rsidP="00BB6031">
      <w:pPr>
        <w:spacing w:before="120" w:after="120"/>
        <w:rPr>
          <w:bCs/>
        </w:rPr>
      </w:pPr>
      <w:r>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4"/>
        <w:gridCol w:w="9306"/>
      </w:tblGrid>
      <w:tr w:rsidR="0099476D" w:rsidRPr="009B6FCE" w14:paraId="50195A07" w14:textId="77777777" w:rsidTr="006A13B7">
        <w:tc>
          <w:tcPr>
            <w:tcW w:w="1407" w:type="pct"/>
            <w:shd w:val="clear" w:color="auto" w:fill="D9D9D9" w:themeFill="background1" w:themeFillShade="D9"/>
          </w:tcPr>
          <w:p w14:paraId="64D3C2D2" w14:textId="77777777" w:rsidR="0099476D" w:rsidRPr="0099476D" w:rsidRDefault="0099476D" w:rsidP="00BB6031">
            <w:pPr>
              <w:spacing w:before="120" w:after="120"/>
              <w:jc w:val="center"/>
              <w:rPr>
                <w:b/>
              </w:rPr>
            </w:pPr>
            <w:r w:rsidRPr="0099476D">
              <w:rPr>
                <w:b/>
              </w:rPr>
              <w:t>If…</w:t>
            </w:r>
          </w:p>
        </w:tc>
        <w:tc>
          <w:tcPr>
            <w:tcW w:w="3593" w:type="pct"/>
            <w:shd w:val="clear" w:color="auto" w:fill="D9D9D9" w:themeFill="background1" w:themeFillShade="D9"/>
          </w:tcPr>
          <w:p w14:paraId="2AE5E1EF" w14:textId="77777777" w:rsidR="0099476D" w:rsidRPr="0099476D" w:rsidRDefault="0099476D" w:rsidP="00BB6031">
            <w:pPr>
              <w:spacing w:before="120" w:after="120"/>
              <w:jc w:val="center"/>
              <w:rPr>
                <w:b/>
              </w:rPr>
            </w:pPr>
            <w:r w:rsidRPr="0099476D">
              <w:rPr>
                <w:b/>
              </w:rPr>
              <w:t>Then…</w:t>
            </w:r>
          </w:p>
        </w:tc>
      </w:tr>
      <w:tr w:rsidR="0099476D" w:rsidRPr="009B6FCE" w14:paraId="51C4C2E4" w14:textId="77777777" w:rsidTr="007F5AA2">
        <w:tc>
          <w:tcPr>
            <w:tcW w:w="1407" w:type="pct"/>
          </w:tcPr>
          <w:p w14:paraId="779F8DF7" w14:textId="273E5944" w:rsidR="0099476D" w:rsidRPr="0099476D" w:rsidRDefault="0099476D" w:rsidP="00BB6031">
            <w:pPr>
              <w:spacing w:before="120" w:after="120"/>
            </w:pPr>
            <w:r w:rsidRPr="0099476D">
              <w:t xml:space="preserve">Member disputing overdraft fee due to </w:t>
            </w:r>
            <w:r w:rsidR="001924FD">
              <w:t xml:space="preserve">our </w:t>
            </w:r>
            <w:r w:rsidR="003F3F6B">
              <w:t>M</w:t>
            </w:r>
            <w:r w:rsidR="001924FD">
              <w:t xml:space="preserve">ail </w:t>
            </w:r>
            <w:r w:rsidR="003F3F6B">
              <w:t>O</w:t>
            </w:r>
            <w:r w:rsidR="001924FD">
              <w:t>rder pharmacy</w:t>
            </w:r>
            <w:r w:rsidRPr="0099476D">
              <w:t xml:space="preserve"> error</w:t>
            </w:r>
          </w:p>
        </w:tc>
        <w:tc>
          <w:tcPr>
            <w:tcW w:w="3593" w:type="pct"/>
          </w:tcPr>
          <w:p w14:paraId="3F162B40" w14:textId="795063D5" w:rsidR="0099476D" w:rsidRDefault="0066759E" w:rsidP="00BB6031">
            <w:pPr>
              <w:spacing w:before="120" w:after="120"/>
            </w:pPr>
            <w:proofErr w:type="gramStart"/>
            <w:r>
              <w:t>Member</w:t>
            </w:r>
            <w:proofErr w:type="gramEnd"/>
            <w:r>
              <w:t xml:space="preserve"> will need to send clear copies of the entire </w:t>
            </w:r>
            <w:r w:rsidR="0010693A">
              <w:t>month’s</w:t>
            </w:r>
            <w:r>
              <w:t xml:space="preserve"> bank statement.</w:t>
            </w:r>
          </w:p>
          <w:p w14:paraId="50860D17" w14:textId="77777777" w:rsidR="00342C9B" w:rsidRDefault="00342C9B" w:rsidP="00BB6031">
            <w:pPr>
              <w:spacing w:before="120" w:after="120"/>
            </w:pPr>
            <w:r>
              <w:t>I</w:t>
            </w:r>
            <w:r w:rsidR="0066759E">
              <w:t>nclude</w:t>
            </w:r>
            <w:r>
              <w:t xml:space="preserve"> the following information</w:t>
            </w:r>
            <w:r w:rsidR="0066759E">
              <w:t xml:space="preserve">: </w:t>
            </w:r>
          </w:p>
          <w:p w14:paraId="41B11933" w14:textId="77777777" w:rsidR="00342C9B" w:rsidRDefault="0066759E" w:rsidP="00BB6031">
            <w:pPr>
              <w:numPr>
                <w:ilvl w:val="0"/>
                <w:numId w:val="4"/>
              </w:numPr>
              <w:spacing w:before="120" w:after="120"/>
              <w:ind w:left="481"/>
            </w:pPr>
            <w:r>
              <w:t>ID Number</w:t>
            </w:r>
          </w:p>
          <w:p w14:paraId="42209E4E" w14:textId="77777777" w:rsidR="00342C9B" w:rsidRDefault="0066759E" w:rsidP="00BB6031">
            <w:pPr>
              <w:numPr>
                <w:ilvl w:val="0"/>
                <w:numId w:val="4"/>
              </w:numPr>
              <w:spacing w:before="120" w:after="120"/>
              <w:ind w:left="481"/>
            </w:pPr>
            <w:r>
              <w:t>Name</w:t>
            </w:r>
          </w:p>
          <w:p w14:paraId="7865FBF0" w14:textId="1DF344A5" w:rsidR="0066759E" w:rsidRDefault="004551B3" w:rsidP="00BB6031">
            <w:pPr>
              <w:numPr>
                <w:ilvl w:val="0"/>
                <w:numId w:val="4"/>
              </w:numPr>
              <w:spacing w:before="120" w:after="120"/>
              <w:ind w:left="481"/>
            </w:pPr>
            <w:r>
              <w:t>Address</w:t>
            </w:r>
            <w:r w:rsidR="0066759E">
              <w:t xml:space="preserve"> and any relevant information to the error (Order Number, Prescription Number, </w:t>
            </w:r>
            <w:r w:rsidR="005E73AD">
              <w:t>e</w:t>
            </w:r>
            <w:r w:rsidR="0066759E">
              <w:t>tc</w:t>
            </w:r>
            <w:r w:rsidR="00A7768C">
              <w:t>etera</w:t>
            </w:r>
            <w:r w:rsidR="0066759E">
              <w:t>)</w:t>
            </w:r>
          </w:p>
          <w:p w14:paraId="7B7F0BB6" w14:textId="77777777" w:rsidR="0066759E" w:rsidRDefault="0066759E" w:rsidP="00BB6031">
            <w:pPr>
              <w:spacing w:before="120" w:after="120"/>
            </w:pPr>
          </w:p>
          <w:p w14:paraId="53F14A1D" w14:textId="4FADF9D0" w:rsidR="0066759E" w:rsidRPr="00D4771B" w:rsidRDefault="0066759E" w:rsidP="00BB6031">
            <w:pPr>
              <w:spacing w:before="120" w:after="120"/>
              <w:rPr>
                <w:b/>
              </w:rPr>
            </w:pPr>
            <w:r w:rsidRPr="00D4771B">
              <w:rPr>
                <w:b/>
              </w:rPr>
              <w:t>Fax to:</w:t>
            </w:r>
          </w:p>
          <w:p w14:paraId="6AB52442" w14:textId="77777777" w:rsidR="0099476D" w:rsidRPr="0099476D" w:rsidRDefault="0099476D" w:rsidP="00BB6031">
            <w:pPr>
              <w:spacing w:before="120" w:after="120"/>
            </w:pPr>
            <w:r w:rsidRPr="0099476D">
              <w:t xml:space="preserve">CVS </w:t>
            </w:r>
            <w:r w:rsidR="0066759E">
              <w:t>Health</w:t>
            </w:r>
          </w:p>
          <w:p w14:paraId="423CDD21" w14:textId="77777777" w:rsidR="0099476D" w:rsidRPr="0099476D" w:rsidRDefault="0099476D" w:rsidP="00BB6031">
            <w:pPr>
              <w:spacing w:before="120" w:after="120"/>
            </w:pPr>
            <w:r w:rsidRPr="0099476D">
              <w:t>Attn PMT Disputes</w:t>
            </w:r>
          </w:p>
          <w:p w14:paraId="69F40C76" w14:textId="604A1C92" w:rsidR="0066759E" w:rsidRDefault="0066759E" w:rsidP="00BB6031">
            <w:pPr>
              <w:spacing w:before="120" w:after="120"/>
            </w:pPr>
            <w:r>
              <w:t>Fax:</w:t>
            </w:r>
            <w:r w:rsidR="006A13B7">
              <w:t xml:space="preserve"> </w:t>
            </w:r>
            <w:r>
              <w:t xml:space="preserve"> 480-860-3508</w:t>
            </w:r>
          </w:p>
          <w:p w14:paraId="528EEB4D" w14:textId="77777777" w:rsidR="0066759E" w:rsidRDefault="0066759E" w:rsidP="00BB6031">
            <w:pPr>
              <w:spacing w:before="120" w:after="120"/>
            </w:pPr>
          </w:p>
          <w:p w14:paraId="4FE5BA0B" w14:textId="77777777" w:rsidR="0066759E" w:rsidRDefault="0066759E" w:rsidP="00BB6031">
            <w:pPr>
              <w:spacing w:before="120" w:after="120"/>
            </w:pPr>
            <w:r>
              <w:t>Or</w:t>
            </w:r>
          </w:p>
          <w:p w14:paraId="3B1F265E" w14:textId="77777777" w:rsidR="0066759E" w:rsidRDefault="0066759E" w:rsidP="00BB6031">
            <w:pPr>
              <w:spacing w:before="120" w:after="120"/>
            </w:pPr>
          </w:p>
          <w:p w14:paraId="350FACFB" w14:textId="0250FE8F" w:rsidR="0066759E" w:rsidRPr="00D4771B" w:rsidRDefault="0066759E" w:rsidP="00BB6031">
            <w:pPr>
              <w:spacing w:before="120" w:after="120"/>
              <w:rPr>
                <w:b/>
              </w:rPr>
            </w:pPr>
            <w:r w:rsidRPr="00D4771B">
              <w:rPr>
                <w:b/>
              </w:rPr>
              <w:t>Mail to:</w:t>
            </w:r>
          </w:p>
          <w:p w14:paraId="356BE1F1" w14:textId="77777777" w:rsidR="0066759E" w:rsidRDefault="0066759E" w:rsidP="00BB6031">
            <w:pPr>
              <w:spacing w:before="120" w:after="120"/>
            </w:pPr>
            <w:r>
              <w:t>CVS Health</w:t>
            </w:r>
          </w:p>
          <w:p w14:paraId="06C79C57" w14:textId="651FE9C5" w:rsidR="0066759E" w:rsidRDefault="00A41D7C" w:rsidP="00BB6031">
            <w:pPr>
              <w:spacing w:before="120" w:after="120"/>
            </w:pPr>
            <w:r>
              <w:t xml:space="preserve">3100 </w:t>
            </w:r>
            <w:r w:rsidR="0066759E">
              <w:t>Sanders Road</w:t>
            </w:r>
          </w:p>
          <w:p w14:paraId="32C57B84" w14:textId="77777777" w:rsidR="0066759E" w:rsidRDefault="0066759E" w:rsidP="00BB6031">
            <w:pPr>
              <w:spacing w:before="120" w:after="120"/>
            </w:pPr>
            <w:r>
              <w:t>Attn PMT Disputes</w:t>
            </w:r>
          </w:p>
          <w:p w14:paraId="32D3D8EC" w14:textId="77777777" w:rsidR="0099476D" w:rsidRDefault="0099476D" w:rsidP="00BB6031">
            <w:pPr>
              <w:spacing w:before="120" w:after="120"/>
            </w:pPr>
            <w:r w:rsidRPr="0099476D">
              <w:t>Northbrook, IL, 60062</w:t>
            </w:r>
          </w:p>
          <w:p w14:paraId="38BD5077" w14:textId="6D60BA31" w:rsidR="0099476D" w:rsidRPr="0099476D" w:rsidRDefault="0099476D" w:rsidP="00BB6031">
            <w:pPr>
              <w:spacing w:before="120" w:after="120"/>
            </w:pPr>
          </w:p>
        </w:tc>
      </w:tr>
    </w:tbl>
    <w:p w14:paraId="0475809F" w14:textId="77777777" w:rsidR="0099476D" w:rsidRDefault="0099476D" w:rsidP="0099476D"/>
    <w:bookmarkStart w:id="39" w:name="OLE_LINK40"/>
    <w:p w14:paraId="581EF6ED" w14:textId="4BB21C3E" w:rsidR="00CD1937" w:rsidRDefault="00B53889" w:rsidP="003F36BC">
      <w:pPr>
        <w:spacing w:before="120" w:after="120"/>
        <w:jc w:val="right"/>
        <w:rPr>
          <w:rFonts w:asciiTheme="minorHAnsi" w:hAnsiTheme="minorHAnsi"/>
          <w:sz w:val="22"/>
          <w:szCs w:val="22"/>
        </w:rPr>
      </w:pPr>
      <w:r>
        <w:fldChar w:fldCharType="begin"/>
      </w:r>
      <w:r w:rsidR="0081263D">
        <w:instrText>HYPERLINK  \l "_top"</w:instrText>
      </w:r>
      <w:r>
        <w:fldChar w:fldCharType="separate"/>
      </w:r>
      <w:r w:rsidR="001924FD" w:rsidRPr="009F1901">
        <w:rPr>
          <w:rStyle w:val="Hyperlink"/>
        </w:rPr>
        <w:t>Top of the Document</w:t>
      </w:r>
      <w:r>
        <w:rPr>
          <w:rStyle w:val="Hyperlink"/>
        </w:rPr>
        <w:fldChar w:fldCharType="end"/>
      </w:r>
      <w:bookmarkEnd w:id="39"/>
    </w:p>
    <w:tbl>
      <w:tblPr>
        <w:tblW w:w="5000" w:type="pct"/>
        <w:tblCellMar>
          <w:left w:w="0" w:type="dxa"/>
          <w:right w:w="0" w:type="dxa"/>
        </w:tblCellMar>
        <w:tblLook w:val="04A0" w:firstRow="1" w:lastRow="0" w:firstColumn="1" w:lastColumn="0" w:noHBand="0" w:noVBand="1"/>
      </w:tblPr>
      <w:tblGrid>
        <w:gridCol w:w="12944"/>
      </w:tblGrid>
      <w:tr w:rsidR="00CD1937" w14:paraId="3FB17588" w14:textId="77777777" w:rsidTr="00351080">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36F3BD49" w14:textId="77777777" w:rsidR="00CD1937" w:rsidRPr="00477EFB" w:rsidRDefault="00CD1937">
            <w:pPr>
              <w:pStyle w:val="Heading2"/>
              <w:spacing w:before="120" w:after="120"/>
              <w:rPr>
                <w:i/>
                <w:iCs w:val="0"/>
              </w:rPr>
            </w:pPr>
            <w:bookmarkStart w:id="40" w:name="_Scenario_Guide_-"/>
            <w:bookmarkStart w:id="41" w:name="OLE_LINK25"/>
            <w:bookmarkStart w:id="42" w:name="OLE_LINK77"/>
            <w:bookmarkStart w:id="43" w:name="_Toc173334538"/>
            <w:bookmarkEnd w:id="40"/>
            <w:r w:rsidRPr="00477EFB">
              <w:rPr>
                <w:iCs w:val="0"/>
              </w:rPr>
              <w:t xml:space="preserve">Scenario </w:t>
            </w:r>
            <w:bookmarkEnd w:id="41"/>
            <w:r w:rsidRPr="00477EFB">
              <w:rPr>
                <w:iCs w:val="0"/>
              </w:rPr>
              <w:t>Guide - Payment Disputes</w:t>
            </w:r>
            <w:bookmarkEnd w:id="42"/>
            <w:bookmarkEnd w:id="43"/>
          </w:p>
        </w:tc>
      </w:tr>
    </w:tbl>
    <w:p w14:paraId="4C8E0F37" w14:textId="77777777" w:rsidR="009F1BB9" w:rsidRPr="00662C59" w:rsidRDefault="009F1BB9" w:rsidP="00662C59">
      <w:pPr>
        <w:rPr>
          <w:color w:val="000000"/>
        </w:rPr>
      </w:pPr>
    </w:p>
    <w:p w14:paraId="35F10AF0" w14:textId="40D4CDE2" w:rsidR="00CD1937" w:rsidRPr="00662C59" w:rsidRDefault="00CD1937" w:rsidP="00BB6031">
      <w:pPr>
        <w:spacing w:before="120" w:after="120"/>
        <w:rPr>
          <w:color w:val="000000"/>
        </w:rPr>
      </w:pPr>
      <w:r w:rsidRPr="00662C59">
        <w:rPr>
          <w:color w:val="000000"/>
        </w:rPr>
        <w:t xml:space="preserve">If </w:t>
      </w:r>
      <w:r w:rsidR="00662C59">
        <w:rPr>
          <w:color w:val="000000"/>
        </w:rPr>
        <w:t>the</w:t>
      </w:r>
      <w:r>
        <w:rPr>
          <w:color w:val="000000"/>
        </w:rPr>
        <w:t xml:space="preserve"> </w:t>
      </w:r>
      <w:r w:rsidRPr="00662C59">
        <w:rPr>
          <w:color w:val="000000"/>
        </w:rPr>
        <w:t xml:space="preserve">member is calling regarding a </w:t>
      </w:r>
      <w:r w:rsidR="00C22A8E">
        <w:rPr>
          <w:color w:val="000000"/>
        </w:rPr>
        <w:t>M</w:t>
      </w:r>
      <w:r w:rsidRPr="00662C59">
        <w:rPr>
          <w:color w:val="000000"/>
        </w:rPr>
        <w:t xml:space="preserve">ail </w:t>
      </w:r>
      <w:r w:rsidR="000455DF">
        <w:rPr>
          <w:color w:val="000000"/>
        </w:rPr>
        <w:t>O</w:t>
      </w:r>
      <w:r w:rsidRPr="00662C59">
        <w:rPr>
          <w:color w:val="000000"/>
        </w:rPr>
        <w:t>rder copay dispute</w:t>
      </w:r>
      <w:r w:rsidR="00662C59" w:rsidRPr="00662C59">
        <w:rPr>
          <w:color w:val="000000"/>
        </w:rPr>
        <w:t>, refer to the scenarios below as appropriate:</w:t>
      </w:r>
      <w:r>
        <w:t xml:space="preserve"> </w:t>
      </w:r>
    </w:p>
    <w:p w14:paraId="0CB1E03E" w14:textId="65F9B400" w:rsidR="002D329C" w:rsidRDefault="002F0F46" w:rsidP="00BB6031">
      <w:pPr>
        <w:pStyle w:val="TOC1"/>
        <w:spacing w:before="120" w:after="120"/>
        <w:rPr>
          <w:rFonts w:asciiTheme="minorHAnsi" w:eastAsiaTheme="minorEastAsia" w:hAnsiTheme="minorHAnsi" w:cstheme="minorBidi"/>
          <w:noProof/>
          <w:sz w:val="22"/>
          <w:szCs w:val="22"/>
        </w:rPr>
      </w:pPr>
      <w:r>
        <w:rPr>
          <w:rFonts w:ascii="Times New Roman" w:hAnsi="Times New Roman"/>
          <w:sz w:val="27"/>
          <w:szCs w:val="27"/>
        </w:rPr>
        <w:fldChar w:fldCharType="begin"/>
      </w:r>
      <w:r>
        <w:rPr>
          <w:rFonts w:ascii="Times New Roman" w:hAnsi="Times New Roman"/>
          <w:sz w:val="27"/>
          <w:szCs w:val="27"/>
        </w:rPr>
        <w:instrText xml:space="preserve"> TOC \n \p " " \h \z \u \t "Heading 3,1" </w:instrText>
      </w:r>
      <w:r>
        <w:rPr>
          <w:rFonts w:ascii="Times New Roman" w:hAnsi="Times New Roman"/>
          <w:sz w:val="27"/>
          <w:szCs w:val="27"/>
        </w:rPr>
        <w:fldChar w:fldCharType="separate"/>
      </w:r>
      <w:hyperlink w:anchor="_Toc145924096" w:history="1">
        <w:r w:rsidR="002D329C" w:rsidRPr="00F5461C">
          <w:rPr>
            <w:rStyle w:val="Hyperlink"/>
            <w:noProof/>
          </w:rPr>
          <w:t>Call is escalated</w:t>
        </w:r>
      </w:hyperlink>
    </w:p>
    <w:p w14:paraId="1EF44F8A" w14:textId="134735FF" w:rsidR="002D329C" w:rsidRDefault="002D329C" w:rsidP="00BB6031">
      <w:pPr>
        <w:pStyle w:val="TOC1"/>
        <w:spacing w:before="120" w:after="120"/>
        <w:rPr>
          <w:rFonts w:asciiTheme="minorHAnsi" w:eastAsiaTheme="minorEastAsia" w:hAnsiTheme="minorHAnsi" w:cstheme="minorBidi"/>
          <w:noProof/>
          <w:sz w:val="22"/>
          <w:szCs w:val="22"/>
        </w:rPr>
      </w:pPr>
      <w:hyperlink w:anchor="_Toc145924097" w:history="1">
        <w:r w:rsidRPr="00F5461C">
          <w:rPr>
            <w:rStyle w:val="Hyperlink"/>
            <w:noProof/>
          </w:rPr>
          <w:t>Payment processed after shipment</w:t>
        </w:r>
      </w:hyperlink>
    </w:p>
    <w:p w14:paraId="1D9C30A2" w14:textId="4E35A819" w:rsidR="002D329C" w:rsidRDefault="002D329C" w:rsidP="00BB6031">
      <w:pPr>
        <w:pStyle w:val="TOC1"/>
        <w:spacing w:before="120" w:after="120"/>
        <w:rPr>
          <w:rFonts w:asciiTheme="minorHAnsi" w:eastAsiaTheme="minorEastAsia" w:hAnsiTheme="minorHAnsi" w:cstheme="minorBidi"/>
          <w:noProof/>
          <w:sz w:val="22"/>
          <w:szCs w:val="22"/>
        </w:rPr>
      </w:pPr>
      <w:hyperlink w:anchor="_Toc145924098" w:history="1">
        <w:r w:rsidRPr="00F5461C">
          <w:rPr>
            <w:rStyle w:val="Hyperlink"/>
            <w:noProof/>
          </w:rPr>
          <w:t>Member trying to refund a credit card never used on the account</w:t>
        </w:r>
      </w:hyperlink>
    </w:p>
    <w:p w14:paraId="0C0285FB" w14:textId="46BEEF13" w:rsidR="002D329C" w:rsidRDefault="002D329C" w:rsidP="00BB6031">
      <w:pPr>
        <w:pStyle w:val="TOC1"/>
        <w:spacing w:before="120" w:after="120"/>
        <w:rPr>
          <w:rFonts w:asciiTheme="minorHAnsi" w:eastAsiaTheme="minorEastAsia" w:hAnsiTheme="minorHAnsi" w:cstheme="minorBidi"/>
          <w:noProof/>
          <w:sz w:val="22"/>
          <w:szCs w:val="22"/>
        </w:rPr>
      </w:pPr>
      <w:hyperlink w:anchor="_Toc145924099" w:history="1">
        <w:r w:rsidRPr="00F5461C">
          <w:rPr>
            <w:rStyle w:val="Hyperlink"/>
            <w:noProof/>
          </w:rPr>
          <w:t>Member requests information relating to a service warranty check</w:t>
        </w:r>
      </w:hyperlink>
    </w:p>
    <w:p w14:paraId="57DA9A77" w14:textId="186912E7"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0" w:history="1">
        <w:r w:rsidRPr="00F5461C">
          <w:rPr>
            <w:rStyle w:val="Hyperlink"/>
            <w:noProof/>
          </w:rPr>
          <w:t>Member has a credit on their account and requests that the credit be transferred to another account</w:t>
        </w:r>
      </w:hyperlink>
    </w:p>
    <w:p w14:paraId="7864AE7B" w14:textId="3009961A"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1" w:history="1">
        <w:r w:rsidRPr="00F5461C">
          <w:rPr>
            <w:rStyle w:val="Hyperlink"/>
            <w:noProof/>
          </w:rPr>
          <w:t>Amount is not owed; adjustment is needed, or Check Look-up does not locate a check for the member</w:t>
        </w:r>
      </w:hyperlink>
    </w:p>
    <w:p w14:paraId="49868A10" w14:textId="1E4B138B"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2" w:history="1">
        <w:r w:rsidRPr="00F5461C">
          <w:rPr>
            <w:rStyle w:val="Hyperlink"/>
            <w:noProof/>
          </w:rPr>
          <w:t>Member disputes the shipping fee when not requested</w:t>
        </w:r>
      </w:hyperlink>
    </w:p>
    <w:p w14:paraId="496B5883" w14:textId="564E7681"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3" w:history="1">
        <w:r w:rsidRPr="00F5461C">
          <w:rPr>
            <w:rStyle w:val="Hyperlink"/>
            <w:noProof/>
          </w:rPr>
          <w:t>Member requests the charge to be placed on different payment method (credit card, electronic check) after the order has shipped</w:t>
        </w:r>
      </w:hyperlink>
    </w:p>
    <w:p w14:paraId="362F651E" w14:textId="77BB632E"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4" w:history="1">
        <w:r w:rsidRPr="00F5461C">
          <w:rPr>
            <w:rStyle w:val="Hyperlink"/>
            <w:noProof/>
          </w:rPr>
          <w:t>Member’s dispute is regarding a diabetic kit that did not process correctly, and</w:t>
        </w:r>
        <w:r w:rsidRPr="00F5461C">
          <w:rPr>
            <w:rStyle w:val="Hyperlink"/>
            <w:b/>
            <w:noProof/>
          </w:rPr>
          <w:t xml:space="preserve"> </w:t>
        </w:r>
        <w:r w:rsidRPr="00F5461C">
          <w:rPr>
            <w:rStyle w:val="Hyperlink"/>
            <w:noProof/>
          </w:rPr>
          <w:t>all the prescriptions were filled on the same date or if the order was billed under the incorrect ID #</w:t>
        </w:r>
      </w:hyperlink>
    </w:p>
    <w:p w14:paraId="53470D55" w14:textId="1B208147"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5" w:history="1">
        <w:r w:rsidRPr="00F5461C">
          <w:rPr>
            <w:rStyle w:val="Hyperlink"/>
            <w:noProof/>
          </w:rPr>
          <w:t>Member is disputing the copay due to our filling a 30-day supply (and being charged for a 90-day supply) or the member was expecting generic copay for a branded generic</w:t>
        </w:r>
      </w:hyperlink>
    </w:p>
    <w:p w14:paraId="67D7631F" w14:textId="749A0899"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6" w:history="1">
        <w:r w:rsidRPr="00F5461C">
          <w:rPr>
            <w:rStyle w:val="Hyperlink"/>
            <w:noProof/>
          </w:rPr>
          <w:t>After completing test claims, and verifying with the senior team that the co-pay did not process according to the plan design</w:t>
        </w:r>
      </w:hyperlink>
    </w:p>
    <w:p w14:paraId="4D029605" w14:textId="06A92F84"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7" w:history="1">
        <w:r w:rsidRPr="00F5461C">
          <w:rPr>
            <w:rStyle w:val="Hyperlink"/>
            <w:noProof/>
          </w:rPr>
          <w:t>Member needs a payment transaction report for their records or to provide to their FSA and we are unable to request an invoice due to the order being more than 30 days old</w:t>
        </w:r>
      </w:hyperlink>
    </w:p>
    <w:p w14:paraId="77421E05" w14:textId="7AFFCBC7"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8" w:history="1">
        <w:r w:rsidRPr="00F5461C">
          <w:rPr>
            <w:rStyle w:val="Hyperlink"/>
            <w:noProof/>
          </w:rPr>
          <w:t>Member requests a receipt for a payment made to an outstanding balance</w:t>
        </w:r>
      </w:hyperlink>
    </w:p>
    <w:p w14:paraId="3E86AEB6" w14:textId="34283720"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09" w:history="1">
        <w:r w:rsidRPr="00F5461C">
          <w:rPr>
            <w:rStyle w:val="Hyperlink"/>
            <w:noProof/>
          </w:rPr>
          <w:t>Account debited or check paid for Rx without member authorization</w:t>
        </w:r>
      </w:hyperlink>
    </w:p>
    <w:p w14:paraId="4FE95090" w14:textId="3AEEF584"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10" w:history="1">
        <w:r w:rsidRPr="00F5461C">
          <w:rPr>
            <w:rStyle w:val="Hyperlink"/>
            <w:noProof/>
          </w:rPr>
          <w:t>Member is aware that their copay is a high copay and provides authorization to charge their credit card for the amount</w:t>
        </w:r>
      </w:hyperlink>
    </w:p>
    <w:p w14:paraId="44C472FD" w14:textId="4A25EF03"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11" w:history="1">
        <w:r w:rsidRPr="00F5461C">
          <w:rPr>
            <w:rStyle w:val="Hyperlink"/>
            <w:noProof/>
          </w:rPr>
          <w:t>Member advises their credit card or bank account has been charged and we are unable to locate payment</w:t>
        </w:r>
      </w:hyperlink>
    </w:p>
    <w:p w14:paraId="3F7C231C" w14:textId="72943E9D"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12" w:history="1">
        <w:r w:rsidRPr="00F5461C">
          <w:rPr>
            <w:rStyle w:val="Hyperlink"/>
            <w:noProof/>
          </w:rPr>
          <w:t>Member disputing overdraft fee caused due to our Mail Order Pharmacy error</w:t>
        </w:r>
      </w:hyperlink>
    </w:p>
    <w:p w14:paraId="185BC2CA" w14:textId="0B060C23" w:rsidR="002D329C" w:rsidRDefault="002D329C" w:rsidP="00BB6031">
      <w:pPr>
        <w:pStyle w:val="TOC1"/>
        <w:spacing w:before="120" w:after="120"/>
        <w:rPr>
          <w:rFonts w:asciiTheme="minorHAnsi" w:eastAsiaTheme="minorEastAsia" w:hAnsiTheme="minorHAnsi" w:cstheme="minorBidi"/>
          <w:noProof/>
          <w:sz w:val="22"/>
          <w:szCs w:val="22"/>
        </w:rPr>
      </w:pPr>
      <w:hyperlink w:anchor="_Toc145924113" w:history="1">
        <w:r w:rsidRPr="00F5461C">
          <w:rPr>
            <w:rStyle w:val="Hyperlink"/>
            <w:noProof/>
          </w:rPr>
          <w:t>Paper Check or Money order has not posted to member account</w:t>
        </w:r>
      </w:hyperlink>
    </w:p>
    <w:p w14:paraId="3F7148D1" w14:textId="134C7C27" w:rsidR="00E17166" w:rsidRDefault="002F0F46" w:rsidP="00BB6031">
      <w:pPr>
        <w:spacing w:before="120" w:after="120"/>
        <w:rPr>
          <w:rFonts w:ascii="Times New Roman" w:hAnsi="Times New Roman"/>
          <w:color w:val="000000"/>
          <w:sz w:val="27"/>
          <w:szCs w:val="27"/>
        </w:rPr>
      </w:pPr>
      <w:r>
        <w:rPr>
          <w:rFonts w:ascii="Times New Roman" w:hAnsi="Times New Roman"/>
          <w:color w:val="000000"/>
          <w:sz w:val="27"/>
          <w:szCs w:val="27"/>
        </w:rPr>
        <w:fldChar w:fldCharType="end"/>
      </w:r>
    </w:p>
    <w:tbl>
      <w:tblPr>
        <w:tblStyle w:val="TableGrid"/>
        <w:tblW w:w="5000" w:type="pct"/>
        <w:tblLook w:val="04A0" w:firstRow="1" w:lastRow="0" w:firstColumn="1" w:lastColumn="0" w:noHBand="0" w:noVBand="1"/>
      </w:tblPr>
      <w:tblGrid>
        <w:gridCol w:w="531"/>
        <w:gridCol w:w="3889"/>
        <w:gridCol w:w="8530"/>
      </w:tblGrid>
      <w:tr w:rsidR="0092049D" w14:paraId="5D7DA08F" w14:textId="77777777" w:rsidTr="005E4631">
        <w:tc>
          <w:tcPr>
            <w:tcW w:w="29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AE099D" w14:textId="4A2D9085" w:rsidR="0092049D" w:rsidRPr="0092049D" w:rsidRDefault="0092049D" w:rsidP="0092049D">
            <w:pPr>
              <w:spacing w:before="120" w:after="120"/>
              <w:jc w:val="center"/>
              <w:rPr>
                <w:b/>
                <w:bCs/>
              </w:rPr>
            </w:pPr>
            <w:r w:rsidRPr="0092049D">
              <w:rPr>
                <w:b/>
                <w:bCs/>
              </w:rPr>
              <w:t>#</w:t>
            </w:r>
          </w:p>
        </w:tc>
        <w:tc>
          <w:tcPr>
            <w:tcW w:w="1178"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3D7246" w14:textId="13E1FCDB" w:rsidR="0092049D" w:rsidRPr="00C769B6" w:rsidRDefault="0092049D" w:rsidP="00C769B6">
            <w:pPr>
              <w:spacing w:before="120" w:after="120"/>
              <w:jc w:val="center"/>
              <w:rPr>
                <w:b/>
                <w:bCs/>
                <w:color w:val="000000"/>
              </w:rPr>
            </w:pPr>
            <w:r w:rsidRPr="00C769B6">
              <w:rPr>
                <w:b/>
                <w:bCs/>
              </w:rPr>
              <w:t>Scenario</w:t>
            </w:r>
            <w:r w:rsidRPr="00C769B6">
              <w:rPr>
                <w:b/>
                <w:bCs/>
                <w:color w:val="000000"/>
              </w:rPr>
              <w:t>…</w:t>
            </w:r>
          </w:p>
        </w:tc>
        <w:tc>
          <w:tcPr>
            <w:tcW w:w="353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F55E681" w14:textId="77777777" w:rsidR="0092049D" w:rsidRPr="00C769B6" w:rsidRDefault="0092049D" w:rsidP="00C769B6">
            <w:pPr>
              <w:spacing w:before="120" w:after="120"/>
              <w:jc w:val="center"/>
              <w:rPr>
                <w:b/>
                <w:bCs/>
                <w:color w:val="000000"/>
              </w:rPr>
            </w:pPr>
            <w:r w:rsidRPr="00C769B6">
              <w:rPr>
                <w:b/>
                <w:bCs/>
                <w:color w:val="000000"/>
              </w:rPr>
              <w:t>Action…</w:t>
            </w:r>
          </w:p>
        </w:tc>
      </w:tr>
      <w:tr w:rsidR="0092049D" w14:paraId="79A834C3" w14:textId="77777777" w:rsidTr="005E4631">
        <w:tc>
          <w:tcPr>
            <w:tcW w:w="292" w:type="pct"/>
            <w:tcBorders>
              <w:top w:val="single" w:sz="4" w:space="0" w:color="auto"/>
              <w:left w:val="single" w:sz="4" w:space="0" w:color="auto"/>
              <w:bottom w:val="single" w:sz="4" w:space="0" w:color="auto"/>
              <w:right w:val="single" w:sz="4" w:space="0" w:color="auto"/>
            </w:tcBorders>
          </w:tcPr>
          <w:p w14:paraId="3E5E9A1C" w14:textId="79FD38CA" w:rsidR="0092049D" w:rsidRPr="0092049D" w:rsidRDefault="0092049D" w:rsidP="0092049D">
            <w:pPr>
              <w:spacing w:before="120" w:after="120"/>
              <w:jc w:val="center"/>
              <w:rPr>
                <w:b/>
                <w:bCs/>
              </w:rPr>
            </w:pPr>
            <w:r>
              <w:rPr>
                <w:b/>
                <w:bCs/>
              </w:rPr>
              <w:t>1</w:t>
            </w:r>
          </w:p>
        </w:tc>
        <w:tc>
          <w:tcPr>
            <w:tcW w:w="1178" w:type="pct"/>
            <w:tcBorders>
              <w:top w:val="single" w:sz="4" w:space="0" w:color="auto"/>
              <w:left w:val="single" w:sz="4" w:space="0" w:color="auto"/>
              <w:bottom w:val="single" w:sz="4" w:space="0" w:color="auto"/>
              <w:right w:val="single" w:sz="4" w:space="0" w:color="auto"/>
            </w:tcBorders>
            <w:hideMark/>
          </w:tcPr>
          <w:p w14:paraId="4207D0C9" w14:textId="598EFC96" w:rsidR="0092049D" w:rsidRPr="002F0F46" w:rsidRDefault="0092049D" w:rsidP="328BA6E7">
            <w:pPr>
              <w:spacing w:before="120" w:after="120"/>
              <w:rPr>
                <w:rFonts w:eastAsiaTheme="minorEastAsia" w:cstheme="minorBidi"/>
              </w:rPr>
            </w:pPr>
            <w:bookmarkStart w:id="44" w:name="satisfied"/>
            <w:bookmarkStart w:id="45" w:name="_Toc145924096"/>
            <w:r>
              <w:t>Call is escalated</w:t>
            </w:r>
            <w:bookmarkEnd w:id="44"/>
            <w:bookmarkEnd w:id="45"/>
          </w:p>
        </w:tc>
        <w:tc>
          <w:tcPr>
            <w:tcW w:w="3530" w:type="pct"/>
            <w:tcBorders>
              <w:top w:val="single" w:sz="4" w:space="0" w:color="auto"/>
              <w:left w:val="single" w:sz="4" w:space="0" w:color="auto"/>
              <w:bottom w:val="single" w:sz="4" w:space="0" w:color="auto"/>
              <w:right w:val="single" w:sz="4" w:space="0" w:color="auto"/>
            </w:tcBorders>
            <w:hideMark/>
          </w:tcPr>
          <w:p w14:paraId="533DD0E2" w14:textId="0EC3D803" w:rsidR="0092049D" w:rsidRDefault="0092049D" w:rsidP="00517757">
            <w:pPr>
              <w:spacing w:before="120" w:after="120"/>
            </w:pPr>
            <w:bookmarkStart w:id="46" w:name="OLE_LINK69"/>
            <w:r w:rsidRPr="00B00352">
              <w:t>Contact the </w:t>
            </w:r>
            <w:r w:rsidRPr="00BB6031">
              <w:t>Senior Team</w:t>
            </w:r>
            <w:r w:rsidRPr="00B00352">
              <w:t> for assistance as appropriate.</w:t>
            </w:r>
          </w:p>
          <w:p w14:paraId="40E17E98" w14:textId="27F73F22" w:rsidR="0092049D" w:rsidRDefault="0092049D" w:rsidP="00BB6031">
            <w:pPr>
              <w:pStyle w:val="NormalWeb"/>
              <w:spacing w:before="120" w:beforeAutospacing="0" w:after="120" w:afterAutospacing="0"/>
              <w:rPr>
                <w:rFonts w:ascii="Verdana" w:hAnsi="Verdana"/>
                <w:color w:val="000000"/>
              </w:rPr>
            </w:pPr>
            <w:r>
              <w:rPr>
                <w:rFonts w:ascii="Verdana" w:hAnsi="Verdana"/>
                <w:color w:val="000000"/>
              </w:rPr>
              <w:t> </w:t>
            </w:r>
            <w:bookmarkEnd w:id="46"/>
          </w:p>
        </w:tc>
      </w:tr>
      <w:tr w:rsidR="0092049D" w14:paraId="76D32319" w14:textId="77777777" w:rsidTr="005E4631">
        <w:tc>
          <w:tcPr>
            <w:tcW w:w="292" w:type="pct"/>
            <w:tcBorders>
              <w:top w:val="single" w:sz="4" w:space="0" w:color="auto"/>
              <w:left w:val="single" w:sz="4" w:space="0" w:color="auto"/>
              <w:bottom w:val="single" w:sz="4" w:space="0" w:color="auto"/>
              <w:right w:val="single" w:sz="4" w:space="0" w:color="auto"/>
            </w:tcBorders>
          </w:tcPr>
          <w:p w14:paraId="5AF8789B" w14:textId="02788B88" w:rsidR="0092049D" w:rsidRPr="0092049D" w:rsidRDefault="0092049D" w:rsidP="0092049D">
            <w:pPr>
              <w:spacing w:before="120" w:after="120"/>
              <w:jc w:val="center"/>
              <w:rPr>
                <w:b/>
                <w:bCs/>
              </w:rPr>
            </w:pPr>
            <w:r>
              <w:rPr>
                <w:b/>
                <w:bCs/>
              </w:rPr>
              <w:t>2</w:t>
            </w:r>
          </w:p>
        </w:tc>
        <w:tc>
          <w:tcPr>
            <w:tcW w:w="1178" w:type="pct"/>
            <w:tcBorders>
              <w:top w:val="single" w:sz="4" w:space="0" w:color="auto"/>
              <w:left w:val="single" w:sz="4" w:space="0" w:color="auto"/>
              <w:bottom w:val="single" w:sz="4" w:space="0" w:color="auto"/>
              <w:right w:val="single" w:sz="4" w:space="0" w:color="auto"/>
            </w:tcBorders>
            <w:hideMark/>
          </w:tcPr>
          <w:p w14:paraId="2D68C297" w14:textId="554BD749" w:rsidR="0092049D" w:rsidRPr="002F0F46" w:rsidRDefault="0092049D" w:rsidP="00C769B6">
            <w:pPr>
              <w:spacing w:before="120" w:after="120"/>
            </w:pPr>
            <w:bookmarkStart w:id="47" w:name="_Toc145924097"/>
            <w:bookmarkStart w:id="48" w:name="processedaftershipment"/>
            <w:r>
              <w:t>Payment processed after shipment</w:t>
            </w:r>
            <w:bookmarkEnd w:id="47"/>
            <w:r>
              <w:t>  </w:t>
            </w:r>
            <w:bookmarkEnd w:id="48"/>
          </w:p>
        </w:tc>
        <w:tc>
          <w:tcPr>
            <w:tcW w:w="3530" w:type="pct"/>
            <w:tcBorders>
              <w:top w:val="single" w:sz="4" w:space="0" w:color="auto"/>
              <w:left w:val="single" w:sz="4" w:space="0" w:color="auto"/>
              <w:bottom w:val="single" w:sz="4" w:space="0" w:color="auto"/>
              <w:right w:val="single" w:sz="4" w:space="0" w:color="auto"/>
            </w:tcBorders>
            <w:hideMark/>
          </w:tcPr>
          <w:p w14:paraId="26FDDC1F" w14:textId="77777777" w:rsidR="0092049D" w:rsidRPr="00B00352" w:rsidRDefault="0092049D" w:rsidP="00BB6031">
            <w:pPr>
              <w:spacing w:before="120" w:after="120"/>
              <w:rPr>
                <w:color w:val="000000"/>
              </w:rPr>
            </w:pPr>
            <w:r>
              <w:rPr>
                <w:color w:val="000000"/>
              </w:rPr>
              <w:t>When a card is not able to be processed at the time the order is placed, it will then charge the “Default” credit card the following business day. These charges will occur every business day, Monday through Friday. The process will only run for account balances totaling $100 or under.</w:t>
            </w:r>
          </w:p>
          <w:p w14:paraId="73F24CC0" w14:textId="77777777" w:rsidR="0092049D" w:rsidRPr="00B00352" w:rsidRDefault="0092049D" w:rsidP="00BB6031">
            <w:pPr>
              <w:spacing w:before="120" w:after="120"/>
              <w:rPr>
                <w:color w:val="000000"/>
              </w:rPr>
            </w:pPr>
            <w:r>
              <w:rPr>
                <w:color w:val="000000"/>
              </w:rPr>
              <w:t> </w:t>
            </w:r>
          </w:p>
          <w:p w14:paraId="3C7A93CD" w14:textId="77777777" w:rsidR="0092049D" w:rsidRDefault="0092049D" w:rsidP="00BB6031">
            <w:pPr>
              <w:spacing w:before="120" w:after="120"/>
              <w:rPr>
                <w:color w:val="000000"/>
              </w:rPr>
            </w:pPr>
            <w:r>
              <w:rPr>
                <w:color w:val="000000"/>
              </w:rPr>
              <w:t>The following comment will be as an Order Alert on the member’s account: Collections Team…credit card on file for automatic charge &lt;default box checked&gt; has been processed for the open past due balance of &lt;$ amount&gt;.</w:t>
            </w:r>
          </w:p>
          <w:p w14:paraId="233D483C" w14:textId="77777777" w:rsidR="0092049D" w:rsidRPr="00B00352" w:rsidRDefault="0092049D" w:rsidP="00BB6031">
            <w:pPr>
              <w:spacing w:before="120" w:after="120"/>
              <w:rPr>
                <w:color w:val="000000"/>
              </w:rPr>
            </w:pPr>
          </w:p>
          <w:p w14:paraId="31776A7F" w14:textId="36B0ECD6" w:rsidR="0092049D" w:rsidRPr="00B00352" w:rsidRDefault="0092049D" w:rsidP="00BB6031">
            <w:pPr>
              <w:spacing w:before="120" w:after="120"/>
              <w:rPr>
                <w:color w:val="000000"/>
              </w:rPr>
            </w:pPr>
          </w:p>
        </w:tc>
      </w:tr>
      <w:tr w:rsidR="0092049D" w14:paraId="269ABF4A" w14:textId="77777777" w:rsidTr="005E4631">
        <w:tc>
          <w:tcPr>
            <w:tcW w:w="292" w:type="pct"/>
            <w:tcBorders>
              <w:top w:val="single" w:sz="4" w:space="0" w:color="auto"/>
              <w:left w:val="single" w:sz="4" w:space="0" w:color="auto"/>
              <w:bottom w:val="single" w:sz="4" w:space="0" w:color="auto"/>
              <w:right w:val="single" w:sz="4" w:space="0" w:color="auto"/>
            </w:tcBorders>
          </w:tcPr>
          <w:p w14:paraId="1BFED630" w14:textId="658D947B" w:rsidR="0092049D" w:rsidRPr="0092049D" w:rsidRDefault="0092049D" w:rsidP="0092049D">
            <w:pPr>
              <w:spacing w:before="120" w:after="120"/>
              <w:jc w:val="center"/>
              <w:rPr>
                <w:b/>
                <w:bCs/>
              </w:rPr>
            </w:pPr>
            <w:r>
              <w:rPr>
                <w:b/>
                <w:bCs/>
              </w:rPr>
              <w:t>3</w:t>
            </w:r>
          </w:p>
        </w:tc>
        <w:tc>
          <w:tcPr>
            <w:tcW w:w="1178" w:type="pct"/>
            <w:tcBorders>
              <w:top w:val="single" w:sz="4" w:space="0" w:color="auto"/>
              <w:left w:val="single" w:sz="4" w:space="0" w:color="auto"/>
              <w:bottom w:val="single" w:sz="4" w:space="0" w:color="auto"/>
              <w:right w:val="single" w:sz="4" w:space="0" w:color="auto"/>
            </w:tcBorders>
          </w:tcPr>
          <w:p w14:paraId="42640368" w14:textId="63EB4F3E" w:rsidR="0092049D" w:rsidRDefault="0092049D" w:rsidP="00517757">
            <w:pPr>
              <w:spacing w:before="120" w:after="120"/>
            </w:pPr>
            <w:bookmarkStart w:id="49" w:name="OLE_LINK8"/>
            <w:bookmarkStart w:id="50" w:name="_Toc145924098"/>
            <w:r>
              <w:t>Member trying to refund a credit card never used on the account</w:t>
            </w:r>
            <w:bookmarkEnd w:id="49"/>
            <w:bookmarkEnd w:id="50"/>
          </w:p>
          <w:p w14:paraId="6045F838" w14:textId="77777777" w:rsidR="0092049D" w:rsidRDefault="0092049D" w:rsidP="00BB6031">
            <w:pPr>
              <w:spacing w:before="120" w:after="120"/>
              <w:rPr>
                <w:lang w:val="x-none" w:eastAsia="x-none"/>
              </w:rPr>
            </w:pPr>
          </w:p>
          <w:p w14:paraId="138EB6FA" w14:textId="0B6696D6" w:rsidR="0092049D" w:rsidRPr="005C5E8F" w:rsidRDefault="0092049D" w:rsidP="00BB6031">
            <w:pPr>
              <w:spacing w:before="120" w:after="120"/>
              <w:jc w:val="center"/>
              <w:rPr>
                <w:lang w:val="x-none" w:eastAsia="x-none"/>
              </w:rPr>
            </w:pPr>
            <w:r>
              <w:rPr>
                <w:noProof/>
              </w:rPr>
              <w:drawing>
                <wp:inline distT="0" distB="0" distL="0" distR="0" wp14:anchorId="79B54E01" wp14:editId="298B66EF">
                  <wp:extent cx="2501029" cy="1441432"/>
                  <wp:effectExtent l="19050" t="19050" r="1397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01029" cy="1441432"/>
                          </a:xfrm>
                          <a:prstGeom prst="rect">
                            <a:avLst/>
                          </a:prstGeom>
                          <a:ln>
                            <a:solidFill>
                              <a:schemeClr val="tx1"/>
                            </a:solidFill>
                          </a:ln>
                        </pic:spPr>
                      </pic:pic>
                    </a:graphicData>
                  </a:graphic>
                </wp:inline>
              </w:drawing>
            </w:r>
          </w:p>
        </w:tc>
        <w:tc>
          <w:tcPr>
            <w:tcW w:w="3530" w:type="pct"/>
            <w:tcBorders>
              <w:top w:val="single" w:sz="4" w:space="0" w:color="auto"/>
              <w:left w:val="single" w:sz="4" w:space="0" w:color="auto"/>
              <w:bottom w:val="single" w:sz="4" w:space="0" w:color="auto"/>
              <w:right w:val="single" w:sz="4" w:space="0" w:color="auto"/>
            </w:tcBorders>
          </w:tcPr>
          <w:p w14:paraId="73AF40BC" w14:textId="1E492EC1" w:rsidR="0092049D" w:rsidRPr="002E1F9B" w:rsidRDefault="0092049D" w:rsidP="00BB6031">
            <w:pPr>
              <w:pStyle w:val="NormalWeb"/>
              <w:numPr>
                <w:ilvl w:val="0"/>
                <w:numId w:val="24"/>
              </w:numPr>
              <w:spacing w:before="120" w:beforeAutospacing="0" w:after="120" w:afterAutospacing="0"/>
              <w:rPr>
                <w:rStyle w:val="normaltextrun"/>
                <w:rFonts w:ascii="Verdana" w:hAnsi="Verdana"/>
              </w:rPr>
            </w:pPr>
            <w:r w:rsidRPr="002E1F9B">
              <w:rPr>
                <w:rStyle w:val="normaltextrun"/>
                <w:rFonts w:ascii="Verdana" w:hAnsi="Verdana"/>
              </w:rPr>
              <w:t xml:space="preserve">From the </w:t>
            </w:r>
            <w:r w:rsidRPr="002E1F9B">
              <w:rPr>
                <w:rStyle w:val="normaltextrun"/>
                <w:rFonts w:ascii="Verdana" w:hAnsi="Verdana"/>
                <w:b/>
                <w:bCs/>
              </w:rPr>
              <w:t xml:space="preserve">Reason for Payment Dispute </w:t>
            </w:r>
            <w:r w:rsidRPr="002E1F9B">
              <w:rPr>
                <w:rStyle w:val="normaltextrun"/>
                <w:rFonts w:ascii="Verdana" w:hAnsi="Verdana"/>
              </w:rPr>
              <w:t xml:space="preserve">dropdown, select “Member requesting a refund be sent to a credit card never used on the account.” </w:t>
            </w:r>
          </w:p>
          <w:p w14:paraId="25536B4D" w14:textId="77777777" w:rsidR="0092049D" w:rsidRPr="002E1F9B" w:rsidRDefault="0092049D" w:rsidP="00BB6031">
            <w:pPr>
              <w:pStyle w:val="NormalWeb"/>
              <w:numPr>
                <w:ilvl w:val="0"/>
                <w:numId w:val="24"/>
              </w:numPr>
              <w:spacing w:before="120" w:beforeAutospacing="0" w:after="120" w:afterAutospacing="0"/>
              <w:rPr>
                <w:rStyle w:val="normaltextrun"/>
                <w:rFonts w:ascii="Verdana" w:hAnsi="Verdana"/>
              </w:rPr>
            </w:pPr>
            <w:r w:rsidRPr="002E1F9B">
              <w:rPr>
                <w:rStyle w:val="normaltextrun"/>
                <w:rFonts w:ascii="Verdana" w:hAnsi="Verdana"/>
              </w:rPr>
              <w:t xml:space="preserve">From the </w:t>
            </w:r>
            <w:r w:rsidRPr="002E1F9B">
              <w:rPr>
                <w:rStyle w:val="normaltextrun"/>
                <w:rFonts w:ascii="Verdana" w:hAnsi="Verdana"/>
                <w:b/>
                <w:bCs/>
              </w:rPr>
              <w:t xml:space="preserve">New Payment Method </w:t>
            </w:r>
            <w:r w:rsidRPr="002E1F9B">
              <w:rPr>
                <w:rStyle w:val="normaltextrun"/>
                <w:rFonts w:ascii="Verdana" w:hAnsi="Verdana"/>
              </w:rPr>
              <w:t>dropdown that appears, select the different payment method.</w:t>
            </w:r>
          </w:p>
          <w:p w14:paraId="0C483E52" w14:textId="78936745" w:rsidR="0092049D" w:rsidRPr="002E1F9B" w:rsidRDefault="0092049D" w:rsidP="00BB6031">
            <w:pPr>
              <w:pStyle w:val="NormalWeb"/>
              <w:numPr>
                <w:ilvl w:val="0"/>
                <w:numId w:val="24"/>
              </w:numPr>
              <w:spacing w:before="120" w:beforeAutospacing="0" w:after="120" w:afterAutospacing="0"/>
              <w:rPr>
                <w:rStyle w:val="normaltextrun"/>
                <w:rFonts w:ascii="Verdana" w:hAnsi="Verdana"/>
              </w:rPr>
            </w:pPr>
            <w:r w:rsidRPr="002E1F9B">
              <w:rPr>
                <w:rStyle w:val="normaltextrun"/>
                <w:rFonts w:ascii="Verdana" w:hAnsi="Verdana"/>
              </w:rPr>
              <w:t xml:space="preserve">Click </w:t>
            </w:r>
            <w:r w:rsidRPr="002E1F9B">
              <w:rPr>
                <w:rStyle w:val="normaltextrun"/>
                <w:rFonts w:ascii="Verdana" w:hAnsi="Verdana"/>
                <w:b/>
                <w:bCs/>
              </w:rPr>
              <w:t xml:space="preserve">Continue </w:t>
            </w:r>
            <w:r w:rsidRPr="002E1F9B">
              <w:rPr>
                <w:rStyle w:val="normaltextrun"/>
                <w:rFonts w:ascii="Verdana" w:hAnsi="Verdana"/>
              </w:rPr>
              <w:t xml:space="preserve">to proceed with the Support Task. </w:t>
            </w:r>
          </w:p>
          <w:p w14:paraId="5FD19F87" w14:textId="36E7FDCA" w:rsidR="0092049D" w:rsidRDefault="0092049D" w:rsidP="00BB6031">
            <w:pPr>
              <w:spacing w:before="120" w:after="120"/>
            </w:pPr>
          </w:p>
          <w:p w14:paraId="31D0E443" w14:textId="75B57416" w:rsidR="0092049D" w:rsidRDefault="0092049D" w:rsidP="00BB6031">
            <w:pPr>
              <w:spacing w:before="120" w:after="120"/>
              <w:jc w:val="center"/>
              <w:rPr>
                <w:color w:val="000000"/>
              </w:rPr>
            </w:pPr>
            <w:r>
              <w:rPr>
                <w:noProof/>
              </w:rPr>
              <w:drawing>
                <wp:inline distT="0" distB="0" distL="0" distR="0" wp14:anchorId="5D2962BC" wp14:editId="43269F72">
                  <wp:extent cx="4526788" cy="2098253"/>
                  <wp:effectExtent l="19050" t="19050" r="2667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526788" cy="2098253"/>
                          </a:xfrm>
                          <a:prstGeom prst="rect">
                            <a:avLst/>
                          </a:prstGeom>
                          <a:ln w="9525">
                            <a:solidFill>
                              <a:schemeClr val="tx1"/>
                            </a:solidFill>
                          </a:ln>
                        </pic:spPr>
                      </pic:pic>
                    </a:graphicData>
                  </a:graphic>
                </wp:inline>
              </w:drawing>
            </w:r>
          </w:p>
          <w:p w14:paraId="4D336973" w14:textId="77777777" w:rsidR="0092049D" w:rsidRDefault="0092049D" w:rsidP="00BB6031">
            <w:pPr>
              <w:spacing w:before="120" w:after="120"/>
              <w:jc w:val="center"/>
              <w:rPr>
                <w:color w:val="000000"/>
              </w:rPr>
            </w:pPr>
          </w:p>
          <w:p w14:paraId="1461021F" w14:textId="189D3799" w:rsidR="0092049D" w:rsidRPr="002E1F9B" w:rsidRDefault="0092049D" w:rsidP="00BB6031">
            <w:pPr>
              <w:pStyle w:val="NormalWeb"/>
              <w:numPr>
                <w:ilvl w:val="0"/>
                <w:numId w:val="24"/>
              </w:numPr>
              <w:spacing w:before="120" w:beforeAutospacing="0" w:after="120" w:afterAutospacing="0"/>
              <w:rPr>
                <w:rStyle w:val="normaltextrun"/>
                <w:rFonts w:ascii="Verdana" w:hAnsi="Verdana"/>
              </w:rPr>
            </w:pPr>
            <w:r w:rsidRPr="002E1F9B">
              <w:rPr>
                <w:rStyle w:val="normaltextrun"/>
                <w:rFonts w:ascii="Verdana" w:hAnsi="Verdana"/>
              </w:rPr>
              <w:t>Complete required fields in the Support Task.</w:t>
            </w:r>
          </w:p>
          <w:p w14:paraId="689B1954" w14:textId="77777777" w:rsidR="0092049D" w:rsidRPr="002E1F9B" w:rsidRDefault="0092049D" w:rsidP="00BB6031">
            <w:pPr>
              <w:pStyle w:val="NormalWeb"/>
              <w:numPr>
                <w:ilvl w:val="0"/>
                <w:numId w:val="24"/>
              </w:numPr>
              <w:spacing w:before="120" w:beforeAutospacing="0" w:after="120" w:afterAutospacing="0"/>
              <w:rPr>
                <w:rStyle w:val="normaltextrun"/>
                <w:rFonts w:ascii="Verdana" w:hAnsi="Verdana"/>
              </w:rPr>
            </w:pPr>
            <w:r w:rsidRPr="002E1F9B">
              <w:rPr>
                <w:rStyle w:val="normaltextrun"/>
                <w:rFonts w:ascii="Verdana" w:hAnsi="Verdana"/>
              </w:rPr>
              <w:t xml:space="preserve">Click </w:t>
            </w:r>
            <w:r w:rsidRPr="002E1F9B">
              <w:rPr>
                <w:rStyle w:val="normaltextrun"/>
                <w:rFonts w:ascii="Verdana" w:hAnsi="Verdana"/>
                <w:b/>
                <w:bCs/>
              </w:rPr>
              <w:t xml:space="preserve">Save </w:t>
            </w:r>
            <w:r w:rsidRPr="002E1F9B">
              <w:rPr>
                <w:rStyle w:val="normaltextrun"/>
                <w:rFonts w:ascii="Verdana" w:hAnsi="Verdana"/>
              </w:rPr>
              <w:t>to submit the Support Task.</w:t>
            </w:r>
          </w:p>
          <w:p w14:paraId="334C19D2" w14:textId="17C0876F" w:rsidR="0092049D" w:rsidRPr="002E1F9B" w:rsidRDefault="0092049D" w:rsidP="00BB6031">
            <w:pPr>
              <w:spacing w:before="120" w:after="120"/>
              <w:ind w:left="360"/>
            </w:pPr>
            <w:r w:rsidRPr="002E1F9B">
              <w:rPr>
                <w:b/>
                <w:bCs/>
              </w:rPr>
              <w:t>Note:</w:t>
            </w:r>
            <w:r w:rsidRPr="002E1F9B">
              <w:t xml:space="preserve">  To exit the Payment Dispute, click </w:t>
            </w:r>
            <w:r w:rsidRPr="002E1F9B">
              <w:rPr>
                <w:b/>
              </w:rPr>
              <w:t>Cancel</w:t>
            </w:r>
            <w:r w:rsidRPr="002E1F9B">
              <w:t>.</w:t>
            </w:r>
          </w:p>
          <w:p w14:paraId="650E570E" w14:textId="4290C3E6" w:rsidR="0092049D" w:rsidRDefault="0092049D" w:rsidP="00BB6031">
            <w:pPr>
              <w:spacing w:before="120" w:after="120"/>
              <w:rPr>
                <w:color w:val="000000"/>
              </w:rPr>
            </w:pPr>
          </w:p>
        </w:tc>
      </w:tr>
      <w:tr w:rsidR="0092049D" w14:paraId="3DB9F88B" w14:textId="77777777" w:rsidTr="005E4631">
        <w:tc>
          <w:tcPr>
            <w:tcW w:w="292" w:type="pct"/>
            <w:tcBorders>
              <w:top w:val="single" w:sz="4" w:space="0" w:color="auto"/>
              <w:left w:val="single" w:sz="4" w:space="0" w:color="auto"/>
              <w:bottom w:val="single" w:sz="4" w:space="0" w:color="auto"/>
              <w:right w:val="single" w:sz="4" w:space="0" w:color="auto"/>
            </w:tcBorders>
          </w:tcPr>
          <w:p w14:paraId="604E0C11" w14:textId="038615BF" w:rsidR="0092049D" w:rsidRPr="0092049D" w:rsidRDefault="0092049D" w:rsidP="0092049D">
            <w:pPr>
              <w:spacing w:before="120" w:after="120"/>
              <w:jc w:val="center"/>
              <w:rPr>
                <w:b/>
                <w:bCs/>
              </w:rPr>
            </w:pPr>
            <w:r>
              <w:rPr>
                <w:b/>
                <w:bCs/>
              </w:rPr>
              <w:t>4</w:t>
            </w:r>
          </w:p>
        </w:tc>
        <w:tc>
          <w:tcPr>
            <w:tcW w:w="1178" w:type="pct"/>
            <w:tcBorders>
              <w:top w:val="single" w:sz="4" w:space="0" w:color="auto"/>
              <w:left w:val="single" w:sz="4" w:space="0" w:color="auto"/>
              <w:bottom w:val="single" w:sz="4" w:space="0" w:color="auto"/>
              <w:right w:val="single" w:sz="4" w:space="0" w:color="auto"/>
            </w:tcBorders>
            <w:hideMark/>
          </w:tcPr>
          <w:p w14:paraId="444BA0DC" w14:textId="3278EB65" w:rsidR="0092049D" w:rsidRPr="002F0F46" w:rsidRDefault="0092049D" w:rsidP="328BA6E7">
            <w:pPr>
              <w:spacing w:before="120" w:after="120"/>
              <w:rPr>
                <w:rFonts w:eastAsiaTheme="minorEastAsia" w:cstheme="minorBidi"/>
              </w:rPr>
            </w:pPr>
            <w:bookmarkStart w:id="51" w:name="information"/>
            <w:bookmarkStart w:id="52" w:name="_Toc145924099"/>
            <w:r>
              <w:t>Member requests information relating to a service warranty check</w:t>
            </w:r>
            <w:bookmarkEnd w:id="51"/>
            <w:bookmarkEnd w:id="52"/>
          </w:p>
        </w:tc>
        <w:tc>
          <w:tcPr>
            <w:tcW w:w="3530" w:type="pct"/>
            <w:tcBorders>
              <w:top w:val="single" w:sz="4" w:space="0" w:color="auto"/>
              <w:left w:val="single" w:sz="4" w:space="0" w:color="auto"/>
              <w:bottom w:val="single" w:sz="4" w:space="0" w:color="auto"/>
              <w:right w:val="single" w:sz="4" w:space="0" w:color="auto"/>
            </w:tcBorders>
          </w:tcPr>
          <w:p w14:paraId="2466E660" w14:textId="77777777" w:rsidR="0092049D" w:rsidRPr="00B00352" w:rsidRDefault="0092049D" w:rsidP="00F710D4">
            <w:pPr>
              <w:spacing w:before="120" w:after="120"/>
            </w:pPr>
            <w:r>
              <w:t>A service warranty check is a refund issued to the member, most often due to a claim processing incorrectly resulting in an overcharge to the member.</w:t>
            </w:r>
          </w:p>
          <w:p w14:paraId="1AA0AB2C" w14:textId="626AB143" w:rsidR="0092049D" w:rsidRPr="00F710D4" w:rsidRDefault="0092049D" w:rsidP="00F710D4">
            <w:pPr>
              <w:pStyle w:val="ListParagraph"/>
              <w:numPr>
                <w:ilvl w:val="0"/>
                <w:numId w:val="31"/>
              </w:numPr>
              <w:spacing w:before="120" w:after="120"/>
              <w:rPr>
                <w:rFonts w:ascii="Verdana" w:hAnsi="Verdana"/>
                <w:sz w:val="24"/>
                <w:szCs w:val="24"/>
              </w:rPr>
            </w:pPr>
            <w:r w:rsidRPr="00F710D4">
              <w:rPr>
                <w:rFonts w:ascii="Verdana" w:hAnsi="Verdana"/>
                <w:sz w:val="24"/>
                <w:szCs w:val="24"/>
              </w:rPr>
              <w:t xml:space="preserve">Review the </w:t>
            </w:r>
            <w:r w:rsidRPr="00C0185A">
              <w:rPr>
                <w:rFonts w:ascii="Verdana" w:hAnsi="Verdana"/>
                <w:b/>
                <w:bCs/>
                <w:sz w:val="24"/>
                <w:szCs w:val="24"/>
              </w:rPr>
              <w:t>CIF</w:t>
            </w:r>
            <w:r>
              <w:rPr>
                <w:rFonts w:ascii="Verdana" w:hAnsi="Verdana"/>
                <w:sz w:val="24"/>
                <w:szCs w:val="24"/>
              </w:rPr>
              <w:t xml:space="preserve"> (Client Information Form)</w:t>
            </w:r>
            <w:r w:rsidRPr="00F710D4">
              <w:rPr>
                <w:rFonts w:ascii="Verdana" w:hAnsi="Verdana"/>
                <w:sz w:val="24"/>
                <w:szCs w:val="24"/>
              </w:rPr>
              <w:t xml:space="preserve"> for the client of the member for notes on service warranty checks if member </w:t>
            </w:r>
            <w:proofErr w:type="gramStart"/>
            <w:r w:rsidRPr="00F710D4">
              <w:rPr>
                <w:rFonts w:ascii="Verdana" w:hAnsi="Verdana"/>
                <w:sz w:val="24"/>
                <w:szCs w:val="24"/>
              </w:rPr>
              <w:t>questions</w:t>
            </w:r>
            <w:proofErr w:type="gramEnd"/>
            <w:r w:rsidRPr="00F710D4">
              <w:rPr>
                <w:rFonts w:ascii="Verdana" w:hAnsi="Verdana"/>
                <w:sz w:val="24"/>
                <w:szCs w:val="24"/>
              </w:rPr>
              <w:t xml:space="preserve"> why they got the check.</w:t>
            </w:r>
          </w:p>
          <w:p w14:paraId="20D3769A" w14:textId="4EDCE9DE" w:rsidR="0092049D" w:rsidRPr="00F710D4" w:rsidRDefault="0092049D" w:rsidP="00F710D4">
            <w:pPr>
              <w:pStyle w:val="ListParagraph"/>
              <w:numPr>
                <w:ilvl w:val="0"/>
                <w:numId w:val="31"/>
              </w:numPr>
              <w:spacing w:before="120" w:after="120"/>
              <w:rPr>
                <w:rFonts w:ascii="Verdana" w:hAnsi="Verdana"/>
                <w:sz w:val="24"/>
                <w:szCs w:val="24"/>
              </w:rPr>
            </w:pPr>
            <w:r w:rsidRPr="00F710D4">
              <w:rPr>
                <w:rFonts w:ascii="Verdana" w:hAnsi="Verdana"/>
                <w:sz w:val="24"/>
                <w:szCs w:val="24"/>
              </w:rPr>
              <w:t xml:space="preserve">If there is no information in the CIF about the check or </w:t>
            </w:r>
            <w:proofErr w:type="gramStart"/>
            <w:r w:rsidRPr="00F710D4">
              <w:rPr>
                <w:rFonts w:ascii="Verdana" w:hAnsi="Verdana"/>
                <w:sz w:val="24"/>
                <w:szCs w:val="24"/>
              </w:rPr>
              <w:t>member</w:t>
            </w:r>
            <w:proofErr w:type="gramEnd"/>
            <w:r w:rsidRPr="00F710D4">
              <w:rPr>
                <w:rFonts w:ascii="Verdana" w:hAnsi="Verdana"/>
                <w:sz w:val="24"/>
                <w:szCs w:val="24"/>
              </w:rPr>
              <w:t xml:space="preserve"> insists on specific details regarding the check, contact the Senior Team to inquire about sending an </w:t>
            </w:r>
            <w:r w:rsidRPr="00C04BB2">
              <w:rPr>
                <w:rFonts w:ascii="Verdana" w:hAnsi="Verdana"/>
                <w:b/>
                <w:bCs/>
                <w:sz w:val="24"/>
                <w:szCs w:val="24"/>
              </w:rPr>
              <w:t>AE</w:t>
            </w:r>
            <w:r w:rsidRPr="00F710D4">
              <w:rPr>
                <w:rFonts w:ascii="Verdana" w:hAnsi="Verdana"/>
                <w:sz w:val="24"/>
                <w:szCs w:val="24"/>
              </w:rPr>
              <w:t xml:space="preserve"> </w:t>
            </w:r>
            <w:r>
              <w:rPr>
                <w:rFonts w:ascii="Verdana" w:hAnsi="Verdana"/>
                <w:sz w:val="24"/>
                <w:szCs w:val="24"/>
              </w:rPr>
              <w:t xml:space="preserve">(Account Executive) </w:t>
            </w:r>
            <w:r w:rsidRPr="00F710D4">
              <w:rPr>
                <w:rFonts w:ascii="Verdana" w:hAnsi="Verdana"/>
                <w:sz w:val="24"/>
                <w:szCs w:val="24"/>
              </w:rPr>
              <w:t>Support Task.</w:t>
            </w:r>
          </w:p>
          <w:p w14:paraId="60DA5137" w14:textId="77777777" w:rsidR="0092049D" w:rsidRDefault="0092049D" w:rsidP="00F710D4">
            <w:pPr>
              <w:spacing w:before="120" w:after="120"/>
              <w:rPr>
                <w:b/>
                <w:bCs/>
              </w:rPr>
            </w:pPr>
          </w:p>
          <w:p w14:paraId="6B79AD96" w14:textId="2955EFB9" w:rsidR="0092049D" w:rsidRPr="00B00352" w:rsidRDefault="0092049D" w:rsidP="00F710D4">
            <w:pPr>
              <w:spacing w:before="120" w:after="120"/>
            </w:pPr>
            <w:r>
              <w:rPr>
                <w:b/>
                <w:bCs/>
              </w:rPr>
              <w:t>Note:  </w:t>
            </w:r>
            <w:r>
              <w:t>Include information in the notes section that the member is requesting information relating to a service warranty check. Provide any details that will assist with the member’s request.</w:t>
            </w:r>
          </w:p>
          <w:p w14:paraId="030740D5" w14:textId="77777777" w:rsidR="0092049D" w:rsidRDefault="0092049D" w:rsidP="00BB6031">
            <w:pPr>
              <w:pStyle w:val="NormalWeb"/>
              <w:spacing w:before="120" w:beforeAutospacing="0" w:after="120" w:afterAutospacing="0"/>
              <w:ind w:left="466"/>
              <w:rPr>
                <w:rFonts w:ascii="Verdana" w:hAnsi="Verdana"/>
                <w:color w:val="000000"/>
              </w:rPr>
            </w:pPr>
          </w:p>
        </w:tc>
      </w:tr>
      <w:tr w:rsidR="0092049D" w14:paraId="4A586C65" w14:textId="77777777" w:rsidTr="005E4631">
        <w:tc>
          <w:tcPr>
            <w:tcW w:w="292" w:type="pct"/>
            <w:tcBorders>
              <w:top w:val="single" w:sz="4" w:space="0" w:color="auto"/>
              <w:left w:val="single" w:sz="4" w:space="0" w:color="auto"/>
              <w:bottom w:val="single" w:sz="4" w:space="0" w:color="auto"/>
              <w:right w:val="single" w:sz="4" w:space="0" w:color="auto"/>
            </w:tcBorders>
          </w:tcPr>
          <w:p w14:paraId="75F148C2" w14:textId="49FCE972" w:rsidR="0092049D" w:rsidRPr="0092049D" w:rsidRDefault="0092049D" w:rsidP="0092049D">
            <w:pPr>
              <w:spacing w:before="120" w:after="120"/>
              <w:jc w:val="center"/>
              <w:rPr>
                <w:b/>
                <w:bCs/>
              </w:rPr>
            </w:pPr>
            <w:r>
              <w:rPr>
                <w:b/>
                <w:bCs/>
              </w:rPr>
              <w:t>5</w:t>
            </w:r>
          </w:p>
        </w:tc>
        <w:tc>
          <w:tcPr>
            <w:tcW w:w="1178" w:type="pct"/>
            <w:tcBorders>
              <w:top w:val="single" w:sz="4" w:space="0" w:color="auto"/>
              <w:left w:val="single" w:sz="4" w:space="0" w:color="auto"/>
              <w:bottom w:val="single" w:sz="4" w:space="0" w:color="auto"/>
              <w:right w:val="single" w:sz="4" w:space="0" w:color="auto"/>
            </w:tcBorders>
            <w:hideMark/>
          </w:tcPr>
          <w:p w14:paraId="1474ECFC" w14:textId="7C35AE9E" w:rsidR="0092049D" w:rsidRPr="002F0F46" w:rsidRDefault="0092049D" w:rsidP="0033740A">
            <w:pPr>
              <w:spacing w:before="120" w:after="120"/>
            </w:pPr>
            <w:bookmarkStart w:id="53" w:name="_Toc145924100"/>
            <w:r>
              <w:t xml:space="preserve">Member has </w:t>
            </w:r>
            <w:proofErr w:type="gramStart"/>
            <w:r>
              <w:t>a credit</w:t>
            </w:r>
            <w:proofErr w:type="gramEnd"/>
            <w:r>
              <w:t xml:space="preserve"> on their account and requests that the credit be transferred to another account</w:t>
            </w:r>
            <w:bookmarkEnd w:id="53"/>
          </w:p>
        </w:tc>
        <w:tc>
          <w:tcPr>
            <w:tcW w:w="3530" w:type="pct"/>
            <w:tcBorders>
              <w:top w:val="single" w:sz="4" w:space="0" w:color="auto"/>
              <w:left w:val="single" w:sz="4" w:space="0" w:color="auto"/>
              <w:bottom w:val="single" w:sz="4" w:space="0" w:color="auto"/>
              <w:right w:val="single" w:sz="4" w:space="0" w:color="auto"/>
            </w:tcBorders>
          </w:tcPr>
          <w:p w14:paraId="64B44DFF" w14:textId="3D7CEA99" w:rsidR="0092049D" w:rsidRDefault="0092049D" w:rsidP="00BB6031">
            <w:pPr>
              <w:spacing w:before="120" w:after="120"/>
              <w:rPr>
                <w:color w:val="000000"/>
              </w:rPr>
            </w:pPr>
            <w:r>
              <w:pict w14:anchorId="3C2DA0C1">
                <v:shape id="_x0000_i1071" type="#_x0000_t75" style="width:19.5pt;height:17.25pt;visibility:visible">
                  <v:imagedata r:id="rId21" o:title=""/>
                </v:shape>
              </w:pict>
            </w:r>
            <w:r>
              <w:rPr>
                <w:color w:val="000000"/>
              </w:rPr>
              <w:t> Old and new accounts </w:t>
            </w:r>
            <w:proofErr w:type="gramStart"/>
            <w:r>
              <w:rPr>
                <w:color w:val="000000"/>
              </w:rPr>
              <w:t>have to</w:t>
            </w:r>
            <w:proofErr w:type="gramEnd"/>
            <w:r>
              <w:rPr>
                <w:color w:val="000000"/>
              </w:rPr>
              <w:t xml:space="preserve"> be with Caremark Mail Order.</w:t>
            </w:r>
          </w:p>
          <w:p w14:paraId="3CA0806F" w14:textId="77777777" w:rsidR="0092049D" w:rsidRDefault="0092049D" w:rsidP="00BB6031">
            <w:pPr>
              <w:pStyle w:val="NormalWeb"/>
              <w:spacing w:before="120" w:beforeAutospacing="0" w:after="120" w:afterAutospacing="0"/>
              <w:rPr>
                <w:rStyle w:val="normaltextrun"/>
                <w:rFonts w:ascii="Verdana" w:hAnsi="Verdana"/>
                <w:color w:val="242424"/>
              </w:rPr>
            </w:pPr>
          </w:p>
          <w:p w14:paraId="3C0FF13F" w14:textId="54F3E009" w:rsidR="0092049D" w:rsidRPr="002E1F9B" w:rsidRDefault="0092049D" w:rsidP="00BB6031">
            <w:pPr>
              <w:pStyle w:val="NormalWeb"/>
              <w:numPr>
                <w:ilvl w:val="0"/>
                <w:numId w:val="17"/>
              </w:numPr>
              <w:spacing w:before="120" w:beforeAutospacing="0" w:after="120" w:afterAutospacing="0"/>
              <w:rPr>
                <w:rStyle w:val="normaltextrun"/>
                <w:rFonts w:ascii="Verdana" w:hAnsi="Verdana"/>
              </w:rPr>
            </w:pPr>
            <w:bookmarkStart w:id="54" w:name="OLE_LINK28"/>
            <w:r w:rsidRPr="002E1F9B">
              <w:rPr>
                <w:rStyle w:val="normaltextrun"/>
                <w:rFonts w:ascii="Verdana" w:hAnsi="Verdana"/>
              </w:rPr>
              <w:t xml:space="preserve">Click the </w:t>
            </w:r>
            <w:r w:rsidRPr="002E1F9B">
              <w:rPr>
                <w:rStyle w:val="normaltextrun"/>
                <w:rFonts w:ascii="Verdana" w:hAnsi="Verdana"/>
                <w:b/>
                <w:bCs/>
              </w:rPr>
              <w:t>Payment Dispute</w:t>
            </w:r>
            <w:r w:rsidRPr="002E1F9B">
              <w:rPr>
                <w:rStyle w:val="normaltextrun"/>
                <w:rFonts w:ascii="Verdana" w:hAnsi="Verdana"/>
              </w:rPr>
              <w:t xml:space="preserve"> button. </w:t>
            </w:r>
          </w:p>
          <w:p w14:paraId="30E2681A" w14:textId="1AB89045" w:rsidR="0092049D" w:rsidRPr="002E1F9B" w:rsidRDefault="0092049D" w:rsidP="00BB6031">
            <w:pPr>
              <w:pStyle w:val="NormalWeb"/>
              <w:numPr>
                <w:ilvl w:val="0"/>
                <w:numId w:val="17"/>
              </w:numPr>
              <w:spacing w:before="120" w:beforeAutospacing="0" w:after="120" w:afterAutospacing="0"/>
              <w:rPr>
                <w:rStyle w:val="normaltextrun"/>
                <w:rFonts w:ascii="Verdana" w:hAnsi="Verdana"/>
              </w:rPr>
            </w:pPr>
            <w:r w:rsidRPr="002E1F9B">
              <w:rPr>
                <w:rStyle w:val="normaltextrun"/>
                <w:rFonts w:ascii="Verdana" w:hAnsi="Verdana"/>
              </w:rPr>
              <w:t>Select “</w:t>
            </w:r>
            <w:r w:rsidRPr="00307682">
              <w:rPr>
                <w:rStyle w:val="normaltextrun"/>
                <w:rFonts w:ascii="Verdana" w:hAnsi="Verdana"/>
                <w:b/>
                <w:bCs/>
              </w:rPr>
              <w:t>Member requesting credit balance to be transferred to another account</w:t>
            </w:r>
            <w:r w:rsidRPr="002E1F9B">
              <w:rPr>
                <w:rStyle w:val="normaltextrun"/>
                <w:rFonts w:ascii="Verdana" w:hAnsi="Verdana"/>
              </w:rPr>
              <w:t xml:space="preserve">” from the </w:t>
            </w:r>
            <w:r w:rsidRPr="00307682">
              <w:rPr>
                <w:rStyle w:val="normaltextrun"/>
                <w:rFonts w:ascii="Verdana" w:hAnsi="Verdana"/>
              </w:rPr>
              <w:t>Reason for Payment Dispute</w:t>
            </w:r>
            <w:r w:rsidRPr="002E1F9B">
              <w:rPr>
                <w:rStyle w:val="normaltextrun"/>
                <w:rFonts w:ascii="Verdana" w:hAnsi="Verdana"/>
                <w:b/>
                <w:bCs/>
              </w:rPr>
              <w:t xml:space="preserve"> </w:t>
            </w:r>
            <w:r w:rsidRPr="002E1F9B">
              <w:rPr>
                <w:rStyle w:val="normaltextrun"/>
                <w:rFonts w:ascii="Verdana" w:hAnsi="Verdana"/>
              </w:rPr>
              <w:t xml:space="preserve">dropdown. </w:t>
            </w:r>
          </w:p>
          <w:p w14:paraId="7E60E6F7" w14:textId="5593E3DD" w:rsidR="0092049D" w:rsidRPr="002E1F9B" w:rsidRDefault="0092049D" w:rsidP="00BB6031">
            <w:pPr>
              <w:pStyle w:val="NormalWeb"/>
              <w:numPr>
                <w:ilvl w:val="0"/>
                <w:numId w:val="17"/>
              </w:numPr>
              <w:spacing w:before="120" w:beforeAutospacing="0" w:after="120" w:afterAutospacing="0"/>
              <w:rPr>
                <w:rStyle w:val="normaltextrun"/>
                <w:rFonts w:ascii="Verdana" w:hAnsi="Verdana"/>
              </w:rPr>
            </w:pPr>
            <w:r w:rsidRPr="002E1F9B">
              <w:rPr>
                <w:rStyle w:val="normaltextrun"/>
                <w:rFonts w:ascii="Verdana" w:hAnsi="Verdana"/>
              </w:rPr>
              <w:t xml:space="preserve">Click </w:t>
            </w:r>
            <w:r w:rsidRPr="002E1F9B">
              <w:rPr>
                <w:rStyle w:val="normaltextrun"/>
                <w:rFonts w:ascii="Verdana" w:hAnsi="Verdana"/>
                <w:b/>
                <w:bCs/>
              </w:rPr>
              <w:t xml:space="preserve">Continue </w:t>
            </w:r>
            <w:r w:rsidRPr="002E1F9B">
              <w:rPr>
                <w:rStyle w:val="normaltextrun"/>
                <w:rFonts w:ascii="Verdana" w:hAnsi="Verdana"/>
              </w:rPr>
              <w:t xml:space="preserve">to proceed with the Support Task. </w:t>
            </w:r>
          </w:p>
          <w:bookmarkEnd w:id="54"/>
          <w:p w14:paraId="748329AD" w14:textId="77777777" w:rsidR="0092049D" w:rsidRPr="002E1F9B" w:rsidRDefault="0092049D" w:rsidP="00BB6031">
            <w:pPr>
              <w:pStyle w:val="NormalWeb"/>
              <w:spacing w:before="120" w:beforeAutospacing="0" w:after="120" w:afterAutospacing="0"/>
              <w:rPr>
                <w:rFonts w:ascii="Verdana" w:hAnsi="Verdana"/>
              </w:rPr>
            </w:pPr>
          </w:p>
          <w:p w14:paraId="337AF339" w14:textId="1BDCB776" w:rsidR="0092049D" w:rsidRPr="002E1F9B" w:rsidRDefault="0092049D" w:rsidP="00BB6031">
            <w:pPr>
              <w:spacing w:before="120" w:after="120"/>
              <w:jc w:val="center"/>
              <w:rPr>
                <w:rStyle w:val="normaltextrun"/>
              </w:rPr>
            </w:pPr>
            <w:r w:rsidRPr="002E1F9B">
              <w:rPr>
                <w:noProof/>
              </w:rPr>
              <w:drawing>
                <wp:inline distT="0" distB="0" distL="0" distR="0" wp14:anchorId="7D76E5BB" wp14:editId="16682B9D">
                  <wp:extent cx="5323809" cy="2371429"/>
                  <wp:effectExtent l="19050" t="19050" r="1079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3809" cy="2371429"/>
                          </a:xfrm>
                          <a:prstGeom prst="rect">
                            <a:avLst/>
                          </a:prstGeom>
                          <a:ln>
                            <a:solidFill>
                              <a:schemeClr val="tx1"/>
                            </a:solidFill>
                          </a:ln>
                        </pic:spPr>
                      </pic:pic>
                    </a:graphicData>
                  </a:graphic>
                </wp:inline>
              </w:drawing>
            </w:r>
          </w:p>
          <w:p w14:paraId="0716EF81" w14:textId="77777777" w:rsidR="0092049D" w:rsidRPr="002E1F9B" w:rsidRDefault="0092049D" w:rsidP="00BB6031">
            <w:pPr>
              <w:spacing w:before="120" w:after="120"/>
              <w:rPr>
                <w:b/>
                <w:bCs/>
              </w:rPr>
            </w:pPr>
          </w:p>
          <w:p w14:paraId="5C106DD8" w14:textId="321F3886" w:rsidR="0092049D" w:rsidRPr="002E1F9B" w:rsidRDefault="0092049D" w:rsidP="00BB6031">
            <w:pPr>
              <w:pStyle w:val="NormalWeb"/>
              <w:numPr>
                <w:ilvl w:val="0"/>
                <w:numId w:val="17"/>
              </w:numPr>
              <w:spacing w:before="120" w:beforeAutospacing="0" w:after="120" w:afterAutospacing="0"/>
              <w:rPr>
                <w:rStyle w:val="normaltextrun"/>
                <w:rFonts w:ascii="Verdana" w:hAnsi="Verdana"/>
              </w:rPr>
            </w:pPr>
            <w:bookmarkStart w:id="55" w:name="OLE_LINK29"/>
            <w:r w:rsidRPr="002E1F9B">
              <w:rPr>
                <w:rStyle w:val="normaltextrun"/>
                <w:rFonts w:ascii="Verdana" w:hAnsi="Verdana"/>
              </w:rPr>
              <w:t xml:space="preserve">Complete required fields in the Support Task, including Notes that indicate why the request to transfer credit and the amount of credit. </w:t>
            </w:r>
          </w:p>
          <w:bookmarkEnd w:id="55"/>
          <w:p w14:paraId="42F6E46A" w14:textId="6D0A4B4F" w:rsidR="0092049D" w:rsidRPr="002E1F9B" w:rsidRDefault="0092049D" w:rsidP="00BB6031">
            <w:pPr>
              <w:spacing w:before="120" w:after="120"/>
              <w:ind w:left="360"/>
              <w:rPr>
                <w:b/>
                <w:bCs/>
              </w:rPr>
            </w:pPr>
            <w:r w:rsidRPr="002E1F9B">
              <w:rPr>
                <w:b/>
                <w:bCs/>
              </w:rPr>
              <w:t xml:space="preserve">Example: </w:t>
            </w:r>
            <w:r w:rsidRPr="00A7768C">
              <w:t>“</w:t>
            </w:r>
            <w:r w:rsidRPr="002E1F9B">
              <w:t>Transfer $100 credit from termed account to new account.”</w:t>
            </w:r>
          </w:p>
          <w:p w14:paraId="52C351AD" w14:textId="77777777" w:rsidR="0092049D" w:rsidRPr="002E1F9B" w:rsidRDefault="0092049D" w:rsidP="00BB6031">
            <w:pPr>
              <w:spacing w:before="120" w:after="120"/>
              <w:ind w:left="360"/>
              <w:rPr>
                <w:b/>
                <w:bCs/>
              </w:rPr>
            </w:pPr>
          </w:p>
          <w:p w14:paraId="01765DF0" w14:textId="0A698E56" w:rsidR="0092049D" w:rsidRPr="002E1F9B" w:rsidRDefault="0092049D" w:rsidP="00BB6031">
            <w:pPr>
              <w:pStyle w:val="ListParagraph"/>
              <w:numPr>
                <w:ilvl w:val="0"/>
                <w:numId w:val="17"/>
              </w:numPr>
              <w:spacing w:before="120" w:after="120"/>
              <w:rPr>
                <w:rFonts w:ascii="Verdana" w:hAnsi="Verdana"/>
                <w:sz w:val="24"/>
                <w:szCs w:val="24"/>
              </w:rPr>
            </w:pPr>
            <w:bookmarkStart w:id="56" w:name="OLE_LINK31"/>
            <w:r w:rsidRPr="002E1F9B">
              <w:rPr>
                <w:rFonts w:ascii="Verdana" w:hAnsi="Verdana"/>
                <w:sz w:val="24"/>
                <w:szCs w:val="24"/>
              </w:rPr>
              <w:t xml:space="preserve">Click </w:t>
            </w:r>
            <w:r w:rsidRPr="002E1F9B">
              <w:rPr>
                <w:rFonts w:ascii="Verdana" w:hAnsi="Verdana"/>
                <w:b/>
                <w:bCs/>
                <w:sz w:val="24"/>
                <w:szCs w:val="24"/>
              </w:rPr>
              <w:t>Save</w:t>
            </w:r>
            <w:r w:rsidRPr="002E1F9B">
              <w:rPr>
                <w:rFonts w:ascii="Verdana" w:hAnsi="Verdana"/>
                <w:sz w:val="24"/>
                <w:szCs w:val="24"/>
              </w:rPr>
              <w:t xml:space="preserve"> to submit the Support Task.</w:t>
            </w:r>
          </w:p>
          <w:bookmarkEnd w:id="56"/>
          <w:p w14:paraId="5DF9E1DB" w14:textId="77777777" w:rsidR="0092049D" w:rsidRPr="002E1F9B" w:rsidRDefault="0092049D" w:rsidP="00BB6031">
            <w:pPr>
              <w:spacing w:before="120" w:after="120"/>
              <w:rPr>
                <w:b/>
                <w:bCs/>
              </w:rPr>
            </w:pPr>
          </w:p>
          <w:p w14:paraId="36928582" w14:textId="2B3CFE70" w:rsidR="0092049D" w:rsidRPr="002E1F9B" w:rsidRDefault="0092049D" w:rsidP="00BB6031">
            <w:pPr>
              <w:spacing w:before="120" w:after="120"/>
            </w:pPr>
            <w:r w:rsidRPr="002E1F9B">
              <w:rPr>
                <w:b/>
                <w:bCs/>
              </w:rPr>
              <w:t>Notes:</w:t>
            </w:r>
            <w:r w:rsidRPr="002E1F9B">
              <w:t> </w:t>
            </w:r>
          </w:p>
          <w:p w14:paraId="6E8DD672" w14:textId="67C3B8D2" w:rsidR="0092049D" w:rsidRPr="002E1F9B" w:rsidRDefault="0092049D" w:rsidP="00BB6031">
            <w:pPr>
              <w:pStyle w:val="ListParagraph"/>
              <w:numPr>
                <w:ilvl w:val="0"/>
                <w:numId w:val="8"/>
              </w:numPr>
              <w:spacing w:before="120" w:after="120"/>
              <w:rPr>
                <w:rFonts w:ascii="Verdana" w:hAnsi="Verdana"/>
                <w:sz w:val="24"/>
                <w:szCs w:val="24"/>
              </w:rPr>
            </w:pPr>
            <w:r w:rsidRPr="002E1F9B">
              <w:rPr>
                <w:rFonts w:ascii="Verdana" w:hAnsi="Verdana"/>
                <w:sz w:val="24"/>
                <w:szCs w:val="24"/>
              </w:rPr>
              <w:t>If the old account needs to be accessed to retrieve the information needed for the Support Task, when entering the old account, mark it as a Research case.</w:t>
            </w:r>
          </w:p>
          <w:p w14:paraId="6BE64E21" w14:textId="23C2FB8F" w:rsidR="0092049D" w:rsidRPr="002E1F9B" w:rsidRDefault="0092049D" w:rsidP="00BB6031">
            <w:pPr>
              <w:pStyle w:val="ListParagraph"/>
              <w:numPr>
                <w:ilvl w:val="0"/>
                <w:numId w:val="8"/>
              </w:numPr>
              <w:spacing w:before="120" w:after="120"/>
              <w:rPr>
                <w:rFonts w:ascii="Verdana" w:hAnsi="Verdana"/>
                <w:sz w:val="24"/>
                <w:szCs w:val="24"/>
              </w:rPr>
            </w:pPr>
            <w:r w:rsidRPr="002E1F9B">
              <w:rPr>
                <w:rFonts w:ascii="Verdana" w:hAnsi="Verdana"/>
                <w:sz w:val="24"/>
                <w:szCs w:val="24"/>
              </w:rPr>
              <w:t xml:space="preserve">To exit the Payment Dispute, click </w:t>
            </w:r>
            <w:r w:rsidRPr="002E1F9B">
              <w:rPr>
                <w:rFonts w:ascii="Verdana" w:hAnsi="Verdana"/>
                <w:b/>
                <w:sz w:val="24"/>
                <w:szCs w:val="24"/>
              </w:rPr>
              <w:t>Cancel</w:t>
            </w:r>
            <w:r w:rsidRPr="002E1F9B">
              <w:rPr>
                <w:rFonts w:ascii="Verdana" w:hAnsi="Verdana"/>
                <w:sz w:val="24"/>
                <w:szCs w:val="24"/>
              </w:rPr>
              <w:t>.</w:t>
            </w:r>
          </w:p>
          <w:p w14:paraId="1DEB1D4F" w14:textId="50830102" w:rsidR="0092049D" w:rsidRPr="00B00352" w:rsidRDefault="0092049D" w:rsidP="00BB6031">
            <w:pPr>
              <w:spacing w:before="120" w:after="120"/>
              <w:rPr>
                <w:color w:val="000000"/>
              </w:rPr>
            </w:pPr>
          </w:p>
        </w:tc>
      </w:tr>
      <w:tr w:rsidR="0092049D" w14:paraId="68E60858" w14:textId="77777777" w:rsidTr="005E4631">
        <w:tc>
          <w:tcPr>
            <w:tcW w:w="292" w:type="pct"/>
            <w:tcBorders>
              <w:top w:val="single" w:sz="4" w:space="0" w:color="auto"/>
              <w:left w:val="single" w:sz="4" w:space="0" w:color="auto"/>
              <w:bottom w:val="single" w:sz="4" w:space="0" w:color="auto"/>
              <w:right w:val="single" w:sz="4" w:space="0" w:color="auto"/>
            </w:tcBorders>
          </w:tcPr>
          <w:p w14:paraId="65BE1BCD" w14:textId="0694A8F0" w:rsidR="0092049D" w:rsidRPr="0092049D" w:rsidRDefault="0092049D" w:rsidP="0092049D">
            <w:pPr>
              <w:spacing w:before="120" w:after="120"/>
              <w:jc w:val="center"/>
              <w:rPr>
                <w:b/>
                <w:bCs/>
              </w:rPr>
            </w:pPr>
            <w:r>
              <w:rPr>
                <w:b/>
                <w:bCs/>
              </w:rPr>
              <w:t>6</w:t>
            </w:r>
          </w:p>
        </w:tc>
        <w:tc>
          <w:tcPr>
            <w:tcW w:w="1178" w:type="pct"/>
            <w:tcBorders>
              <w:top w:val="single" w:sz="4" w:space="0" w:color="auto"/>
              <w:left w:val="single" w:sz="4" w:space="0" w:color="auto"/>
              <w:bottom w:val="single" w:sz="4" w:space="0" w:color="auto"/>
              <w:right w:val="single" w:sz="4" w:space="0" w:color="auto"/>
            </w:tcBorders>
            <w:hideMark/>
          </w:tcPr>
          <w:p w14:paraId="3344267B" w14:textId="2E25D3A8" w:rsidR="0092049D" w:rsidRPr="00B00352" w:rsidRDefault="0092049D" w:rsidP="328BA6E7">
            <w:pPr>
              <w:spacing w:before="120" w:after="120"/>
              <w:rPr>
                <w:b/>
                <w:bCs/>
              </w:rPr>
            </w:pPr>
            <w:bookmarkStart w:id="57" w:name="_Toc429982124"/>
            <w:bookmarkStart w:id="58" w:name="_Toc145924101"/>
            <w:r>
              <w:t>Amount is not owed; adjustment is needed, or Check Look-up does not locate a check for the member</w:t>
            </w:r>
            <w:bookmarkEnd w:id="57"/>
            <w:bookmarkEnd w:id="58"/>
          </w:p>
          <w:p w14:paraId="4D796BA3" w14:textId="3F6C27EB" w:rsidR="0092049D" w:rsidRPr="002F0F46" w:rsidRDefault="0092049D" w:rsidP="0033740A">
            <w:pPr>
              <w:spacing w:before="120" w:after="120"/>
              <w:rPr>
                <w:rFonts w:eastAsiaTheme="minorHAnsi" w:cstheme="minorBidi"/>
              </w:rPr>
            </w:pPr>
          </w:p>
        </w:tc>
        <w:tc>
          <w:tcPr>
            <w:tcW w:w="3530" w:type="pct"/>
            <w:tcBorders>
              <w:top w:val="single" w:sz="4" w:space="0" w:color="auto"/>
              <w:left w:val="single" w:sz="4" w:space="0" w:color="auto"/>
              <w:bottom w:val="single" w:sz="4" w:space="0" w:color="auto"/>
              <w:right w:val="single" w:sz="4" w:space="0" w:color="auto"/>
            </w:tcBorders>
          </w:tcPr>
          <w:p w14:paraId="46233A96" w14:textId="19E66FF8" w:rsidR="0092049D" w:rsidRPr="00B00352" w:rsidRDefault="0092049D" w:rsidP="0033740A">
            <w:pPr>
              <w:spacing w:before="120" w:after="120"/>
              <w:rPr>
                <w:color w:val="000000"/>
              </w:rPr>
            </w:pPr>
            <w:r>
              <w:rPr>
                <w:color w:val="000000"/>
              </w:rPr>
              <w:t>Refer </w:t>
            </w:r>
            <w:r w:rsidRPr="00414B8D">
              <w:t>to</w:t>
            </w:r>
            <w:r w:rsidRPr="00414B8D">
              <w:rPr>
                <w:rFonts w:eastAsiaTheme="minorHAnsi"/>
              </w:rPr>
              <w:t xml:space="preserve"> </w:t>
            </w:r>
            <w:bookmarkStart w:id="59" w:name="OLE_LINK43"/>
            <w:r>
              <w:rPr>
                <w:rFonts w:eastAsiaTheme="minorHAnsi"/>
              </w:rPr>
              <w:fldChar w:fldCharType="begin"/>
            </w:r>
            <w:r>
              <w:rPr>
                <w:rFonts w:eastAsiaTheme="minorHAnsi"/>
              </w:rPr>
              <w:instrText>HYPERLINK "https://thesource.cvshealth.com/nuxeo/thesource/" \l "!/view?docid=70c94821-78b7-4cc3-9070-ffc252362be7"</w:instrText>
            </w:r>
            <w:r>
              <w:rPr>
                <w:rFonts w:eastAsiaTheme="minorHAnsi"/>
              </w:rPr>
            </w:r>
            <w:r>
              <w:rPr>
                <w:rFonts w:eastAsiaTheme="minorHAnsi"/>
              </w:rPr>
              <w:fldChar w:fldCharType="separate"/>
            </w:r>
            <w:r>
              <w:rPr>
                <w:rStyle w:val="Hyperlink"/>
                <w:rFonts w:eastAsiaTheme="minorHAnsi" w:cstheme="minorBidi"/>
              </w:rPr>
              <w:t>Compass - Payment - Finding (Locate) a Payment and Unapplied Payments (056290)</w:t>
            </w:r>
            <w:r>
              <w:rPr>
                <w:rFonts w:eastAsiaTheme="minorHAnsi"/>
              </w:rPr>
              <w:fldChar w:fldCharType="end"/>
            </w:r>
            <w:bookmarkEnd w:id="59"/>
            <w:r w:rsidRPr="00414B8D">
              <w:rPr>
                <w:rFonts w:eastAsiaTheme="minorHAnsi"/>
              </w:rPr>
              <w:t>.</w:t>
            </w:r>
          </w:p>
          <w:p w14:paraId="77678008" w14:textId="77777777" w:rsidR="0092049D" w:rsidRDefault="0092049D" w:rsidP="0033740A">
            <w:pPr>
              <w:spacing w:before="120" w:after="120"/>
              <w:rPr>
                <w:b/>
                <w:bCs/>
                <w:color w:val="000000"/>
              </w:rPr>
            </w:pPr>
          </w:p>
          <w:p w14:paraId="508B5552" w14:textId="64587C91" w:rsidR="0092049D" w:rsidRPr="00B00352" w:rsidRDefault="0092049D" w:rsidP="0033740A">
            <w:pPr>
              <w:spacing w:before="120" w:after="120"/>
              <w:rPr>
                <w:color w:val="000000"/>
              </w:rPr>
            </w:pPr>
            <w:r>
              <w:rPr>
                <w:b/>
                <w:bCs/>
                <w:color w:val="000000"/>
              </w:rPr>
              <w:t>Note</w:t>
            </w:r>
            <w:r w:rsidRPr="00B00352">
              <w:rPr>
                <w:b/>
                <w:bCs/>
                <w:color w:val="000000"/>
              </w:rPr>
              <w:t>:</w:t>
            </w:r>
            <w:r w:rsidRPr="00B00352">
              <w:rPr>
                <w:color w:val="000000"/>
              </w:rPr>
              <w:t>  Commercial process only</w:t>
            </w:r>
            <w:r>
              <w:rPr>
                <w:color w:val="000000"/>
              </w:rPr>
              <w:t>. For MED D</w:t>
            </w:r>
            <w:r w:rsidRPr="00B00352">
              <w:rPr>
                <w:color w:val="000000"/>
              </w:rPr>
              <w:t>, refer to </w:t>
            </w:r>
            <w:hyperlink r:id="rId23" w:anchor="!/view?docid=ba37b791-b974-44e3-b8aa-0e3b561b5652" w:tgtFrame="_blank" w:history="1">
              <w:r>
                <w:rPr>
                  <w:rStyle w:val="Hyperlink"/>
                </w:rPr>
                <w:t>MED D - Claim Adjustment and Refund Requests (026596)</w:t>
              </w:r>
            </w:hyperlink>
            <w:r w:rsidRPr="00B00352">
              <w:rPr>
                <w:color w:val="000000"/>
              </w:rPr>
              <w:t>.</w:t>
            </w:r>
          </w:p>
          <w:p w14:paraId="0C5519E9" w14:textId="77777777" w:rsidR="0092049D" w:rsidRDefault="0092049D" w:rsidP="00BB6031">
            <w:pPr>
              <w:pStyle w:val="NormalWeb"/>
              <w:spacing w:before="120" w:beforeAutospacing="0" w:after="120" w:afterAutospacing="0"/>
              <w:rPr>
                <w:rFonts w:ascii="Verdana" w:hAnsi="Verdana"/>
                <w:color w:val="000000"/>
              </w:rPr>
            </w:pPr>
          </w:p>
        </w:tc>
      </w:tr>
      <w:tr w:rsidR="0092049D" w14:paraId="192E41E2" w14:textId="77777777" w:rsidTr="005E4631">
        <w:tc>
          <w:tcPr>
            <w:tcW w:w="292" w:type="pct"/>
            <w:tcBorders>
              <w:top w:val="single" w:sz="4" w:space="0" w:color="auto"/>
              <w:left w:val="single" w:sz="4" w:space="0" w:color="auto"/>
              <w:bottom w:val="single" w:sz="4" w:space="0" w:color="auto"/>
              <w:right w:val="single" w:sz="4" w:space="0" w:color="auto"/>
            </w:tcBorders>
          </w:tcPr>
          <w:p w14:paraId="209A6099" w14:textId="1021AF98" w:rsidR="0092049D" w:rsidRPr="0092049D" w:rsidRDefault="0092049D" w:rsidP="0092049D">
            <w:pPr>
              <w:spacing w:before="120" w:after="120"/>
              <w:jc w:val="center"/>
              <w:rPr>
                <w:b/>
                <w:bCs/>
              </w:rPr>
            </w:pPr>
            <w:r>
              <w:rPr>
                <w:b/>
                <w:bCs/>
              </w:rPr>
              <w:t>7</w:t>
            </w:r>
          </w:p>
        </w:tc>
        <w:tc>
          <w:tcPr>
            <w:tcW w:w="1178" w:type="pct"/>
            <w:tcBorders>
              <w:top w:val="single" w:sz="4" w:space="0" w:color="auto"/>
              <w:left w:val="single" w:sz="4" w:space="0" w:color="auto"/>
              <w:bottom w:val="single" w:sz="4" w:space="0" w:color="auto"/>
              <w:right w:val="single" w:sz="4" w:space="0" w:color="auto"/>
            </w:tcBorders>
            <w:hideMark/>
          </w:tcPr>
          <w:p w14:paraId="565BE422" w14:textId="02C0811C" w:rsidR="0092049D" w:rsidRPr="00B00352" w:rsidRDefault="0092049D" w:rsidP="328BA6E7">
            <w:pPr>
              <w:spacing w:before="120" w:after="120"/>
              <w:rPr>
                <w:b/>
                <w:bCs/>
                <w:color w:val="000000"/>
              </w:rPr>
            </w:pPr>
            <w:bookmarkStart w:id="60" w:name="shippingfee"/>
            <w:bookmarkStart w:id="61" w:name="_Toc145924102"/>
            <w:r>
              <w:t>Member disputes the shipping fee when not requested</w:t>
            </w:r>
            <w:bookmarkEnd w:id="60"/>
            <w:bookmarkEnd w:id="61"/>
          </w:p>
          <w:p w14:paraId="383C853C" w14:textId="00F51CBB" w:rsidR="0092049D" w:rsidRPr="002F0F46" w:rsidRDefault="0092049D" w:rsidP="0033740A">
            <w:pPr>
              <w:spacing w:before="120" w:after="120"/>
            </w:pPr>
          </w:p>
        </w:tc>
        <w:tc>
          <w:tcPr>
            <w:tcW w:w="3530" w:type="pct"/>
            <w:tcBorders>
              <w:top w:val="single" w:sz="4" w:space="0" w:color="auto"/>
              <w:left w:val="single" w:sz="4" w:space="0" w:color="auto"/>
              <w:bottom w:val="single" w:sz="4" w:space="0" w:color="auto"/>
              <w:right w:val="single" w:sz="4" w:space="0" w:color="auto"/>
            </w:tcBorders>
            <w:hideMark/>
          </w:tcPr>
          <w:p w14:paraId="04D01456" w14:textId="339EEC87" w:rsidR="0092049D" w:rsidRPr="00B00352" w:rsidRDefault="0092049D" w:rsidP="0033740A">
            <w:pPr>
              <w:spacing w:before="120" w:after="120"/>
              <w:rPr>
                <w:color w:val="000000"/>
              </w:rPr>
            </w:pPr>
            <w:r w:rsidRPr="00B00352">
              <w:rPr>
                <w:color w:val="000000"/>
              </w:rPr>
              <w:t>Contact the </w:t>
            </w:r>
            <w:r w:rsidRPr="0050676A">
              <w:t>Senior Team</w:t>
            </w:r>
            <w:r w:rsidRPr="00B00352">
              <w:rPr>
                <w:color w:val="000000"/>
              </w:rPr>
              <w:t>. </w:t>
            </w:r>
          </w:p>
          <w:p w14:paraId="7977176A" w14:textId="77777777" w:rsidR="0092049D" w:rsidRDefault="0092049D" w:rsidP="0033740A">
            <w:pPr>
              <w:spacing w:before="120" w:after="120"/>
              <w:rPr>
                <w:b/>
                <w:bCs/>
                <w:color w:val="000000"/>
              </w:rPr>
            </w:pPr>
          </w:p>
          <w:p w14:paraId="6A8E71C0" w14:textId="77777777" w:rsidR="0092049D" w:rsidRDefault="0092049D" w:rsidP="0033740A">
            <w:pPr>
              <w:spacing w:before="120" w:after="120"/>
              <w:rPr>
                <w:color w:val="0000FF"/>
                <w:u w:val="single"/>
              </w:rPr>
            </w:pPr>
          </w:p>
          <w:p w14:paraId="3DA8C9EF" w14:textId="1D6CFBFA" w:rsidR="0092049D" w:rsidRPr="00B00352" w:rsidRDefault="0092049D" w:rsidP="0033740A">
            <w:pPr>
              <w:spacing w:before="120" w:after="120"/>
              <w:rPr>
                <w:color w:val="000000"/>
              </w:rPr>
            </w:pPr>
          </w:p>
        </w:tc>
      </w:tr>
      <w:tr w:rsidR="0092049D" w14:paraId="522CD41A" w14:textId="77777777" w:rsidTr="005E4631">
        <w:tc>
          <w:tcPr>
            <w:tcW w:w="292" w:type="pct"/>
            <w:tcBorders>
              <w:top w:val="single" w:sz="4" w:space="0" w:color="auto"/>
              <w:left w:val="single" w:sz="4" w:space="0" w:color="auto"/>
              <w:bottom w:val="single" w:sz="4" w:space="0" w:color="auto"/>
              <w:right w:val="single" w:sz="4" w:space="0" w:color="auto"/>
            </w:tcBorders>
          </w:tcPr>
          <w:p w14:paraId="6D52D8A2" w14:textId="775A1ABB" w:rsidR="0092049D" w:rsidRPr="0092049D" w:rsidRDefault="0092049D" w:rsidP="0092049D">
            <w:pPr>
              <w:spacing w:before="120" w:after="120"/>
              <w:jc w:val="center"/>
              <w:rPr>
                <w:b/>
                <w:bCs/>
              </w:rPr>
            </w:pPr>
            <w:r>
              <w:rPr>
                <w:b/>
                <w:bCs/>
              </w:rPr>
              <w:t>8</w:t>
            </w:r>
          </w:p>
        </w:tc>
        <w:tc>
          <w:tcPr>
            <w:tcW w:w="1178" w:type="pct"/>
            <w:tcBorders>
              <w:top w:val="single" w:sz="4" w:space="0" w:color="auto"/>
              <w:left w:val="single" w:sz="4" w:space="0" w:color="auto"/>
              <w:bottom w:val="single" w:sz="4" w:space="0" w:color="auto"/>
              <w:right w:val="single" w:sz="4" w:space="0" w:color="auto"/>
            </w:tcBorders>
            <w:hideMark/>
          </w:tcPr>
          <w:p w14:paraId="328D77D6" w14:textId="0C2501BE" w:rsidR="0092049D" w:rsidRPr="002F0F46" w:rsidRDefault="0092049D" w:rsidP="0033740A">
            <w:pPr>
              <w:spacing w:before="120" w:after="120"/>
            </w:pPr>
            <w:bookmarkStart w:id="62" w:name="electroniccheck"/>
            <w:bookmarkStart w:id="63" w:name="_Toc145924103"/>
            <w:r>
              <w:t xml:space="preserve">Member requests the charge to be placed on different payment </w:t>
            </w:r>
            <w:proofErr w:type="gramStart"/>
            <w:r>
              <w:t>method</w:t>
            </w:r>
            <w:proofErr w:type="gramEnd"/>
            <w:r>
              <w:t xml:space="preserve"> (credit card, electronic check) after the order has shipped</w:t>
            </w:r>
            <w:bookmarkEnd w:id="62"/>
            <w:bookmarkEnd w:id="63"/>
          </w:p>
        </w:tc>
        <w:tc>
          <w:tcPr>
            <w:tcW w:w="3530" w:type="pct"/>
            <w:tcBorders>
              <w:top w:val="single" w:sz="4" w:space="0" w:color="auto"/>
              <w:left w:val="single" w:sz="4" w:space="0" w:color="auto"/>
              <w:bottom w:val="single" w:sz="4" w:space="0" w:color="auto"/>
              <w:right w:val="single" w:sz="4" w:space="0" w:color="auto"/>
            </w:tcBorders>
          </w:tcPr>
          <w:p w14:paraId="3B4BB510" w14:textId="44CD8D30" w:rsidR="0092049D" w:rsidRPr="00137949" w:rsidRDefault="0092049D" w:rsidP="00BB6031">
            <w:pPr>
              <w:pStyle w:val="NormalWeb"/>
              <w:numPr>
                <w:ilvl w:val="0"/>
                <w:numId w:val="25"/>
              </w:numPr>
              <w:spacing w:before="120" w:beforeAutospacing="0" w:after="120" w:afterAutospacing="0"/>
              <w:rPr>
                <w:rStyle w:val="normaltextrun"/>
                <w:rFonts w:ascii="Verdana" w:hAnsi="Verdana"/>
              </w:rPr>
            </w:pPr>
            <w:bookmarkStart w:id="64" w:name="OLE_LINK36"/>
            <w:bookmarkStart w:id="65" w:name="OLE_LINK70"/>
            <w:r w:rsidRPr="00137949">
              <w:rPr>
                <w:rStyle w:val="normaltextrun"/>
                <w:rFonts w:ascii="Verdana" w:hAnsi="Verdana"/>
              </w:rPr>
              <w:t xml:space="preserve">From the Mail Order Payment History screen, select the Row Level Action </w:t>
            </w:r>
            <w:r w:rsidRPr="00137949">
              <w:rPr>
                <w:rStyle w:val="normaltextrun"/>
                <w:rFonts w:ascii="Verdana" w:hAnsi="Verdana"/>
                <w:b/>
                <w:bCs/>
              </w:rPr>
              <w:t>Payment Dispute</w:t>
            </w:r>
            <w:r w:rsidRPr="00137949">
              <w:rPr>
                <w:rStyle w:val="normaltextrun"/>
                <w:rFonts w:ascii="Verdana" w:hAnsi="Verdana"/>
              </w:rPr>
              <w:t xml:space="preserve"> for the affected transaction. </w:t>
            </w:r>
          </w:p>
          <w:p w14:paraId="54BDB951" w14:textId="77777777" w:rsidR="0092049D" w:rsidRPr="00137949" w:rsidRDefault="0092049D" w:rsidP="00BB6031">
            <w:pPr>
              <w:pStyle w:val="NormalWeb"/>
              <w:numPr>
                <w:ilvl w:val="0"/>
                <w:numId w:val="25"/>
              </w:numPr>
              <w:spacing w:before="120" w:beforeAutospacing="0" w:after="120" w:afterAutospacing="0"/>
              <w:rPr>
                <w:rStyle w:val="normaltextrun"/>
                <w:rFonts w:ascii="Verdana" w:hAnsi="Verdana"/>
              </w:rPr>
            </w:pPr>
            <w:r w:rsidRPr="00137949">
              <w:rPr>
                <w:rStyle w:val="normaltextrun"/>
                <w:rFonts w:ascii="Verdana" w:hAnsi="Verdana"/>
              </w:rPr>
              <w:t>Select “</w:t>
            </w:r>
            <w:r w:rsidRPr="00307682">
              <w:rPr>
                <w:rStyle w:val="normaltextrun"/>
                <w:rFonts w:ascii="Verdana" w:hAnsi="Verdana"/>
                <w:b/>
                <w:bCs/>
              </w:rPr>
              <w:t>Member requesting charge to be placed on different payment method</w:t>
            </w:r>
            <w:r w:rsidRPr="00137949">
              <w:rPr>
                <w:rStyle w:val="normaltextrun"/>
                <w:rFonts w:ascii="Verdana" w:hAnsi="Verdana"/>
              </w:rPr>
              <w:t xml:space="preserve">” from the </w:t>
            </w:r>
            <w:r w:rsidRPr="00307682">
              <w:rPr>
                <w:rStyle w:val="normaltextrun"/>
                <w:rFonts w:ascii="Verdana" w:hAnsi="Verdana"/>
              </w:rPr>
              <w:t>Reason for Payment Dispute</w:t>
            </w:r>
            <w:r w:rsidRPr="00137949">
              <w:rPr>
                <w:rStyle w:val="normaltextrun"/>
                <w:rFonts w:ascii="Verdana" w:hAnsi="Verdana"/>
                <w:b/>
                <w:bCs/>
              </w:rPr>
              <w:t xml:space="preserve"> </w:t>
            </w:r>
            <w:r w:rsidRPr="00137949">
              <w:rPr>
                <w:rStyle w:val="normaltextrun"/>
                <w:rFonts w:ascii="Verdana" w:hAnsi="Verdana"/>
              </w:rPr>
              <w:t xml:space="preserve">dropdown. </w:t>
            </w:r>
          </w:p>
          <w:p w14:paraId="69E6E54E" w14:textId="06336AFA" w:rsidR="0092049D" w:rsidRPr="00137949" w:rsidRDefault="0092049D" w:rsidP="00BB6031">
            <w:pPr>
              <w:pStyle w:val="NormalWeb"/>
              <w:numPr>
                <w:ilvl w:val="0"/>
                <w:numId w:val="25"/>
              </w:numPr>
              <w:spacing w:before="120" w:beforeAutospacing="0" w:after="120" w:afterAutospacing="0"/>
              <w:rPr>
                <w:rStyle w:val="normaltextrun"/>
                <w:rFonts w:ascii="Verdana" w:hAnsi="Verdana"/>
              </w:rPr>
            </w:pPr>
            <w:bookmarkStart w:id="66" w:name="OLE_LINK33"/>
            <w:r w:rsidRPr="00137949">
              <w:rPr>
                <w:rStyle w:val="normaltextrun"/>
                <w:rFonts w:ascii="Verdana" w:hAnsi="Verdana"/>
              </w:rPr>
              <w:t xml:space="preserve">From the </w:t>
            </w:r>
            <w:r w:rsidRPr="00137949">
              <w:rPr>
                <w:rStyle w:val="normaltextrun"/>
                <w:rFonts w:ascii="Verdana" w:hAnsi="Verdana"/>
                <w:b/>
                <w:bCs/>
              </w:rPr>
              <w:t xml:space="preserve">New Payment Method </w:t>
            </w:r>
            <w:r w:rsidRPr="00137949">
              <w:rPr>
                <w:rStyle w:val="normaltextrun"/>
                <w:rFonts w:ascii="Verdana" w:hAnsi="Verdana"/>
              </w:rPr>
              <w:t xml:space="preserve">dropdown that appears, select the </w:t>
            </w:r>
            <w:bookmarkEnd w:id="66"/>
            <w:r w:rsidRPr="00137949">
              <w:rPr>
                <w:rStyle w:val="normaltextrun"/>
                <w:rFonts w:ascii="Verdana" w:hAnsi="Verdana"/>
              </w:rPr>
              <w:t>different payment method.</w:t>
            </w:r>
          </w:p>
          <w:p w14:paraId="41D3EDEB" w14:textId="7C5F962F" w:rsidR="0092049D" w:rsidRPr="00137949" w:rsidRDefault="0092049D" w:rsidP="00BB6031">
            <w:pPr>
              <w:pStyle w:val="NormalWeb"/>
              <w:numPr>
                <w:ilvl w:val="0"/>
                <w:numId w:val="25"/>
              </w:numPr>
              <w:spacing w:before="120" w:beforeAutospacing="0" w:after="120" w:afterAutospacing="0"/>
              <w:rPr>
                <w:rStyle w:val="normaltextrun"/>
                <w:rFonts w:ascii="Verdana" w:hAnsi="Verdana"/>
              </w:rPr>
            </w:pPr>
            <w:r w:rsidRPr="00137949">
              <w:rPr>
                <w:rStyle w:val="normaltextrun"/>
                <w:rFonts w:ascii="Verdana" w:hAnsi="Verdana"/>
              </w:rPr>
              <w:t xml:space="preserve">Click </w:t>
            </w:r>
            <w:r w:rsidRPr="00137949">
              <w:rPr>
                <w:rStyle w:val="normaltextrun"/>
                <w:rFonts w:ascii="Verdana" w:hAnsi="Verdana"/>
                <w:b/>
                <w:bCs/>
              </w:rPr>
              <w:t xml:space="preserve">Continue </w:t>
            </w:r>
            <w:r w:rsidRPr="00137949">
              <w:rPr>
                <w:rStyle w:val="normaltextrun"/>
                <w:rFonts w:ascii="Verdana" w:hAnsi="Verdana"/>
              </w:rPr>
              <w:t xml:space="preserve">to proceed with the Support Task. </w:t>
            </w:r>
          </w:p>
          <w:bookmarkEnd w:id="64"/>
          <w:p w14:paraId="59DBBE7A" w14:textId="77777777" w:rsidR="0092049D" w:rsidRDefault="0092049D" w:rsidP="00BB6031">
            <w:pPr>
              <w:pStyle w:val="NormalWeb"/>
              <w:spacing w:before="120" w:beforeAutospacing="0" w:after="120" w:afterAutospacing="0"/>
              <w:rPr>
                <w:rStyle w:val="normaltextrun"/>
                <w:rFonts w:ascii="Verdana" w:hAnsi="Verdana"/>
                <w:color w:val="242424"/>
              </w:rPr>
            </w:pPr>
          </w:p>
          <w:bookmarkEnd w:id="65"/>
          <w:p w14:paraId="41AF1FFC" w14:textId="51C530B8" w:rsidR="0092049D" w:rsidRDefault="0092049D" w:rsidP="00BB6031">
            <w:pPr>
              <w:pStyle w:val="NormalWeb"/>
              <w:spacing w:before="120" w:beforeAutospacing="0" w:after="120" w:afterAutospacing="0"/>
              <w:jc w:val="center"/>
              <w:rPr>
                <w:rFonts w:ascii="Verdana" w:hAnsi="Verdana"/>
                <w:color w:val="000000"/>
              </w:rPr>
            </w:pPr>
            <w:r w:rsidRPr="00B00352">
              <w:rPr>
                <w:rFonts w:ascii="Verdana" w:hAnsi="Verdana"/>
                <w:noProof/>
              </w:rPr>
              <w:drawing>
                <wp:inline distT="0" distB="0" distL="0" distR="0" wp14:anchorId="14EAD92A" wp14:editId="31C2FF01">
                  <wp:extent cx="5468690" cy="2523273"/>
                  <wp:effectExtent l="19050" t="19050" r="1778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5468690" cy="2523273"/>
                          </a:xfrm>
                          <a:prstGeom prst="rect">
                            <a:avLst/>
                          </a:prstGeom>
                          <a:ln>
                            <a:solidFill>
                              <a:schemeClr val="tx1"/>
                            </a:solidFill>
                          </a:ln>
                        </pic:spPr>
                      </pic:pic>
                    </a:graphicData>
                  </a:graphic>
                </wp:inline>
              </w:drawing>
            </w:r>
          </w:p>
          <w:p w14:paraId="1C29C368" w14:textId="77777777" w:rsidR="0092049D" w:rsidRPr="00137949" w:rsidRDefault="0092049D" w:rsidP="00BB6031">
            <w:pPr>
              <w:pStyle w:val="NormalWeb"/>
              <w:spacing w:before="120" w:beforeAutospacing="0" w:after="120" w:afterAutospacing="0"/>
              <w:jc w:val="center"/>
              <w:rPr>
                <w:rFonts w:ascii="Verdana" w:hAnsi="Verdana"/>
              </w:rPr>
            </w:pPr>
          </w:p>
          <w:p w14:paraId="709FFB2B" w14:textId="0C1BBD73" w:rsidR="0092049D" w:rsidRPr="00137949" w:rsidRDefault="0092049D" w:rsidP="00BB6031">
            <w:pPr>
              <w:pStyle w:val="NormalWeb"/>
              <w:numPr>
                <w:ilvl w:val="0"/>
                <w:numId w:val="25"/>
              </w:numPr>
              <w:spacing w:before="120" w:beforeAutospacing="0" w:after="120" w:afterAutospacing="0"/>
              <w:rPr>
                <w:rStyle w:val="normaltextrun"/>
                <w:rFonts w:ascii="Verdana" w:hAnsi="Verdana"/>
              </w:rPr>
            </w:pPr>
            <w:bookmarkStart w:id="67" w:name="OLE_LINK34"/>
            <w:bookmarkStart w:id="68" w:name="OLE_LINK16"/>
            <w:r w:rsidRPr="00137949">
              <w:rPr>
                <w:rStyle w:val="normaltextrun"/>
                <w:rFonts w:ascii="Verdana" w:hAnsi="Verdana"/>
              </w:rPr>
              <w:t>Complete required fields in the Support Task, includ</w:t>
            </w:r>
            <w:r>
              <w:rPr>
                <w:rStyle w:val="normaltextrun"/>
                <w:rFonts w:ascii="Verdana" w:hAnsi="Verdana"/>
              </w:rPr>
              <w:t>e</w:t>
            </w:r>
            <w:r w:rsidRPr="00137949">
              <w:rPr>
                <w:rStyle w:val="normaltextrun"/>
                <w:rFonts w:ascii="Verdana" w:hAnsi="Verdana"/>
              </w:rPr>
              <w:t xml:space="preserve"> in the Notes: </w:t>
            </w:r>
          </w:p>
          <w:p w14:paraId="3F578660" w14:textId="3700BF34" w:rsidR="0092049D" w:rsidRPr="00137949" w:rsidRDefault="0092049D" w:rsidP="00BB6031">
            <w:pPr>
              <w:pStyle w:val="NormalWeb"/>
              <w:numPr>
                <w:ilvl w:val="1"/>
                <w:numId w:val="25"/>
              </w:numPr>
              <w:spacing w:before="120" w:beforeAutospacing="0" w:after="120" w:afterAutospacing="0"/>
              <w:rPr>
                <w:rStyle w:val="normaltextrun"/>
                <w:rFonts w:ascii="Verdana" w:hAnsi="Verdana"/>
              </w:rPr>
            </w:pPr>
            <w:r w:rsidRPr="00137949">
              <w:rPr>
                <w:rStyle w:val="normaltextrun"/>
                <w:rFonts w:ascii="Verdana" w:hAnsi="Verdana"/>
              </w:rPr>
              <w:t>Payment confirmation number.</w:t>
            </w:r>
          </w:p>
          <w:p w14:paraId="3EA50D99" w14:textId="3D5E93BF" w:rsidR="0092049D" w:rsidRPr="00137949" w:rsidRDefault="0092049D" w:rsidP="00BB6031">
            <w:pPr>
              <w:pStyle w:val="NormalWeb"/>
              <w:numPr>
                <w:ilvl w:val="1"/>
                <w:numId w:val="25"/>
              </w:numPr>
              <w:spacing w:before="120" w:beforeAutospacing="0" w:after="120" w:afterAutospacing="0"/>
              <w:rPr>
                <w:rStyle w:val="normaltextrun"/>
                <w:rFonts w:ascii="Verdana" w:hAnsi="Verdana"/>
              </w:rPr>
            </w:pPr>
            <w:r w:rsidRPr="00137949">
              <w:rPr>
                <w:rStyle w:val="normaltextrun"/>
                <w:rFonts w:ascii="Verdana" w:hAnsi="Verdana"/>
              </w:rPr>
              <w:t>Which payment method should be used.</w:t>
            </w:r>
          </w:p>
          <w:p w14:paraId="151E1A36" w14:textId="6873C33E" w:rsidR="0092049D" w:rsidRPr="00137949" w:rsidRDefault="0092049D" w:rsidP="00BB6031">
            <w:pPr>
              <w:pStyle w:val="NormalWeb"/>
              <w:numPr>
                <w:ilvl w:val="1"/>
                <w:numId w:val="25"/>
              </w:numPr>
              <w:spacing w:before="120" w:beforeAutospacing="0" w:after="120" w:afterAutospacing="0"/>
              <w:rPr>
                <w:rStyle w:val="normaltextrun"/>
                <w:rFonts w:ascii="Verdana" w:hAnsi="Verdana"/>
              </w:rPr>
            </w:pPr>
            <w:r w:rsidRPr="00137949">
              <w:rPr>
                <w:rStyle w:val="normaltextrun"/>
                <w:rFonts w:ascii="Verdana" w:hAnsi="Verdana"/>
              </w:rPr>
              <w:t xml:space="preserve">Request that the </w:t>
            </w:r>
            <w:proofErr w:type="gramStart"/>
            <w:r w:rsidRPr="00137949">
              <w:rPr>
                <w:rStyle w:val="normaltextrun"/>
                <w:rFonts w:ascii="Verdana" w:hAnsi="Verdana"/>
              </w:rPr>
              <w:t>member</w:t>
            </w:r>
            <w:proofErr w:type="gramEnd"/>
            <w:r w:rsidRPr="00137949">
              <w:rPr>
                <w:rStyle w:val="normaltextrun"/>
                <w:rFonts w:ascii="Verdana" w:hAnsi="Verdana"/>
              </w:rPr>
              <w:t xml:space="preserve"> be mailed a billing statement showing the recent payment.</w:t>
            </w:r>
          </w:p>
          <w:p w14:paraId="5C29EC62" w14:textId="697011D1" w:rsidR="0092049D" w:rsidRPr="00137949" w:rsidRDefault="0092049D" w:rsidP="00BB6031">
            <w:pPr>
              <w:pStyle w:val="NormalWeb"/>
              <w:numPr>
                <w:ilvl w:val="0"/>
                <w:numId w:val="25"/>
              </w:numPr>
              <w:spacing w:before="120" w:beforeAutospacing="0" w:after="120" w:afterAutospacing="0"/>
              <w:rPr>
                <w:rStyle w:val="normaltextrun"/>
                <w:rFonts w:ascii="Verdana" w:hAnsi="Verdana"/>
              </w:rPr>
            </w:pPr>
            <w:r w:rsidRPr="00137949">
              <w:rPr>
                <w:rStyle w:val="normaltextrun"/>
                <w:rFonts w:ascii="Verdana" w:hAnsi="Verdana"/>
              </w:rPr>
              <w:t xml:space="preserve">Click </w:t>
            </w:r>
            <w:r w:rsidRPr="00137949">
              <w:rPr>
                <w:rStyle w:val="normaltextrun"/>
                <w:rFonts w:ascii="Verdana" w:hAnsi="Verdana"/>
                <w:b/>
                <w:bCs/>
              </w:rPr>
              <w:t xml:space="preserve">Save </w:t>
            </w:r>
            <w:r w:rsidRPr="00137949">
              <w:rPr>
                <w:rStyle w:val="normaltextrun"/>
                <w:rFonts w:ascii="Verdana" w:hAnsi="Verdana"/>
              </w:rPr>
              <w:t>to submit the Support Task.</w:t>
            </w:r>
          </w:p>
          <w:bookmarkEnd w:id="67"/>
          <w:p w14:paraId="33DC7C29" w14:textId="77777777" w:rsidR="0092049D" w:rsidRDefault="0092049D" w:rsidP="00BB6031">
            <w:pPr>
              <w:spacing w:before="120" w:after="120"/>
              <w:rPr>
                <w:b/>
                <w:bCs/>
                <w:color w:val="000000"/>
              </w:rPr>
            </w:pPr>
          </w:p>
          <w:p w14:paraId="589EDE18" w14:textId="5E746F3E" w:rsidR="0092049D" w:rsidRDefault="0092049D" w:rsidP="00BB6031">
            <w:pPr>
              <w:spacing w:before="120" w:after="120"/>
              <w:rPr>
                <w:color w:val="000000"/>
              </w:rPr>
            </w:pPr>
            <w:r>
              <w:rPr>
                <w:b/>
                <w:bCs/>
                <w:color w:val="000000"/>
              </w:rPr>
              <w:t>Notes:</w:t>
            </w:r>
            <w:r>
              <w:rPr>
                <w:color w:val="000000"/>
              </w:rPr>
              <w:t xml:space="preserve">  </w:t>
            </w:r>
          </w:p>
          <w:p w14:paraId="3D0C448C" w14:textId="116969FD" w:rsidR="0092049D" w:rsidRPr="005C1EB0" w:rsidRDefault="0092049D" w:rsidP="00BB6031">
            <w:pPr>
              <w:pStyle w:val="ListParagraph"/>
              <w:numPr>
                <w:ilvl w:val="0"/>
                <w:numId w:val="6"/>
              </w:numPr>
              <w:spacing w:before="120" w:after="120"/>
              <w:contextualSpacing/>
              <w:rPr>
                <w:rFonts w:ascii="Verdana" w:eastAsia="Times New Roman" w:hAnsi="Verdana"/>
                <w:color w:val="000000"/>
                <w:sz w:val="24"/>
                <w:szCs w:val="24"/>
              </w:rPr>
            </w:pPr>
            <w:r w:rsidRPr="005C1EB0">
              <w:rPr>
                <w:rFonts w:ascii="Verdana" w:eastAsia="Times New Roman" w:hAnsi="Verdana"/>
                <w:color w:val="000000"/>
                <w:sz w:val="24"/>
                <w:szCs w:val="24"/>
              </w:rPr>
              <w:t>The Support Task will automatically be marked Priority as Escalated.</w:t>
            </w:r>
          </w:p>
          <w:p w14:paraId="1D0A2D01" w14:textId="1F3FAEE2" w:rsidR="0092049D" w:rsidRPr="00B00352" w:rsidRDefault="0092049D" w:rsidP="00307682">
            <w:pPr>
              <w:pStyle w:val="ListParagraph"/>
              <w:spacing w:before="120" w:after="120"/>
              <w:ind w:left="360"/>
              <w:contextualSpacing/>
              <w:rPr>
                <w:rFonts w:ascii="Verdana" w:hAnsi="Verdana"/>
                <w:color w:val="000000"/>
                <w:sz w:val="24"/>
                <w:szCs w:val="24"/>
              </w:rPr>
            </w:pPr>
            <w:r>
              <w:rPr>
                <w:rFonts w:ascii="Verdana" w:eastAsia="Times New Roman" w:hAnsi="Verdana"/>
                <w:noProof/>
                <w:color w:val="000000"/>
                <w:sz w:val="24"/>
                <w:szCs w:val="24"/>
              </w:rPr>
              <w:drawing>
                <wp:inline distT="0" distB="0" distL="0" distR="0" wp14:anchorId="55676A4F" wp14:editId="4DFB519B">
                  <wp:extent cx="238095" cy="209524"/>
                  <wp:effectExtent l="0" t="0" r="0" b="635"/>
                  <wp:docPr id="176927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77609" name="Picture 1769277609"/>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color w:val="000000"/>
                <w:sz w:val="24"/>
                <w:szCs w:val="24"/>
              </w:rPr>
              <w:t xml:space="preserve"> Do not remove the original form of payment from the member’s profile. </w:t>
            </w:r>
            <w:r w:rsidRPr="00802B2F">
              <w:rPr>
                <w:rFonts w:ascii="Verdana" w:eastAsia="Times New Roman" w:hAnsi="Verdana"/>
                <w:color w:val="000000"/>
                <w:sz w:val="24"/>
                <w:szCs w:val="24"/>
              </w:rPr>
              <w:t>Once the original payment has been reversed out, Member can call back to remove payment method.</w:t>
            </w:r>
            <w:bookmarkStart w:id="69" w:name="OLE_LINK7"/>
          </w:p>
          <w:p w14:paraId="10EEA3D6" w14:textId="78F9BC73" w:rsidR="0092049D" w:rsidRPr="005C1EB0" w:rsidRDefault="0092049D" w:rsidP="00BB6031">
            <w:pPr>
              <w:pStyle w:val="ListParagraph"/>
              <w:numPr>
                <w:ilvl w:val="0"/>
                <w:numId w:val="6"/>
              </w:numPr>
              <w:spacing w:before="120" w:after="120"/>
              <w:contextualSpacing/>
              <w:rPr>
                <w:rFonts w:ascii="Verdana" w:eastAsia="Times New Roman" w:hAnsi="Verdana"/>
                <w:color w:val="000000"/>
                <w:sz w:val="24"/>
                <w:szCs w:val="24"/>
              </w:rPr>
            </w:pPr>
            <w:bookmarkStart w:id="70" w:name="OLE_LINK9"/>
            <w:bookmarkEnd w:id="69"/>
            <w:r w:rsidRPr="00B7237D">
              <w:rPr>
                <w:rFonts w:ascii="Verdana" w:eastAsia="Times New Roman" w:hAnsi="Verdana"/>
                <w:color w:val="000000"/>
                <w:sz w:val="24"/>
                <w:szCs w:val="24"/>
              </w:rPr>
              <w:t xml:space="preserve">To exit </w:t>
            </w:r>
            <w:r w:rsidRPr="00B7237D">
              <w:rPr>
                <w:rFonts w:ascii="Verdana" w:hAnsi="Verdana"/>
                <w:color w:val="000000"/>
                <w:sz w:val="24"/>
                <w:szCs w:val="24"/>
              </w:rPr>
              <w:t>the Payment D</w:t>
            </w:r>
            <w:r w:rsidRPr="00B7237D">
              <w:rPr>
                <w:rFonts w:ascii="Verdana" w:eastAsia="Times New Roman" w:hAnsi="Verdana"/>
                <w:color w:val="000000"/>
                <w:sz w:val="24"/>
                <w:szCs w:val="24"/>
              </w:rPr>
              <w:t xml:space="preserve">ispute, click </w:t>
            </w:r>
            <w:r w:rsidRPr="00B7237D">
              <w:rPr>
                <w:rFonts w:ascii="Verdana" w:eastAsia="Times New Roman" w:hAnsi="Verdana"/>
                <w:b/>
                <w:color w:val="000000"/>
                <w:sz w:val="24"/>
                <w:szCs w:val="24"/>
              </w:rPr>
              <w:t>Cancel</w:t>
            </w:r>
            <w:r w:rsidRPr="005C1EB0">
              <w:rPr>
                <w:rFonts w:ascii="Verdana" w:eastAsia="Times New Roman" w:hAnsi="Verdana"/>
                <w:color w:val="000000"/>
                <w:sz w:val="24"/>
                <w:szCs w:val="24"/>
              </w:rPr>
              <w:t>.</w:t>
            </w:r>
          </w:p>
          <w:bookmarkEnd w:id="68"/>
          <w:bookmarkEnd w:id="70"/>
          <w:p w14:paraId="31C88F73" w14:textId="035C75EA" w:rsidR="0092049D" w:rsidRPr="00B00352" w:rsidRDefault="0092049D" w:rsidP="00BB6031">
            <w:pPr>
              <w:spacing w:before="120" w:after="120"/>
              <w:rPr>
                <w:color w:val="000000"/>
              </w:rPr>
            </w:pPr>
          </w:p>
        </w:tc>
      </w:tr>
      <w:tr w:rsidR="0092049D" w14:paraId="25A8DD80" w14:textId="77777777" w:rsidTr="005E4631">
        <w:tc>
          <w:tcPr>
            <w:tcW w:w="292" w:type="pct"/>
            <w:tcBorders>
              <w:top w:val="single" w:sz="4" w:space="0" w:color="auto"/>
              <w:left w:val="single" w:sz="4" w:space="0" w:color="auto"/>
              <w:bottom w:val="single" w:sz="4" w:space="0" w:color="auto"/>
              <w:right w:val="single" w:sz="4" w:space="0" w:color="auto"/>
            </w:tcBorders>
          </w:tcPr>
          <w:p w14:paraId="178E29A5" w14:textId="56C060D5" w:rsidR="0092049D" w:rsidRPr="0092049D" w:rsidRDefault="0092049D" w:rsidP="0092049D">
            <w:pPr>
              <w:spacing w:before="120" w:after="120"/>
              <w:jc w:val="center"/>
              <w:rPr>
                <w:b/>
                <w:bCs/>
              </w:rPr>
            </w:pPr>
            <w:r>
              <w:rPr>
                <w:b/>
                <w:bCs/>
              </w:rPr>
              <w:t>9</w:t>
            </w:r>
          </w:p>
        </w:tc>
        <w:tc>
          <w:tcPr>
            <w:tcW w:w="1178" w:type="pct"/>
            <w:tcBorders>
              <w:top w:val="single" w:sz="4" w:space="0" w:color="auto"/>
              <w:left w:val="single" w:sz="4" w:space="0" w:color="auto"/>
              <w:bottom w:val="single" w:sz="4" w:space="0" w:color="auto"/>
              <w:right w:val="single" w:sz="4" w:space="0" w:color="auto"/>
            </w:tcBorders>
            <w:hideMark/>
          </w:tcPr>
          <w:p w14:paraId="28B26B34" w14:textId="5037EA51" w:rsidR="0092049D" w:rsidRPr="00B00352" w:rsidRDefault="0092049D" w:rsidP="328BA6E7">
            <w:pPr>
              <w:spacing w:before="120" w:after="120"/>
              <w:rPr>
                <w:b/>
                <w:bCs/>
              </w:rPr>
            </w:pPr>
            <w:bookmarkStart w:id="71" w:name="_Toc145924104"/>
            <w:proofErr w:type="gramStart"/>
            <w:r>
              <w:t>Member’s</w:t>
            </w:r>
            <w:proofErr w:type="gramEnd"/>
            <w:r>
              <w:t xml:space="preserve"> dispute is regarding a diabetic kit that did not process correctly, and</w:t>
            </w:r>
            <w:r w:rsidRPr="328BA6E7">
              <w:rPr>
                <w:b/>
                <w:bCs/>
              </w:rPr>
              <w:t xml:space="preserve"> </w:t>
            </w:r>
            <w:r>
              <w:t>all the prescriptions were filled on the same date or if the order was billed under the incorrect ID Number</w:t>
            </w:r>
            <w:bookmarkEnd w:id="71"/>
          </w:p>
          <w:p w14:paraId="7E18EC3D" w14:textId="77777777" w:rsidR="0092049D" w:rsidRPr="002F0F46" w:rsidRDefault="0092049D" w:rsidP="00BB6031">
            <w:pPr>
              <w:pStyle w:val="Heading3"/>
              <w:spacing w:before="120" w:after="120"/>
              <w:rPr>
                <w:szCs w:val="24"/>
              </w:rPr>
            </w:pPr>
          </w:p>
          <w:p w14:paraId="44191422" w14:textId="50174B59" w:rsidR="0092049D" w:rsidRPr="002F0F46" w:rsidRDefault="0092049D" w:rsidP="00BB6031">
            <w:pPr>
              <w:pStyle w:val="Heading3"/>
              <w:spacing w:before="120" w:after="120"/>
              <w:rPr>
                <w:szCs w:val="24"/>
              </w:rPr>
            </w:pPr>
          </w:p>
        </w:tc>
        <w:tc>
          <w:tcPr>
            <w:tcW w:w="3530" w:type="pct"/>
            <w:tcBorders>
              <w:top w:val="single" w:sz="4" w:space="0" w:color="auto"/>
              <w:left w:val="single" w:sz="4" w:space="0" w:color="auto"/>
              <w:bottom w:val="single" w:sz="4" w:space="0" w:color="auto"/>
              <w:right w:val="single" w:sz="4" w:space="0" w:color="auto"/>
            </w:tcBorders>
            <w:hideMark/>
          </w:tcPr>
          <w:p w14:paraId="1126300D" w14:textId="2EBD5ABC" w:rsidR="0092049D" w:rsidRPr="00477EFB" w:rsidRDefault="0092049D" w:rsidP="00E52C9A">
            <w:pPr>
              <w:spacing w:before="120" w:after="120"/>
              <w:rPr>
                <w:color w:val="000000"/>
              </w:rPr>
            </w:pPr>
            <w:r w:rsidRPr="00477EFB">
              <w:rPr>
                <w:color w:val="000000"/>
              </w:rPr>
              <w:t>Refer to</w:t>
            </w:r>
            <w:r>
              <w:rPr>
                <w:color w:val="000000"/>
              </w:rPr>
              <w:t xml:space="preserve"> </w:t>
            </w:r>
            <w:hyperlink r:id="rId25" w:anchor="!/view?docid=bf4c270a-9562-4abf-9cea-dd6ee5f1293c" w:history="1">
              <w:r>
                <w:rPr>
                  <w:rStyle w:val="Hyperlink"/>
                </w:rPr>
                <w:t>Compass - Copay Mail Order Reverse and Reprocess Claim (058123)</w:t>
              </w:r>
            </w:hyperlink>
            <w:r w:rsidRPr="00B00352">
              <w:rPr>
                <w:rStyle w:val="ui-provider"/>
              </w:rPr>
              <w:t xml:space="preserve"> </w:t>
            </w:r>
            <w:r w:rsidRPr="00477EFB">
              <w:rPr>
                <w:color w:val="000000"/>
              </w:rPr>
              <w:t xml:space="preserve">for </w:t>
            </w:r>
            <w:r w:rsidRPr="00496BDA">
              <w:rPr>
                <w:color w:val="000000"/>
              </w:rPr>
              <w:t>the process to</w:t>
            </w:r>
            <w:r w:rsidRPr="00477EFB">
              <w:rPr>
                <w:color w:val="000000"/>
              </w:rPr>
              <w:t xml:space="preserve"> reverse and reprocess </w:t>
            </w:r>
            <w:r w:rsidRPr="00496BDA">
              <w:rPr>
                <w:color w:val="000000"/>
              </w:rPr>
              <w:t xml:space="preserve">the </w:t>
            </w:r>
            <w:r w:rsidRPr="00477EFB">
              <w:rPr>
                <w:color w:val="000000"/>
              </w:rPr>
              <w:t>claim.</w:t>
            </w:r>
          </w:p>
        </w:tc>
      </w:tr>
      <w:tr w:rsidR="0092049D" w14:paraId="34B22F3A" w14:textId="77777777" w:rsidTr="005E4631">
        <w:tc>
          <w:tcPr>
            <w:tcW w:w="292" w:type="pct"/>
            <w:tcBorders>
              <w:top w:val="single" w:sz="4" w:space="0" w:color="auto"/>
              <w:left w:val="single" w:sz="4" w:space="0" w:color="auto"/>
              <w:bottom w:val="single" w:sz="4" w:space="0" w:color="auto"/>
              <w:right w:val="single" w:sz="4" w:space="0" w:color="auto"/>
            </w:tcBorders>
          </w:tcPr>
          <w:p w14:paraId="18214B40" w14:textId="6537135B" w:rsidR="0092049D" w:rsidRPr="0092049D" w:rsidRDefault="0092049D" w:rsidP="0092049D">
            <w:pPr>
              <w:spacing w:before="120" w:after="120"/>
              <w:jc w:val="center"/>
              <w:rPr>
                <w:b/>
                <w:bCs/>
              </w:rPr>
            </w:pPr>
            <w:r>
              <w:rPr>
                <w:b/>
                <w:bCs/>
              </w:rPr>
              <w:t>10</w:t>
            </w:r>
          </w:p>
        </w:tc>
        <w:tc>
          <w:tcPr>
            <w:tcW w:w="1178" w:type="pct"/>
            <w:tcBorders>
              <w:top w:val="single" w:sz="4" w:space="0" w:color="auto"/>
              <w:left w:val="single" w:sz="4" w:space="0" w:color="auto"/>
              <w:bottom w:val="single" w:sz="4" w:space="0" w:color="auto"/>
              <w:right w:val="single" w:sz="4" w:space="0" w:color="auto"/>
            </w:tcBorders>
            <w:hideMark/>
          </w:tcPr>
          <w:p w14:paraId="13D85B51" w14:textId="19664FF5" w:rsidR="0092049D" w:rsidRPr="002F0F46" w:rsidRDefault="0092049D" w:rsidP="328BA6E7">
            <w:pPr>
              <w:spacing w:before="120" w:after="120"/>
              <w:rPr>
                <w:rFonts w:eastAsiaTheme="minorEastAsia" w:cstheme="minorBidi"/>
              </w:rPr>
            </w:pPr>
            <w:bookmarkStart w:id="72" w:name="_Toc145924105"/>
            <w:r>
              <w:t>Member is disputing the copay due to our filling a 30-day supply (and being charged for a 90-day supply) or the member was expecting generic copay for a branded generic</w:t>
            </w:r>
            <w:bookmarkEnd w:id="72"/>
          </w:p>
        </w:tc>
        <w:tc>
          <w:tcPr>
            <w:tcW w:w="3530" w:type="pct"/>
            <w:tcBorders>
              <w:top w:val="single" w:sz="4" w:space="0" w:color="auto"/>
              <w:left w:val="single" w:sz="4" w:space="0" w:color="auto"/>
              <w:bottom w:val="single" w:sz="4" w:space="0" w:color="auto"/>
              <w:right w:val="single" w:sz="4" w:space="0" w:color="auto"/>
            </w:tcBorders>
          </w:tcPr>
          <w:p w14:paraId="6E33E1EE" w14:textId="00556D30" w:rsidR="0092049D" w:rsidRPr="00B00352" w:rsidRDefault="0092049D" w:rsidP="00E52C9A">
            <w:pPr>
              <w:spacing w:before="120" w:after="120"/>
            </w:pPr>
            <w:r w:rsidRPr="00B00352">
              <w:rPr>
                <w:rFonts w:eastAsiaTheme="minorHAnsi" w:cstheme="minorBidi"/>
                <w:noProof/>
              </w:rPr>
              <w:drawing>
                <wp:inline distT="0" distB="0" distL="0" distR="0" wp14:anchorId="1AC819FA" wp14:editId="3CB99914">
                  <wp:extent cx="23812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t> Do not send a Payment Dispute Support Task.</w:t>
            </w:r>
          </w:p>
          <w:p w14:paraId="576F52F2" w14:textId="77777777" w:rsidR="0092049D" w:rsidRPr="00B00352" w:rsidRDefault="0092049D" w:rsidP="00E52C9A">
            <w:pPr>
              <w:spacing w:before="120" w:after="120"/>
            </w:pPr>
            <w:r>
              <w:t> </w:t>
            </w:r>
          </w:p>
          <w:p w14:paraId="799C1ED3" w14:textId="3864F8AD" w:rsidR="0092049D" w:rsidRPr="00654FD9" w:rsidRDefault="0092049D" w:rsidP="00E52C9A">
            <w:pPr>
              <w:spacing w:before="120" w:after="120"/>
            </w:pPr>
            <w:r w:rsidRPr="00B7237D">
              <w:t>A</w:t>
            </w:r>
            <w:r>
              <w:t xml:space="preserve"> Payment Dispute Support Task should only be submitted if there is a verifiable PBM error. </w:t>
            </w:r>
            <w:r w:rsidRPr="00654FD9">
              <w:t xml:space="preserve">Refer to </w:t>
            </w:r>
            <w:hyperlink r:id="rId27" w:anchor="!/view?docid=a11f9225-37ee-4af0-83bf-7d492b2006cf" w:history="1">
              <w:r w:rsidRPr="00654FD9">
                <w:rPr>
                  <w:rStyle w:val="Hyperlink"/>
                </w:rPr>
                <w:t>Compass - Courtesy Retranslation Support Task (Bulk Up, Downsizing an Rx, and Variable Fill Requests) (058179)</w:t>
              </w:r>
            </w:hyperlink>
            <w:r w:rsidRPr="00654FD9">
              <w:rPr>
                <w:shd w:val="clear" w:color="auto" w:fill="FFFFFF"/>
              </w:rPr>
              <w:t xml:space="preserve"> for further guidance. </w:t>
            </w:r>
          </w:p>
          <w:p w14:paraId="52478A84" w14:textId="77777777" w:rsidR="0092049D" w:rsidRDefault="0092049D" w:rsidP="00E52C9A">
            <w:pPr>
              <w:spacing w:before="120" w:after="120"/>
            </w:pPr>
            <w:bookmarkStart w:id="73" w:name="OLE_LINK73"/>
          </w:p>
          <w:p w14:paraId="4AA26463" w14:textId="5C2C2DF7" w:rsidR="0092049D" w:rsidRPr="00B00352" w:rsidRDefault="0092049D" w:rsidP="00E52C9A">
            <w:pPr>
              <w:spacing w:before="120" w:after="120"/>
            </w:pPr>
            <w:r w:rsidRPr="00B00352">
              <w:t>Contact the </w:t>
            </w:r>
            <w:r w:rsidRPr="00A53624">
              <w:t>Senior Team</w:t>
            </w:r>
            <w:r w:rsidRPr="00B00352">
              <w:t> for</w:t>
            </w:r>
            <w:r>
              <w:t xml:space="preserve"> further</w:t>
            </w:r>
            <w:r w:rsidRPr="00B00352">
              <w:t xml:space="preserve"> assistance if needed.</w:t>
            </w:r>
          </w:p>
          <w:bookmarkEnd w:id="73"/>
          <w:p w14:paraId="52F210B1" w14:textId="77777777" w:rsidR="0092049D" w:rsidRPr="00B00352" w:rsidRDefault="0092049D" w:rsidP="00E52C9A">
            <w:pPr>
              <w:spacing w:before="120" w:after="120"/>
            </w:pPr>
            <w:r>
              <w:t> </w:t>
            </w:r>
          </w:p>
          <w:p w14:paraId="2B773144" w14:textId="14A4D1F4" w:rsidR="0092049D" w:rsidRPr="00B00352" w:rsidRDefault="0092049D" w:rsidP="00E52C9A">
            <w:pPr>
              <w:spacing w:before="120" w:after="120"/>
            </w:pPr>
            <w:r w:rsidRPr="00B00352">
              <w:rPr>
                <w:rFonts w:eastAsiaTheme="minorHAnsi" w:cstheme="minorBidi"/>
                <w:noProof/>
              </w:rPr>
              <w:drawing>
                <wp:inline distT="0" distB="0" distL="0" distR="0" wp14:anchorId="09995DCC" wp14:editId="3F9B8EAB">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Do not send for “courtesy copay” adjustment requests. </w:t>
            </w:r>
          </w:p>
          <w:p w14:paraId="16A9C4D0" w14:textId="77777777" w:rsidR="0092049D" w:rsidRPr="00B00352" w:rsidRDefault="0092049D" w:rsidP="00BB6031">
            <w:pPr>
              <w:pStyle w:val="ListParagraph"/>
              <w:spacing w:before="120" w:after="120"/>
              <w:ind w:left="0"/>
              <w:jc w:val="center"/>
              <w:rPr>
                <w:rFonts w:ascii="Verdana" w:hAnsi="Verdana"/>
                <w:color w:val="000000"/>
                <w:sz w:val="24"/>
                <w:szCs w:val="24"/>
              </w:rPr>
            </w:pPr>
          </w:p>
        </w:tc>
      </w:tr>
      <w:tr w:rsidR="0092049D" w14:paraId="4608894E"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33C375CD" w14:textId="3446D484" w:rsidR="0092049D" w:rsidRPr="0092049D" w:rsidRDefault="0092049D" w:rsidP="0092049D">
            <w:pPr>
              <w:spacing w:before="120" w:after="120"/>
              <w:jc w:val="center"/>
              <w:rPr>
                <w:b/>
                <w:bCs/>
              </w:rPr>
            </w:pPr>
            <w:r>
              <w:rPr>
                <w:b/>
                <w:bCs/>
              </w:rPr>
              <w:t>11</w:t>
            </w:r>
          </w:p>
        </w:tc>
        <w:tc>
          <w:tcPr>
            <w:tcW w:w="1178" w:type="pct"/>
            <w:tcBorders>
              <w:top w:val="single" w:sz="4" w:space="0" w:color="auto"/>
              <w:left w:val="single" w:sz="4" w:space="0" w:color="auto"/>
              <w:bottom w:val="single" w:sz="4" w:space="0" w:color="auto"/>
              <w:right w:val="single" w:sz="4" w:space="0" w:color="auto"/>
            </w:tcBorders>
            <w:hideMark/>
          </w:tcPr>
          <w:p w14:paraId="5C41FF58" w14:textId="056F195B" w:rsidR="0092049D" w:rsidRPr="002F0F46" w:rsidRDefault="0092049D" w:rsidP="002039FD">
            <w:pPr>
              <w:spacing w:before="120" w:after="120"/>
            </w:pPr>
            <w:bookmarkStart w:id="74" w:name="_Toc145924106"/>
            <w:r>
              <w:t xml:space="preserve">After completing test claims and verifying with the senior team that the co-pay </w:t>
            </w:r>
            <w:r w:rsidRPr="328BA6E7">
              <w:rPr>
                <w:b/>
                <w:bCs/>
              </w:rPr>
              <w:t>did not</w:t>
            </w:r>
            <w:r>
              <w:t xml:space="preserve"> process according to the plan design</w:t>
            </w:r>
            <w:bookmarkEnd w:id="74"/>
          </w:p>
        </w:tc>
        <w:tc>
          <w:tcPr>
            <w:tcW w:w="3530" w:type="pct"/>
            <w:tcBorders>
              <w:top w:val="single" w:sz="4" w:space="0" w:color="auto"/>
              <w:left w:val="single" w:sz="4" w:space="0" w:color="auto"/>
              <w:bottom w:val="single" w:sz="4" w:space="0" w:color="auto"/>
              <w:right w:val="single" w:sz="4" w:space="0" w:color="auto"/>
            </w:tcBorders>
          </w:tcPr>
          <w:p w14:paraId="6AEDB69F" w14:textId="73E55810" w:rsidR="0092049D" w:rsidRDefault="0092049D" w:rsidP="002039FD">
            <w:pPr>
              <w:spacing w:before="120" w:after="120"/>
            </w:pPr>
            <w:r>
              <w:rPr>
                <w:noProof/>
              </w:rPr>
              <w:drawing>
                <wp:inline distT="0" distB="0" distL="0" distR="0" wp14:anchorId="5BB003A5" wp14:editId="7780BEC6">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Do not send a Payment Dispute Support Task.</w:t>
            </w:r>
          </w:p>
          <w:p w14:paraId="3C83E1EE" w14:textId="77777777" w:rsidR="0092049D" w:rsidRPr="00B00352" w:rsidRDefault="0092049D" w:rsidP="002039FD">
            <w:pPr>
              <w:spacing w:before="120" w:after="120"/>
            </w:pPr>
          </w:p>
          <w:p w14:paraId="05316C01" w14:textId="7D503A48" w:rsidR="0092049D" w:rsidRPr="00B00352" w:rsidRDefault="0092049D" w:rsidP="002039FD">
            <w:pPr>
              <w:spacing w:before="120" w:after="120"/>
            </w:pPr>
            <w:r w:rsidRPr="00B00352">
              <w:t>Contact the </w:t>
            </w:r>
            <w:r w:rsidRPr="00A53624">
              <w:t>Senior Team</w:t>
            </w:r>
            <w:r w:rsidRPr="00B00352">
              <w:t> for assistance if needed.</w:t>
            </w:r>
          </w:p>
          <w:p w14:paraId="01844620" w14:textId="77777777" w:rsidR="0092049D" w:rsidRDefault="0092049D" w:rsidP="002039FD">
            <w:pPr>
              <w:spacing w:before="120" w:after="120"/>
              <w:rPr>
                <w:b/>
                <w:bCs/>
              </w:rPr>
            </w:pPr>
          </w:p>
          <w:p w14:paraId="6E803E13" w14:textId="78F4736C" w:rsidR="0092049D" w:rsidRPr="00B00352" w:rsidRDefault="0092049D" w:rsidP="002039FD">
            <w:pPr>
              <w:spacing w:before="120" w:after="120"/>
            </w:pPr>
            <w:r>
              <w:rPr>
                <w:b/>
                <w:bCs/>
              </w:rPr>
              <w:t>Note:</w:t>
            </w:r>
            <w:r>
              <w:t>  This does not apply to members who are unhappy with their co-pays.</w:t>
            </w:r>
          </w:p>
          <w:p w14:paraId="48DA4BEC" w14:textId="77777777" w:rsidR="0092049D" w:rsidRPr="00B00352" w:rsidRDefault="0092049D" w:rsidP="00BB6031">
            <w:pPr>
              <w:pStyle w:val="NormalWeb"/>
              <w:spacing w:before="120" w:beforeAutospacing="0" w:after="120" w:afterAutospacing="0"/>
              <w:rPr>
                <w:rFonts w:ascii="Verdana" w:eastAsiaTheme="minorHAnsi" w:hAnsi="Verdana" w:cstheme="minorBidi"/>
                <w:color w:val="000000"/>
              </w:rPr>
            </w:pPr>
          </w:p>
        </w:tc>
      </w:tr>
      <w:tr w:rsidR="0092049D" w14:paraId="62F71837"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0D9C38C6" w14:textId="4E34C3A0" w:rsidR="0092049D" w:rsidRPr="0092049D" w:rsidRDefault="0092049D" w:rsidP="0092049D">
            <w:pPr>
              <w:spacing w:before="120" w:after="120"/>
              <w:jc w:val="center"/>
              <w:rPr>
                <w:b/>
                <w:bCs/>
              </w:rPr>
            </w:pPr>
            <w:r>
              <w:rPr>
                <w:b/>
                <w:bCs/>
              </w:rPr>
              <w:t>12</w:t>
            </w:r>
          </w:p>
        </w:tc>
        <w:tc>
          <w:tcPr>
            <w:tcW w:w="1178" w:type="pct"/>
            <w:tcBorders>
              <w:top w:val="single" w:sz="4" w:space="0" w:color="auto"/>
              <w:left w:val="single" w:sz="4" w:space="0" w:color="auto"/>
              <w:bottom w:val="single" w:sz="4" w:space="0" w:color="auto"/>
              <w:right w:val="single" w:sz="4" w:space="0" w:color="auto"/>
            </w:tcBorders>
            <w:hideMark/>
          </w:tcPr>
          <w:p w14:paraId="773E23EE" w14:textId="5F561BA3" w:rsidR="0092049D" w:rsidRPr="002F0F46" w:rsidRDefault="0092049D" w:rsidP="328BA6E7">
            <w:pPr>
              <w:spacing w:before="120" w:after="120"/>
              <w:rPr>
                <w:rFonts w:eastAsiaTheme="minorEastAsia" w:cstheme="minorBidi"/>
              </w:rPr>
            </w:pPr>
            <w:bookmarkStart w:id="75" w:name="paymenttransaction"/>
            <w:bookmarkStart w:id="76" w:name="_Toc145924107"/>
            <w:r>
              <w:t>Member needs a payment transaction report for their records or to provide to their FSA and we are unable to request an invoice due to the order being more than 30 days old</w:t>
            </w:r>
            <w:bookmarkEnd w:id="75"/>
            <w:bookmarkEnd w:id="76"/>
          </w:p>
        </w:tc>
        <w:tc>
          <w:tcPr>
            <w:tcW w:w="3530" w:type="pct"/>
            <w:tcBorders>
              <w:top w:val="single" w:sz="4" w:space="0" w:color="auto"/>
              <w:left w:val="single" w:sz="4" w:space="0" w:color="auto"/>
              <w:bottom w:val="single" w:sz="4" w:space="0" w:color="auto"/>
              <w:right w:val="single" w:sz="4" w:space="0" w:color="auto"/>
            </w:tcBorders>
          </w:tcPr>
          <w:p w14:paraId="642191FD" w14:textId="277898EA" w:rsidR="0092049D" w:rsidRPr="0059206B" w:rsidRDefault="0092049D" w:rsidP="00BB6031">
            <w:pPr>
              <w:pStyle w:val="NormalWeb"/>
              <w:numPr>
                <w:ilvl w:val="0"/>
                <w:numId w:val="11"/>
              </w:numPr>
              <w:spacing w:before="120" w:beforeAutospacing="0" w:after="120" w:afterAutospacing="0"/>
              <w:rPr>
                <w:rStyle w:val="normaltextrun"/>
                <w:rFonts w:ascii="Verdana" w:hAnsi="Verdana"/>
              </w:rPr>
            </w:pPr>
            <w:bookmarkStart w:id="77" w:name="OLE_LINK67"/>
            <w:bookmarkStart w:id="78" w:name="OLE_LINK54"/>
            <w:r w:rsidRPr="0059206B">
              <w:rPr>
                <w:rStyle w:val="normaltextrun"/>
                <w:rFonts w:ascii="Verdana" w:hAnsi="Verdana"/>
              </w:rPr>
              <w:t xml:space="preserve">Click the </w:t>
            </w:r>
            <w:r w:rsidRPr="0059206B">
              <w:rPr>
                <w:rStyle w:val="normaltextrun"/>
                <w:rFonts w:ascii="Verdana" w:hAnsi="Verdana"/>
                <w:b/>
                <w:bCs/>
              </w:rPr>
              <w:t>Payment Dispute</w:t>
            </w:r>
            <w:r w:rsidRPr="0059206B">
              <w:rPr>
                <w:rStyle w:val="normaltextrun"/>
                <w:rFonts w:ascii="Verdana" w:hAnsi="Verdana"/>
              </w:rPr>
              <w:t xml:space="preserve"> button. </w:t>
            </w:r>
          </w:p>
          <w:bookmarkEnd w:id="77"/>
          <w:p w14:paraId="6B6ACA36" w14:textId="720E5560" w:rsidR="0092049D" w:rsidRPr="0059206B" w:rsidRDefault="0092049D" w:rsidP="00BB6031">
            <w:pPr>
              <w:pStyle w:val="NormalWeb"/>
              <w:numPr>
                <w:ilvl w:val="0"/>
                <w:numId w:val="11"/>
              </w:numPr>
              <w:spacing w:before="120" w:beforeAutospacing="0" w:after="120" w:afterAutospacing="0"/>
              <w:rPr>
                <w:rStyle w:val="normaltextrun"/>
                <w:rFonts w:ascii="Verdana" w:hAnsi="Verdana"/>
              </w:rPr>
            </w:pPr>
            <w:r w:rsidRPr="0059206B">
              <w:rPr>
                <w:rStyle w:val="normaltextrun"/>
                <w:rFonts w:ascii="Verdana" w:hAnsi="Verdana"/>
              </w:rPr>
              <w:t>Select “</w:t>
            </w:r>
            <w:r w:rsidRPr="00307682">
              <w:rPr>
                <w:rStyle w:val="normaltextrun"/>
                <w:rFonts w:ascii="Verdana" w:hAnsi="Verdana"/>
                <w:b/>
                <w:bCs/>
              </w:rPr>
              <w:t>Member requesting payment transaction for their records or to provide to their FSA</w:t>
            </w:r>
            <w:r w:rsidRPr="0059206B">
              <w:rPr>
                <w:rStyle w:val="normaltextrun"/>
                <w:rFonts w:ascii="Verdana" w:hAnsi="Verdana"/>
              </w:rPr>
              <w:t xml:space="preserve">” from the </w:t>
            </w:r>
            <w:r w:rsidRPr="00307682">
              <w:rPr>
                <w:rStyle w:val="normaltextrun"/>
                <w:rFonts w:ascii="Verdana" w:hAnsi="Verdana"/>
              </w:rPr>
              <w:t>Reason for Payment Dispute</w:t>
            </w:r>
            <w:r w:rsidRPr="0059206B">
              <w:rPr>
                <w:rStyle w:val="normaltextrun"/>
                <w:rFonts w:ascii="Verdana" w:hAnsi="Verdana"/>
                <w:b/>
                <w:bCs/>
              </w:rPr>
              <w:t xml:space="preserve"> </w:t>
            </w:r>
            <w:r w:rsidRPr="0059206B">
              <w:rPr>
                <w:rStyle w:val="normaltextrun"/>
                <w:rFonts w:ascii="Verdana" w:hAnsi="Verdana"/>
              </w:rPr>
              <w:t xml:space="preserve">dropdown. </w:t>
            </w:r>
          </w:p>
          <w:p w14:paraId="3DA204C9" w14:textId="66C200D8" w:rsidR="0092049D" w:rsidRPr="0059206B" w:rsidRDefault="0092049D" w:rsidP="00BB6031">
            <w:pPr>
              <w:pStyle w:val="NormalWeb"/>
              <w:numPr>
                <w:ilvl w:val="0"/>
                <w:numId w:val="11"/>
              </w:numPr>
              <w:spacing w:before="120" w:beforeAutospacing="0" w:after="120" w:afterAutospacing="0"/>
              <w:rPr>
                <w:rStyle w:val="normaltextrun"/>
                <w:rFonts w:ascii="Verdana" w:hAnsi="Verdana"/>
              </w:rPr>
            </w:pPr>
            <w:r w:rsidRPr="0059206B">
              <w:rPr>
                <w:rStyle w:val="normaltextrun"/>
                <w:rFonts w:ascii="Verdana" w:hAnsi="Verdana"/>
              </w:rPr>
              <w:t xml:space="preserve">From the </w:t>
            </w:r>
            <w:r w:rsidRPr="0059206B">
              <w:rPr>
                <w:rStyle w:val="normaltextrun"/>
                <w:rFonts w:ascii="Verdana" w:hAnsi="Verdana"/>
                <w:b/>
                <w:bCs/>
              </w:rPr>
              <w:t>Start Date</w:t>
            </w:r>
            <w:r w:rsidRPr="0059206B">
              <w:rPr>
                <w:rStyle w:val="normaltextrun"/>
                <w:rFonts w:ascii="Verdana" w:hAnsi="Verdana"/>
              </w:rPr>
              <w:t xml:space="preserve"> and </w:t>
            </w:r>
            <w:r w:rsidRPr="0059206B">
              <w:rPr>
                <w:rStyle w:val="normaltextrun"/>
                <w:rFonts w:ascii="Verdana" w:hAnsi="Verdana"/>
                <w:b/>
                <w:bCs/>
              </w:rPr>
              <w:t>End Date</w:t>
            </w:r>
            <w:r w:rsidRPr="0059206B">
              <w:rPr>
                <w:rStyle w:val="normaltextrun"/>
                <w:rFonts w:ascii="Verdana" w:hAnsi="Verdana"/>
              </w:rPr>
              <w:t xml:space="preserve"> fields that appear, select the data range for the transaction report.</w:t>
            </w:r>
          </w:p>
          <w:p w14:paraId="7ADC70AD" w14:textId="17C6B888" w:rsidR="0092049D" w:rsidRDefault="0092049D" w:rsidP="00BB6031">
            <w:pPr>
              <w:pStyle w:val="NormalWeb"/>
              <w:numPr>
                <w:ilvl w:val="0"/>
                <w:numId w:val="11"/>
              </w:numPr>
              <w:spacing w:before="120" w:beforeAutospacing="0" w:after="120" w:afterAutospacing="0"/>
              <w:rPr>
                <w:rStyle w:val="normaltextrun"/>
                <w:rFonts w:ascii="Verdana" w:hAnsi="Verdana"/>
                <w:color w:val="242424"/>
              </w:rPr>
            </w:pPr>
            <w:r w:rsidRPr="0059206B">
              <w:rPr>
                <w:rStyle w:val="normaltextrun"/>
                <w:rFonts w:ascii="Verdana" w:hAnsi="Verdana"/>
              </w:rPr>
              <w:t xml:space="preserve">Click </w:t>
            </w:r>
            <w:r w:rsidRPr="0059206B">
              <w:rPr>
                <w:rStyle w:val="normaltextrun"/>
                <w:rFonts w:ascii="Verdana" w:hAnsi="Verdana"/>
                <w:b/>
                <w:bCs/>
              </w:rPr>
              <w:t xml:space="preserve">Continue </w:t>
            </w:r>
            <w:r w:rsidRPr="0059206B">
              <w:rPr>
                <w:rStyle w:val="normaltextrun"/>
                <w:rFonts w:ascii="Verdana" w:hAnsi="Verdana"/>
              </w:rPr>
              <w:t>to proceed with the Support Task</w:t>
            </w:r>
            <w:r>
              <w:rPr>
                <w:rStyle w:val="normaltextrun"/>
                <w:rFonts w:ascii="Verdana" w:hAnsi="Verdana"/>
                <w:color w:val="242424"/>
              </w:rPr>
              <w:t xml:space="preserve">. </w:t>
            </w:r>
          </w:p>
          <w:bookmarkEnd w:id="78"/>
          <w:p w14:paraId="5A0151FD" w14:textId="77777777" w:rsidR="0092049D" w:rsidRPr="00B00352" w:rsidRDefault="0092049D" w:rsidP="00BB6031">
            <w:pPr>
              <w:pStyle w:val="NormalWeb"/>
              <w:spacing w:before="120" w:beforeAutospacing="0" w:after="120" w:afterAutospacing="0"/>
              <w:rPr>
                <w:rStyle w:val="normaltextrun"/>
                <w:rFonts w:ascii="Verdana" w:eastAsiaTheme="minorHAnsi" w:hAnsi="Verdana"/>
                <w:color w:val="242424"/>
              </w:rPr>
            </w:pPr>
          </w:p>
          <w:p w14:paraId="5BBE35B6" w14:textId="5049EE37" w:rsidR="0092049D" w:rsidRPr="00B00352" w:rsidRDefault="0092049D" w:rsidP="00BB6031">
            <w:pPr>
              <w:pStyle w:val="NormalWeb"/>
              <w:spacing w:before="120" w:beforeAutospacing="0" w:after="120" w:afterAutospacing="0"/>
              <w:jc w:val="center"/>
              <w:rPr>
                <w:rFonts w:ascii="Verdana" w:eastAsiaTheme="minorHAnsi" w:hAnsi="Verdana" w:cstheme="minorBidi"/>
                <w:color w:val="000000"/>
              </w:rPr>
            </w:pPr>
            <w:r w:rsidRPr="00B00352">
              <w:rPr>
                <w:rFonts w:ascii="Verdana" w:hAnsi="Verdana"/>
                <w:noProof/>
              </w:rPr>
              <w:drawing>
                <wp:inline distT="0" distB="0" distL="0" distR="0" wp14:anchorId="3F4485F4" wp14:editId="4225B428">
                  <wp:extent cx="5687768" cy="3380105"/>
                  <wp:effectExtent l="19050" t="19050" r="2730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687768" cy="3380105"/>
                          </a:xfrm>
                          <a:prstGeom prst="rect">
                            <a:avLst/>
                          </a:prstGeom>
                          <a:ln w="9525">
                            <a:solidFill>
                              <a:schemeClr val="tx1"/>
                            </a:solidFill>
                          </a:ln>
                        </pic:spPr>
                      </pic:pic>
                    </a:graphicData>
                  </a:graphic>
                </wp:inline>
              </w:drawing>
            </w:r>
          </w:p>
          <w:p w14:paraId="5885F3CF" w14:textId="77777777" w:rsidR="0092049D" w:rsidRPr="00B00352" w:rsidRDefault="0092049D" w:rsidP="00BB6031">
            <w:pPr>
              <w:pStyle w:val="NormalWeb"/>
              <w:spacing w:before="120" w:beforeAutospacing="0" w:after="120" w:afterAutospacing="0"/>
              <w:jc w:val="center"/>
              <w:rPr>
                <w:rFonts w:ascii="Verdana" w:eastAsiaTheme="minorHAnsi" w:hAnsi="Verdana" w:cstheme="minorBidi"/>
                <w:noProof/>
                <w:color w:val="000000"/>
              </w:rPr>
            </w:pPr>
          </w:p>
          <w:p w14:paraId="06ADA9E6" w14:textId="053EEFDA" w:rsidR="0092049D" w:rsidRPr="0059206B" w:rsidRDefault="0092049D" w:rsidP="00BB6031">
            <w:pPr>
              <w:pStyle w:val="NormalWeb"/>
              <w:numPr>
                <w:ilvl w:val="0"/>
                <w:numId w:val="11"/>
              </w:numPr>
              <w:spacing w:before="120" w:beforeAutospacing="0" w:after="120" w:afterAutospacing="0"/>
              <w:rPr>
                <w:rStyle w:val="normaltextrun"/>
                <w:rFonts w:ascii="Verdana" w:hAnsi="Verdana"/>
              </w:rPr>
            </w:pPr>
            <w:bookmarkStart w:id="79" w:name="OLE_LINK39"/>
            <w:bookmarkStart w:id="80" w:name="OLE_LINK41"/>
            <w:r w:rsidRPr="0059206B">
              <w:rPr>
                <w:rStyle w:val="normaltextrun"/>
                <w:rFonts w:ascii="Verdana" w:hAnsi="Verdana"/>
              </w:rPr>
              <w:t>Complete all required fields in the Support Task</w:t>
            </w:r>
            <w:bookmarkStart w:id="81" w:name="OLE_LINK46"/>
            <w:bookmarkEnd w:id="79"/>
            <w:r w:rsidRPr="0059206B">
              <w:rPr>
                <w:rStyle w:val="normaltextrun"/>
                <w:rFonts w:ascii="Verdana" w:hAnsi="Verdana"/>
              </w:rPr>
              <w:t xml:space="preserve">, </w:t>
            </w:r>
            <w:bookmarkEnd w:id="80"/>
            <w:r w:rsidRPr="0059206B">
              <w:rPr>
                <w:rStyle w:val="normaltextrun"/>
                <w:rFonts w:ascii="Verdana" w:hAnsi="Verdana"/>
              </w:rPr>
              <w:t>includ</w:t>
            </w:r>
            <w:r>
              <w:rPr>
                <w:rStyle w:val="normaltextrun"/>
                <w:rFonts w:ascii="Verdana" w:hAnsi="Verdana"/>
              </w:rPr>
              <w:t>e</w:t>
            </w:r>
            <w:r w:rsidRPr="0059206B">
              <w:rPr>
                <w:rStyle w:val="normaltextrun"/>
                <w:rFonts w:ascii="Verdana" w:hAnsi="Verdana"/>
              </w:rPr>
              <w:t xml:space="preserve"> in the </w:t>
            </w:r>
            <w:r w:rsidRPr="00367C07">
              <w:rPr>
                <w:rStyle w:val="normaltextrun"/>
                <w:rFonts w:ascii="Verdana" w:hAnsi="Verdana"/>
                <w:b/>
                <w:bCs/>
              </w:rPr>
              <w:t>Notes</w:t>
            </w:r>
            <w:bookmarkEnd w:id="81"/>
            <w:r w:rsidRPr="00367C07">
              <w:rPr>
                <w:rStyle w:val="normaltextrun"/>
                <w:rFonts w:ascii="Verdana" w:hAnsi="Verdana"/>
                <w:b/>
                <w:bCs/>
              </w:rPr>
              <w:t xml:space="preserve">: </w:t>
            </w:r>
            <w:r w:rsidRPr="0059206B">
              <w:rPr>
                <w:rStyle w:val="normaltextrun"/>
                <w:rFonts w:ascii="Verdana" w:hAnsi="Verdana"/>
              </w:rPr>
              <w:t>“Please send the member a transaction history report from &lt;date&gt; to &lt;date&gt;.”</w:t>
            </w:r>
          </w:p>
          <w:p w14:paraId="07E27B98" w14:textId="77777777" w:rsidR="0092049D" w:rsidRPr="0059206B" w:rsidRDefault="0092049D" w:rsidP="00BB6031">
            <w:pPr>
              <w:pStyle w:val="NormalWeb"/>
              <w:numPr>
                <w:ilvl w:val="0"/>
                <w:numId w:val="11"/>
              </w:numPr>
              <w:spacing w:before="120" w:beforeAutospacing="0" w:after="120" w:afterAutospacing="0"/>
              <w:rPr>
                <w:rStyle w:val="normaltextrun"/>
                <w:rFonts w:ascii="Verdana" w:hAnsi="Verdana"/>
              </w:rPr>
            </w:pPr>
            <w:r w:rsidRPr="0059206B">
              <w:rPr>
                <w:rStyle w:val="normaltextrun"/>
                <w:rFonts w:ascii="Verdana" w:hAnsi="Verdana"/>
              </w:rPr>
              <w:t xml:space="preserve">Click </w:t>
            </w:r>
            <w:r w:rsidRPr="0059206B">
              <w:rPr>
                <w:rStyle w:val="normaltextrun"/>
                <w:rFonts w:ascii="Verdana" w:hAnsi="Verdana"/>
                <w:b/>
                <w:bCs/>
              </w:rPr>
              <w:t>Save</w:t>
            </w:r>
            <w:r w:rsidRPr="0059206B">
              <w:rPr>
                <w:rStyle w:val="normaltextrun"/>
                <w:rFonts w:ascii="Verdana" w:hAnsi="Verdana"/>
              </w:rPr>
              <w:t xml:space="preserve"> to submit the Support Task.</w:t>
            </w:r>
          </w:p>
          <w:p w14:paraId="33CA189E" w14:textId="77777777" w:rsidR="0092049D" w:rsidRDefault="0092049D" w:rsidP="00BB6031">
            <w:pPr>
              <w:spacing w:before="120" w:after="120"/>
              <w:rPr>
                <w:b/>
                <w:bCs/>
                <w:color w:val="000000"/>
              </w:rPr>
            </w:pPr>
          </w:p>
          <w:p w14:paraId="523A824C" w14:textId="36FA1A27" w:rsidR="0092049D" w:rsidRDefault="0092049D" w:rsidP="00BB6031">
            <w:pPr>
              <w:spacing w:before="120" w:after="120"/>
              <w:rPr>
                <w:color w:val="000000"/>
              </w:rPr>
            </w:pPr>
            <w:r>
              <w:rPr>
                <w:b/>
                <w:bCs/>
                <w:color w:val="000000"/>
              </w:rPr>
              <w:t>Notes:</w:t>
            </w:r>
            <w:r>
              <w:rPr>
                <w:color w:val="000000"/>
              </w:rPr>
              <w:t>  </w:t>
            </w:r>
          </w:p>
          <w:p w14:paraId="221A0CF2" w14:textId="1C71C7CC" w:rsidR="0092049D" w:rsidRPr="00B00352" w:rsidRDefault="0092049D" w:rsidP="00BB6031">
            <w:pPr>
              <w:pStyle w:val="ListParagraph"/>
              <w:numPr>
                <w:ilvl w:val="0"/>
                <w:numId w:val="19"/>
              </w:numPr>
              <w:spacing w:before="120" w:after="120"/>
              <w:contextualSpacing/>
              <w:rPr>
                <w:rFonts w:ascii="Verdana" w:eastAsia="Times New Roman" w:hAnsi="Verdana"/>
                <w:color w:val="000000"/>
                <w:sz w:val="24"/>
                <w:szCs w:val="24"/>
              </w:rPr>
            </w:pPr>
            <w:r>
              <w:rPr>
                <w:rFonts w:ascii="Verdana" w:eastAsia="Times New Roman" w:hAnsi="Verdana"/>
                <w:color w:val="000000"/>
                <w:sz w:val="24"/>
                <w:szCs w:val="24"/>
              </w:rPr>
              <w:t>Requests must be mailed to the default address on file. Requests to be mailed to a different address, other than the default address, or to an Authorized party must be submitted in writing by the member themselves or their designated Power of Attorney (</w:t>
            </w:r>
            <w:r w:rsidRPr="00A60167">
              <w:rPr>
                <w:rFonts w:ascii="Verdana" w:eastAsia="Times New Roman" w:hAnsi="Verdana"/>
                <w:b/>
                <w:bCs/>
                <w:color w:val="000000"/>
                <w:sz w:val="24"/>
                <w:szCs w:val="24"/>
              </w:rPr>
              <w:t>POA</w:t>
            </w:r>
            <w:r>
              <w:rPr>
                <w:rFonts w:ascii="Verdana" w:eastAsia="Times New Roman" w:hAnsi="Verdana"/>
                <w:color w:val="000000"/>
                <w:sz w:val="24"/>
                <w:szCs w:val="24"/>
              </w:rPr>
              <w:t>).</w:t>
            </w:r>
          </w:p>
          <w:p w14:paraId="46C3C25D" w14:textId="4F91042C" w:rsidR="0092049D" w:rsidRPr="00244BB9" w:rsidRDefault="0092049D" w:rsidP="00BB6031">
            <w:pPr>
              <w:pStyle w:val="ListParagraph"/>
              <w:numPr>
                <w:ilvl w:val="0"/>
                <w:numId w:val="19"/>
              </w:numPr>
              <w:spacing w:before="120" w:after="120"/>
              <w:contextualSpacing/>
              <w:rPr>
                <w:rFonts w:ascii="Verdana" w:hAnsi="Verdana"/>
                <w:color w:val="000000"/>
                <w:sz w:val="24"/>
                <w:szCs w:val="24"/>
              </w:rPr>
            </w:pPr>
            <w:bookmarkStart w:id="82" w:name="OLE_LINK42"/>
            <w:bookmarkStart w:id="83" w:name="OLE_LINK50"/>
            <w:bookmarkStart w:id="84" w:name="OLE_LINK2"/>
            <w:r w:rsidRPr="00244BB9">
              <w:rPr>
                <w:rFonts w:ascii="Verdana" w:hAnsi="Verdana"/>
                <w:sz w:val="24"/>
                <w:szCs w:val="24"/>
              </w:rPr>
              <w:t xml:space="preserve">To exit </w:t>
            </w:r>
            <w:r w:rsidRPr="009B35DF">
              <w:rPr>
                <w:rFonts w:ascii="Verdana" w:hAnsi="Verdana"/>
                <w:sz w:val="24"/>
                <w:szCs w:val="24"/>
              </w:rPr>
              <w:t>the Payment D</w:t>
            </w:r>
            <w:r w:rsidRPr="00244BB9">
              <w:rPr>
                <w:rFonts w:ascii="Verdana" w:hAnsi="Verdana"/>
                <w:sz w:val="24"/>
                <w:szCs w:val="24"/>
              </w:rPr>
              <w:t xml:space="preserve">ispute, click </w:t>
            </w:r>
            <w:r w:rsidRPr="00244BB9">
              <w:rPr>
                <w:rFonts w:ascii="Verdana" w:hAnsi="Verdana"/>
                <w:b/>
                <w:bCs/>
                <w:sz w:val="24"/>
                <w:szCs w:val="24"/>
              </w:rPr>
              <w:t>Cancel</w:t>
            </w:r>
            <w:r w:rsidRPr="00244BB9">
              <w:rPr>
                <w:rFonts w:ascii="Verdana" w:hAnsi="Verdana"/>
                <w:sz w:val="24"/>
                <w:szCs w:val="24"/>
              </w:rPr>
              <w:t>.</w:t>
            </w:r>
          </w:p>
          <w:bookmarkEnd w:id="82"/>
          <w:bookmarkEnd w:id="83"/>
          <w:bookmarkEnd w:id="84"/>
          <w:p w14:paraId="13A92268" w14:textId="77777777" w:rsidR="0092049D" w:rsidRPr="00B00352" w:rsidRDefault="0092049D" w:rsidP="00BB6031">
            <w:pPr>
              <w:spacing w:before="120" w:after="120"/>
              <w:rPr>
                <w:rFonts w:eastAsiaTheme="minorHAnsi" w:cstheme="minorBidi"/>
                <w:color w:val="000000"/>
              </w:rPr>
            </w:pPr>
          </w:p>
        </w:tc>
      </w:tr>
      <w:tr w:rsidR="0092049D" w14:paraId="03F09B50"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11E38A2F" w14:textId="4AC3AF50" w:rsidR="0092049D" w:rsidRPr="0092049D" w:rsidRDefault="0092049D" w:rsidP="0092049D">
            <w:pPr>
              <w:spacing w:before="120" w:after="120"/>
              <w:jc w:val="center"/>
              <w:rPr>
                <w:b/>
                <w:bCs/>
              </w:rPr>
            </w:pPr>
            <w:r>
              <w:rPr>
                <w:b/>
                <w:bCs/>
              </w:rPr>
              <w:t>13</w:t>
            </w:r>
          </w:p>
        </w:tc>
        <w:tc>
          <w:tcPr>
            <w:tcW w:w="1178" w:type="pct"/>
            <w:tcBorders>
              <w:top w:val="single" w:sz="4" w:space="0" w:color="auto"/>
              <w:left w:val="single" w:sz="4" w:space="0" w:color="auto"/>
              <w:bottom w:val="single" w:sz="4" w:space="0" w:color="auto"/>
              <w:right w:val="single" w:sz="4" w:space="0" w:color="auto"/>
            </w:tcBorders>
            <w:hideMark/>
          </w:tcPr>
          <w:p w14:paraId="552F81A5" w14:textId="711C2220" w:rsidR="0092049D" w:rsidRPr="002F0F46" w:rsidRDefault="0092049D" w:rsidP="328BA6E7">
            <w:pPr>
              <w:spacing w:before="120" w:after="120"/>
              <w:rPr>
                <w:rFonts w:eastAsiaTheme="minorEastAsia" w:cstheme="minorBidi"/>
              </w:rPr>
            </w:pPr>
            <w:bookmarkStart w:id="85" w:name="receipt"/>
            <w:bookmarkStart w:id="86" w:name="_Toc145924108"/>
            <w:r>
              <w:t>Member requests a receipt for a payment made to an outstanding balance</w:t>
            </w:r>
            <w:bookmarkEnd w:id="85"/>
            <w:bookmarkEnd w:id="86"/>
          </w:p>
          <w:p w14:paraId="1F0051FB" w14:textId="1B35814D" w:rsidR="0092049D" w:rsidRPr="002F0F46" w:rsidRDefault="0092049D" w:rsidP="002039FD">
            <w:pPr>
              <w:spacing w:before="120" w:after="120"/>
            </w:pPr>
          </w:p>
          <w:p w14:paraId="51BFFC2B" w14:textId="1A6BC81E" w:rsidR="0092049D" w:rsidRPr="008B2E05" w:rsidRDefault="005E4631" w:rsidP="328BA6E7">
            <w:pPr>
              <w:spacing w:before="120" w:after="120"/>
              <w:rPr>
                <w:rFonts w:eastAsiaTheme="minorEastAsia" w:cstheme="minorBidi"/>
                <w:b/>
                <w:bCs/>
              </w:rPr>
            </w:pPr>
            <w:r>
              <w:rPr>
                <w:noProof/>
              </w:rPr>
              <w:drawing>
                <wp:inline distT="0" distB="0" distL="0" distR="0" wp14:anchorId="33E8E89D" wp14:editId="09308DFB">
                  <wp:extent cx="304800" cy="304800"/>
                  <wp:effectExtent l="0" t="0" r="0" b="0"/>
                  <wp:docPr id="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2049D" w:rsidRPr="328BA6E7">
              <w:rPr>
                <w:rFonts w:eastAsiaTheme="minorEastAsia" w:cstheme="minorBidi"/>
                <w:b/>
                <w:bCs/>
              </w:rPr>
              <w:t xml:space="preserve">Note: </w:t>
            </w:r>
            <w:r w:rsidR="0092049D" w:rsidRPr="008B2E05">
              <w:rPr>
                <w:rFonts w:eastAsiaTheme="minorEastAsia" w:cstheme="minorBidi"/>
              </w:rPr>
              <w:t>Receipts can only be requested within 30 days of</w:t>
            </w:r>
            <w:r w:rsidR="0092049D" w:rsidRPr="328BA6E7">
              <w:rPr>
                <w:rFonts w:eastAsiaTheme="minorEastAsia" w:cstheme="minorBidi"/>
              </w:rPr>
              <w:t xml:space="preserve"> the</w:t>
            </w:r>
            <w:r w:rsidR="0092049D" w:rsidRPr="008B2E05">
              <w:rPr>
                <w:rFonts w:eastAsiaTheme="minorEastAsia" w:cstheme="minorBidi"/>
              </w:rPr>
              <w:t xml:space="preserve"> original payment date.</w:t>
            </w:r>
            <w:r w:rsidR="0092049D" w:rsidRPr="328BA6E7">
              <w:rPr>
                <w:rFonts w:eastAsiaTheme="minorEastAsia" w:cstheme="minorBidi"/>
                <w:b/>
                <w:bCs/>
              </w:rPr>
              <w:t xml:space="preserve"> </w:t>
            </w:r>
          </w:p>
        </w:tc>
        <w:tc>
          <w:tcPr>
            <w:tcW w:w="3530" w:type="pct"/>
            <w:tcBorders>
              <w:top w:val="single" w:sz="4" w:space="0" w:color="auto"/>
              <w:left w:val="single" w:sz="4" w:space="0" w:color="auto"/>
              <w:bottom w:val="single" w:sz="4" w:space="0" w:color="auto"/>
              <w:right w:val="single" w:sz="4" w:space="0" w:color="auto"/>
            </w:tcBorders>
            <w:hideMark/>
          </w:tcPr>
          <w:p w14:paraId="2D89D6CA" w14:textId="6423122A" w:rsidR="0092049D" w:rsidRPr="0059206B" w:rsidRDefault="0092049D" w:rsidP="00BB6031">
            <w:pPr>
              <w:pStyle w:val="NormalWeb"/>
              <w:numPr>
                <w:ilvl w:val="0"/>
                <w:numId w:val="12"/>
              </w:numPr>
              <w:spacing w:before="120" w:beforeAutospacing="0" w:after="120" w:afterAutospacing="0"/>
              <w:rPr>
                <w:rFonts w:ascii="Verdana" w:hAnsi="Verdana"/>
              </w:rPr>
            </w:pPr>
            <w:bookmarkStart w:id="87" w:name="OLE_LINK71"/>
            <w:r w:rsidRPr="0059206B">
              <w:rPr>
                <w:rFonts w:ascii="Verdana" w:hAnsi="Verdana"/>
              </w:rPr>
              <w:t>Advise the member that the payment is displayed on their bank/credit card statement, and that they can also verify their account balance at the Member Web Portal.</w:t>
            </w:r>
          </w:p>
          <w:bookmarkEnd w:id="87"/>
          <w:p w14:paraId="35B4A5FE" w14:textId="7C75016C" w:rsidR="0092049D" w:rsidRPr="0059206B" w:rsidRDefault="0092049D" w:rsidP="00BB6031">
            <w:pPr>
              <w:pStyle w:val="NormalWeb"/>
              <w:numPr>
                <w:ilvl w:val="1"/>
                <w:numId w:val="12"/>
              </w:numPr>
              <w:spacing w:before="120" w:beforeAutospacing="0" w:after="120" w:afterAutospacing="0"/>
              <w:ind w:left="738"/>
              <w:rPr>
                <w:rStyle w:val="normaltextrun"/>
                <w:rFonts w:ascii="Verdana" w:hAnsi="Verdana"/>
              </w:rPr>
            </w:pPr>
            <w:r w:rsidRPr="0059206B">
              <w:rPr>
                <w:rStyle w:val="normaltextrun"/>
                <w:rFonts w:ascii="Verdana" w:hAnsi="Verdana"/>
              </w:rPr>
              <w:t>If the member is not satisfied and still insists on a receipt, proceed to the next step.</w:t>
            </w:r>
          </w:p>
          <w:p w14:paraId="27FB0422" w14:textId="77777777" w:rsidR="0092049D" w:rsidRPr="0059206B" w:rsidRDefault="0092049D" w:rsidP="00BB6031">
            <w:pPr>
              <w:pStyle w:val="NormalWeb"/>
              <w:numPr>
                <w:ilvl w:val="0"/>
                <w:numId w:val="12"/>
              </w:numPr>
              <w:spacing w:before="120" w:beforeAutospacing="0" w:after="120" w:afterAutospacing="0"/>
              <w:rPr>
                <w:rStyle w:val="normaltextrun"/>
                <w:rFonts w:ascii="Verdana" w:hAnsi="Verdana"/>
              </w:rPr>
            </w:pPr>
            <w:r w:rsidRPr="0059206B">
              <w:rPr>
                <w:rStyle w:val="normaltextrun"/>
                <w:rFonts w:ascii="Verdana" w:hAnsi="Verdana"/>
              </w:rPr>
              <w:t xml:space="preserve">From the Mail Order Payment History screen, select the Row Level Action </w:t>
            </w:r>
            <w:r w:rsidRPr="0059206B">
              <w:rPr>
                <w:rStyle w:val="normaltextrun"/>
                <w:rFonts w:ascii="Verdana" w:hAnsi="Verdana"/>
                <w:b/>
                <w:bCs/>
              </w:rPr>
              <w:t>Payment Dispute</w:t>
            </w:r>
            <w:r w:rsidRPr="0059206B">
              <w:rPr>
                <w:rStyle w:val="normaltextrun"/>
                <w:rFonts w:ascii="Verdana" w:hAnsi="Verdana"/>
              </w:rPr>
              <w:t xml:space="preserve"> for the applicable transaction. </w:t>
            </w:r>
          </w:p>
          <w:p w14:paraId="63DA4CB7" w14:textId="77777777" w:rsidR="0092049D" w:rsidRPr="0059206B" w:rsidRDefault="0092049D" w:rsidP="00BB6031">
            <w:pPr>
              <w:pStyle w:val="NormalWeb"/>
              <w:numPr>
                <w:ilvl w:val="0"/>
                <w:numId w:val="12"/>
              </w:numPr>
              <w:spacing w:before="120" w:beforeAutospacing="0" w:after="120" w:afterAutospacing="0"/>
              <w:rPr>
                <w:rStyle w:val="normaltextrun"/>
                <w:rFonts w:ascii="Verdana" w:hAnsi="Verdana"/>
              </w:rPr>
            </w:pPr>
            <w:r w:rsidRPr="0059206B">
              <w:rPr>
                <w:rStyle w:val="normaltextrun"/>
                <w:rFonts w:ascii="Verdana" w:hAnsi="Verdana"/>
              </w:rPr>
              <w:t>Select “</w:t>
            </w:r>
            <w:r w:rsidRPr="00307682">
              <w:rPr>
                <w:rStyle w:val="normaltextrun"/>
                <w:rFonts w:ascii="Verdana" w:hAnsi="Verdana"/>
                <w:b/>
                <w:bCs/>
              </w:rPr>
              <w:t>Member requesting receipt for payment made to outstanding balance</w:t>
            </w:r>
            <w:r w:rsidRPr="0059206B">
              <w:rPr>
                <w:rStyle w:val="normaltextrun"/>
                <w:rFonts w:ascii="Verdana" w:hAnsi="Verdana"/>
              </w:rPr>
              <w:t xml:space="preserve">” from the </w:t>
            </w:r>
            <w:r w:rsidRPr="00307682">
              <w:rPr>
                <w:rStyle w:val="normaltextrun"/>
                <w:rFonts w:ascii="Verdana" w:hAnsi="Verdana"/>
              </w:rPr>
              <w:t>Reason for Payment Dispute</w:t>
            </w:r>
            <w:r w:rsidRPr="0059206B">
              <w:rPr>
                <w:rStyle w:val="normaltextrun"/>
                <w:rFonts w:ascii="Verdana" w:hAnsi="Verdana"/>
                <w:b/>
                <w:bCs/>
              </w:rPr>
              <w:t xml:space="preserve"> </w:t>
            </w:r>
            <w:r w:rsidRPr="0059206B">
              <w:rPr>
                <w:rStyle w:val="normaltextrun"/>
                <w:rFonts w:ascii="Verdana" w:hAnsi="Verdana"/>
              </w:rPr>
              <w:t xml:space="preserve">dropdown. </w:t>
            </w:r>
          </w:p>
          <w:p w14:paraId="48BDE371" w14:textId="77777777" w:rsidR="0092049D" w:rsidRPr="0059206B" w:rsidRDefault="0092049D" w:rsidP="00BB6031">
            <w:pPr>
              <w:pStyle w:val="NormalWeb"/>
              <w:numPr>
                <w:ilvl w:val="0"/>
                <w:numId w:val="12"/>
              </w:numPr>
              <w:spacing w:before="120" w:beforeAutospacing="0" w:after="120" w:afterAutospacing="0"/>
              <w:rPr>
                <w:rStyle w:val="normaltextrun"/>
                <w:rFonts w:ascii="Verdana" w:hAnsi="Verdana"/>
              </w:rPr>
            </w:pPr>
            <w:r w:rsidRPr="0059206B">
              <w:rPr>
                <w:rStyle w:val="normaltextrun"/>
                <w:rFonts w:ascii="Verdana" w:hAnsi="Verdana"/>
              </w:rPr>
              <w:t xml:space="preserve">Click </w:t>
            </w:r>
            <w:r w:rsidRPr="0059206B">
              <w:rPr>
                <w:rStyle w:val="normaltextrun"/>
                <w:rFonts w:ascii="Verdana" w:hAnsi="Verdana"/>
                <w:b/>
                <w:bCs/>
              </w:rPr>
              <w:t xml:space="preserve">Continue </w:t>
            </w:r>
            <w:r w:rsidRPr="0059206B">
              <w:rPr>
                <w:rStyle w:val="normaltextrun"/>
                <w:rFonts w:ascii="Verdana" w:hAnsi="Verdana"/>
              </w:rPr>
              <w:t xml:space="preserve">to proceed with the Support Task. </w:t>
            </w:r>
          </w:p>
          <w:p w14:paraId="2F11B271" w14:textId="77777777" w:rsidR="0092049D" w:rsidRPr="00477EFB" w:rsidRDefault="0092049D" w:rsidP="00BB6031">
            <w:pPr>
              <w:pStyle w:val="NormalWeb"/>
              <w:spacing w:before="120" w:beforeAutospacing="0" w:after="120" w:afterAutospacing="0"/>
              <w:rPr>
                <w:rStyle w:val="normaltextrun"/>
                <w:rFonts w:ascii="Verdana" w:hAnsi="Verdana"/>
                <w:color w:val="242424"/>
              </w:rPr>
            </w:pPr>
          </w:p>
          <w:p w14:paraId="025778F4" w14:textId="4A3370F3" w:rsidR="0092049D" w:rsidRPr="00B00352" w:rsidRDefault="0092049D" w:rsidP="00BB6031">
            <w:pPr>
              <w:spacing w:before="120" w:after="120"/>
              <w:jc w:val="center"/>
            </w:pPr>
            <w:r>
              <w:rPr>
                <w:noProof/>
              </w:rPr>
              <w:drawing>
                <wp:inline distT="0" distB="0" distL="0" distR="0" wp14:anchorId="328C96B8" wp14:editId="28F825DA">
                  <wp:extent cx="5314286" cy="2380952"/>
                  <wp:effectExtent l="19050" t="19050" r="20320"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14286" cy="2380952"/>
                          </a:xfrm>
                          <a:prstGeom prst="rect">
                            <a:avLst/>
                          </a:prstGeom>
                          <a:ln>
                            <a:solidFill>
                              <a:schemeClr val="tx1"/>
                            </a:solidFill>
                          </a:ln>
                        </pic:spPr>
                      </pic:pic>
                    </a:graphicData>
                  </a:graphic>
                </wp:inline>
              </w:drawing>
            </w:r>
          </w:p>
          <w:p w14:paraId="48929CD4" w14:textId="77777777" w:rsidR="0092049D" w:rsidRPr="00B00352" w:rsidRDefault="0092049D" w:rsidP="00BB6031">
            <w:pPr>
              <w:spacing w:before="120" w:after="120"/>
              <w:jc w:val="center"/>
            </w:pPr>
          </w:p>
          <w:p w14:paraId="08AB68A5" w14:textId="062AFD65" w:rsidR="0092049D" w:rsidRPr="0059206B" w:rsidRDefault="0092049D" w:rsidP="00BB6031">
            <w:pPr>
              <w:pStyle w:val="NormalWeb"/>
              <w:numPr>
                <w:ilvl w:val="0"/>
                <w:numId w:val="12"/>
              </w:numPr>
              <w:spacing w:before="120" w:beforeAutospacing="0" w:after="120" w:afterAutospacing="0"/>
              <w:rPr>
                <w:rStyle w:val="normaltextrun"/>
              </w:rPr>
            </w:pPr>
            <w:r w:rsidRPr="0059206B">
              <w:rPr>
                <w:rStyle w:val="normaltextrun"/>
                <w:rFonts w:ascii="Verdana" w:hAnsi="Verdana"/>
              </w:rPr>
              <w:t xml:space="preserve">Complete all required fields in the Support Task, then click </w:t>
            </w:r>
            <w:r w:rsidRPr="0059206B">
              <w:rPr>
                <w:rStyle w:val="normaltextrun"/>
                <w:rFonts w:ascii="Verdana" w:hAnsi="Verdana"/>
                <w:b/>
                <w:bCs/>
              </w:rPr>
              <w:t>Save</w:t>
            </w:r>
            <w:r w:rsidRPr="0059206B">
              <w:rPr>
                <w:rStyle w:val="normaltextrun"/>
                <w:rFonts w:ascii="Verdana" w:hAnsi="Verdana"/>
              </w:rPr>
              <w:t xml:space="preserve"> to submit the Support Task.</w:t>
            </w:r>
          </w:p>
          <w:p w14:paraId="030B42CF" w14:textId="3A47CB02" w:rsidR="0092049D" w:rsidRPr="0059206B" w:rsidRDefault="0092049D" w:rsidP="00BB6031">
            <w:pPr>
              <w:spacing w:before="120" w:after="120"/>
              <w:ind w:left="360"/>
            </w:pPr>
            <w:r>
              <w:pict w14:anchorId="72CE4BD8">
                <v:shape id="_x0000_i1072" type="#_x0000_t75" style="width:19.5pt;height:16.5pt;visibility:visible">
                  <v:imagedata r:id="rId11" o:title=""/>
                </v:shape>
              </w:pict>
            </w:r>
            <w:r w:rsidRPr="0059206B">
              <w:t xml:space="preserve"> Compass will auto populate the Notes field as follows: “Please send the member a billing statement showing the recent payment for Confirmation# &lt;Confirmation# from the Mail Order Payment History screen&gt;.”</w:t>
            </w:r>
          </w:p>
          <w:p w14:paraId="4B18A1BB" w14:textId="77777777" w:rsidR="0092049D" w:rsidRDefault="0092049D" w:rsidP="00BB6031">
            <w:pPr>
              <w:spacing w:before="120" w:after="120"/>
              <w:rPr>
                <w:b/>
                <w:bCs/>
                <w:color w:val="000000"/>
              </w:rPr>
            </w:pPr>
          </w:p>
          <w:p w14:paraId="00872AB2" w14:textId="3B15B6F5" w:rsidR="0092049D" w:rsidRDefault="0092049D" w:rsidP="00BB6031">
            <w:pPr>
              <w:spacing w:before="120" w:after="120"/>
              <w:rPr>
                <w:b/>
                <w:bCs/>
                <w:color w:val="000000"/>
              </w:rPr>
            </w:pPr>
            <w:r>
              <w:rPr>
                <w:b/>
                <w:bCs/>
                <w:color w:val="000000"/>
              </w:rPr>
              <w:t>Notes:</w:t>
            </w:r>
          </w:p>
          <w:p w14:paraId="4A541089" w14:textId="77777777" w:rsidR="0092049D" w:rsidRDefault="0092049D" w:rsidP="00BB6031">
            <w:pPr>
              <w:numPr>
                <w:ilvl w:val="0"/>
                <w:numId w:val="20"/>
              </w:numPr>
              <w:spacing w:before="120" w:after="120"/>
              <w:rPr>
                <w:color w:val="000000"/>
              </w:rPr>
            </w:pPr>
            <w:r>
              <w:rPr>
                <w:color w:val="000000"/>
              </w:rPr>
              <w:t>Provide the confirmation number associated with the payment only if requested.</w:t>
            </w:r>
          </w:p>
          <w:p w14:paraId="0CA82B65" w14:textId="5AB1D5A8" w:rsidR="0092049D" w:rsidRDefault="0092049D" w:rsidP="00BB6031">
            <w:pPr>
              <w:numPr>
                <w:ilvl w:val="0"/>
                <w:numId w:val="20"/>
              </w:numPr>
              <w:spacing w:before="120" w:after="120"/>
              <w:rPr>
                <w:color w:val="000000"/>
              </w:rPr>
            </w:pPr>
            <w:bookmarkStart w:id="88" w:name="OLE_LINK47"/>
            <w:r w:rsidRPr="00AB5AA1">
              <w:rPr>
                <w:color w:val="000000"/>
              </w:rPr>
              <w:t xml:space="preserve">To exit the Payment Dispute, click </w:t>
            </w:r>
            <w:r w:rsidRPr="00C2623A">
              <w:rPr>
                <w:b/>
                <w:bCs/>
                <w:color w:val="000000"/>
              </w:rPr>
              <w:t>Cancel</w:t>
            </w:r>
            <w:r w:rsidRPr="00AB5AA1">
              <w:rPr>
                <w:color w:val="000000"/>
              </w:rPr>
              <w:t>.</w:t>
            </w:r>
          </w:p>
          <w:bookmarkEnd w:id="88"/>
          <w:p w14:paraId="1AC8A8D4" w14:textId="77777777" w:rsidR="0092049D" w:rsidRPr="00B00352" w:rsidRDefault="0092049D" w:rsidP="00BB6031">
            <w:pPr>
              <w:spacing w:before="120" w:after="120"/>
              <w:rPr>
                <w:color w:val="000000"/>
              </w:rPr>
            </w:pPr>
          </w:p>
          <w:p w14:paraId="5A693455" w14:textId="22BD563C" w:rsidR="0092049D" w:rsidRPr="00B00352" w:rsidRDefault="0092049D" w:rsidP="00BB6031">
            <w:pPr>
              <w:spacing w:before="120" w:after="120"/>
              <w:ind w:left="1896"/>
              <w:rPr>
                <w:rFonts w:eastAsiaTheme="minorHAnsi" w:cstheme="minorBidi"/>
                <w:color w:val="000000"/>
              </w:rPr>
            </w:pPr>
          </w:p>
        </w:tc>
      </w:tr>
      <w:tr w:rsidR="0092049D" w14:paraId="5B277AE1"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4C116D3F" w14:textId="5E04A948" w:rsidR="0092049D" w:rsidRPr="0092049D" w:rsidRDefault="0092049D" w:rsidP="0092049D">
            <w:pPr>
              <w:spacing w:before="120" w:after="120"/>
              <w:jc w:val="center"/>
              <w:rPr>
                <w:b/>
                <w:bCs/>
              </w:rPr>
            </w:pPr>
            <w:r>
              <w:rPr>
                <w:b/>
                <w:bCs/>
              </w:rPr>
              <w:t>14</w:t>
            </w:r>
          </w:p>
        </w:tc>
        <w:tc>
          <w:tcPr>
            <w:tcW w:w="1178" w:type="pct"/>
            <w:tcBorders>
              <w:top w:val="single" w:sz="4" w:space="0" w:color="auto"/>
              <w:left w:val="single" w:sz="4" w:space="0" w:color="auto"/>
              <w:bottom w:val="single" w:sz="4" w:space="0" w:color="auto"/>
              <w:right w:val="single" w:sz="4" w:space="0" w:color="auto"/>
            </w:tcBorders>
            <w:hideMark/>
          </w:tcPr>
          <w:p w14:paraId="3592E10C" w14:textId="5FA5A79D" w:rsidR="0092049D" w:rsidRPr="002F0F46" w:rsidRDefault="0092049D" w:rsidP="002062B6">
            <w:pPr>
              <w:spacing w:before="120" w:after="120"/>
            </w:pPr>
            <w:bookmarkStart w:id="89" w:name="accountdebited"/>
            <w:bookmarkStart w:id="90" w:name="_Toc145924109"/>
            <w:r>
              <w:t xml:space="preserve">Account debited or check paid for </w:t>
            </w:r>
            <w:r w:rsidRPr="328BA6E7">
              <w:rPr>
                <w:b/>
                <w:bCs/>
              </w:rPr>
              <w:t>Rx</w:t>
            </w:r>
            <w:r>
              <w:t xml:space="preserve"> (Prescription) without member authorization</w:t>
            </w:r>
            <w:bookmarkEnd w:id="89"/>
            <w:bookmarkEnd w:id="90"/>
          </w:p>
        </w:tc>
        <w:tc>
          <w:tcPr>
            <w:tcW w:w="3530" w:type="pct"/>
            <w:tcBorders>
              <w:top w:val="single" w:sz="4" w:space="0" w:color="auto"/>
              <w:left w:val="single" w:sz="4" w:space="0" w:color="auto"/>
              <w:bottom w:val="single" w:sz="4" w:space="0" w:color="auto"/>
              <w:right w:val="single" w:sz="4" w:space="0" w:color="auto"/>
            </w:tcBorders>
          </w:tcPr>
          <w:p w14:paraId="31F31D10" w14:textId="5B1752D8" w:rsidR="0092049D" w:rsidRPr="0059206B" w:rsidRDefault="0092049D" w:rsidP="00BB6031">
            <w:pPr>
              <w:pStyle w:val="NormalWeb"/>
              <w:spacing w:before="120" w:beforeAutospacing="0" w:after="120" w:afterAutospacing="0"/>
              <w:rPr>
                <w:rFonts w:ascii="Verdana" w:hAnsi="Verdana"/>
              </w:rPr>
            </w:pPr>
            <w:r w:rsidRPr="0059206B">
              <w:rPr>
                <w:rFonts w:ascii="Verdana" w:hAnsi="Verdana"/>
              </w:rPr>
              <w:t>Method of payment E-check, Credit Card, or check/money order was not used for the correct Rx/order, was not authorized to be used, etc</w:t>
            </w:r>
            <w:r>
              <w:rPr>
                <w:rFonts w:ascii="Verdana" w:hAnsi="Verdana"/>
              </w:rPr>
              <w:t>etera</w:t>
            </w:r>
            <w:r w:rsidRPr="0059206B">
              <w:rPr>
                <w:rFonts w:ascii="Verdana" w:hAnsi="Verdana"/>
              </w:rPr>
              <w:t>.</w:t>
            </w:r>
          </w:p>
          <w:p w14:paraId="771F27BA" w14:textId="77777777" w:rsidR="0092049D" w:rsidRPr="0059206B" w:rsidRDefault="0092049D" w:rsidP="00BB6031">
            <w:pPr>
              <w:pStyle w:val="NormalWeb"/>
              <w:spacing w:before="120" w:beforeAutospacing="0" w:after="120" w:afterAutospacing="0"/>
              <w:rPr>
                <w:rFonts w:ascii="Verdana" w:hAnsi="Verdana"/>
              </w:rPr>
            </w:pPr>
          </w:p>
          <w:p w14:paraId="490A9C0C" w14:textId="77777777" w:rsidR="0092049D" w:rsidRPr="0059206B" w:rsidRDefault="0092049D" w:rsidP="00BB6031">
            <w:pPr>
              <w:pStyle w:val="NormalWeb"/>
              <w:numPr>
                <w:ilvl w:val="0"/>
                <w:numId w:val="13"/>
              </w:numPr>
              <w:spacing w:before="120" w:beforeAutospacing="0" w:after="120" w:afterAutospacing="0"/>
              <w:rPr>
                <w:rStyle w:val="normaltextrun"/>
                <w:rFonts w:ascii="Verdana" w:hAnsi="Verdana"/>
              </w:rPr>
            </w:pPr>
            <w:r w:rsidRPr="0059206B">
              <w:rPr>
                <w:rStyle w:val="normaltextrun"/>
                <w:rFonts w:ascii="Verdana" w:hAnsi="Verdana"/>
              </w:rPr>
              <w:t xml:space="preserve">From the Mail Order Payment History screen, select the Row Level Action </w:t>
            </w:r>
            <w:r w:rsidRPr="0059206B">
              <w:rPr>
                <w:rStyle w:val="normaltextrun"/>
                <w:rFonts w:ascii="Verdana" w:hAnsi="Verdana"/>
                <w:b/>
                <w:bCs/>
              </w:rPr>
              <w:t>Payment Dispute</w:t>
            </w:r>
            <w:r w:rsidRPr="0059206B">
              <w:rPr>
                <w:rStyle w:val="normaltextrun"/>
                <w:rFonts w:ascii="Verdana" w:hAnsi="Verdana"/>
              </w:rPr>
              <w:t xml:space="preserve"> for the affected transaction. </w:t>
            </w:r>
          </w:p>
          <w:p w14:paraId="37116635" w14:textId="38797689" w:rsidR="0092049D" w:rsidRPr="0059206B" w:rsidRDefault="0092049D" w:rsidP="00BB6031">
            <w:pPr>
              <w:pStyle w:val="NormalWeb"/>
              <w:numPr>
                <w:ilvl w:val="0"/>
                <w:numId w:val="13"/>
              </w:numPr>
              <w:spacing w:before="120" w:beforeAutospacing="0" w:after="120" w:afterAutospacing="0"/>
              <w:rPr>
                <w:rStyle w:val="normaltextrun"/>
                <w:rFonts w:ascii="Verdana" w:hAnsi="Verdana"/>
              </w:rPr>
            </w:pPr>
            <w:r w:rsidRPr="0059206B">
              <w:rPr>
                <w:rStyle w:val="normaltextrun"/>
                <w:rFonts w:ascii="Verdana" w:hAnsi="Verdana"/>
              </w:rPr>
              <w:t>Select “</w:t>
            </w:r>
            <w:r w:rsidRPr="00574CD7">
              <w:rPr>
                <w:rStyle w:val="normaltextrun"/>
                <w:rFonts w:ascii="Verdana" w:hAnsi="Verdana"/>
                <w:b/>
                <w:bCs/>
              </w:rPr>
              <w:t xml:space="preserve">Account </w:t>
            </w:r>
            <w:proofErr w:type="gramStart"/>
            <w:r w:rsidRPr="00574CD7">
              <w:rPr>
                <w:rStyle w:val="normaltextrun"/>
                <w:rFonts w:ascii="Verdana" w:hAnsi="Verdana"/>
                <w:b/>
                <w:bCs/>
              </w:rPr>
              <w:t>debited, or</w:t>
            </w:r>
            <w:proofErr w:type="gramEnd"/>
            <w:r w:rsidRPr="00574CD7">
              <w:rPr>
                <w:rStyle w:val="normaltextrun"/>
                <w:rFonts w:ascii="Verdana" w:hAnsi="Verdana"/>
                <w:b/>
                <w:bCs/>
              </w:rPr>
              <w:t xml:space="preserve"> check paid for Rx without member authorization</w:t>
            </w:r>
            <w:r w:rsidRPr="0059206B">
              <w:rPr>
                <w:rStyle w:val="normaltextrun"/>
                <w:rFonts w:ascii="Verdana" w:hAnsi="Verdana"/>
              </w:rPr>
              <w:t xml:space="preserve">” from the </w:t>
            </w:r>
            <w:r w:rsidRPr="00574CD7">
              <w:rPr>
                <w:rStyle w:val="normaltextrun"/>
                <w:rFonts w:ascii="Verdana" w:hAnsi="Verdana"/>
              </w:rPr>
              <w:t>Reason for Payment Dispute</w:t>
            </w:r>
            <w:r w:rsidRPr="0059206B">
              <w:rPr>
                <w:rStyle w:val="normaltextrun"/>
                <w:rFonts w:ascii="Verdana" w:hAnsi="Verdana"/>
                <w:b/>
                <w:bCs/>
              </w:rPr>
              <w:t xml:space="preserve"> </w:t>
            </w:r>
            <w:r w:rsidRPr="0059206B">
              <w:rPr>
                <w:rStyle w:val="normaltextrun"/>
                <w:rFonts w:ascii="Verdana" w:hAnsi="Verdana"/>
              </w:rPr>
              <w:t xml:space="preserve">dropdown. </w:t>
            </w:r>
          </w:p>
          <w:p w14:paraId="329B2EBA" w14:textId="77777777" w:rsidR="0092049D" w:rsidRPr="0059206B" w:rsidRDefault="0092049D" w:rsidP="00BB6031">
            <w:pPr>
              <w:pStyle w:val="NormalWeb"/>
              <w:numPr>
                <w:ilvl w:val="0"/>
                <w:numId w:val="13"/>
              </w:numPr>
              <w:spacing w:before="120" w:beforeAutospacing="0" w:after="120" w:afterAutospacing="0"/>
              <w:rPr>
                <w:rStyle w:val="normaltextrun"/>
                <w:rFonts w:ascii="Verdana" w:hAnsi="Verdana"/>
              </w:rPr>
            </w:pPr>
            <w:r w:rsidRPr="0059206B">
              <w:rPr>
                <w:rStyle w:val="normaltextrun"/>
                <w:rFonts w:ascii="Verdana" w:hAnsi="Verdana"/>
              </w:rPr>
              <w:t xml:space="preserve">Click </w:t>
            </w:r>
            <w:r w:rsidRPr="0059206B">
              <w:rPr>
                <w:rStyle w:val="normaltextrun"/>
                <w:rFonts w:ascii="Verdana" w:hAnsi="Verdana"/>
                <w:b/>
                <w:bCs/>
              </w:rPr>
              <w:t xml:space="preserve">Continue </w:t>
            </w:r>
            <w:r w:rsidRPr="0059206B">
              <w:rPr>
                <w:rStyle w:val="normaltextrun"/>
                <w:rFonts w:ascii="Verdana" w:hAnsi="Verdana"/>
              </w:rPr>
              <w:t xml:space="preserve">to proceed with the Support Task. </w:t>
            </w:r>
          </w:p>
          <w:p w14:paraId="30AB9C2C" w14:textId="77777777" w:rsidR="0092049D" w:rsidRDefault="0092049D" w:rsidP="00BB6031">
            <w:pPr>
              <w:pStyle w:val="NormalWeb"/>
              <w:spacing w:before="120" w:beforeAutospacing="0" w:after="120" w:afterAutospacing="0"/>
              <w:rPr>
                <w:rFonts w:ascii="Verdana" w:hAnsi="Verdana"/>
                <w:color w:val="000000"/>
              </w:rPr>
            </w:pPr>
          </w:p>
          <w:p w14:paraId="744BE89B" w14:textId="4D49A116" w:rsidR="0092049D" w:rsidRDefault="0092049D" w:rsidP="00BB6031">
            <w:pPr>
              <w:pStyle w:val="NormalWeb"/>
              <w:spacing w:before="120" w:beforeAutospacing="0" w:after="120" w:afterAutospacing="0"/>
              <w:jc w:val="center"/>
              <w:rPr>
                <w:rFonts w:ascii="Verdana" w:hAnsi="Verdana"/>
                <w:color w:val="000000"/>
              </w:rPr>
            </w:pPr>
            <w:r w:rsidRPr="00B00352">
              <w:rPr>
                <w:rFonts w:ascii="Verdana" w:hAnsi="Verdana"/>
                <w:noProof/>
              </w:rPr>
              <w:drawing>
                <wp:inline distT="0" distB="0" distL="0" distR="0" wp14:anchorId="1CB5B318" wp14:editId="363881B1">
                  <wp:extent cx="5354200" cy="2624991"/>
                  <wp:effectExtent l="19050" t="19050" r="18415"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0840" cy="2638052"/>
                          </a:xfrm>
                          <a:prstGeom prst="rect">
                            <a:avLst/>
                          </a:prstGeom>
                          <a:ln>
                            <a:solidFill>
                              <a:schemeClr val="tx1"/>
                            </a:solidFill>
                          </a:ln>
                        </pic:spPr>
                      </pic:pic>
                    </a:graphicData>
                  </a:graphic>
                </wp:inline>
              </w:drawing>
            </w:r>
          </w:p>
          <w:p w14:paraId="6CC008B3" w14:textId="77777777" w:rsidR="0092049D" w:rsidRPr="00611479" w:rsidRDefault="0092049D" w:rsidP="00BB6031">
            <w:pPr>
              <w:pStyle w:val="NormalWeb"/>
              <w:spacing w:before="120" w:beforeAutospacing="0" w:after="120" w:afterAutospacing="0"/>
              <w:jc w:val="center"/>
              <w:rPr>
                <w:rFonts w:ascii="Verdana" w:hAnsi="Verdana"/>
                <w:color w:val="000000"/>
              </w:rPr>
            </w:pPr>
          </w:p>
          <w:p w14:paraId="7D2F125F" w14:textId="2608C923" w:rsidR="0092049D" w:rsidRPr="00B00352" w:rsidRDefault="0092049D" w:rsidP="00BB6031">
            <w:pPr>
              <w:pStyle w:val="ListParagraph"/>
              <w:numPr>
                <w:ilvl w:val="0"/>
                <w:numId w:val="13"/>
              </w:numPr>
              <w:spacing w:before="120" w:after="120"/>
              <w:rPr>
                <w:rFonts w:ascii="Verdana" w:hAnsi="Verdana"/>
                <w:color w:val="000000"/>
                <w:sz w:val="24"/>
                <w:szCs w:val="24"/>
              </w:rPr>
            </w:pPr>
            <w:r w:rsidRPr="00611479">
              <w:rPr>
                <w:rFonts w:ascii="Verdana" w:hAnsi="Verdana"/>
                <w:sz w:val="24"/>
                <w:szCs w:val="24"/>
              </w:rPr>
              <w:t>Complete required fields</w:t>
            </w:r>
            <w:r w:rsidRPr="00C63891">
              <w:rPr>
                <w:rFonts w:ascii="Verdana" w:hAnsi="Verdana"/>
                <w:sz w:val="24"/>
                <w:szCs w:val="24"/>
              </w:rPr>
              <w:t>, includ</w:t>
            </w:r>
            <w:r>
              <w:rPr>
                <w:rFonts w:ascii="Verdana" w:hAnsi="Verdana"/>
                <w:sz w:val="24"/>
                <w:szCs w:val="24"/>
              </w:rPr>
              <w:t>e</w:t>
            </w:r>
            <w:r w:rsidRPr="00C63891">
              <w:rPr>
                <w:rFonts w:ascii="Verdana" w:hAnsi="Verdana"/>
                <w:sz w:val="24"/>
                <w:szCs w:val="24"/>
              </w:rPr>
              <w:t xml:space="preserve"> in the </w:t>
            </w:r>
            <w:r w:rsidRPr="00461D27">
              <w:rPr>
                <w:rFonts w:ascii="Verdana" w:hAnsi="Verdana"/>
                <w:b/>
                <w:bCs/>
                <w:sz w:val="24"/>
                <w:szCs w:val="24"/>
              </w:rPr>
              <w:t>Notes:</w:t>
            </w:r>
            <w:r w:rsidRPr="00611479">
              <w:rPr>
                <w:rFonts w:ascii="Verdana" w:hAnsi="Verdana"/>
                <w:sz w:val="24"/>
                <w:szCs w:val="24"/>
              </w:rPr>
              <w:t xml:space="preserve"> </w:t>
            </w:r>
            <w:r w:rsidRPr="00B00352">
              <w:rPr>
                <w:rFonts w:ascii="Verdana" w:hAnsi="Verdana"/>
                <w:color w:val="000000"/>
                <w:sz w:val="24"/>
                <w:szCs w:val="24"/>
              </w:rPr>
              <w:t>“Member did not authorize the transaction to be debited from their account for the following order. Please refund the following amount and place balance back on the PBM account.”</w:t>
            </w:r>
          </w:p>
          <w:p w14:paraId="0E9FE640" w14:textId="39C46081" w:rsidR="0092049D" w:rsidRPr="00611479" w:rsidRDefault="0092049D" w:rsidP="00BB6031">
            <w:pPr>
              <w:pStyle w:val="NormalWeb"/>
              <w:numPr>
                <w:ilvl w:val="0"/>
                <w:numId w:val="13"/>
              </w:numPr>
              <w:spacing w:before="120" w:beforeAutospacing="0" w:after="120" w:afterAutospacing="0"/>
              <w:rPr>
                <w:rFonts w:ascii="Verdana" w:hAnsi="Verdana"/>
                <w:color w:val="000000"/>
              </w:rPr>
            </w:pPr>
            <w:bookmarkStart w:id="91" w:name="OLE_LINK56"/>
            <w:r w:rsidRPr="00B00352">
              <w:rPr>
                <w:rFonts w:ascii="Verdana" w:hAnsi="Verdana"/>
                <w:color w:val="000000"/>
              </w:rPr>
              <w:t xml:space="preserve">Click </w:t>
            </w:r>
            <w:r w:rsidRPr="00B00352">
              <w:rPr>
                <w:rFonts w:ascii="Verdana" w:hAnsi="Verdana"/>
                <w:b/>
                <w:bCs/>
                <w:color w:val="000000"/>
              </w:rPr>
              <w:t>Save</w:t>
            </w:r>
            <w:r>
              <w:rPr>
                <w:rFonts w:ascii="Verdana" w:hAnsi="Verdana"/>
                <w:b/>
                <w:bCs/>
                <w:color w:val="000000"/>
              </w:rPr>
              <w:t xml:space="preserve"> </w:t>
            </w:r>
            <w:bookmarkStart w:id="92" w:name="OLE_LINK57"/>
            <w:r w:rsidRPr="00C63891">
              <w:rPr>
                <w:rFonts w:ascii="Verdana" w:hAnsi="Verdana"/>
                <w:color w:val="000000"/>
              </w:rPr>
              <w:t>to submit the Support Task</w:t>
            </w:r>
            <w:bookmarkEnd w:id="92"/>
            <w:r w:rsidRPr="00C63891">
              <w:rPr>
                <w:rFonts w:ascii="Verdana" w:hAnsi="Verdana"/>
                <w:color w:val="000000"/>
              </w:rPr>
              <w:t>.</w:t>
            </w:r>
          </w:p>
          <w:p w14:paraId="0518968C" w14:textId="77777777" w:rsidR="0092049D" w:rsidRDefault="0092049D" w:rsidP="00BB6031">
            <w:pPr>
              <w:spacing w:before="120" w:after="120"/>
              <w:rPr>
                <w:b/>
                <w:bCs/>
                <w:color w:val="000000"/>
              </w:rPr>
            </w:pPr>
            <w:bookmarkStart w:id="93" w:name="OLE_LINK58"/>
            <w:bookmarkEnd w:id="91"/>
          </w:p>
          <w:p w14:paraId="3507049E" w14:textId="188017AA" w:rsidR="0092049D" w:rsidRDefault="0092049D" w:rsidP="00BB6031">
            <w:pPr>
              <w:spacing w:before="120" w:after="120"/>
              <w:rPr>
                <w:color w:val="000000"/>
              </w:rPr>
            </w:pPr>
            <w:r>
              <w:rPr>
                <w:b/>
                <w:bCs/>
                <w:color w:val="000000"/>
              </w:rPr>
              <w:t xml:space="preserve">Note:  </w:t>
            </w:r>
            <w:r>
              <w:rPr>
                <w:color w:val="000000"/>
              </w:rPr>
              <w:t xml:space="preserve">To exit the Payment Dispute, click </w:t>
            </w:r>
            <w:r>
              <w:rPr>
                <w:b/>
                <w:bCs/>
                <w:color w:val="000000"/>
              </w:rPr>
              <w:t>Cancel</w:t>
            </w:r>
            <w:r>
              <w:rPr>
                <w:color w:val="000000"/>
              </w:rPr>
              <w:t>.</w:t>
            </w:r>
          </w:p>
          <w:bookmarkEnd w:id="93"/>
          <w:p w14:paraId="71F5423B" w14:textId="77777777" w:rsidR="0092049D" w:rsidRPr="00B00352" w:rsidRDefault="0092049D" w:rsidP="00BB6031">
            <w:pPr>
              <w:spacing w:before="120" w:after="120"/>
              <w:rPr>
                <w:color w:val="000000"/>
              </w:rPr>
            </w:pPr>
          </w:p>
        </w:tc>
      </w:tr>
      <w:tr w:rsidR="0092049D" w14:paraId="2CD31F64"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347B135C" w14:textId="4F6BA4AB" w:rsidR="0092049D" w:rsidRPr="0092049D" w:rsidRDefault="0092049D" w:rsidP="0092049D">
            <w:pPr>
              <w:spacing w:before="120" w:after="120"/>
              <w:jc w:val="center"/>
              <w:rPr>
                <w:b/>
                <w:bCs/>
              </w:rPr>
            </w:pPr>
            <w:r>
              <w:rPr>
                <w:b/>
                <w:bCs/>
              </w:rPr>
              <w:t>15</w:t>
            </w:r>
          </w:p>
        </w:tc>
        <w:tc>
          <w:tcPr>
            <w:tcW w:w="1178" w:type="pct"/>
            <w:tcBorders>
              <w:top w:val="single" w:sz="4" w:space="0" w:color="auto"/>
              <w:left w:val="single" w:sz="4" w:space="0" w:color="auto"/>
              <w:bottom w:val="single" w:sz="4" w:space="0" w:color="auto"/>
              <w:right w:val="single" w:sz="4" w:space="0" w:color="auto"/>
            </w:tcBorders>
            <w:hideMark/>
          </w:tcPr>
          <w:p w14:paraId="433D1FF3" w14:textId="616AF77F" w:rsidR="0092049D" w:rsidRPr="00911831" w:rsidRDefault="0092049D" w:rsidP="002062B6">
            <w:pPr>
              <w:spacing w:before="120" w:after="120"/>
            </w:pPr>
            <w:bookmarkStart w:id="94" w:name="highcopay"/>
            <w:bookmarkStart w:id="95" w:name="_Toc145924110"/>
            <w:r>
              <w:t>Member is aware that their copay is a high copay and provides authorization to charge their credit card for the amount</w:t>
            </w:r>
            <w:bookmarkEnd w:id="94"/>
            <w:bookmarkEnd w:id="95"/>
          </w:p>
          <w:p w14:paraId="74A8E13E" w14:textId="67C6732B" w:rsidR="0092049D" w:rsidRPr="00911831" w:rsidRDefault="0092049D" w:rsidP="002062B6">
            <w:pPr>
              <w:spacing w:before="120" w:after="120"/>
              <w:rPr>
                <w:rFonts w:eastAsiaTheme="minorHAnsi" w:cstheme="minorBidi"/>
              </w:rPr>
            </w:pPr>
          </w:p>
        </w:tc>
        <w:tc>
          <w:tcPr>
            <w:tcW w:w="3530" w:type="pct"/>
            <w:tcBorders>
              <w:top w:val="single" w:sz="4" w:space="0" w:color="auto"/>
              <w:left w:val="single" w:sz="4" w:space="0" w:color="auto"/>
              <w:bottom w:val="single" w:sz="4" w:space="0" w:color="auto"/>
              <w:right w:val="single" w:sz="4" w:space="0" w:color="auto"/>
            </w:tcBorders>
            <w:hideMark/>
          </w:tcPr>
          <w:p w14:paraId="0DD5F1C6" w14:textId="67D187BC" w:rsidR="0092049D" w:rsidRDefault="0092049D" w:rsidP="002062B6">
            <w:pPr>
              <w:spacing w:before="120" w:after="120"/>
            </w:pPr>
            <w:r>
              <w:t>If the order is in Payment Exception, release the order. </w:t>
            </w:r>
            <w:r w:rsidRPr="00B00352">
              <w:t>Refer to </w:t>
            </w:r>
            <w:hyperlink r:id="rId33" w:anchor="!/view?docid=d4ef5860-ef38-4ae9-afd8-a4cb0d1f12e6" w:history="1">
              <w:r>
                <w:rPr>
                  <w:rStyle w:val="Hyperlink"/>
                </w:rPr>
                <w:t>Compass - Manage Diverts / Conflicts (Release Order) (056291)</w:t>
              </w:r>
            </w:hyperlink>
            <w:r>
              <w:t>.</w:t>
            </w:r>
          </w:p>
        </w:tc>
      </w:tr>
      <w:tr w:rsidR="0092049D" w14:paraId="7B04D636"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5CCC3B84" w14:textId="5F90D2D4" w:rsidR="0092049D" w:rsidRPr="0092049D" w:rsidRDefault="0092049D" w:rsidP="0092049D">
            <w:pPr>
              <w:spacing w:before="120" w:after="120"/>
              <w:jc w:val="center"/>
              <w:rPr>
                <w:b/>
                <w:bCs/>
              </w:rPr>
            </w:pPr>
            <w:r>
              <w:rPr>
                <w:b/>
                <w:bCs/>
              </w:rPr>
              <w:t>16</w:t>
            </w:r>
          </w:p>
        </w:tc>
        <w:tc>
          <w:tcPr>
            <w:tcW w:w="1178" w:type="pct"/>
            <w:tcBorders>
              <w:top w:val="single" w:sz="4" w:space="0" w:color="auto"/>
              <w:left w:val="single" w:sz="4" w:space="0" w:color="auto"/>
              <w:bottom w:val="single" w:sz="4" w:space="0" w:color="auto"/>
              <w:right w:val="single" w:sz="4" w:space="0" w:color="auto"/>
            </w:tcBorders>
            <w:hideMark/>
          </w:tcPr>
          <w:p w14:paraId="0CF11B23" w14:textId="7749B328" w:rsidR="0092049D" w:rsidRPr="00911831" w:rsidRDefault="0092049D" w:rsidP="008F1E34">
            <w:pPr>
              <w:spacing w:before="120" w:after="120"/>
            </w:pPr>
            <w:bookmarkStart w:id="96" w:name="bankaccount"/>
            <w:bookmarkStart w:id="97" w:name="_Toc145924111"/>
            <w:r>
              <w:t>Member advises their credit card or bank account has been charged and we are unable to locate payment</w:t>
            </w:r>
            <w:bookmarkEnd w:id="96"/>
            <w:bookmarkEnd w:id="97"/>
          </w:p>
          <w:p w14:paraId="21A0E77C" w14:textId="05B1B172" w:rsidR="0092049D" w:rsidRPr="00911831" w:rsidRDefault="0092049D" w:rsidP="008F1E34">
            <w:pPr>
              <w:spacing w:before="120" w:after="120"/>
            </w:pPr>
          </w:p>
        </w:tc>
        <w:tc>
          <w:tcPr>
            <w:tcW w:w="3530" w:type="pct"/>
            <w:tcBorders>
              <w:top w:val="single" w:sz="4" w:space="0" w:color="auto"/>
              <w:left w:val="single" w:sz="4" w:space="0" w:color="auto"/>
              <w:bottom w:val="single" w:sz="4" w:space="0" w:color="auto"/>
              <w:right w:val="single" w:sz="4" w:space="0" w:color="auto"/>
            </w:tcBorders>
            <w:hideMark/>
          </w:tcPr>
          <w:p w14:paraId="34DD4ECC" w14:textId="3259EAAC" w:rsidR="0092049D" w:rsidRDefault="0092049D" w:rsidP="008F1E34">
            <w:pPr>
              <w:spacing w:before="120" w:after="120"/>
            </w:pPr>
            <w:r w:rsidRPr="00B00352">
              <w:t>Contact the </w:t>
            </w:r>
            <w:r w:rsidRPr="00BB6031">
              <w:t>Senior Team</w:t>
            </w:r>
            <w:r w:rsidRPr="00B00352">
              <w:t>. </w:t>
            </w:r>
          </w:p>
        </w:tc>
      </w:tr>
      <w:tr w:rsidR="0092049D" w14:paraId="25B1366D"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5D55A46E" w14:textId="3DBDD266" w:rsidR="0092049D" w:rsidRPr="0092049D" w:rsidRDefault="0092049D" w:rsidP="0092049D">
            <w:pPr>
              <w:spacing w:before="120" w:after="120"/>
              <w:jc w:val="center"/>
              <w:rPr>
                <w:b/>
                <w:bCs/>
              </w:rPr>
            </w:pPr>
            <w:r>
              <w:rPr>
                <w:b/>
                <w:bCs/>
              </w:rPr>
              <w:t>17</w:t>
            </w:r>
          </w:p>
        </w:tc>
        <w:tc>
          <w:tcPr>
            <w:tcW w:w="1178" w:type="pct"/>
            <w:tcBorders>
              <w:top w:val="single" w:sz="4" w:space="0" w:color="auto"/>
              <w:left w:val="single" w:sz="4" w:space="0" w:color="auto"/>
              <w:bottom w:val="single" w:sz="4" w:space="0" w:color="auto"/>
              <w:right w:val="single" w:sz="4" w:space="0" w:color="auto"/>
            </w:tcBorders>
            <w:hideMark/>
          </w:tcPr>
          <w:p w14:paraId="01A47F4A" w14:textId="44A489DD" w:rsidR="0092049D" w:rsidRPr="002F0F46" w:rsidRDefault="0092049D" w:rsidP="008F1E34">
            <w:pPr>
              <w:spacing w:before="120" w:after="120"/>
            </w:pPr>
            <w:bookmarkStart w:id="98" w:name="_Toc145924112"/>
            <w:r>
              <w:t>Member disputing overdraft fee caused due to our Mail Order Pharmacy error</w:t>
            </w:r>
            <w:bookmarkEnd w:id="98"/>
          </w:p>
        </w:tc>
        <w:tc>
          <w:tcPr>
            <w:tcW w:w="3530" w:type="pct"/>
            <w:tcBorders>
              <w:top w:val="single" w:sz="4" w:space="0" w:color="auto"/>
              <w:left w:val="single" w:sz="4" w:space="0" w:color="auto"/>
              <w:bottom w:val="single" w:sz="4" w:space="0" w:color="auto"/>
              <w:right w:val="single" w:sz="4" w:space="0" w:color="auto"/>
            </w:tcBorders>
          </w:tcPr>
          <w:p w14:paraId="1EB3F707" w14:textId="61E24836" w:rsidR="0092049D" w:rsidRPr="00B00352" w:rsidRDefault="0092049D" w:rsidP="00BB6031">
            <w:pPr>
              <w:spacing w:before="120" w:after="120"/>
              <w:rPr>
                <w:color w:val="000000"/>
              </w:rPr>
            </w:pPr>
            <w:r>
              <w:rPr>
                <w:color w:val="000000"/>
              </w:rPr>
              <w:t xml:space="preserve">The member needs to send clear copies of the entire </w:t>
            </w:r>
            <w:r w:rsidRPr="00B00352">
              <w:rPr>
                <w:color w:val="000000"/>
              </w:rPr>
              <w:t>month</w:t>
            </w:r>
            <w:r>
              <w:rPr>
                <w:color w:val="000000"/>
              </w:rPr>
              <w:t>’s bank statement.</w:t>
            </w:r>
          </w:p>
          <w:p w14:paraId="4E98D416" w14:textId="77777777" w:rsidR="0092049D" w:rsidRPr="00B00352" w:rsidRDefault="0092049D" w:rsidP="00BB6031">
            <w:pPr>
              <w:spacing w:before="120" w:after="120"/>
              <w:rPr>
                <w:color w:val="000000"/>
              </w:rPr>
            </w:pPr>
          </w:p>
          <w:p w14:paraId="79188369" w14:textId="77777777" w:rsidR="0092049D" w:rsidRPr="00B00352" w:rsidRDefault="0092049D" w:rsidP="00BB6031">
            <w:pPr>
              <w:spacing w:before="120" w:after="120"/>
              <w:rPr>
                <w:color w:val="000000"/>
              </w:rPr>
            </w:pPr>
            <w:r>
              <w:rPr>
                <w:color w:val="000000"/>
              </w:rPr>
              <w:t>Include the following information:</w:t>
            </w:r>
          </w:p>
          <w:p w14:paraId="3C763D81" w14:textId="77777777" w:rsidR="0092049D" w:rsidRPr="00C2623A" w:rsidRDefault="0092049D" w:rsidP="00DC69FD">
            <w:pPr>
              <w:pStyle w:val="ListParagraph"/>
              <w:numPr>
                <w:ilvl w:val="0"/>
                <w:numId w:val="21"/>
              </w:numPr>
              <w:spacing w:before="120" w:after="120"/>
              <w:ind w:left="751" w:hanging="345"/>
              <w:rPr>
                <w:rFonts w:ascii="Verdana" w:hAnsi="Verdana"/>
                <w:color w:val="000000"/>
                <w:sz w:val="24"/>
                <w:szCs w:val="24"/>
              </w:rPr>
            </w:pPr>
            <w:r w:rsidRPr="00C2623A">
              <w:rPr>
                <w:rFonts w:ascii="Verdana" w:hAnsi="Verdana"/>
                <w:color w:val="000000"/>
                <w:sz w:val="24"/>
                <w:szCs w:val="24"/>
              </w:rPr>
              <w:t>ID Number</w:t>
            </w:r>
          </w:p>
          <w:p w14:paraId="1F2264BE" w14:textId="77777777" w:rsidR="0092049D" w:rsidRPr="00C2623A" w:rsidRDefault="0092049D" w:rsidP="00DC69FD">
            <w:pPr>
              <w:pStyle w:val="ListParagraph"/>
              <w:numPr>
                <w:ilvl w:val="0"/>
                <w:numId w:val="21"/>
              </w:numPr>
              <w:spacing w:before="120" w:after="120"/>
              <w:ind w:left="751" w:hanging="345"/>
              <w:rPr>
                <w:rFonts w:ascii="Verdana" w:hAnsi="Verdana"/>
                <w:color w:val="000000"/>
                <w:sz w:val="24"/>
                <w:szCs w:val="24"/>
              </w:rPr>
            </w:pPr>
            <w:r w:rsidRPr="00C2623A">
              <w:rPr>
                <w:rFonts w:ascii="Verdana" w:hAnsi="Verdana"/>
                <w:color w:val="000000"/>
                <w:sz w:val="24"/>
                <w:szCs w:val="24"/>
              </w:rPr>
              <w:t>Name</w:t>
            </w:r>
          </w:p>
          <w:p w14:paraId="057F8F90" w14:textId="3A191204" w:rsidR="0092049D" w:rsidRPr="00C2623A" w:rsidRDefault="0092049D" w:rsidP="00DC69FD">
            <w:pPr>
              <w:pStyle w:val="ListParagraph"/>
              <w:numPr>
                <w:ilvl w:val="0"/>
                <w:numId w:val="21"/>
              </w:numPr>
              <w:spacing w:before="120" w:after="120"/>
              <w:ind w:left="751" w:hanging="345"/>
              <w:rPr>
                <w:rFonts w:ascii="Verdana" w:hAnsi="Verdana"/>
                <w:color w:val="000000"/>
                <w:sz w:val="24"/>
                <w:szCs w:val="24"/>
              </w:rPr>
            </w:pPr>
            <w:r w:rsidRPr="00C2623A">
              <w:rPr>
                <w:rFonts w:ascii="Verdana" w:hAnsi="Verdana"/>
                <w:color w:val="000000"/>
                <w:sz w:val="24"/>
                <w:szCs w:val="24"/>
              </w:rPr>
              <w:t>Address and any relevant information to the error (Order Number, Prescription Number, etc</w:t>
            </w:r>
            <w:r>
              <w:rPr>
                <w:rFonts w:ascii="Verdana" w:hAnsi="Verdana"/>
                <w:color w:val="000000"/>
                <w:sz w:val="24"/>
                <w:szCs w:val="24"/>
              </w:rPr>
              <w:t>etera</w:t>
            </w:r>
            <w:r w:rsidRPr="00C2623A">
              <w:rPr>
                <w:rFonts w:ascii="Verdana" w:hAnsi="Verdana"/>
                <w:color w:val="000000"/>
                <w:sz w:val="24"/>
                <w:szCs w:val="24"/>
              </w:rPr>
              <w:t>)</w:t>
            </w:r>
          </w:p>
          <w:p w14:paraId="09B3462E" w14:textId="77777777" w:rsidR="0092049D" w:rsidRPr="00B00352" w:rsidRDefault="0092049D" w:rsidP="00BB6031">
            <w:pPr>
              <w:spacing w:before="120" w:after="120"/>
              <w:rPr>
                <w:color w:val="000000"/>
              </w:rPr>
            </w:pPr>
            <w:r>
              <w:rPr>
                <w:color w:val="000000"/>
              </w:rPr>
              <w:t> </w:t>
            </w:r>
          </w:p>
          <w:p w14:paraId="3D981566" w14:textId="0533A79B" w:rsidR="0092049D" w:rsidRPr="00C2623A" w:rsidRDefault="0092049D" w:rsidP="00BB6031">
            <w:pPr>
              <w:spacing w:before="120" w:after="120"/>
              <w:rPr>
                <w:b/>
                <w:color w:val="000000"/>
              </w:rPr>
            </w:pPr>
            <w:r w:rsidRPr="00C2623A">
              <w:rPr>
                <w:b/>
                <w:color w:val="000000"/>
              </w:rPr>
              <w:t>Fax to:</w:t>
            </w:r>
          </w:p>
          <w:p w14:paraId="0E79B6DC" w14:textId="77777777" w:rsidR="0092049D" w:rsidRPr="00B00352" w:rsidRDefault="0092049D" w:rsidP="00BB6031">
            <w:pPr>
              <w:spacing w:before="120" w:after="120"/>
              <w:rPr>
                <w:color w:val="000000"/>
              </w:rPr>
            </w:pPr>
            <w:r>
              <w:rPr>
                <w:color w:val="000000"/>
              </w:rPr>
              <w:t>CVS Health</w:t>
            </w:r>
          </w:p>
          <w:p w14:paraId="6E68D05D" w14:textId="77777777" w:rsidR="0092049D" w:rsidRPr="00B00352" w:rsidRDefault="0092049D" w:rsidP="00BB6031">
            <w:pPr>
              <w:spacing w:before="120" w:after="120"/>
              <w:rPr>
                <w:color w:val="000000"/>
              </w:rPr>
            </w:pPr>
            <w:r>
              <w:rPr>
                <w:color w:val="000000"/>
              </w:rPr>
              <w:t>Attn PMT Disputes</w:t>
            </w:r>
          </w:p>
          <w:p w14:paraId="460E73B3" w14:textId="77777777" w:rsidR="0092049D" w:rsidRPr="00B00352" w:rsidRDefault="0092049D" w:rsidP="00BB6031">
            <w:pPr>
              <w:spacing w:before="120" w:after="120"/>
              <w:rPr>
                <w:color w:val="000000"/>
              </w:rPr>
            </w:pPr>
            <w:r>
              <w:rPr>
                <w:color w:val="000000"/>
              </w:rPr>
              <w:t>Fax: 480-860-3508</w:t>
            </w:r>
          </w:p>
          <w:p w14:paraId="337973DE" w14:textId="77777777" w:rsidR="0092049D" w:rsidRPr="00B00352" w:rsidRDefault="0092049D" w:rsidP="00BB6031">
            <w:pPr>
              <w:spacing w:before="120" w:after="120"/>
              <w:rPr>
                <w:color w:val="000000"/>
              </w:rPr>
            </w:pPr>
            <w:r>
              <w:rPr>
                <w:color w:val="000000"/>
              </w:rPr>
              <w:t> </w:t>
            </w:r>
          </w:p>
          <w:p w14:paraId="555EDD52" w14:textId="77777777" w:rsidR="0092049D" w:rsidRPr="00B00352" w:rsidRDefault="0092049D" w:rsidP="00BB6031">
            <w:pPr>
              <w:spacing w:before="120" w:after="120"/>
              <w:rPr>
                <w:color w:val="000000"/>
              </w:rPr>
            </w:pPr>
            <w:r>
              <w:rPr>
                <w:color w:val="000000"/>
              </w:rPr>
              <w:t>Or</w:t>
            </w:r>
          </w:p>
          <w:p w14:paraId="335D6C2E" w14:textId="77777777" w:rsidR="0092049D" w:rsidRPr="00B00352" w:rsidRDefault="0092049D" w:rsidP="00BB6031">
            <w:pPr>
              <w:spacing w:before="120" w:after="120"/>
              <w:rPr>
                <w:color w:val="000000"/>
              </w:rPr>
            </w:pPr>
            <w:r>
              <w:rPr>
                <w:color w:val="000000"/>
              </w:rPr>
              <w:t> </w:t>
            </w:r>
          </w:p>
          <w:p w14:paraId="220BEEF0" w14:textId="5AC9231F" w:rsidR="0092049D" w:rsidRPr="00C2623A" w:rsidRDefault="0092049D" w:rsidP="00BB6031">
            <w:pPr>
              <w:spacing w:before="120" w:after="120"/>
              <w:rPr>
                <w:b/>
                <w:color w:val="000000"/>
              </w:rPr>
            </w:pPr>
            <w:r w:rsidRPr="00C2623A">
              <w:rPr>
                <w:b/>
                <w:color w:val="000000"/>
              </w:rPr>
              <w:t>Mail to:</w:t>
            </w:r>
          </w:p>
          <w:p w14:paraId="3EDA38F1" w14:textId="77777777" w:rsidR="0092049D" w:rsidRPr="00B00352" w:rsidRDefault="0092049D" w:rsidP="00BB6031">
            <w:pPr>
              <w:spacing w:before="120" w:after="120"/>
              <w:rPr>
                <w:color w:val="000000"/>
              </w:rPr>
            </w:pPr>
            <w:r>
              <w:rPr>
                <w:color w:val="000000"/>
              </w:rPr>
              <w:t>CVS Health</w:t>
            </w:r>
          </w:p>
          <w:p w14:paraId="54C74187" w14:textId="77777777" w:rsidR="0092049D" w:rsidRPr="00B00352" w:rsidRDefault="0092049D" w:rsidP="00BB6031">
            <w:pPr>
              <w:spacing w:before="120" w:after="120"/>
              <w:rPr>
                <w:color w:val="000000"/>
              </w:rPr>
            </w:pPr>
            <w:r>
              <w:rPr>
                <w:color w:val="000000"/>
              </w:rPr>
              <w:t>3100 Sanders Road</w:t>
            </w:r>
          </w:p>
          <w:p w14:paraId="7B29B8EC" w14:textId="77777777" w:rsidR="0092049D" w:rsidRPr="00B00352" w:rsidRDefault="0092049D" w:rsidP="00BB6031">
            <w:pPr>
              <w:spacing w:before="120" w:after="120"/>
              <w:rPr>
                <w:color w:val="000000"/>
              </w:rPr>
            </w:pPr>
            <w:r>
              <w:rPr>
                <w:color w:val="000000"/>
              </w:rPr>
              <w:t>Attn PMT Disputes</w:t>
            </w:r>
          </w:p>
          <w:p w14:paraId="0AA8309F" w14:textId="77777777" w:rsidR="0092049D" w:rsidRPr="00B00352" w:rsidRDefault="0092049D" w:rsidP="00BB6031">
            <w:pPr>
              <w:spacing w:before="120" w:after="120"/>
              <w:rPr>
                <w:color w:val="000000"/>
              </w:rPr>
            </w:pPr>
            <w:r>
              <w:rPr>
                <w:color w:val="000000"/>
              </w:rPr>
              <w:t>Northbrook, IL, 60062</w:t>
            </w:r>
          </w:p>
          <w:p w14:paraId="715DF30A" w14:textId="77777777" w:rsidR="0092049D" w:rsidRDefault="0092049D" w:rsidP="00BB6031">
            <w:pPr>
              <w:pStyle w:val="NormalWeb"/>
              <w:spacing w:before="120" w:beforeAutospacing="0" w:after="120" w:afterAutospacing="0"/>
              <w:rPr>
                <w:rFonts w:ascii="Verdana" w:hAnsi="Verdana"/>
                <w:color w:val="000000"/>
              </w:rPr>
            </w:pPr>
          </w:p>
        </w:tc>
      </w:tr>
      <w:tr w:rsidR="0092049D" w14:paraId="1CEDE0D4" w14:textId="77777777" w:rsidTr="005E4631">
        <w:trPr>
          <w:trHeight w:val="338"/>
        </w:trPr>
        <w:tc>
          <w:tcPr>
            <w:tcW w:w="292" w:type="pct"/>
            <w:tcBorders>
              <w:top w:val="single" w:sz="4" w:space="0" w:color="auto"/>
              <w:left w:val="single" w:sz="4" w:space="0" w:color="auto"/>
              <w:bottom w:val="single" w:sz="4" w:space="0" w:color="auto"/>
              <w:right w:val="single" w:sz="4" w:space="0" w:color="auto"/>
            </w:tcBorders>
          </w:tcPr>
          <w:p w14:paraId="6896F581" w14:textId="6F9E06CE" w:rsidR="0092049D" w:rsidRPr="0092049D" w:rsidRDefault="0092049D" w:rsidP="0092049D">
            <w:pPr>
              <w:spacing w:before="120" w:after="120"/>
              <w:jc w:val="center"/>
              <w:rPr>
                <w:b/>
                <w:bCs/>
              </w:rPr>
            </w:pPr>
            <w:r>
              <w:rPr>
                <w:b/>
                <w:bCs/>
              </w:rPr>
              <w:t>18</w:t>
            </w:r>
          </w:p>
        </w:tc>
        <w:tc>
          <w:tcPr>
            <w:tcW w:w="1178" w:type="pct"/>
            <w:tcBorders>
              <w:top w:val="single" w:sz="4" w:space="0" w:color="auto"/>
              <w:left w:val="single" w:sz="4" w:space="0" w:color="auto"/>
              <w:bottom w:val="single" w:sz="4" w:space="0" w:color="auto"/>
              <w:right w:val="single" w:sz="4" w:space="0" w:color="auto"/>
            </w:tcBorders>
          </w:tcPr>
          <w:p w14:paraId="403F8B0B" w14:textId="1C780D57" w:rsidR="0092049D" w:rsidRPr="002F0F46" w:rsidRDefault="0092049D" w:rsidP="008F1E34">
            <w:pPr>
              <w:spacing w:before="120" w:after="120"/>
            </w:pPr>
            <w:bookmarkStart w:id="99" w:name="_Toc145924113"/>
            <w:r>
              <w:t xml:space="preserve">Paper Check or Money order has not </w:t>
            </w:r>
            <w:proofErr w:type="gramStart"/>
            <w:r>
              <w:t>posted</w:t>
            </w:r>
            <w:proofErr w:type="gramEnd"/>
            <w:r>
              <w:t xml:space="preserve"> to member account</w:t>
            </w:r>
            <w:bookmarkEnd w:id="99"/>
          </w:p>
          <w:p w14:paraId="60C5EC2D" w14:textId="77777777" w:rsidR="0092049D" w:rsidRPr="002F0F46" w:rsidRDefault="0092049D" w:rsidP="00BB6031">
            <w:pPr>
              <w:pStyle w:val="Heading3"/>
              <w:spacing w:before="120" w:after="120"/>
              <w:rPr>
                <w:szCs w:val="24"/>
              </w:rPr>
            </w:pPr>
          </w:p>
        </w:tc>
        <w:tc>
          <w:tcPr>
            <w:tcW w:w="3530" w:type="pct"/>
            <w:tcBorders>
              <w:top w:val="single" w:sz="4" w:space="0" w:color="auto"/>
              <w:left w:val="single" w:sz="4" w:space="0" w:color="auto"/>
              <w:bottom w:val="single" w:sz="4" w:space="0" w:color="auto"/>
              <w:right w:val="single" w:sz="4" w:space="0" w:color="auto"/>
            </w:tcBorders>
            <w:hideMark/>
          </w:tcPr>
          <w:p w14:paraId="7D9025E6" w14:textId="2DB1A43E" w:rsidR="0092049D" w:rsidRDefault="0092049D" w:rsidP="00BB6031">
            <w:pPr>
              <w:pStyle w:val="NormalWeb"/>
              <w:numPr>
                <w:ilvl w:val="0"/>
                <w:numId w:val="14"/>
              </w:numPr>
              <w:spacing w:before="120" w:beforeAutospacing="0" w:after="120" w:afterAutospacing="0"/>
              <w:rPr>
                <w:rStyle w:val="normaltextrun"/>
                <w:rFonts w:ascii="Verdana" w:hAnsi="Verdana"/>
                <w:color w:val="242424"/>
              </w:rPr>
            </w:pPr>
            <w:bookmarkStart w:id="100" w:name="OLE_LINK72"/>
            <w:r w:rsidRPr="00AB1701">
              <w:rPr>
                <w:rStyle w:val="normaltextrun"/>
                <w:rFonts w:ascii="Verdana" w:hAnsi="Verdana"/>
              </w:rPr>
              <w:t xml:space="preserve">For assistance locating a payment on the member’s account, refer to </w:t>
            </w:r>
            <w:hyperlink r:id="rId34" w:anchor="!/view?docid=70c94821-78b7-4cc3-9070-ffc252362be7" w:history="1">
              <w:r>
                <w:rPr>
                  <w:rStyle w:val="Hyperlink"/>
                  <w:rFonts w:ascii="Verdana" w:hAnsi="Verdana"/>
                </w:rPr>
                <w:t>Compass - Payment - Finding (Locate) a Payment and Unapplied Payments (056290)</w:t>
              </w:r>
            </w:hyperlink>
            <w:r w:rsidRPr="00863455">
              <w:rPr>
                <w:rStyle w:val="normaltextrun"/>
                <w:rFonts w:ascii="Verdana" w:hAnsi="Verdana"/>
                <w:color w:val="242424"/>
              </w:rPr>
              <w:t>.</w:t>
            </w:r>
          </w:p>
          <w:p w14:paraId="0D1A7D7F" w14:textId="0CD25EEB" w:rsidR="0092049D" w:rsidRPr="00AB1701" w:rsidRDefault="0092049D" w:rsidP="00BB6031">
            <w:pPr>
              <w:pStyle w:val="NormalWeb"/>
              <w:numPr>
                <w:ilvl w:val="0"/>
                <w:numId w:val="14"/>
              </w:numPr>
              <w:spacing w:before="120" w:beforeAutospacing="0" w:after="120" w:afterAutospacing="0"/>
              <w:rPr>
                <w:rStyle w:val="normaltextrun"/>
                <w:rFonts w:ascii="Verdana" w:hAnsi="Verdana"/>
              </w:rPr>
            </w:pPr>
            <w:r w:rsidRPr="00AB1701">
              <w:rPr>
                <w:rStyle w:val="normaltextrun"/>
                <w:rFonts w:ascii="Verdana" w:hAnsi="Verdana"/>
              </w:rPr>
              <w:t xml:space="preserve">Click the </w:t>
            </w:r>
            <w:r w:rsidRPr="00AB1701">
              <w:rPr>
                <w:rStyle w:val="normaltextrun"/>
                <w:rFonts w:ascii="Verdana" w:hAnsi="Verdana"/>
                <w:b/>
                <w:bCs/>
              </w:rPr>
              <w:t>Payment Dispute</w:t>
            </w:r>
            <w:r w:rsidRPr="00AB1701">
              <w:rPr>
                <w:rStyle w:val="normaltextrun"/>
                <w:rFonts w:ascii="Verdana" w:hAnsi="Verdana"/>
              </w:rPr>
              <w:t xml:space="preserve"> button. </w:t>
            </w:r>
          </w:p>
          <w:bookmarkEnd w:id="100"/>
          <w:p w14:paraId="2D36681E" w14:textId="2D4C3818" w:rsidR="0092049D" w:rsidRPr="00AB1701" w:rsidRDefault="0092049D" w:rsidP="00BB6031">
            <w:pPr>
              <w:pStyle w:val="NormalWeb"/>
              <w:numPr>
                <w:ilvl w:val="0"/>
                <w:numId w:val="14"/>
              </w:numPr>
              <w:spacing w:before="120" w:beforeAutospacing="0" w:after="120" w:afterAutospacing="0"/>
              <w:rPr>
                <w:rStyle w:val="normaltextrun"/>
                <w:rFonts w:ascii="Verdana" w:hAnsi="Verdana"/>
              </w:rPr>
            </w:pPr>
            <w:r w:rsidRPr="00AB1701">
              <w:rPr>
                <w:rStyle w:val="normaltextrun"/>
                <w:rFonts w:ascii="Verdana" w:hAnsi="Verdana"/>
              </w:rPr>
              <w:t>Select “</w:t>
            </w:r>
            <w:r w:rsidRPr="00574CD7">
              <w:rPr>
                <w:rStyle w:val="normaltextrun"/>
                <w:rFonts w:ascii="Verdana" w:hAnsi="Verdana"/>
                <w:b/>
                <w:bCs/>
              </w:rPr>
              <w:t>Paper Check or Money Order has not posted to members account</w:t>
            </w:r>
            <w:r w:rsidRPr="00AB1701">
              <w:rPr>
                <w:rStyle w:val="normaltextrun"/>
                <w:rFonts w:ascii="Verdana" w:hAnsi="Verdana"/>
              </w:rPr>
              <w:t xml:space="preserve">” from the </w:t>
            </w:r>
            <w:r w:rsidRPr="00574CD7">
              <w:rPr>
                <w:rStyle w:val="normaltextrun"/>
                <w:rFonts w:ascii="Verdana" w:hAnsi="Verdana"/>
              </w:rPr>
              <w:t>Reason for Payment Dispute</w:t>
            </w:r>
            <w:r w:rsidRPr="00AB1701">
              <w:rPr>
                <w:rStyle w:val="normaltextrun"/>
                <w:rFonts w:ascii="Verdana" w:hAnsi="Verdana"/>
                <w:b/>
                <w:bCs/>
              </w:rPr>
              <w:t xml:space="preserve"> </w:t>
            </w:r>
            <w:r w:rsidRPr="00AB1701">
              <w:rPr>
                <w:rStyle w:val="normaltextrun"/>
                <w:rFonts w:ascii="Verdana" w:hAnsi="Verdana"/>
              </w:rPr>
              <w:t xml:space="preserve">dropdown. </w:t>
            </w:r>
          </w:p>
          <w:p w14:paraId="4131BBF1" w14:textId="77777777" w:rsidR="0092049D" w:rsidRPr="00AB1701" w:rsidRDefault="0092049D" w:rsidP="00BB6031">
            <w:pPr>
              <w:pStyle w:val="NormalWeb"/>
              <w:numPr>
                <w:ilvl w:val="0"/>
                <w:numId w:val="14"/>
              </w:numPr>
              <w:spacing w:before="120" w:beforeAutospacing="0" w:after="120" w:afterAutospacing="0"/>
              <w:rPr>
                <w:rStyle w:val="normaltextrun"/>
                <w:rFonts w:ascii="Verdana" w:hAnsi="Verdana"/>
              </w:rPr>
            </w:pPr>
            <w:r w:rsidRPr="00AB1701">
              <w:rPr>
                <w:rStyle w:val="normaltextrun"/>
                <w:rFonts w:ascii="Verdana" w:hAnsi="Verdana"/>
              </w:rPr>
              <w:t xml:space="preserve">Click </w:t>
            </w:r>
            <w:r w:rsidRPr="00AB1701">
              <w:rPr>
                <w:rStyle w:val="normaltextrun"/>
                <w:rFonts w:ascii="Verdana" w:hAnsi="Verdana"/>
                <w:b/>
                <w:bCs/>
              </w:rPr>
              <w:t xml:space="preserve">Continue </w:t>
            </w:r>
            <w:r w:rsidRPr="00AB1701">
              <w:rPr>
                <w:rStyle w:val="normaltextrun"/>
                <w:rFonts w:ascii="Verdana" w:hAnsi="Verdana"/>
              </w:rPr>
              <w:t xml:space="preserve">to proceed with the Support Task. </w:t>
            </w:r>
          </w:p>
          <w:p w14:paraId="00CCC8F4" w14:textId="77777777" w:rsidR="0092049D" w:rsidRPr="00B00352" w:rsidRDefault="0092049D" w:rsidP="00BB6031">
            <w:pPr>
              <w:pStyle w:val="NormalWeb"/>
              <w:spacing w:before="120" w:beforeAutospacing="0" w:after="120" w:afterAutospacing="0"/>
              <w:ind w:left="720"/>
              <w:rPr>
                <w:rStyle w:val="normaltextrun"/>
                <w:rFonts w:ascii="Verdana" w:hAnsi="Verdana"/>
                <w:color w:val="242424"/>
              </w:rPr>
            </w:pPr>
          </w:p>
          <w:p w14:paraId="579F5183" w14:textId="408990BA" w:rsidR="0092049D" w:rsidRDefault="0092049D" w:rsidP="00BB6031">
            <w:pPr>
              <w:spacing w:before="120" w:after="120"/>
              <w:jc w:val="center"/>
              <w:rPr>
                <w:rStyle w:val="normaltextrun"/>
                <w:rFonts w:cs="Helvetica"/>
                <w:shd w:val="clear" w:color="auto" w:fill="FFFFFF"/>
              </w:rPr>
            </w:pPr>
            <w:r>
              <w:rPr>
                <w:noProof/>
              </w:rPr>
              <w:drawing>
                <wp:inline distT="0" distB="0" distL="0" distR="0" wp14:anchorId="7881F3FA" wp14:editId="67BAA60C">
                  <wp:extent cx="5323809" cy="2247619"/>
                  <wp:effectExtent l="19050" t="19050" r="10795"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3809" cy="2247619"/>
                          </a:xfrm>
                          <a:prstGeom prst="rect">
                            <a:avLst/>
                          </a:prstGeom>
                          <a:ln>
                            <a:solidFill>
                              <a:schemeClr val="tx1"/>
                            </a:solidFill>
                          </a:ln>
                        </pic:spPr>
                      </pic:pic>
                    </a:graphicData>
                  </a:graphic>
                </wp:inline>
              </w:drawing>
            </w:r>
          </w:p>
          <w:p w14:paraId="20AEF513" w14:textId="77777777" w:rsidR="0092049D" w:rsidRDefault="0092049D" w:rsidP="00BB6031">
            <w:pPr>
              <w:spacing w:before="120" w:after="120"/>
              <w:jc w:val="center"/>
              <w:rPr>
                <w:rStyle w:val="normaltextrun"/>
                <w:rFonts w:cs="Helvetica"/>
                <w:shd w:val="clear" w:color="auto" w:fill="FFFFFF"/>
              </w:rPr>
            </w:pPr>
          </w:p>
          <w:p w14:paraId="3C480E79" w14:textId="7AF4E433" w:rsidR="0092049D" w:rsidRPr="00B430D0" w:rsidRDefault="0092049D" w:rsidP="00BB6031">
            <w:pPr>
              <w:pStyle w:val="ListParagraph"/>
              <w:numPr>
                <w:ilvl w:val="0"/>
                <w:numId w:val="14"/>
              </w:numPr>
              <w:spacing w:before="120" w:after="120"/>
              <w:rPr>
                <w:rFonts w:ascii="Verdana" w:hAnsi="Verdana"/>
                <w:sz w:val="24"/>
                <w:szCs w:val="24"/>
              </w:rPr>
            </w:pPr>
            <w:bookmarkStart w:id="101" w:name="OLE_LINK44"/>
            <w:r w:rsidRPr="00E93734">
              <w:rPr>
                <w:rFonts w:ascii="Verdana" w:hAnsi="Verdana"/>
                <w:sz w:val="24"/>
                <w:szCs w:val="24"/>
              </w:rPr>
              <w:t xml:space="preserve">Complete required fields </w:t>
            </w:r>
            <w:r w:rsidRPr="00B430D0">
              <w:rPr>
                <w:rFonts w:ascii="Verdana" w:hAnsi="Verdana"/>
                <w:sz w:val="24"/>
                <w:szCs w:val="24"/>
              </w:rPr>
              <w:t xml:space="preserve">in the Support Task </w:t>
            </w:r>
            <w:r w:rsidRPr="00E93734">
              <w:rPr>
                <w:rFonts w:ascii="Verdana" w:hAnsi="Verdana"/>
                <w:sz w:val="24"/>
                <w:szCs w:val="24"/>
              </w:rPr>
              <w:t>and add any necessary notes</w:t>
            </w:r>
            <w:r w:rsidRPr="00B430D0">
              <w:rPr>
                <w:rFonts w:ascii="Verdana" w:hAnsi="Verdana"/>
                <w:sz w:val="24"/>
                <w:szCs w:val="24"/>
              </w:rPr>
              <w:t>.</w:t>
            </w:r>
          </w:p>
          <w:p w14:paraId="32587786" w14:textId="19C38D6B" w:rsidR="0092049D" w:rsidRPr="00E93734" w:rsidRDefault="0092049D" w:rsidP="00BB6031">
            <w:pPr>
              <w:pStyle w:val="ListParagraph"/>
              <w:numPr>
                <w:ilvl w:val="0"/>
                <w:numId w:val="14"/>
              </w:numPr>
              <w:spacing w:before="120" w:after="120"/>
              <w:rPr>
                <w:rFonts w:ascii="Verdana" w:hAnsi="Verdana"/>
                <w:sz w:val="24"/>
                <w:szCs w:val="24"/>
              </w:rPr>
            </w:pPr>
            <w:r>
              <w:rPr>
                <w:rFonts w:ascii="Verdana" w:hAnsi="Verdana"/>
                <w:sz w:val="24"/>
                <w:szCs w:val="24"/>
              </w:rPr>
              <w:t>C</w:t>
            </w:r>
            <w:r w:rsidRPr="00B00352">
              <w:rPr>
                <w:rFonts w:ascii="Verdana" w:hAnsi="Verdana"/>
                <w:sz w:val="24"/>
                <w:szCs w:val="24"/>
              </w:rPr>
              <w:t>lick</w:t>
            </w:r>
            <w:r w:rsidRPr="00E93734">
              <w:rPr>
                <w:rFonts w:ascii="Verdana" w:hAnsi="Verdana"/>
                <w:sz w:val="24"/>
                <w:szCs w:val="24"/>
              </w:rPr>
              <w:t xml:space="preserve"> </w:t>
            </w:r>
            <w:r w:rsidRPr="00B430D0">
              <w:rPr>
                <w:rFonts w:ascii="Verdana" w:hAnsi="Verdana"/>
                <w:b/>
                <w:sz w:val="24"/>
                <w:szCs w:val="24"/>
              </w:rPr>
              <w:t>Save</w:t>
            </w:r>
            <w:r>
              <w:t xml:space="preserve"> </w:t>
            </w:r>
            <w:r w:rsidRPr="00B430D0">
              <w:rPr>
                <w:rFonts w:ascii="Verdana" w:hAnsi="Verdana"/>
                <w:sz w:val="24"/>
                <w:szCs w:val="24"/>
              </w:rPr>
              <w:t>to submit the Support Task</w:t>
            </w:r>
            <w:r w:rsidRPr="00E93734">
              <w:rPr>
                <w:rFonts w:ascii="Verdana" w:hAnsi="Verdana"/>
                <w:sz w:val="24"/>
                <w:szCs w:val="24"/>
              </w:rPr>
              <w:t>.</w:t>
            </w:r>
          </w:p>
          <w:bookmarkEnd w:id="101"/>
          <w:p w14:paraId="46068E38" w14:textId="77777777" w:rsidR="0092049D" w:rsidRPr="00B430D0" w:rsidRDefault="0092049D" w:rsidP="00BB6031">
            <w:pPr>
              <w:spacing w:before="120" w:after="120"/>
              <w:rPr>
                <w:b/>
                <w:bCs/>
              </w:rPr>
            </w:pPr>
          </w:p>
          <w:p w14:paraId="31ECBCF5" w14:textId="1806B96F" w:rsidR="0092049D" w:rsidRDefault="0092049D" w:rsidP="00BB6031">
            <w:pPr>
              <w:spacing w:before="120" w:after="120"/>
              <w:rPr>
                <w:b/>
                <w:bCs/>
              </w:rPr>
            </w:pPr>
            <w:r w:rsidRPr="00B430D0">
              <w:rPr>
                <w:b/>
                <w:bCs/>
              </w:rPr>
              <w:t xml:space="preserve">Note:  </w:t>
            </w:r>
            <w:r w:rsidRPr="00B430D0">
              <w:t>To exit the Payment Dispute, click</w:t>
            </w:r>
            <w:r w:rsidRPr="00B430D0">
              <w:rPr>
                <w:b/>
                <w:bCs/>
              </w:rPr>
              <w:t xml:space="preserve"> Cancel.</w:t>
            </w:r>
          </w:p>
          <w:p w14:paraId="34DC60F9" w14:textId="77777777" w:rsidR="0092049D" w:rsidRDefault="0092049D" w:rsidP="00BB6031">
            <w:pPr>
              <w:spacing w:before="120" w:after="120"/>
              <w:rPr>
                <w:rStyle w:val="normaltextrun"/>
                <w:rFonts w:cs="Helvetica"/>
                <w:shd w:val="clear" w:color="auto" w:fill="FFFFFF"/>
              </w:rPr>
            </w:pPr>
          </w:p>
          <w:p w14:paraId="0B9AA220" w14:textId="629A0575" w:rsidR="0092049D" w:rsidRPr="00FF25A2" w:rsidRDefault="0092049D" w:rsidP="00BB6031">
            <w:pPr>
              <w:spacing w:before="120" w:after="120"/>
              <w:rPr>
                <w:rFonts w:cs="Helvetica"/>
                <w:shd w:val="clear" w:color="auto" w:fill="FFFFFF"/>
              </w:rPr>
            </w:pPr>
          </w:p>
        </w:tc>
      </w:tr>
    </w:tbl>
    <w:p w14:paraId="5019A600" w14:textId="0C371783" w:rsidR="00B53889" w:rsidRDefault="00B53889" w:rsidP="00C07AF8">
      <w:pPr>
        <w:spacing w:before="120" w:after="120"/>
      </w:pPr>
    </w:p>
    <w:p w14:paraId="7D49EBE9" w14:textId="30A75770" w:rsidR="005C6192" w:rsidRDefault="00DB349C" w:rsidP="00C07AF8">
      <w:pPr>
        <w:spacing w:before="120" w:after="120"/>
        <w:jc w:val="right"/>
      </w:pPr>
      <w:hyperlink w:anchor="_top" w:history="1">
        <w:r w:rsidRPr="00044FC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924FD" w:rsidRPr="003F1A88" w14:paraId="781F7235" w14:textId="77777777" w:rsidTr="00C07AF8">
        <w:tc>
          <w:tcPr>
            <w:tcW w:w="5000" w:type="pct"/>
            <w:shd w:val="clear" w:color="auto" w:fill="BFBFBF" w:themeFill="background1" w:themeFillShade="BF"/>
          </w:tcPr>
          <w:p w14:paraId="2055014C" w14:textId="523966D9" w:rsidR="001924FD" w:rsidRPr="003F1A88" w:rsidRDefault="001924FD" w:rsidP="00A50542">
            <w:pPr>
              <w:pStyle w:val="Heading2"/>
              <w:spacing w:before="120" w:after="120"/>
              <w:rPr>
                <w:i/>
                <w:iCs w:val="0"/>
              </w:rPr>
            </w:pPr>
            <w:bookmarkStart w:id="102" w:name="_Toc173334539"/>
            <w:bookmarkStart w:id="103" w:name="OLE_LINK37"/>
            <w:r>
              <w:rPr>
                <w:iCs w:val="0"/>
              </w:rPr>
              <w:t>Resolution Time</w:t>
            </w:r>
            <w:bookmarkEnd w:id="102"/>
          </w:p>
        </w:tc>
      </w:tr>
    </w:tbl>
    <w:p w14:paraId="29B5CDD2" w14:textId="77777777" w:rsidR="00044FCC" w:rsidRDefault="00044FCC" w:rsidP="00044FCC">
      <w:pPr>
        <w:rPr>
          <w:bCs/>
        </w:rPr>
      </w:pPr>
    </w:p>
    <w:p w14:paraId="696D64E5" w14:textId="7AF87BE4" w:rsidR="001924FD" w:rsidRDefault="006A64FC" w:rsidP="00C07AF8">
      <w:pPr>
        <w:spacing w:before="120" w:after="120"/>
      </w:pPr>
      <w:r w:rsidRPr="005378E4">
        <w:rPr>
          <w:bCs/>
        </w:rPr>
        <w:t>Up to</w:t>
      </w:r>
      <w:r>
        <w:rPr>
          <w:b/>
        </w:rPr>
        <w:t xml:space="preserve"> </w:t>
      </w:r>
      <w:r>
        <w:t>t</w:t>
      </w:r>
      <w:r w:rsidR="001924FD">
        <w:t xml:space="preserve">hree (3) </w:t>
      </w:r>
      <w:r>
        <w:t xml:space="preserve">business days </w:t>
      </w:r>
    </w:p>
    <w:bookmarkEnd w:id="103"/>
    <w:p w14:paraId="6874BDCC" w14:textId="77777777" w:rsidR="00044FCC" w:rsidRDefault="00044FCC" w:rsidP="00044FCC">
      <w:pPr>
        <w:jc w:val="right"/>
      </w:pPr>
    </w:p>
    <w:p w14:paraId="24C498F5" w14:textId="56F874C7" w:rsidR="00574875" w:rsidRDefault="00BC5B29" w:rsidP="00C07AF8">
      <w:pPr>
        <w:spacing w:before="120" w:after="120"/>
        <w:jc w:val="right"/>
      </w:pPr>
      <w:hyperlink w:anchor="_top" w:history="1">
        <w:r w:rsidRPr="009F190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C5B29" w:rsidRPr="003F1A88" w14:paraId="40085053" w14:textId="77777777" w:rsidTr="00C07AF8">
        <w:tc>
          <w:tcPr>
            <w:tcW w:w="5000" w:type="pct"/>
            <w:shd w:val="clear" w:color="auto" w:fill="BFBFBF" w:themeFill="background1" w:themeFillShade="BF"/>
          </w:tcPr>
          <w:p w14:paraId="252CBAD5" w14:textId="77777777" w:rsidR="00BC5B29" w:rsidRPr="003F1A88" w:rsidRDefault="0036743E" w:rsidP="00A50542">
            <w:pPr>
              <w:pStyle w:val="Heading2"/>
              <w:spacing w:before="120" w:after="120"/>
              <w:rPr>
                <w:i/>
                <w:iCs w:val="0"/>
              </w:rPr>
            </w:pPr>
            <w:bookmarkStart w:id="104" w:name="_Toc173334540"/>
            <w:r>
              <w:rPr>
                <w:iCs w:val="0"/>
              </w:rPr>
              <w:t>Related Documents</w:t>
            </w:r>
            <w:bookmarkEnd w:id="104"/>
          </w:p>
        </w:tc>
      </w:tr>
    </w:tbl>
    <w:p w14:paraId="65A7F338" w14:textId="77777777" w:rsidR="00044FCC" w:rsidRDefault="00044FCC" w:rsidP="00044FCC"/>
    <w:p w14:paraId="4E3F51E7" w14:textId="16560E9D" w:rsidR="004378B7" w:rsidRPr="00A50542" w:rsidRDefault="00BB6031" w:rsidP="00C07AF8">
      <w:pPr>
        <w:spacing w:before="120" w:after="120"/>
        <w:rPr>
          <w:bCs/>
        </w:rPr>
      </w:pPr>
      <w:hyperlink r:id="rId36" w:anchor="!/view?docid=c1f1028b-e42c-4b4f-a4cf-cc0b42c91606" w:history="1">
        <w:r>
          <w:rPr>
            <w:rStyle w:val="Hyperlink"/>
            <w:bCs/>
          </w:rPr>
          <w:t>Customer Care Abbreviations, Definitions, and Terms Index (017428)</w:t>
        </w:r>
      </w:hyperlink>
    </w:p>
    <w:p w14:paraId="505A59D6" w14:textId="77777777" w:rsidR="00044FCC" w:rsidRDefault="00044FCC" w:rsidP="00C07AF8">
      <w:pPr>
        <w:spacing w:before="120" w:after="120"/>
        <w:rPr>
          <w:b/>
        </w:rPr>
      </w:pPr>
    </w:p>
    <w:p w14:paraId="6E35DD09" w14:textId="749D4483" w:rsidR="00BC5B29" w:rsidRPr="00D20733" w:rsidRDefault="0036743E" w:rsidP="00C07AF8">
      <w:pPr>
        <w:spacing w:before="120" w:after="120"/>
      </w:pPr>
      <w:r w:rsidRPr="0036743E">
        <w:rPr>
          <w:b/>
        </w:rPr>
        <w:t xml:space="preserve">Parent </w:t>
      </w:r>
      <w:r w:rsidR="006A64FC">
        <w:rPr>
          <w:b/>
        </w:rPr>
        <w:t>Document</w:t>
      </w:r>
      <w:r w:rsidRPr="0036743E">
        <w:rPr>
          <w:b/>
        </w:rPr>
        <w:t>:</w:t>
      </w:r>
      <w:r w:rsidR="006A13B7">
        <w:rPr>
          <w:b/>
        </w:rPr>
        <w:t xml:space="preserve"> </w:t>
      </w:r>
      <w:r>
        <w:rPr>
          <w:b/>
        </w:rPr>
        <w:t xml:space="preserve"> </w:t>
      </w:r>
      <w:hyperlink r:id="rId37" w:history="1">
        <w:r w:rsidR="00BC5B29" w:rsidRPr="00B704FA">
          <w:rPr>
            <w:color w:val="0000FF"/>
            <w:u w:val="single"/>
          </w:rPr>
          <w:t>CALL 0049 Customer Care Internal and External Call Handling</w:t>
        </w:r>
      </w:hyperlink>
    </w:p>
    <w:p w14:paraId="0AB61610" w14:textId="77777777" w:rsidR="00044FCC" w:rsidRDefault="00044FCC" w:rsidP="00044FCC">
      <w:pPr>
        <w:jc w:val="right"/>
      </w:pPr>
    </w:p>
    <w:p w14:paraId="236DA579" w14:textId="03B92B82" w:rsidR="009F1901" w:rsidRDefault="009F1901" w:rsidP="00C07AF8">
      <w:pPr>
        <w:spacing w:before="120" w:after="120"/>
        <w:jc w:val="right"/>
      </w:pPr>
      <w:hyperlink w:anchor="_top" w:history="1">
        <w:r w:rsidRPr="009F1901">
          <w:rPr>
            <w:rStyle w:val="Hyperlink"/>
          </w:rPr>
          <w:t>Top of the Document</w:t>
        </w:r>
      </w:hyperlink>
    </w:p>
    <w:p w14:paraId="4071C888" w14:textId="77777777" w:rsidR="00192AB4" w:rsidRPr="00C247CB" w:rsidRDefault="007F5C6D" w:rsidP="00192AB4">
      <w:pPr>
        <w:jc w:val="center"/>
        <w:rPr>
          <w:sz w:val="16"/>
          <w:szCs w:val="16"/>
        </w:rPr>
      </w:pPr>
      <w:r>
        <w:rPr>
          <w:sz w:val="16"/>
          <w:szCs w:val="16"/>
        </w:rPr>
        <w:t>Not to be Reproduced o</w:t>
      </w:r>
      <w:r w:rsidR="00192AB4" w:rsidRPr="00C247CB">
        <w:rPr>
          <w:sz w:val="16"/>
          <w:szCs w:val="16"/>
        </w:rPr>
        <w:t xml:space="preserve">r Disclosed to Others </w:t>
      </w:r>
      <w:r w:rsidR="004551B3" w:rsidRPr="00C247CB">
        <w:rPr>
          <w:sz w:val="16"/>
          <w:szCs w:val="16"/>
        </w:rPr>
        <w:t>without</w:t>
      </w:r>
      <w:r w:rsidR="00192AB4" w:rsidRPr="00C247CB">
        <w:rPr>
          <w:sz w:val="16"/>
          <w:szCs w:val="16"/>
        </w:rPr>
        <w:t xml:space="preserve"> Prior Written Approval</w:t>
      </w:r>
    </w:p>
    <w:p w14:paraId="6826DE5F" w14:textId="46E8BE75" w:rsidR="00192AB4" w:rsidRDefault="00192AB4" w:rsidP="00192AB4">
      <w:pPr>
        <w:jc w:val="center"/>
        <w:rPr>
          <w:b/>
          <w:color w:val="000000"/>
          <w:sz w:val="16"/>
          <w:szCs w:val="16"/>
        </w:rPr>
      </w:pPr>
      <w:r w:rsidRPr="00C247CB">
        <w:rPr>
          <w:b/>
          <w:color w:val="000000"/>
          <w:sz w:val="16"/>
          <w:szCs w:val="16"/>
        </w:rPr>
        <w:t>ELEC</w:t>
      </w:r>
      <w:r w:rsidR="007E64A5">
        <w:rPr>
          <w:b/>
          <w:color w:val="000000"/>
          <w:sz w:val="16"/>
          <w:szCs w:val="16"/>
        </w:rPr>
        <w:t>TRONIC DATA = OFFICIAL VERSION /</w:t>
      </w:r>
      <w:r w:rsidRPr="00C247CB">
        <w:rPr>
          <w:b/>
          <w:color w:val="000000"/>
          <w:sz w:val="16"/>
          <w:szCs w:val="16"/>
        </w:rPr>
        <w:t xml:space="preserve"> PAPER COPY </w:t>
      </w:r>
      <w:r w:rsidR="007E64A5">
        <w:rPr>
          <w:b/>
          <w:color w:val="000000"/>
          <w:sz w:val="16"/>
          <w:szCs w:val="16"/>
        </w:rPr>
        <w:t>=</w:t>
      </w:r>
      <w:r w:rsidRPr="00C247CB">
        <w:rPr>
          <w:b/>
          <w:color w:val="000000"/>
          <w:sz w:val="16"/>
          <w:szCs w:val="16"/>
        </w:rPr>
        <w:t xml:space="preserve"> INFORMATIONAL ONLY</w:t>
      </w:r>
    </w:p>
    <w:sectPr w:rsidR="00192AB4" w:rsidSect="00D2073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3CC59" w14:textId="77777777" w:rsidR="004A48CE" w:rsidRDefault="004A48CE">
      <w:r>
        <w:separator/>
      </w:r>
    </w:p>
  </w:endnote>
  <w:endnote w:type="continuationSeparator" w:id="0">
    <w:p w14:paraId="16A9BD41" w14:textId="77777777" w:rsidR="004A48CE" w:rsidRDefault="004A48CE">
      <w:r>
        <w:continuationSeparator/>
      </w:r>
    </w:p>
  </w:endnote>
  <w:endnote w:type="continuationNotice" w:id="1">
    <w:p w14:paraId="64C621CB" w14:textId="77777777" w:rsidR="004A48CE" w:rsidRDefault="004A4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C949D" w14:textId="77777777" w:rsidR="004A48CE" w:rsidRDefault="004A48CE">
      <w:r>
        <w:separator/>
      </w:r>
    </w:p>
  </w:footnote>
  <w:footnote w:type="continuationSeparator" w:id="0">
    <w:p w14:paraId="4658A3A6" w14:textId="77777777" w:rsidR="004A48CE" w:rsidRDefault="004A48CE">
      <w:r>
        <w:continuationSeparator/>
      </w:r>
    </w:p>
  </w:footnote>
  <w:footnote w:type="continuationNotice" w:id="1">
    <w:p w14:paraId="5999F264" w14:textId="77777777" w:rsidR="004A48CE" w:rsidRDefault="004A48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634E"/>
    <w:multiLevelType w:val="hybridMultilevel"/>
    <w:tmpl w:val="C336602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 w15:restartNumberingAfterBreak="0">
    <w:nsid w:val="08555934"/>
    <w:multiLevelType w:val="hybridMultilevel"/>
    <w:tmpl w:val="28E2E5E8"/>
    <w:lvl w:ilvl="0" w:tplc="9FFE65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539C9"/>
    <w:multiLevelType w:val="hybridMultilevel"/>
    <w:tmpl w:val="B488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62498"/>
    <w:multiLevelType w:val="hybridMultilevel"/>
    <w:tmpl w:val="922654A8"/>
    <w:lvl w:ilvl="0" w:tplc="04090001">
      <w:start w:val="1"/>
      <w:numFmt w:val="bullet"/>
      <w:lvlText w:val=""/>
      <w:lvlJc w:val="left"/>
      <w:pPr>
        <w:ind w:left="360" w:hanging="360"/>
      </w:pPr>
      <w:rPr>
        <w:rFonts w:ascii="Symbol" w:hAnsi="Symbol"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EA16C9D"/>
    <w:multiLevelType w:val="hybridMultilevel"/>
    <w:tmpl w:val="60CE52C0"/>
    <w:lvl w:ilvl="0" w:tplc="EA92A214">
      <w:start w:val="1"/>
      <w:numFmt w:val="decimal"/>
      <w:lvlText w:val="%1."/>
      <w:lvlJc w:val="left"/>
      <w:pPr>
        <w:ind w:left="360" w:hanging="360"/>
      </w:pPr>
      <w:rPr>
        <w:rFonts w:ascii="Verdana" w:hAnsi="Verdana" w:hint="default"/>
        <w:b/>
        <w:bCs/>
        <w:sz w:val="24"/>
        <w:szCs w:val="24"/>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6E2475"/>
    <w:multiLevelType w:val="hybridMultilevel"/>
    <w:tmpl w:val="DB70E58E"/>
    <w:lvl w:ilvl="0" w:tplc="054447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815C4"/>
    <w:multiLevelType w:val="hybridMultilevel"/>
    <w:tmpl w:val="A752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F43AC"/>
    <w:multiLevelType w:val="hybridMultilevel"/>
    <w:tmpl w:val="C4C071EA"/>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15B55D5"/>
    <w:multiLevelType w:val="hybridMultilevel"/>
    <w:tmpl w:val="B9A6A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881FC1"/>
    <w:multiLevelType w:val="hybridMultilevel"/>
    <w:tmpl w:val="2E167A18"/>
    <w:lvl w:ilvl="0" w:tplc="310AC96C">
      <w:start w:val="1"/>
      <w:numFmt w:val="decimal"/>
      <w:lvlText w:val="%1."/>
      <w:lvlJc w:val="left"/>
      <w:pPr>
        <w:ind w:left="360" w:hanging="360"/>
      </w:pPr>
      <w:rPr>
        <w:b/>
        <w:bCs/>
      </w:rPr>
    </w:lvl>
    <w:lvl w:ilvl="1" w:tplc="56BCC244">
      <w:start w:val="1"/>
      <w:numFmt w:val="lowerLetter"/>
      <w:lvlText w:val="%2."/>
      <w:lvlJc w:val="left"/>
      <w:pPr>
        <w:ind w:left="1080" w:hanging="360"/>
      </w:pPr>
      <w:rPr>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2D3590B"/>
    <w:multiLevelType w:val="hybridMultilevel"/>
    <w:tmpl w:val="7390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14F70"/>
    <w:multiLevelType w:val="hybridMultilevel"/>
    <w:tmpl w:val="6F6CD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A970CE"/>
    <w:multiLevelType w:val="hybridMultilevel"/>
    <w:tmpl w:val="E18093D0"/>
    <w:lvl w:ilvl="0" w:tplc="F9D0614E">
      <w:start w:val="1"/>
      <w:numFmt w:val="decimal"/>
      <w:lvlText w:val="%1."/>
      <w:lvlJc w:val="left"/>
      <w:pPr>
        <w:ind w:left="360" w:hanging="360"/>
      </w:pPr>
      <w:rPr>
        <w:rFonts w:hint="default"/>
        <w:b/>
        <w:bCs/>
        <w:color w:val="2424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C802EF"/>
    <w:multiLevelType w:val="hybridMultilevel"/>
    <w:tmpl w:val="7392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16B0E"/>
    <w:multiLevelType w:val="singleLevel"/>
    <w:tmpl w:val="B14074BC"/>
    <w:lvl w:ilvl="0">
      <w:start w:val="1"/>
      <w:numFmt w:val="bullet"/>
      <w:pStyle w:val="Dashbullet"/>
      <w:lvlText w:val=""/>
      <w:lvlJc w:val="left"/>
      <w:pPr>
        <w:tabs>
          <w:tab w:val="num" w:pos="360"/>
        </w:tabs>
        <w:ind w:left="360" w:hanging="360"/>
      </w:pPr>
      <w:rPr>
        <w:rFonts w:ascii="Symbol" w:hAnsi="Symbol" w:hint="default"/>
      </w:rPr>
    </w:lvl>
  </w:abstractNum>
  <w:abstractNum w:abstractNumId="16" w15:restartNumberingAfterBreak="0">
    <w:nsid w:val="507F4CD9"/>
    <w:multiLevelType w:val="hybridMultilevel"/>
    <w:tmpl w:val="BEEC1F72"/>
    <w:lvl w:ilvl="0" w:tplc="A89E1F9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863CAE"/>
    <w:multiLevelType w:val="hybridMultilevel"/>
    <w:tmpl w:val="4C561794"/>
    <w:lvl w:ilvl="0" w:tplc="DAF22DBE">
      <w:start w:val="1"/>
      <w:numFmt w:val="decimal"/>
      <w:lvlText w:val="%1."/>
      <w:lvlJc w:val="left"/>
      <w:pPr>
        <w:ind w:left="360" w:hanging="360"/>
      </w:pPr>
      <w:rPr>
        <w:b/>
        <w:bCs/>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B9C2AB0"/>
    <w:multiLevelType w:val="hybridMultilevel"/>
    <w:tmpl w:val="B056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551A5"/>
    <w:multiLevelType w:val="hybridMultilevel"/>
    <w:tmpl w:val="DFD46E2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42C11"/>
    <w:multiLevelType w:val="hybridMultilevel"/>
    <w:tmpl w:val="B6044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5299C"/>
    <w:multiLevelType w:val="hybridMultilevel"/>
    <w:tmpl w:val="C01807CC"/>
    <w:lvl w:ilvl="0" w:tplc="89C834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0776BB"/>
    <w:multiLevelType w:val="hybridMultilevel"/>
    <w:tmpl w:val="63E6E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EA611E"/>
    <w:multiLevelType w:val="hybridMultilevel"/>
    <w:tmpl w:val="F98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E0816"/>
    <w:multiLevelType w:val="hybridMultilevel"/>
    <w:tmpl w:val="22462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C70F0"/>
    <w:multiLevelType w:val="hybridMultilevel"/>
    <w:tmpl w:val="E6AE38BC"/>
    <w:lvl w:ilvl="0" w:tplc="90F447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B25064"/>
    <w:multiLevelType w:val="hybridMultilevel"/>
    <w:tmpl w:val="2D36C072"/>
    <w:lvl w:ilvl="0" w:tplc="90162C76">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3708356">
    <w:abstractNumId w:val="4"/>
  </w:num>
  <w:num w:numId="2" w16cid:durableId="1767575403">
    <w:abstractNumId w:val="15"/>
  </w:num>
  <w:num w:numId="3" w16cid:durableId="147332130">
    <w:abstractNumId w:val="25"/>
  </w:num>
  <w:num w:numId="4" w16cid:durableId="798646576">
    <w:abstractNumId w:val="23"/>
  </w:num>
  <w:num w:numId="5" w16cid:durableId="1506284347">
    <w:abstractNumId w:val="24"/>
  </w:num>
  <w:num w:numId="6" w16cid:durableId="842628515">
    <w:abstractNumId w:val="9"/>
  </w:num>
  <w:num w:numId="7" w16cid:durableId="830367749">
    <w:abstractNumId w:val="9"/>
  </w:num>
  <w:num w:numId="8" w16cid:durableId="511067108">
    <w:abstractNumId w:val="12"/>
  </w:num>
  <w:num w:numId="9" w16cid:durableId="633218886">
    <w:abstractNumId w:val="19"/>
  </w:num>
  <w:num w:numId="10" w16cid:durableId="270741303">
    <w:abstractNumId w:val="6"/>
  </w:num>
  <w:num w:numId="11" w16cid:durableId="224725461">
    <w:abstractNumId w:val="16"/>
  </w:num>
  <w:num w:numId="12" w16cid:durableId="1840123085">
    <w:abstractNumId w:val="5"/>
  </w:num>
  <w:num w:numId="13" w16cid:durableId="920602656">
    <w:abstractNumId w:val="13"/>
  </w:num>
  <w:num w:numId="14" w16cid:durableId="124080102">
    <w:abstractNumId w:val="1"/>
  </w:num>
  <w:num w:numId="15" w16cid:durableId="675234291">
    <w:abstractNumId w:val="18"/>
  </w:num>
  <w:num w:numId="16" w16cid:durableId="743648162">
    <w:abstractNumId w:val="22"/>
  </w:num>
  <w:num w:numId="17" w16cid:durableId="309362348">
    <w:abstractNumId w:val="26"/>
  </w:num>
  <w:num w:numId="18" w16cid:durableId="1778481757">
    <w:abstractNumId w:val="17"/>
  </w:num>
  <w:num w:numId="19" w16cid:durableId="201554439">
    <w:abstractNumId w:val="3"/>
  </w:num>
  <w:num w:numId="20" w16cid:durableId="650718404">
    <w:abstractNumId w:val="8"/>
  </w:num>
  <w:num w:numId="21" w16cid:durableId="188951250">
    <w:abstractNumId w:val="0"/>
  </w:num>
  <w:num w:numId="22" w16cid:durableId="2104715486">
    <w:abstractNumId w:val="21"/>
  </w:num>
  <w:num w:numId="23" w16cid:durableId="551229610">
    <w:abstractNumId w:val="20"/>
  </w:num>
  <w:num w:numId="24" w16cid:durableId="779571939">
    <w:abstractNumId w:val="17"/>
  </w:num>
  <w:num w:numId="25" w16cid:durableId="2010399972">
    <w:abstractNumId w:val="10"/>
  </w:num>
  <w:num w:numId="26" w16cid:durableId="18864773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0604497">
    <w:abstractNumId w:val="9"/>
  </w:num>
  <w:num w:numId="28" w16cid:durableId="2019233183">
    <w:abstractNumId w:val="14"/>
  </w:num>
  <w:num w:numId="29" w16cid:durableId="1910073012">
    <w:abstractNumId w:val="11"/>
  </w:num>
  <w:num w:numId="30" w16cid:durableId="1080179001">
    <w:abstractNumId w:val="2"/>
  </w:num>
  <w:num w:numId="31" w16cid:durableId="731120263">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B71"/>
    <w:rsid w:val="00006E46"/>
    <w:rsid w:val="00012A3A"/>
    <w:rsid w:val="00012D4F"/>
    <w:rsid w:val="000151A9"/>
    <w:rsid w:val="00015A2E"/>
    <w:rsid w:val="000212C5"/>
    <w:rsid w:val="00021494"/>
    <w:rsid w:val="00023FB7"/>
    <w:rsid w:val="000242D9"/>
    <w:rsid w:val="000254D1"/>
    <w:rsid w:val="00025569"/>
    <w:rsid w:val="000270E6"/>
    <w:rsid w:val="000327BF"/>
    <w:rsid w:val="00034E4E"/>
    <w:rsid w:val="00044FCC"/>
    <w:rsid w:val="000455DF"/>
    <w:rsid w:val="00045DD4"/>
    <w:rsid w:val="0004782E"/>
    <w:rsid w:val="00047913"/>
    <w:rsid w:val="00054BB2"/>
    <w:rsid w:val="000623AE"/>
    <w:rsid w:val="00066106"/>
    <w:rsid w:val="00067CEC"/>
    <w:rsid w:val="00067D48"/>
    <w:rsid w:val="00072248"/>
    <w:rsid w:val="000755DA"/>
    <w:rsid w:val="00076904"/>
    <w:rsid w:val="000803C0"/>
    <w:rsid w:val="00081E09"/>
    <w:rsid w:val="00082009"/>
    <w:rsid w:val="000825E5"/>
    <w:rsid w:val="00083C4A"/>
    <w:rsid w:val="00084B32"/>
    <w:rsid w:val="0008665F"/>
    <w:rsid w:val="00091AAC"/>
    <w:rsid w:val="00095816"/>
    <w:rsid w:val="00095869"/>
    <w:rsid w:val="00096610"/>
    <w:rsid w:val="00096C7E"/>
    <w:rsid w:val="000A0A84"/>
    <w:rsid w:val="000A0AFF"/>
    <w:rsid w:val="000A358B"/>
    <w:rsid w:val="000A3F63"/>
    <w:rsid w:val="000A603B"/>
    <w:rsid w:val="000A708F"/>
    <w:rsid w:val="000A719E"/>
    <w:rsid w:val="000B13B7"/>
    <w:rsid w:val="000B3C4C"/>
    <w:rsid w:val="000B4336"/>
    <w:rsid w:val="000B4BBF"/>
    <w:rsid w:val="000B6648"/>
    <w:rsid w:val="000B73D5"/>
    <w:rsid w:val="000B7AF9"/>
    <w:rsid w:val="000B7DD5"/>
    <w:rsid w:val="000C07A9"/>
    <w:rsid w:val="000C3DC7"/>
    <w:rsid w:val="000C4CCE"/>
    <w:rsid w:val="000C4D7D"/>
    <w:rsid w:val="000C5AE4"/>
    <w:rsid w:val="000C610D"/>
    <w:rsid w:val="000C701A"/>
    <w:rsid w:val="000D0596"/>
    <w:rsid w:val="000D20DF"/>
    <w:rsid w:val="000D4BD2"/>
    <w:rsid w:val="000D6714"/>
    <w:rsid w:val="000E0B76"/>
    <w:rsid w:val="000E191A"/>
    <w:rsid w:val="000E1E56"/>
    <w:rsid w:val="000F155C"/>
    <w:rsid w:val="000F1837"/>
    <w:rsid w:val="000F6272"/>
    <w:rsid w:val="0010012A"/>
    <w:rsid w:val="0010031F"/>
    <w:rsid w:val="001016D9"/>
    <w:rsid w:val="001022E5"/>
    <w:rsid w:val="00104BC8"/>
    <w:rsid w:val="0010693A"/>
    <w:rsid w:val="00111C7B"/>
    <w:rsid w:val="00112CC4"/>
    <w:rsid w:val="001153B9"/>
    <w:rsid w:val="00116685"/>
    <w:rsid w:val="0012251E"/>
    <w:rsid w:val="001243A5"/>
    <w:rsid w:val="001254E9"/>
    <w:rsid w:val="00130718"/>
    <w:rsid w:val="00130744"/>
    <w:rsid w:val="00136D3C"/>
    <w:rsid w:val="00137949"/>
    <w:rsid w:val="001466CF"/>
    <w:rsid w:val="001478CC"/>
    <w:rsid w:val="00152BA3"/>
    <w:rsid w:val="0015753F"/>
    <w:rsid w:val="001576D1"/>
    <w:rsid w:val="0016189F"/>
    <w:rsid w:val="0016273A"/>
    <w:rsid w:val="001640C3"/>
    <w:rsid w:val="001657FD"/>
    <w:rsid w:val="001709FF"/>
    <w:rsid w:val="00173B38"/>
    <w:rsid w:val="00176169"/>
    <w:rsid w:val="00176C23"/>
    <w:rsid w:val="00177810"/>
    <w:rsid w:val="00180574"/>
    <w:rsid w:val="00180755"/>
    <w:rsid w:val="001815A0"/>
    <w:rsid w:val="00191E7C"/>
    <w:rsid w:val="001924FD"/>
    <w:rsid w:val="0019260D"/>
    <w:rsid w:val="00192AB4"/>
    <w:rsid w:val="0019353A"/>
    <w:rsid w:val="0019468B"/>
    <w:rsid w:val="00196E87"/>
    <w:rsid w:val="001A03A0"/>
    <w:rsid w:val="001A4960"/>
    <w:rsid w:val="001A5DC7"/>
    <w:rsid w:val="001B2288"/>
    <w:rsid w:val="001B4510"/>
    <w:rsid w:val="001C6A14"/>
    <w:rsid w:val="001D128E"/>
    <w:rsid w:val="001D29B4"/>
    <w:rsid w:val="001D3141"/>
    <w:rsid w:val="001E26F9"/>
    <w:rsid w:val="001E2F3B"/>
    <w:rsid w:val="001E426B"/>
    <w:rsid w:val="001F0107"/>
    <w:rsid w:val="001F0414"/>
    <w:rsid w:val="001F35AE"/>
    <w:rsid w:val="002008F2"/>
    <w:rsid w:val="002016B4"/>
    <w:rsid w:val="002039FD"/>
    <w:rsid w:val="002062B6"/>
    <w:rsid w:val="00211698"/>
    <w:rsid w:val="002132E1"/>
    <w:rsid w:val="00213ED4"/>
    <w:rsid w:val="00215763"/>
    <w:rsid w:val="0021626F"/>
    <w:rsid w:val="002220EC"/>
    <w:rsid w:val="00222E86"/>
    <w:rsid w:val="002252C5"/>
    <w:rsid w:val="00225D92"/>
    <w:rsid w:val="0022740A"/>
    <w:rsid w:val="0023035C"/>
    <w:rsid w:val="0023562C"/>
    <w:rsid w:val="00236735"/>
    <w:rsid w:val="00237020"/>
    <w:rsid w:val="00243FD1"/>
    <w:rsid w:val="00244BB9"/>
    <w:rsid w:val="00247E71"/>
    <w:rsid w:val="002527AB"/>
    <w:rsid w:val="002559B7"/>
    <w:rsid w:val="002609A1"/>
    <w:rsid w:val="0026221D"/>
    <w:rsid w:val="00262DC3"/>
    <w:rsid w:val="00266804"/>
    <w:rsid w:val="00266EA5"/>
    <w:rsid w:val="002678A4"/>
    <w:rsid w:val="002715F6"/>
    <w:rsid w:val="00275DAF"/>
    <w:rsid w:val="00275EC0"/>
    <w:rsid w:val="002765B7"/>
    <w:rsid w:val="00281561"/>
    <w:rsid w:val="00281B50"/>
    <w:rsid w:val="002821A7"/>
    <w:rsid w:val="002825B5"/>
    <w:rsid w:val="00282B3D"/>
    <w:rsid w:val="00286BC1"/>
    <w:rsid w:val="00290FBB"/>
    <w:rsid w:val="002930B7"/>
    <w:rsid w:val="00293558"/>
    <w:rsid w:val="00296607"/>
    <w:rsid w:val="002966B5"/>
    <w:rsid w:val="002A0499"/>
    <w:rsid w:val="002A6702"/>
    <w:rsid w:val="002B543A"/>
    <w:rsid w:val="002B593E"/>
    <w:rsid w:val="002B720D"/>
    <w:rsid w:val="002B74B3"/>
    <w:rsid w:val="002C285D"/>
    <w:rsid w:val="002C355F"/>
    <w:rsid w:val="002C3ED9"/>
    <w:rsid w:val="002C55C1"/>
    <w:rsid w:val="002C6A2F"/>
    <w:rsid w:val="002C6B2B"/>
    <w:rsid w:val="002C6FA4"/>
    <w:rsid w:val="002D0C6B"/>
    <w:rsid w:val="002D1805"/>
    <w:rsid w:val="002D26CD"/>
    <w:rsid w:val="002D329C"/>
    <w:rsid w:val="002D5847"/>
    <w:rsid w:val="002D633E"/>
    <w:rsid w:val="002E14FA"/>
    <w:rsid w:val="002E1F9B"/>
    <w:rsid w:val="002E34B0"/>
    <w:rsid w:val="002E66FE"/>
    <w:rsid w:val="002E72D5"/>
    <w:rsid w:val="002E7DC7"/>
    <w:rsid w:val="002F0F46"/>
    <w:rsid w:val="002F1596"/>
    <w:rsid w:val="002F3135"/>
    <w:rsid w:val="002F6F9D"/>
    <w:rsid w:val="002F7142"/>
    <w:rsid w:val="002F7A7C"/>
    <w:rsid w:val="002F7D7E"/>
    <w:rsid w:val="00300378"/>
    <w:rsid w:val="0030170E"/>
    <w:rsid w:val="0030192F"/>
    <w:rsid w:val="0030299D"/>
    <w:rsid w:val="00303F88"/>
    <w:rsid w:val="003053EE"/>
    <w:rsid w:val="00306467"/>
    <w:rsid w:val="003075FB"/>
    <w:rsid w:val="00307682"/>
    <w:rsid w:val="00312248"/>
    <w:rsid w:val="003124DE"/>
    <w:rsid w:val="003154A7"/>
    <w:rsid w:val="00315941"/>
    <w:rsid w:val="00316408"/>
    <w:rsid w:val="00322FDE"/>
    <w:rsid w:val="003242D5"/>
    <w:rsid w:val="003248CF"/>
    <w:rsid w:val="00324942"/>
    <w:rsid w:val="0032521C"/>
    <w:rsid w:val="00325941"/>
    <w:rsid w:val="0032612A"/>
    <w:rsid w:val="0032782A"/>
    <w:rsid w:val="00332C4D"/>
    <w:rsid w:val="003348CA"/>
    <w:rsid w:val="003349D5"/>
    <w:rsid w:val="00335E89"/>
    <w:rsid w:val="0033740A"/>
    <w:rsid w:val="00342ACF"/>
    <w:rsid w:val="00342C9B"/>
    <w:rsid w:val="00342F28"/>
    <w:rsid w:val="0034438B"/>
    <w:rsid w:val="003445FF"/>
    <w:rsid w:val="00345488"/>
    <w:rsid w:val="003462C6"/>
    <w:rsid w:val="00351080"/>
    <w:rsid w:val="0035297A"/>
    <w:rsid w:val="00355C4E"/>
    <w:rsid w:val="003564EC"/>
    <w:rsid w:val="00360319"/>
    <w:rsid w:val="00364904"/>
    <w:rsid w:val="003659CE"/>
    <w:rsid w:val="00365C24"/>
    <w:rsid w:val="0036743E"/>
    <w:rsid w:val="00367C07"/>
    <w:rsid w:val="00375B63"/>
    <w:rsid w:val="003770A1"/>
    <w:rsid w:val="003800CB"/>
    <w:rsid w:val="00380B94"/>
    <w:rsid w:val="003815A8"/>
    <w:rsid w:val="003845AB"/>
    <w:rsid w:val="00386CB9"/>
    <w:rsid w:val="00386DB4"/>
    <w:rsid w:val="003879CE"/>
    <w:rsid w:val="00390536"/>
    <w:rsid w:val="0039234E"/>
    <w:rsid w:val="00394380"/>
    <w:rsid w:val="00395269"/>
    <w:rsid w:val="00396657"/>
    <w:rsid w:val="003A1962"/>
    <w:rsid w:val="003A4044"/>
    <w:rsid w:val="003A5BE8"/>
    <w:rsid w:val="003A66A4"/>
    <w:rsid w:val="003B3847"/>
    <w:rsid w:val="003B5D46"/>
    <w:rsid w:val="003C079C"/>
    <w:rsid w:val="003C081F"/>
    <w:rsid w:val="003C6D17"/>
    <w:rsid w:val="003D0591"/>
    <w:rsid w:val="003D0DAA"/>
    <w:rsid w:val="003D0E22"/>
    <w:rsid w:val="003D28CE"/>
    <w:rsid w:val="003D2D22"/>
    <w:rsid w:val="003D353B"/>
    <w:rsid w:val="003D4197"/>
    <w:rsid w:val="003D4DB1"/>
    <w:rsid w:val="003E00BF"/>
    <w:rsid w:val="003E3BDA"/>
    <w:rsid w:val="003E3D95"/>
    <w:rsid w:val="003E60BF"/>
    <w:rsid w:val="003F1A88"/>
    <w:rsid w:val="003F3365"/>
    <w:rsid w:val="003F36BC"/>
    <w:rsid w:val="003F3AD6"/>
    <w:rsid w:val="003F3F6B"/>
    <w:rsid w:val="003F43E5"/>
    <w:rsid w:val="003F5751"/>
    <w:rsid w:val="003F57E2"/>
    <w:rsid w:val="003F5E09"/>
    <w:rsid w:val="003F5E51"/>
    <w:rsid w:val="00402981"/>
    <w:rsid w:val="00402B51"/>
    <w:rsid w:val="004039A6"/>
    <w:rsid w:val="004046C9"/>
    <w:rsid w:val="004059CE"/>
    <w:rsid w:val="00406DB5"/>
    <w:rsid w:val="004077D3"/>
    <w:rsid w:val="004105BC"/>
    <w:rsid w:val="00410D74"/>
    <w:rsid w:val="004113B1"/>
    <w:rsid w:val="004122DD"/>
    <w:rsid w:val="00412570"/>
    <w:rsid w:val="00414B8D"/>
    <w:rsid w:val="00415BF7"/>
    <w:rsid w:val="00416BFC"/>
    <w:rsid w:val="00417775"/>
    <w:rsid w:val="00421653"/>
    <w:rsid w:val="00424A60"/>
    <w:rsid w:val="00430987"/>
    <w:rsid w:val="00430EAC"/>
    <w:rsid w:val="00432587"/>
    <w:rsid w:val="00432C47"/>
    <w:rsid w:val="00433F21"/>
    <w:rsid w:val="00435D69"/>
    <w:rsid w:val="00435E8D"/>
    <w:rsid w:val="004378B7"/>
    <w:rsid w:val="004418AD"/>
    <w:rsid w:val="00446108"/>
    <w:rsid w:val="00447B76"/>
    <w:rsid w:val="00447C01"/>
    <w:rsid w:val="00452040"/>
    <w:rsid w:val="004534FC"/>
    <w:rsid w:val="0045436D"/>
    <w:rsid w:val="004551B3"/>
    <w:rsid w:val="00455639"/>
    <w:rsid w:val="00455C8F"/>
    <w:rsid w:val="00457851"/>
    <w:rsid w:val="00457CC5"/>
    <w:rsid w:val="00457EAE"/>
    <w:rsid w:val="0046001A"/>
    <w:rsid w:val="00461D27"/>
    <w:rsid w:val="00462C19"/>
    <w:rsid w:val="004646F7"/>
    <w:rsid w:val="00465375"/>
    <w:rsid w:val="004710CD"/>
    <w:rsid w:val="00471913"/>
    <w:rsid w:val="00472A71"/>
    <w:rsid w:val="00473782"/>
    <w:rsid w:val="00477031"/>
    <w:rsid w:val="0047719A"/>
    <w:rsid w:val="00477EFB"/>
    <w:rsid w:val="00480876"/>
    <w:rsid w:val="00480906"/>
    <w:rsid w:val="00481443"/>
    <w:rsid w:val="00485A27"/>
    <w:rsid w:val="00486A4A"/>
    <w:rsid w:val="00487FB7"/>
    <w:rsid w:val="00493459"/>
    <w:rsid w:val="004955A7"/>
    <w:rsid w:val="00496BDA"/>
    <w:rsid w:val="00497FAB"/>
    <w:rsid w:val="004A0585"/>
    <w:rsid w:val="004A2A76"/>
    <w:rsid w:val="004A4146"/>
    <w:rsid w:val="004A475C"/>
    <w:rsid w:val="004A47C3"/>
    <w:rsid w:val="004A48CE"/>
    <w:rsid w:val="004A4E64"/>
    <w:rsid w:val="004A4E69"/>
    <w:rsid w:val="004A5DEC"/>
    <w:rsid w:val="004A6FDA"/>
    <w:rsid w:val="004B0D37"/>
    <w:rsid w:val="004B2B20"/>
    <w:rsid w:val="004B40FC"/>
    <w:rsid w:val="004B4AD0"/>
    <w:rsid w:val="004B4B9F"/>
    <w:rsid w:val="004C1309"/>
    <w:rsid w:val="004C14AD"/>
    <w:rsid w:val="004C3473"/>
    <w:rsid w:val="004C3F87"/>
    <w:rsid w:val="004C7C19"/>
    <w:rsid w:val="004D001C"/>
    <w:rsid w:val="004D0C8A"/>
    <w:rsid w:val="004D2A90"/>
    <w:rsid w:val="004D2F8E"/>
    <w:rsid w:val="004E0FA6"/>
    <w:rsid w:val="004E1363"/>
    <w:rsid w:val="004E1C91"/>
    <w:rsid w:val="004E77D4"/>
    <w:rsid w:val="004F16B4"/>
    <w:rsid w:val="004F267B"/>
    <w:rsid w:val="004F4DAF"/>
    <w:rsid w:val="004F5B5F"/>
    <w:rsid w:val="004F61E8"/>
    <w:rsid w:val="004F6E31"/>
    <w:rsid w:val="00500B6A"/>
    <w:rsid w:val="00502AD9"/>
    <w:rsid w:val="005033ED"/>
    <w:rsid w:val="00506283"/>
    <w:rsid w:val="0050676A"/>
    <w:rsid w:val="00506C31"/>
    <w:rsid w:val="00507BBF"/>
    <w:rsid w:val="00507C9F"/>
    <w:rsid w:val="00513BB6"/>
    <w:rsid w:val="00513F60"/>
    <w:rsid w:val="00517757"/>
    <w:rsid w:val="00521BFF"/>
    <w:rsid w:val="00523B8F"/>
    <w:rsid w:val="00523C8F"/>
    <w:rsid w:val="00523FB4"/>
    <w:rsid w:val="00524CDD"/>
    <w:rsid w:val="00524E90"/>
    <w:rsid w:val="00525C5D"/>
    <w:rsid w:val="005264B6"/>
    <w:rsid w:val="005271B7"/>
    <w:rsid w:val="00532D02"/>
    <w:rsid w:val="005344EE"/>
    <w:rsid w:val="00534F60"/>
    <w:rsid w:val="00534FD7"/>
    <w:rsid w:val="00536773"/>
    <w:rsid w:val="005378E4"/>
    <w:rsid w:val="005404F7"/>
    <w:rsid w:val="00543E7D"/>
    <w:rsid w:val="00544820"/>
    <w:rsid w:val="0054496E"/>
    <w:rsid w:val="00547F42"/>
    <w:rsid w:val="0055568F"/>
    <w:rsid w:val="00556192"/>
    <w:rsid w:val="00560751"/>
    <w:rsid w:val="00560A73"/>
    <w:rsid w:val="005661B8"/>
    <w:rsid w:val="00566DC1"/>
    <w:rsid w:val="00570A73"/>
    <w:rsid w:val="00571B2A"/>
    <w:rsid w:val="005743F9"/>
    <w:rsid w:val="00574875"/>
    <w:rsid w:val="00574CD7"/>
    <w:rsid w:val="005757A2"/>
    <w:rsid w:val="00576DFF"/>
    <w:rsid w:val="00576F3E"/>
    <w:rsid w:val="005910B5"/>
    <w:rsid w:val="00591884"/>
    <w:rsid w:val="0059206B"/>
    <w:rsid w:val="00592703"/>
    <w:rsid w:val="00593CBC"/>
    <w:rsid w:val="00596055"/>
    <w:rsid w:val="005A4C09"/>
    <w:rsid w:val="005A4F19"/>
    <w:rsid w:val="005A660E"/>
    <w:rsid w:val="005A6BA3"/>
    <w:rsid w:val="005B166D"/>
    <w:rsid w:val="005B6BBF"/>
    <w:rsid w:val="005C1EB0"/>
    <w:rsid w:val="005C2618"/>
    <w:rsid w:val="005C26B1"/>
    <w:rsid w:val="005C4F29"/>
    <w:rsid w:val="005C5182"/>
    <w:rsid w:val="005C5E8F"/>
    <w:rsid w:val="005C6192"/>
    <w:rsid w:val="005D1053"/>
    <w:rsid w:val="005D1846"/>
    <w:rsid w:val="005D2444"/>
    <w:rsid w:val="005D346E"/>
    <w:rsid w:val="005D3B2C"/>
    <w:rsid w:val="005D6A5D"/>
    <w:rsid w:val="005D6E83"/>
    <w:rsid w:val="005D7D24"/>
    <w:rsid w:val="005D7EBA"/>
    <w:rsid w:val="005E2F6C"/>
    <w:rsid w:val="005E4631"/>
    <w:rsid w:val="005E562C"/>
    <w:rsid w:val="005E65ED"/>
    <w:rsid w:val="005E73AD"/>
    <w:rsid w:val="005E7B46"/>
    <w:rsid w:val="005F4E6C"/>
    <w:rsid w:val="005F7F3D"/>
    <w:rsid w:val="00607D8F"/>
    <w:rsid w:val="006111E1"/>
    <w:rsid w:val="00611479"/>
    <w:rsid w:val="006119A2"/>
    <w:rsid w:val="00612747"/>
    <w:rsid w:val="00613570"/>
    <w:rsid w:val="00621C3E"/>
    <w:rsid w:val="00622D77"/>
    <w:rsid w:val="00623821"/>
    <w:rsid w:val="0062743B"/>
    <w:rsid w:val="006302F5"/>
    <w:rsid w:val="00631179"/>
    <w:rsid w:val="006353F4"/>
    <w:rsid w:val="00636B18"/>
    <w:rsid w:val="00637CA1"/>
    <w:rsid w:val="00643D2F"/>
    <w:rsid w:val="00643E4C"/>
    <w:rsid w:val="00652DDB"/>
    <w:rsid w:val="00654495"/>
    <w:rsid w:val="00657930"/>
    <w:rsid w:val="00662C59"/>
    <w:rsid w:val="00663230"/>
    <w:rsid w:val="00665616"/>
    <w:rsid w:val="0066759E"/>
    <w:rsid w:val="00672783"/>
    <w:rsid w:val="0067740C"/>
    <w:rsid w:val="0068031D"/>
    <w:rsid w:val="0068166B"/>
    <w:rsid w:val="00682C62"/>
    <w:rsid w:val="00691FD3"/>
    <w:rsid w:val="00692F17"/>
    <w:rsid w:val="00695495"/>
    <w:rsid w:val="00697A4C"/>
    <w:rsid w:val="00697E5C"/>
    <w:rsid w:val="006A0481"/>
    <w:rsid w:val="006A13B7"/>
    <w:rsid w:val="006A5D72"/>
    <w:rsid w:val="006A6333"/>
    <w:rsid w:val="006A64FC"/>
    <w:rsid w:val="006B34CD"/>
    <w:rsid w:val="006B3788"/>
    <w:rsid w:val="006B6826"/>
    <w:rsid w:val="006C007C"/>
    <w:rsid w:val="006C1DD5"/>
    <w:rsid w:val="006C61FC"/>
    <w:rsid w:val="006D2462"/>
    <w:rsid w:val="006D612B"/>
    <w:rsid w:val="006D637A"/>
    <w:rsid w:val="006D671E"/>
    <w:rsid w:val="006E01E1"/>
    <w:rsid w:val="006E0E45"/>
    <w:rsid w:val="006E3076"/>
    <w:rsid w:val="006E3DEE"/>
    <w:rsid w:val="006E41C2"/>
    <w:rsid w:val="006E4B03"/>
    <w:rsid w:val="006F1451"/>
    <w:rsid w:val="006F1592"/>
    <w:rsid w:val="006F2509"/>
    <w:rsid w:val="006F4BD1"/>
    <w:rsid w:val="006F4C5E"/>
    <w:rsid w:val="006F581F"/>
    <w:rsid w:val="006F5E2B"/>
    <w:rsid w:val="00704AF2"/>
    <w:rsid w:val="00707693"/>
    <w:rsid w:val="007135A4"/>
    <w:rsid w:val="00721725"/>
    <w:rsid w:val="007274B0"/>
    <w:rsid w:val="0073294A"/>
    <w:rsid w:val="007345AC"/>
    <w:rsid w:val="00735512"/>
    <w:rsid w:val="00744772"/>
    <w:rsid w:val="00744A82"/>
    <w:rsid w:val="0075237F"/>
    <w:rsid w:val="00752689"/>
    <w:rsid w:val="00752801"/>
    <w:rsid w:val="00752B40"/>
    <w:rsid w:val="00753B25"/>
    <w:rsid w:val="00755CD8"/>
    <w:rsid w:val="00760109"/>
    <w:rsid w:val="00760A99"/>
    <w:rsid w:val="00767044"/>
    <w:rsid w:val="00767F94"/>
    <w:rsid w:val="00767F97"/>
    <w:rsid w:val="007748AE"/>
    <w:rsid w:val="00775225"/>
    <w:rsid w:val="00775C7C"/>
    <w:rsid w:val="0078393C"/>
    <w:rsid w:val="00784601"/>
    <w:rsid w:val="00784CB8"/>
    <w:rsid w:val="00784FCE"/>
    <w:rsid w:val="00785E38"/>
    <w:rsid w:val="00786BEB"/>
    <w:rsid w:val="00787D49"/>
    <w:rsid w:val="00793301"/>
    <w:rsid w:val="0079630B"/>
    <w:rsid w:val="00797157"/>
    <w:rsid w:val="0079A8FF"/>
    <w:rsid w:val="007A032B"/>
    <w:rsid w:val="007A37E5"/>
    <w:rsid w:val="007A3DA5"/>
    <w:rsid w:val="007A590D"/>
    <w:rsid w:val="007A5B8F"/>
    <w:rsid w:val="007A61FE"/>
    <w:rsid w:val="007A65C4"/>
    <w:rsid w:val="007A66E0"/>
    <w:rsid w:val="007A7336"/>
    <w:rsid w:val="007A7FE9"/>
    <w:rsid w:val="007B09AC"/>
    <w:rsid w:val="007B470F"/>
    <w:rsid w:val="007B6D33"/>
    <w:rsid w:val="007C18A2"/>
    <w:rsid w:val="007C398F"/>
    <w:rsid w:val="007C4E26"/>
    <w:rsid w:val="007C636D"/>
    <w:rsid w:val="007C7126"/>
    <w:rsid w:val="007C7311"/>
    <w:rsid w:val="007C7C15"/>
    <w:rsid w:val="007C7C4A"/>
    <w:rsid w:val="007C7E4A"/>
    <w:rsid w:val="007D2E55"/>
    <w:rsid w:val="007D3537"/>
    <w:rsid w:val="007D5AEE"/>
    <w:rsid w:val="007D7530"/>
    <w:rsid w:val="007E0034"/>
    <w:rsid w:val="007E0201"/>
    <w:rsid w:val="007E07EB"/>
    <w:rsid w:val="007E2594"/>
    <w:rsid w:val="007E64A5"/>
    <w:rsid w:val="007F5AA2"/>
    <w:rsid w:val="007F5C6D"/>
    <w:rsid w:val="007F602E"/>
    <w:rsid w:val="007F60BE"/>
    <w:rsid w:val="007F7A62"/>
    <w:rsid w:val="008029F9"/>
    <w:rsid w:val="00802B2F"/>
    <w:rsid w:val="00803280"/>
    <w:rsid w:val="00803B88"/>
    <w:rsid w:val="00805E33"/>
    <w:rsid w:val="00806B9D"/>
    <w:rsid w:val="00810B71"/>
    <w:rsid w:val="0081263D"/>
    <w:rsid w:val="008206A9"/>
    <w:rsid w:val="0082306A"/>
    <w:rsid w:val="00830AD5"/>
    <w:rsid w:val="00830E4D"/>
    <w:rsid w:val="008311C6"/>
    <w:rsid w:val="008333A5"/>
    <w:rsid w:val="008341C1"/>
    <w:rsid w:val="008368EB"/>
    <w:rsid w:val="00836A02"/>
    <w:rsid w:val="00837544"/>
    <w:rsid w:val="0084053F"/>
    <w:rsid w:val="00840610"/>
    <w:rsid w:val="0084205A"/>
    <w:rsid w:val="008429E2"/>
    <w:rsid w:val="00843D0D"/>
    <w:rsid w:val="008453A8"/>
    <w:rsid w:val="00846DED"/>
    <w:rsid w:val="00857961"/>
    <w:rsid w:val="00857BEB"/>
    <w:rsid w:val="008610AC"/>
    <w:rsid w:val="00863455"/>
    <w:rsid w:val="00865337"/>
    <w:rsid w:val="008717E9"/>
    <w:rsid w:val="00872A32"/>
    <w:rsid w:val="008739E5"/>
    <w:rsid w:val="0087661A"/>
    <w:rsid w:val="00876D6F"/>
    <w:rsid w:val="00877414"/>
    <w:rsid w:val="00880B9C"/>
    <w:rsid w:val="00880DC1"/>
    <w:rsid w:val="00882E26"/>
    <w:rsid w:val="008839EC"/>
    <w:rsid w:val="00885B04"/>
    <w:rsid w:val="0088720C"/>
    <w:rsid w:val="00887C4C"/>
    <w:rsid w:val="00894816"/>
    <w:rsid w:val="00894D66"/>
    <w:rsid w:val="008A104B"/>
    <w:rsid w:val="008B2E05"/>
    <w:rsid w:val="008B41B3"/>
    <w:rsid w:val="008B496F"/>
    <w:rsid w:val="008B5F8B"/>
    <w:rsid w:val="008B6D32"/>
    <w:rsid w:val="008C0B10"/>
    <w:rsid w:val="008C2197"/>
    <w:rsid w:val="008C226D"/>
    <w:rsid w:val="008C2992"/>
    <w:rsid w:val="008C3493"/>
    <w:rsid w:val="008C7BC1"/>
    <w:rsid w:val="008D04F2"/>
    <w:rsid w:val="008D05CF"/>
    <w:rsid w:val="008D11A6"/>
    <w:rsid w:val="008D19F0"/>
    <w:rsid w:val="008D1BB4"/>
    <w:rsid w:val="008D1C11"/>
    <w:rsid w:val="008D1E76"/>
    <w:rsid w:val="008D1EA5"/>
    <w:rsid w:val="008D2266"/>
    <w:rsid w:val="008D2D64"/>
    <w:rsid w:val="008D46DE"/>
    <w:rsid w:val="008D7CE8"/>
    <w:rsid w:val="008E2C6E"/>
    <w:rsid w:val="008E47B7"/>
    <w:rsid w:val="008E5D28"/>
    <w:rsid w:val="008E637E"/>
    <w:rsid w:val="008E7448"/>
    <w:rsid w:val="008F122E"/>
    <w:rsid w:val="008F1E34"/>
    <w:rsid w:val="00901116"/>
    <w:rsid w:val="00901190"/>
    <w:rsid w:val="009020C6"/>
    <w:rsid w:val="00902E07"/>
    <w:rsid w:val="009062C1"/>
    <w:rsid w:val="00907A42"/>
    <w:rsid w:val="00907AFF"/>
    <w:rsid w:val="00907CD5"/>
    <w:rsid w:val="00907EEE"/>
    <w:rsid w:val="00910DB5"/>
    <w:rsid w:val="00911831"/>
    <w:rsid w:val="00913B3A"/>
    <w:rsid w:val="009170AF"/>
    <w:rsid w:val="00917599"/>
    <w:rsid w:val="00917B91"/>
    <w:rsid w:val="00917D30"/>
    <w:rsid w:val="00917F8A"/>
    <w:rsid w:val="0092049D"/>
    <w:rsid w:val="00922EA8"/>
    <w:rsid w:val="0092301B"/>
    <w:rsid w:val="009241B5"/>
    <w:rsid w:val="00924AC8"/>
    <w:rsid w:val="00924BF3"/>
    <w:rsid w:val="00930370"/>
    <w:rsid w:val="00930A69"/>
    <w:rsid w:val="00935D63"/>
    <w:rsid w:val="00937587"/>
    <w:rsid w:val="00940C0E"/>
    <w:rsid w:val="009467E7"/>
    <w:rsid w:val="0095201A"/>
    <w:rsid w:val="00953D99"/>
    <w:rsid w:val="00955F65"/>
    <w:rsid w:val="009635AD"/>
    <w:rsid w:val="009635FB"/>
    <w:rsid w:val="009664E3"/>
    <w:rsid w:val="00966846"/>
    <w:rsid w:val="009738DB"/>
    <w:rsid w:val="009745F7"/>
    <w:rsid w:val="0097562B"/>
    <w:rsid w:val="00976E7E"/>
    <w:rsid w:val="0098095B"/>
    <w:rsid w:val="00982C3F"/>
    <w:rsid w:val="00984822"/>
    <w:rsid w:val="009870BC"/>
    <w:rsid w:val="009912BE"/>
    <w:rsid w:val="009915C1"/>
    <w:rsid w:val="0099476D"/>
    <w:rsid w:val="00995F18"/>
    <w:rsid w:val="0099763B"/>
    <w:rsid w:val="009B04E1"/>
    <w:rsid w:val="009B095E"/>
    <w:rsid w:val="009B35DF"/>
    <w:rsid w:val="009B6FCE"/>
    <w:rsid w:val="009B7915"/>
    <w:rsid w:val="009C0AF4"/>
    <w:rsid w:val="009C2F72"/>
    <w:rsid w:val="009D0D46"/>
    <w:rsid w:val="009D208D"/>
    <w:rsid w:val="009D35F3"/>
    <w:rsid w:val="009D49FF"/>
    <w:rsid w:val="009D4C3E"/>
    <w:rsid w:val="009D5239"/>
    <w:rsid w:val="009D6447"/>
    <w:rsid w:val="009D6741"/>
    <w:rsid w:val="009D69E1"/>
    <w:rsid w:val="009D7585"/>
    <w:rsid w:val="009E0899"/>
    <w:rsid w:val="009E10E5"/>
    <w:rsid w:val="009E5346"/>
    <w:rsid w:val="009E7BEB"/>
    <w:rsid w:val="009F1901"/>
    <w:rsid w:val="009F1BB9"/>
    <w:rsid w:val="009F29E5"/>
    <w:rsid w:val="009F7430"/>
    <w:rsid w:val="009F7ABA"/>
    <w:rsid w:val="00A00149"/>
    <w:rsid w:val="00A00B92"/>
    <w:rsid w:val="00A02A5C"/>
    <w:rsid w:val="00A05391"/>
    <w:rsid w:val="00A101CF"/>
    <w:rsid w:val="00A10DEF"/>
    <w:rsid w:val="00A11FAC"/>
    <w:rsid w:val="00A141FD"/>
    <w:rsid w:val="00A144FF"/>
    <w:rsid w:val="00A2085C"/>
    <w:rsid w:val="00A21445"/>
    <w:rsid w:val="00A235D8"/>
    <w:rsid w:val="00A23EBE"/>
    <w:rsid w:val="00A2736E"/>
    <w:rsid w:val="00A27B6E"/>
    <w:rsid w:val="00A30677"/>
    <w:rsid w:val="00A30854"/>
    <w:rsid w:val="00A30F28"/>
    <w:rsid w:val="00A31635"/>
    <w:rsid w:val="00A31852"/>
    <w:rsid w:val="00A3321A"/>
    <w:rsid w:val="00A333BA"/>
    <w:rsid w:val="00A34B33"/>
    <w:rsid w:val="00A34D00"/>
    <w:rsid w:val="00A40E31"/>
    <w:rsid w:val="00A41D7C"/>
    <w:rsid w:val="00A43071"/>
    <w:rsid w:val="00A43B7B"/>
    <w:rsid w:val="00A44ABD"/>
    <w:rsid w:val="00A47E6D"/>
    <w:rsid w:val="00A50542"/>
    <w:rsid w:val="00A51E04"/>
    <w:rsid w:val="00A52B25"/>
    <w:rsid w:val="00A53624"/>
    <w:rsid w:val="00A54FB2"/>
    <w:rsid w:val="00A55243"/>
    <w:rsid w:val="00A560E6"/>
    <w:rsid w:val="00A575E9"/>
    <w:rsid w:val="00A60167"/>
    <w:rsid w:val="00A61DEF"/>
    <w:rsid w:val="00A62C52"/>
    <w:rsid w:val="00A633B9"/>
    <w:rsid w:val="00A65295"/>
    <w:rsid w:val="00A7166B"/>
    <w:rsid w:val="00A7173E"/>
    <w:rsid w:val="00A7438F"/>
    <w:rsid w:val="00A7768C"/>
    <w:rsid w:val="00A80440"/>
    <w:rsid w:val="00A80B40"/>
    <w:rsid w:val="00A80EC2"/>
    <w:rsid w:val="00A81FBF"/>
    <w:rsid w:val="00A8347F"/>
    <w:rsid w:val="00A85045"/>
    <w:rsid w:val="00A853C8"/>
    <w:rsid w:val="00A86A09"/>
    <w:rsid w:val="00A86D0B"/>
    <w:rsid w:val="00A872DF"/>
    <w:rsid w:val="00A917C5"/>
    <w:rsid w:val="00A952A1"/>
    <w:rsid w:val="00A97076"/>
    <w:rsid w:val="00A97B7D"/>
    <w:rsid w:val="00A97C50"/>
    <w:rsid w:val="00AA0BA7"/>
    <w:rsid w:val="00AA23D0"/>
    <w:rsid w:val="00AA3595"/>
    <w:rsid w:val="00AA3ECB"/>
    <w:rsid w:val="00AA415C"/>
    <w:rsid w:val="00AA7372"/>
    <w:rsid w:val="00AB1701"/>
    <w:rsid w:val="00AB1F7C"/>
    <w:rsid w:val="00AB33E1"/>
    <w:rsid w:val="00AB4BB3"/>
    <w:rsid w:val="00AB5AA1"/>
    <w:rsid w:val="00AB6E38"/>
    <w:rsid w:val="00AB70B9"/>
    <w:rsid w:val="00AB729F"/>
    <w:rsid w:val="00AB74C5"/>
    <w:rsid w:val="00AC04FD"/>
    <w:rsid w:val="00AC287D"/>
    <w:rsid w:val="00AC2A58"/>
    <w:rsid w:val="00AC49FC"/>
    <w:rsid w:val="00AC4DB0"/>
    <w:rsid w:val="00AC5C3B"/>
    <w:rsid w:val="00AC7DA6"/>
    <w:rsid w:val="00AD1646"/>
    <w:rsid w:val="00AD19FC"/>
    <w:rsid w:val="00AD32CF"/>
    <w:rsid w:val="00AD4919"/>
    <w:rsid w:val="00AE20F6"/>
    <w:rsid w:val="00AE2D4D"/>
    <w:rsid w:val="00AE4043"/>
    <w:rsid w:val="00AE41F9"/>
    <w:rsid w:val="00AE647F"/>
    <w:rsid w:val="00AF2379"/>
    <w:rsid w:val="00AF2FEE"/>
    <w:rsid w:val="00AF4A6A"/>
    <w:rsid w:val="00B00352"/>
    <w:rsid w:val="00B006D3"/>
    <w:rsid w:val="00B04EFD"/>
    <w:rsid w:val="00B05114"/>
    <w:rsid w:val="00B07BFA"/>
    <w:rsid w:val="00B145C5"/>
    <w:rsid w:val="00B15FB2"/>
    <w:rsid w:val="00B17B2D"/>
    <w:rsid w:val="00B21428"/>
    <w:rsid w:val="00B22188"/>
    <w:rsid w:val="00B2534E"/>
    <w:rsid w:val="00B26045"/>
    <w:rsid w:val="00B26B0B"/>
    <w:rsid w:val="00B30E66"/>
    <w:rsid w:val="00B31C4F"/>
    <w:rsid w:val="00B337A7"/>
    <w:rsid w:val="00B337C1"/>
    <w:rsid w:val="00B34598"/>
    <w:rsid w:val="00B345F5"/>
    <w:rsid w:val="00B3522A"/>
    <w:rsid w:val="00B35D6D"/>
    <w:rsid w:val="00B3605E"/>
    <w:rsid w:val="00B36B09"/>
    <w:rsid w:val="00B37D1F"/>
    <w:rsid w:val="00B40722"/>
    <w:rsid w:val="00B409DE"/>
    <w:rsid w:val="00B41288"/>
    <w:rsid w:val="00B430D0"/>
    <w:rsid w:val="00B43840"/>
    <w:rsid w:val="00B46A95"/>
    <w:rsid w:val="00B470EC"/>
    <w:rsid w:val="00B53889"/>
    <w:rsid w:val="00B54593"/>
    <w:rsid w:val="00B548B1"/>
    <w:rsid w:val="00B549A0"/>
    <w:rsid w:val="00B54C9B"/>
    <w:rsid w:val="00B54EEC"/>
    <w:rsid w:val="00B5583D"/>
    <w:rsid w:val="00B5663B"/>
    <w:rsid w:val="00B56AC4"/>
    <w:rsid w:val="00B62171"/>
    <w:rsid w:val="00B71214"/>
    <w:rsid w:val="00B7237D"/>
    <w:rsid w:val="00B72D8B"/>
    <w:rsid w:val="00B756D7"/>
    <w:rsid w:val="00B75A08"/>
    <w:rsid w:val="00B77AFA"/>
    <w:rsid w:val="00B820BE"/>
    <w:rsid w:val="00B84A21"/>
    <w:rsid w:val="00B86C66"/>
    <w:rsid w:val="00B87124"/>
    <w:rsid w:val="00B87CF9"/>
    <w:rsid w:val="00B9023D"/>
    <w:rsid w:val="00B922FA"/>
    <w:rsid w:val="00B95B53"/>
    <w:rsid w:val="00B9634B"/>
    <w:rsid w:val="00B97CF6"/>
    <w:rsid w:val="00BA1115"/>
    <w:rsid w:val="00BA1F00"/>
    <w:rsid w:val="00BA38C2"/>
    <w:rsid w:val="00BA7518"/>
    <w:rsid w:val="00BA7A93"/>
    <w:rsid w:val="00BB371A"/>
    <w:rsid w:val="00BB4637"/>
    <w:rsid w:val="00BB6031"/>
    <w:rsid w:val="00BB78DD"/>
    <w:rsid w:val="00BC074C"/>
    <w:rsid w:val="00BC1DEC"/>
    <w:rsid w:val="00BC57DD"/>
    <w:rsid w:val="00BC5B29"/>
    <w:rsid w:val="00BC5CEA"/>
    <w:rsid w:val="00BC7277"/>
    <w:rsid w:val="00BD0E37"/>
    <w:rsid w:val="00BD1A38"/>
    <w:rsid w:val="00BD1AAB"/>
    <w:rsid w:val="00BD288E"/>
    <w:rsid w:val="00BD41F0"/>
    <w:rsid w:val="00BD44E6"/>
    <w:rsid w:val="00BD53AD"/>
    <w:rsid w:val="00BD7085"/>
    <w:rsid w:val="00BE3981"/>
    <w:rsid w:val="00BF06D9"/>
    <w:rsid w:val="00BF302E"/>
    <w:rsid w:val="00BF3F2D"/>
    <w:rsid w:val="00BF5E16"/>
    <w:rsid w:val="00BF74E9"/>
    <w:rsid w:val="00C006B8"/>
    <w:rsid w:val="00C0185A"/>
    <w:rsid w:val="00C01981"/>
    <w:rsid w:val="00C02FC1"/>
    <w:rsid w:val="00C04914"/>
    <w:rsid w:val="00C04936"/>
    <w:rsid w:val="00C04BB2"/>
    <w:rsid w:val="00C070EB"/>
    <w:rsid w:val="00C07AF8"/>
    <w:rsid w:val="00C13AB3"/>
    <w:rsid w:val="00C159F9"/>
    <w:rsid w:val="00C22009"/>
    <w:rsid w:val="00C22A8E"/>
    <w:rsid w:val="00C258B9"/>
    <w:rsid w:val="00C2623A"/>
    <w:rsid w:val="00C31486"/>
    <w:rsid w:val="00C33363"/>
    <w:rsid w:val="00C34242"/>
    <w:rsid w:val="00C3691E"/>
    <w:rsid w:val="00C36E7B"/>
    <w:rsid w:val="00C40000"/>
    <w:rsid w:val="00C407A2"/>
    <w:rsid w:val="00C4217E"/>
    <w:rsid w:val="00C43F14"/>
    <w:rsid w:val="00C50C9F"/>
    <w:rsid w:val="00C51562"/>
    <w:rsid w:val="00C53953"/>
    <w:rsid w:val="00C53F1C"/>
    <w:rsid w:val="00C559CC"/>
    <w:rsid w:val="00C55A7D"/>
    <w:rsid w:val="00C566B3"/>
    <w:rsid w:val="00C60156"/>
    <w:rsid w:val="00C63891"/>
    <w:rsid w:val="00C645B3"/>
    <w:rsid w:val="00C65611"/>
    <w:rsid w:val="00C658FE"/>
    <w:rsid w:val="00C6763B"/>
    <w:rsid w:val="00C67B32"/>
    <w:rsid w:val="00C709AF"/>
    <w:rsid w:val="00C70D10"/>
    <w:rsid w:val="00C731EF"/>
    <w:rsid w:val="00C735D3"/>
    <w:rsid w:val="00C740D8"/>
    <w:rsid w:val="00C754B7"/>
    <w:rsid w:val="00C75D70"/>
    <w:rsid w:val="00C765D1"/>
    <w:rsid w:val="00C769B6"/>
    <w:rsid w:val="00C8204D"/>
    <w:rsid w:val="00C841D9"/>
    <w:rsid w:val="00C866CB"/>
    <w:rsid w:val="00C914EC"/>
    <w:rsid w:val="00C91926"/>
    <w:rsid w:val="00C91C6C"/>
    <w:rsid w:val="00C920A7"/>
    <w:rsid w:val="00C969DE"/>
    <w:rsid w:val="00CB0AFC"/>
    <w:rsid w:val="00CB0C1D"/>
    <w:rsid w:val="00CB2CC8"/>
    <w:rsid w:val="00CB3724"/>
    <w:rsid w:val="00CB68CA"/>
    <w:rsid w:val="00CC2E28"/>
    <w:rsid w:val="00CC7D69"/>
    <w:rsid w:val="00CD0D98"/>
    <w:rsid w:val="00CD1937"/>
    <w:rsid w:val="00CD22D0"/>
    <w:rsid w:val="00CD2F6E"/>
    <w:rsid w:val="00CD5429"/>
    <w:rsid w:val="00CE0EA2"/>
    <w:rsid w:val="00CE26A3"/>
    <w:rsid w:val="00CE2EA2"/>
    <w:rsid w:val="00CE3B2E"/>
    <w:rsid w:val="00CE4F0A"/>
    <w:rsid w:val="00CE6FCE"/>
    <w:rsid w:val="00CE7335"/>
    <w:rsid w:val="00CE7B52"/>
    <w:rsid w:val="00CF030D"/>
    <w:rsid w:val="00CF0A83"/>
    <w:rsid w:val="00CF13E1"/>
    <w:rsid w:val="00CF176B"/>
    <w:rsid w:val="00CF5F45"/>
    <w:rsid w:val="00D04669"/>
    <w:rsid w:val="00D05669"/>
    <w:rsid w:val="00D14B56"/>
    <w:rsid w:val="00D1727D"/>
    <w:rsid w:val="00D20048"/>
    <w:rsid w:val="00D20733"/>
    <w:rsid w:val="00D2170E"/>
    <w:rsid w:val="00D226FE"/>
    <w:rsid w:val="00D2311A"/>
    <w:rsid w:val="00D23451"/>
    <w:rsid w:val="00D234DC"/>
    <w:rsid w:val="00D2476F"/>
    <w:rsid w:val="00D25B24"/>
    <w:rsid w:val="00D320C4"/>
    <w:rsid w:val="00D32968"/>
    <w:rsid w:val="00D33F28"/>
    <w:rsid w:val="00D36733"/>
    <w:rsid w:val="00D3746A"/>
    <w:rsid w:val="00D378CA"/>
    <w:rsid w:val="00D4082B"/>
    <w:rsid w:val="00D41864"/>
    <w:rsid w:val="00D429A7"/>
    <w:rsid w:val="00D43580"/>
    <w:rsid w:val="00D44D50"/>
    <w:rsid w:val="00D4502C"/>
    <w:rsid w:val="00D46634"/>
    <w:rsid w:val="00D471B5"/>
    <w:rsid w:val="00D4771B"/>
    <w:rsid w:val="00D55B20"/>
    <w:rsid w:val="00D563CA"/>
    <w:rsid w:val="00D56CBB"/>
    <w:rsid w:val="00D571DB"/>
    <w:rsid w:val="00D63495"/>
    <w:rsid w:val="00D63BCD"/>
    <w:rsid w:val="00D66410"/>
    <w:rsid w:val="00D70E11"/>
    <w:rsid w:val="00D717A8"/>
    <w:rsid w:val="00D7414A"/>
    <w:rsid w:val="00D74279"/>
    <w:rsid w:val="00D76313"/>
    <w:rsid w:val="00D804BA"/>
    <w:rsid w:val="00D8268B"/>
    <w:rsid w:val="00D85254"/>
    <w:rsid w:val="00D855B8"/>
    <w:rsid w:val="00D876AF"/>
    <w:rsid w:val="00D901A3"/>
    <w:rsid w:val="00D9144A"/>
    <w:rsid w:val="00D93290"/>
    <w:rsid w:val="00D934F1"/>
    <w:rsid w:val="00D973D7"/>
    <w:rsid w:val="00D9775E"/>
    <w:rsid w:val="00DA2B2D"/>
    <w:rsid w:val="00DA5535"/>
    <w:rsid w:val="00DA597C"/>
    <w:rsid w:val="00DA702F"/>
    <w:rsid w:val="00DB047A"/>
    <w:rsid w:val="00DB2113"/>
    <w:rsid w:val="00DB349C"/>
    <w:rsid w:val="00DB5157"/>
    <w:rsid w:val="00DB5A3E"/>
    <w:rsid w:val="00DB6178"/>
    <w:rsid w:val="00DB66F8"/>
    <w:rsid w:val="00DC023E"/>
    <w:rsid w:val="00DC0A07"/>
    <w:rsid w:val="00DC0FDB"/>
    <w:rsid w:val="00DC23C3"/>
    <w:rsid w:val="00DC31B7"/>
    <w:rsid w:val="00DC69FD"/>
    <w:rsid w:val="00DC7C5A"/>
    <w:rsid w:val="00DD1233"/>
    <w:rsid w:val="00DD2232"/>
    <w:rsid w:val="00DD2388"/>
    <w:rsid w:val="00DD471C"/>
    <w:rsid w:val="00DD4B0F"/>
    <w:rsid w:val="00DD7339"/>
    <w:rsid w:val="00DD7490"/>
    <w:rsid w:val="00DE0DE8"/>
    <w:rsid w:val="00DE61A1"/>
    <w:rsid w:val="00DE6685"/>
    <w:rsid w:val="00DF53E0"/>
    <w:rsid w:val="00E045B0"/>
    <w:rsid w:val="00E05A00"/>
    <w:rsid w:val="00E0632E"/>
    <w:rsid w:val="00E10CA0"/>
    <w:rsid w:val="00E11137"/>
    <w:rsid w:val="00E157B8"/>
    <w:rsid w:val="00E16C4D"/>
    <w:rsid w:val="00E17166"/>
    <w:rsid w:val="00E171A4"/>
    <w:rsid w:val="00E209BC"/>
    <w:rsid w:val="00E27972"/>
    <w:rsid w:val="00E36636"/>
    <w:rsid w:val="00E40BD6"/>
    <w:rsid w:val="00E41021"/>
    <w:rsid w:val="00E42FE9"/>
    <w:rsid w:val="00E43134"/>
    <w:rsid w:val="00E46181"/>
    <w:rsid w:val="00E47C10"/>
    <w:rsid w:val="00E5038B"/>
    <w:rsid w:val="00E52C9A"/>
    <w:rsid w:val="00E615B8"/>
    <w:rsid w:val="00E61D4E"/>
    <w:rsid w:val="00E62B8C"/>
    <w:rsid w:val="00E62D74"/>
    <w:rsid w:val="00E645A6"/>
    <w:rsid w:val="00E67123"/>
    <w:rsid w:val="00E70E94"/>
    <w:rsid w:val="00E70F5A"/>
    <w:rsid w:val="00E71135"/>
    <w:rsid w:val="00E73CD6"/>
    <w:rsid w:val="00E74BAA"/>
    <w:rsid w:val="00E75FDB"/>
    <w:rsid w:val="00E83A9D"/>
    <w:rsid w:val="00E85739"/>
    <w:rsid w:val="00E903D5"/>
    <w:rsid w:val="00E92F4F"/>
    <w:rsid w:val="00E93734"/>
    <w:rsid w:val="00E9511F"/>
    <w:rsid w:val="00E9671C"/>
    <w:rsid w:val="00EA061B"/>
    <w:rsid w:val="00EA0D50"/>
    <w:rsid w:val="00EA38B4"/>
    <w:rsid w:val="00EA5090"/>
    <w:rsid w:val="00EA5FF8"/>
    <w:rsid w:val="00EA7966"/>
    <w:rsid w:val="00EB13A2"/>
    <w:rsid w:val="00EB204E"/>
    <w:rsid w:val="00EB52F0"/>
    <w:rsid w:val="00EB57EB"/>
    <w:rsid w:val="00EB685C"/>
    <w:rsid w:val="00EC000B"/>
    <w:rsid w:val="00EC27E9"/>
    <w:rsid w:val="00EC2CF0"/>
    <w:rsid w:val="00EC3394"/>
    <w:rsid w:val="00EC5E9C"/>
    <w:rsid w:val="00EC6D11"/>
    <w:rsid w:val="00EC704A"/>
    <w:rsid w:val="00EC705C"/>
    <w:rsid w:val="00EC795A"/>
    <w:rsid w:val="00ED0481"/>
    <w:rsid w:val="00ED28F3"/>
    <w:rsid w:val="00ED3304"/>
    <w:rsid w:val="00ED46FC"/>
    <w:rsid w:val="00ED4A3D"/>
    <w:rsid w:val="00EE128A"/>
    <w:rsid w:val="00EE284F"/>
    <w:rsid w:val="00EE3011"/>
    <w:rsid w:val="00EE3594"/>
    <w:rsid w:val="00EE35CE"/>
    <w:rsid w:val="00EE43F3"/>
    <w:rsid w:val="00EE4FB5"/>
    <w:rsid w:val="00EE7B5F"/>
    <w:rsid w:val="00EE7DA7"/>
    <w:rsid w:val="00EF052A"/>
    <w:rsid w:val="00EF369F"/>
    <w:rsid w:val="00EF5E10"/>
    <w:rsid w:val="00F011C6"/>
    <w:rsid w:val="00F0253A"/>
    <w:rsid w:val="00F0321D"/>
    <w:rsid w:val="00F03AB9"/>
    <w:rsid w:val="00F0434A"/>
    <w:rsid w:val="00F04668"/>
    <w:rsid w:val="00F04CD1"/>
    <w:rsid w:val="00F0523C"/>
    <w:rsid w:val="00F063AC"/>
    <w:rsid w:val="00F11AB3"/>
    <w:rsid w:val="00F122BB"/>
    <w:rsid w:val="00F143FD"/>
    <w:rsid w:val="00F206C4"/>
    <w:rsid w:val="00F21757"/>
    <w:rsid w:val="00F23381"/>
    <w:rsid w:val="00F270AF"/>
    <w:rsid w:val="00F3173B"/>
    <w:rsid w:val="00F32687"/>
    <w:rsid w:val="00F32792"/>
    <w:rsid w:val="00F3413A"/>
    <w:rsid w:val="00F353A3"/>
    <w:rsid w:val="00F35FDA"/>
    <w:rsid w:val="00F4265B"/>
    <w:rsid w:val="00F467B4"/>
    <w:rsid w:val="00F47528"/>
    <w:rsid w:val="00F47D21"/>
    <w:rsid w:val="00F51150"/>
    <w:rsid w:val="00F524A0"/>
    <w:rsid w:val="00F52CF1"/>
    <w:rsid w:val="00F531B5"/>
    <w:rsid w:val="00F53208"/>
    <w:rsid w:val="00F53581"/>
    <w:rsid w:val="00F560F3"/>
    <w:rsid w:val="00F574DC"/>
    <w:rsid w:val="00F5760B"/>
    <w:rsid w:val="00F60A28"/>
    <w:rsid w:val="00F61A5D"/>
    <w:rsid w:val="00F62F61"/>
    <w:rsid w:val="00F6359C"/>
    <w:rsid w:val="00F65C5B"/>
    <w:rsid w:val="00F67BD0"/>
    <w:rsid w:val="00F710D4"/>
    <w:rsid w:val="00F71791"/>
    <w:rsid w:val="00F72234"/>
    <w:rsid w:val="00F750AC"/>
    <w:rsid w:val="00F75D43"/>
    <w:rsid w:val="00F80216"/>
    <w:rsid w:val="00F81D3E"/>
    <w:rsid w:val="00F8207C"/>
    <w:rsid w:val="00F838DA"/>
    <w:rsid w:val="00F849A0"/>
    <w:rsid w:val="00F859B7"/>
    <w:rsid w:val="00F86918"/>
    <w:rsid w:val="00F901A1"/>
    <w:rsid w:val="00F9171F"/>
    <w:rsid w:val="00F92E68"/>
    <w:rsid w:val="00F94BBF"/>
    <w:rsid w:val="00F97E09"/>
    <w:rsid w:val="00FA0C7F"/>
    <w:rsid w:val="00FA21C5"/>
    <w:rsid w:val="00FA29AF"/>
    <w:rsid w:val="00FA49D8"/>
    <w:rsid w:val="00FA5EBE"/>
    <w:rsid w:val="00FA63AE"/>
    <w:rsid w:val="00FA7A02"/>
    <w:rsid w:val="00FB1BE2"/>
    <w:rsid w:val="00FB2C9D"/>
    <w:rsid w:val="00FB496B"/>
    <w:rsid w:val="00FB49B5"/>
    <w:rsid w:val="00FC1C44"/>
    <w:rsid w:val="00FC2484"/>
    <w:rsid w:val="00FC49D1"/>
    <w:rsid w:val="00FC5DCE"/>
    <w:rsid w:val="00FD03D1"/>
    <w:rsid w:val="00FD0721"/>
    <w:rsid w:val="00FD1306"/>
    <w:rsid w:val="00FD18EF"/>
    <w:rsid w:val="00FD4760"/>
    <w:rsid w:val="00FE130C"/>
    <w:rsid w:val="00FE19F7"/>
    <w:rsid w:val="00FE6AC1"/>
    <w:rsid w:val="00FE7DE9"/>
    <w:rsid w:val="00FF25A2"/>
    <w:rsid w:val="00FF2CF1"/>
    <w:rsid w:val="00FF3A0D"/>
    <w:rsid w:val="00FF4AC2"/>
    <w:rsid w:val="00FF594D"/>
    <w:rsid w:val="00FF7581"/>
    <w:rsid w:val="056D4755"/>
    <w:rsid w:val="08589725"/>
    <w:rsid w:val="09552928"/>
    <w:rsid w:val="0F3B206C"/>
    <w:rsid w:val="119242EA"/>
    <w:rsid w:val="134C82A3"/>
    <w:rsid w:val="14888C35"/>
    <w:rsid w:val="15A64D3A"/>
    <w:rsid w:val="16FFC0CC"/>
    <w:rsid w:val="1B061C2D"/>
    <w:rsid w:val="1DA27521"/>
    <w:rsid w:val="206558F8"/>
    <w:rsid w:val="20CE0EFA"/>
    <w:rsid w:val="2405E642"/>
    <w:rsid w:val="2A8C8A52"/>
    <w:rsid w:val="2D485AE8"/>
    <w:rsid w:val="2E7C6413"/>
    <w:rsid w:val="328BA6E7"/>
    <w:rsid w:val="40A85716"/>
    <w:rsid w:val="450498C3"/>
    <w:rsid w:val="48F17A68"/>
    <w:rsid w:val="4ABF411E"/>
    <w:rsid w:val="4CE38AC5"/>
    <w:rsid w:val="52AE32AA"/>
    <w:rsid w:val="5479CA85"/>
    <w:rsid w:val="5D77773B"/>
    <w:rsid w:val="6376C382"/>
    <w:rsid w:val="645C953E"/>
    <w:rsid w:val="647321CE"/>
    <w:rsid w:val="6A1C1366"/>
    <w:rsid w:val="70C4165C"/>
    <w:rsid w:val="72AD19BB"/>
    <w:rsid w:val="767452F4"/>
    <w:rsid w:val="794D531B"/>
    <w:rsid w:val="7BB640F5"/>
    <w:rsid w:val="7D84CD27"/>
    <w:rsid w:val="7F90C8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38B4CEBA"/>
  <w15:chartTrackingRefBased/>
  <w15:docId w15:val="{87A603E9-B552-4E25-B253-BA66B182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D2F"/>
    <w:rPr>
      <w:rFonts w:ascii="Verdana" w:hAnsi="Verdana"/>
      <w:sz w:val="24"/>
      <w:szCs w:val="24"/>
    </w:rPr>
  </w:style>
  <w:style w:type="paragraph" w:styleId="Heading1">
    <w:name w:val="heading 1"/>
    <w:basedOn w:val="Normal"/>
    <w:next w:val="Heading4"/>
    <w:link w:val="Heading1Char"/>
    <w:qFormat/>
    <w:rsid w:val="003C6D17"/>
    <w:pPr>
      <w:spacing w:after="240"/>
      <w:outlineLvl w:val="0"/>
    </w:pPr>
    <w:rPr>
      <w:rFonts w:cs="Arial"/>
      <w:b/>
      <w:sz w:val="36"/>
      <w:szCs w:val="20"/>
    </w:rPr>
  </w:style>
  <w:style w:type="paragraph" w:styleId="Heading2">
    <w:name w:val="heading 2"/>
    <w:basedOn w:val="Normal"/>
    <w:next w:val="Normal"/>
    <w:link w:val="Heading2Char"/>
    <w:qFormat/>
    <w:rsid w:val="003C6D17"/>
    <w:pPr>
      <w:keepNext/>
      <w:spacing w:before="240" w:after="60"/>
      <w:outlineLvl w:val="1"/>
    </w:pPr>
    <w:rPr>
      <w:rFonts w:cs="Arial"/>
      <w:b/>
      <w:bCs/>
      <w:iCs/>
      <w:sz w:val="28"/>
      <w:szCs w:val="28"/>
    </w:rPr>
  </w:style>
  <w:style w:type="paragraph" w:styleId="Heading3">
    <w:name w:val="heading 3"/>
    <w:basedOn w:val="Normal"/>
    <w:next w:val="Normal"/>
    <w:link w:val="Heading3Char"/>
    <w:qFormat/>
    <w:rsid w:val="002765B7"/>
    <w:pPr>
      <w:keepNext/>
      <w:outlineLvl w:val="2"/>
    </w:pPr>
    <w:rPr>
      <w:bCs/>
      <w:szCs w:val="26"/>
      <w:lang w:val="x-none" w:eastAsia="x-none"/>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2765B7"/>
    <w:rPr>
      <w:rFonts w:ascii="Verdana" w:hAnsi="Verdana" w:cs="Arial"/>
      <w:bCs/>
      <w:sz w:val="24"/>
      <w:szCs w:val="26"/>
    </w:rPr>
  </w:style>
  <w:style w:type="character" w:customStyle="1" w:styleId="Heading1Char">
    <w:name w:val="Heading 1 Char"/>
    <w:link w:val="Heading1"/>
    <w:rsid w:val="003C6D1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customStyle="1" w:styleId="InsideAddressName">
    <w:name w:val="Inside Address Name"/>
    <w:basedOn w:val="Normal"/>
    <w:next w:val="Normal"/>
    <w:rsid w:val="00C969DE"/>
    <w:pPr>
      <w:spacing w:before="220" w:line="220" w:lineRule="atLeast"/>
      <w:jc w:val="both"/>
    </w:pPr>
    <w:rPr>
      <w:rFonts w:ascii="Arial" w:hAnsi="Arial"/>
      <w:spacing w:val="-5"/>
      <w:sz w:val="20"/>
      <w:szCs w:val="20"/>
    </w:rPr>
  </w:style>
  <w:style w:type="paragraph" w:customStyle="1" w:styleId="Dotbullet">
    <w:name w:val="Dot bullet"/>
    <w:basedOn w:val="Normal"/>
    <w:rsid w:val="00C969DE"/>
    <w:pPr>
      <w:widowControl w:val="0"/>
      <w:numPr>
        <w:numId w:val="1"/>
      </w:numPr>
      <w:tabs>
        <w:tab w:val="clear" w:pos="360"/>
        <w:tab w:val="num" w:pos="720"/>
      </w:tabs>
      <w:ind w:left="720"/>
    </w:pPr>
    <w:rPr>
      <w:snapToGrid w:val="0"/>
      <w:szCs w:val="20"/>
    </w:rPr>
  </w:style>
  <w:style w:type="paragraph" w:customStyle="1" w:styleId="Dashbullet">
    <w:name w:val="Dash bullet"/>
    <w:basedOn w:val="Normal"/>
    <w:rsid w:val="00C969DE"/>
    <w:pPr>
      <w:widowControl w:val="0"/>
      <w:numPr>
        <w:numId w:val="2"/>
      </w:numPr>
      <w:tabs>
        <w:tab w:val="clear" w:pos="360"/>
      </w:tabs>
      <w:ind w:left="1440"/>
    </w:pPr>
    <w:rPr>
      <w:snapToGrid w:val="0"/>
      <w:szCs w:val="20"/>
    </w:rPr>
  </w:style>
  <w:style w:type="paragraph" w:styleId="DocumentMap">
    <w:name w:val="Document Map"/>
    <w:basedOn w:val="Normal"/>
    <w:semiHidden/>
    <w:rsid w:val="00F04CD1"/>
    <w:pPr>
      <w:shd w:val="clear" w:color="auto" w:fill="000080"/>
    </w:pPr>
    <w:rPr>
      <w:rFonts w:ascii="Tahoma" w:hAnsi="Tahoma" w:cs="Tahoma"/>
      <w:sz w:val="20"/>
      <w:szCs w:val="20"/>
    </w:rPr>
  </w:style>
  <w:style w:type="paragraph" w:styleId="BalloonText">
    <w:name w:val="Balloon Text"/>
    <w:basedOn w:val="Normal"/>
    <w:semiHidden/>
    <w:rsid w:val="00846DED"/>
    <w:rPr>
      <w:rFonts w:ascii="Tahoma" w:hAnsi="Tahoma" w:cs="Tahoma"/>
      <w:sz w:val="16"/>
      <w:szCs w:val="16"/>
    </w:rPr>
  </w:style>
  <w:style w:type="paragraph" w:styleId="TOC1">
    <w:name w:val="toc 1"/>
    <w:basedOn w:val="Normal"/>
    <w:next w:val="Normal"/>
    <w:autoRedefine/>
    <w:uiPriority w:val="39"/>
    <w:rsid w:val="00810B71"/>
    <w:pPr>
      <w:tabs>
        <w:tab w:val="right" w:leader="dot" w:pos="12950"/>
      </w:tabs>
    </w:pPr>
  </w:style>
  <w:style w:type="paragraph" w:styleId="TOC3">
    <w:name w:val="toc 3"/>
    <w:basedOn w:val="Normal"/>
    <w:next w:val="Normal"/>
    <w:autoRedefine/>
    <w:uiPriority w:val="39"/>
    <w:rsid w:val="002765B7"/>
    <w:rPr>
      <w:color w:val="0066FF"/>
      <w:u w:val="single"/>
    </w:rPr>
  </w:style>
  <w:style w:type="paragraph" w:styleId="TOC2">
    <w:name w:val="toc 2"/>
    <w:basedOn w:val="Normal"/>
    <w:next w:val="Normal"/>
    <w:autoRedefine/>
    <w:uiPriority w:val="39"/>
    <w:rsid w:val="00810B71"/>
    <w:pPr>
      <w:tabs>
        <w:tab w:val="right" w:leader="dot" w:pos="12950"/>
      </w:tabs>
    </w:pPr>
  </w:style>
  <w:style w:type="paragraph" w:styleId="NormalWeb">
    <w:name w:val="Normal (Web)"/>
    <w:basedOn w:val="Normal"/>
    <w:uiPriority w:val="99"/>
    <w:unhideWhenUsed/>
    <w:rsid w:val="002C285D"/>
    <w:pPr>
      <w:spacing w:before="100" w:beforeAutospacing="1" w:after="100" w:afterAutospacing="1"/>
    </w:pPr>
    <w:rPr>
      <w:rFonts w:ascii="Times New Roman" w:hAnsi="Times New Roman"/>
    </w:rPr>
  </w:style>
  <w:style w:type="character" w:styleId="CommentReference">
    <w:name w:val="annotation reference"/>
    <w:rsid w:val="00707693"/>
    <w:rPr>
      <w:sz w:val="16"/>
      <w:szCs w:val="16"/>
    </w:rPr>
  </w:style>
  <w:style w:type="paragraph" w:styleId="CommentText">
    <w:name w:val="annotation text"/>
    <w:basedOn w:val="Normal"/>
    <w:link w:val="CommentTextChar"/>
    <w:rsid w:val="00707693"/>
    <w:rPr>
      <w:sz w:val="20"/>
      <w:szCs w:val="20"/>
    </w:rPr>
  </w:style>
  <w:style w:type="character" w:customStyle="1" w:styleId="CommentTextChar">
    <w:name w:val="Comment Text Char"/>
    <w:link w:val="CommentText"/>
    <w:rsid w:val="00707693"/>
    <w:rPr>
      <w:rFonts w:ascii="Verdana" w:hAnsi="Verdana"/>
    </w:rPr>
  </w:style>
  <w:style w:type="paragraph" w:styleId="CommentSubject">
    <w:name w:val="annotation subject"/>
    <w:basedOn w:val="CommentText"/>
    <w:next w:val="CommentText"/>
    <w:link w:val="CommentSubjectChar"/>
    <w:rsid w:val="00707693"/>
    <w:rPr>
      <w:b/>
      <w:bCs/>
    </w:rPr>
  </w:style>
  <w:style w:type="character" w:customStyle="1" w:styleId="CommentSubjectChar">
    <w:name w:val="Comment Subject Char"/>
    <w:link w:val="CommentSubject"/>
    <w:rsid w:val="00707693"/>
    <w:rPr>
      <w:rFonts w:ascii="Verdana" w:hAnsi="Verdana"/>
      <w:b/>
      <w:bCs/>
    </w:rPr>
  </w:style>
  <w:style w:type="paragraph" w:styleId="ListParagraph">
    <w:name w:val="List Paragraph"/>
    <w:basedOn w:val="Normal"/>
    <w:uiPriority w:val="34"/>
    <w:qFormat/>
    <w:rsid w:val="00F60A28"/>
    <w:pPr>
      <w:ind w:left="720"/>
    </w:pPr>
    <w:rPr>
      <w:rFonts w:ascii="Calibri" w:eastAsia="Calibri" w:hAnsi="Calibri"/>
      <w:sz w:val="22"/>
      <w:szCs w:val="22"/>
    </w:rPr>
  </w:style>
  <w:style w:type="character" w:customStyle="1" w:styleId="content-id">
    <w:name w:val="content-id"/>
    <w:rsid w:val="005E562C"/>
  </w:style>
  <w:style w:type="paragraph" w:customStyle="1" w:styleId="style-scope">
    <w:name w:val="style-scope"/>
    <w:basedOn w:val="Normal"/>
    <w:rsid w:val="005E562C"/>
    <w:pPr>
      <w:spacing w:before="100" w:beforeAutospacing="1" w:after="100" w:afterAutospacing="1"/>
    </w:pPr>
    <w:rPr>
      <w:rFonts w:ascii="Times New Roman" w:hAnsi="Times New Roman"/>
    </w:rPr>
  </w:style>
  <w:style w:type="paragraph" w:styleId="Revision">
    <w:name w:val="Revision"/>
    <w:hidden/>
    <w:uiPriority w:val="99"/>
    <w:semiHidden/>
    <w:rsid w:val="005743F9"/>
    <w:rPr>
      <w:rFonts w:ascii="Verdana" w:hAnsi="Verdana"/>
      <w:sz w:val="24"/>
      <w:szCs w:val="24"/>
    </w:rPr>
  </w:style>
  <w:style w:type="character" w:styleId="UnresolvedMention">
    <w:name w:val="Unresolved Mention"/>
    <w:uiPriority w:val="99"/>
    <w:semiHidden/>
    <w:unhideWhenUsed/>
    <w:rsid w:val="006A64FC"/>
    <w:rPr>
      <w:color w:val="605E5C"/>
      <w:shd w:val="clear" w:color="auto" w:fill="E1DFDD"/>
    </w:rPr>
  </w:style>
  <w:style w:type="paragraph" w:styleId="TOC9">
    <w:name w:val="toc 9"/>
    <w:basedOn w:val="Normal"/>
    <w:next w:val="Normal"/>
    <w:autoRedefine/>
    <w:rsid w:val="00C04914"/>
    <w:pPr>
      <w:ind w:left="1920"/>
    </w:pPr>
  </w:style>
  <w:style w:type="character" w:customStyle="1" w:styleId="Heading2Char">
    <w:name w:val="Heading 2 Char"/>
    <w:basedOn w:val="DefaultParagraphFont"/>
    <w:link w:val="Heading2"/>
    <w:rsid w:val="003C6D17"/>
    <w:rPr>
      <w:rFonts w:ascii="Verdana" w:hAnsi="Verdana" w:cs="Arial"/>
      <w:b/>
      <w:bCs/>
      <w:iCs/>
      <w:sz w:val="28"/>
      <w:szCs w:val="28"/>
    </w:rPr>
  </w:style>
  <w:style w:type="character" w:customStyle="1" w:styleId="normaltextrun">
    <w:name w:val="normaltextrun"/>
    <w:basedOn w:val="DefaultParagraphFont"/>
    <w:rsid w:val="00CD1937"/>
  </w:style>
  <w:style w:type="character" w:customStyle="1" w:styleId="ui-provider">
    <w:name w:val="ui-provider"/>
    <w:basedOn w:val="DefaultParagraphFont"/>
    <w:rsid w:val="00180574"/>
  </w:style>
  <w:style w:type="character" w:styleId="Mention">
    <w:name w:val="Mention"/>
    <w:basedOn w:val="DefaultParagraphFont"/>
    <w:uiPriority w:val="99"/>
    <w:unhideWhenUsed/>
    <w:rsid w:val="006F4C5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6514">
      <w:bodyDiv w:val="1"/>
      <w:marLeft w:val="0"/>
      <w:marRight w:val="0"/>
      <w:marTop w:val="0"/>
      <w:marBottom w:val="0"/>
      <w:divBdr>
        <w:top w:val="none" w:sz="0" w:space="0" w:color="auto"/>
        <w:left w:val="none" w:sz="0" w:space="0" w:color="auto"/>
        <w:bottom w:val="none" w:sz="0" w:space="0" w:color="auto"/>
        <w:right w:val="none" w:sz="0" w:space="0" w:color="auto"/>
      </w:divBdr>
    </w:div>
    <w:div w:id="31686122">
      <w:bodyDiv w:val="1"/>
      <w:marLeft w:val="0"/>
      <w:marRight w:val="0"/>
      <w:marTop w:val="0"/>
      <w:marBottom w:val="0"/>
      <w:divBdr>
        <w:top w:val="none" w:sz="0" w:space="0" w:color="auto"/>
        <w:left w:val="none" w:sz="0" w:space="0" w:color="auto"/>
        <w:bottom w:val="none" w:sz="0" w:space="0" w:color="auto"/>
        <w:right w:val="none" w:sz="0" w:space="0" w:color="auto"/>
      </w:divBdr>
    </w:div>
    <w:div w:id="35203252">
      <w:bodyDiv w:val="1"/>
      <w:marLeft w:val="0"/>
      <w:marRight w:val="0"/>
      <w:marTop w:val="0"/>
      <w:marBottom w:val="0"/>
      <w:divBdr>
        <w:top w:val="none" w:sz="0" w:space="0" w:color="auto"/>
        <w:left w:val="none" w:sz="0" w:space="0" w:color="auto"/>
        <w:bottom w:val="none" w:sz="0" w:space="0" w:color="auto"/>
        <w:right w:val="none" w:sz="0" w:space="0" w:color="auto"/>
      </w:divBdr>
    </w:div>
    <w:div w:id="3743923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511564">
      <w:bodyDiv w:val="1"/>
      <w:marLeft w:val="0"/>
      <w:marRight w:val="0"/>
      <w:marTop w:val="0"/>
      <w:marBottom w:val="0"/>
      <w:divBdr>
        <w:top w:val="none" w:sz="0" w:space="0" w:color="auto"/>
        <w:left w:val="none" w:sz="0" w:space="0" w:color="auto"/>
        <w:bottom w:val="none" w:sz="0" w:space="0" w:color="auto"/>
        <w:right w:val="none" w:sz="0" w:space="0" w:color="auto"/>
      </w:divBdr>
    </w:div>
    <w:div w:id="55856828">
      <w:bodyDiv w:val="1"/>
      <w:marLeft w:val="0"/>
      <w:marRight w:val="0"/>
      <w:marTop w:val="0"/>
      <w:marBottom w:val="0"/>
      <w:divBdr>
        <w:top w:val="none" w:sz="0" w:space="0" w:color="auto"/>
        <w:left w:val="none" w:sz="0" w:space="0" w:color="auto"/>
        <w:bottom w:val="none" w:sz="0" w:space="0" w:color="auto"/>
        <w:right w:val="none" w:sz="0" w:space="0" w:color="auto"/>
      </w:divBdr>
    </w:div>
    <w:div w:id="62067905">
      <w:bodyDiv w:val="1"/>
      <w:marLeft w:val="0"/>
      <w:marRight w:val="0"/>
      <w:marTop w:val="0"/>
      <w:marBottom w:val="0"/>
      <w:divBdr>
        <w:top w:val="none" w:sz="0" w:space="0" w:color="auto"/>
        <w:left w:val="none" w:sz="0" w:space="0" w:color="auto"/>
        <w:bottom w:val="none" w:sz="0" w:space="0" w:color="auto"/>
        <w:right w:val="none" w:sz="0" w:space="0" w:color="auto"/>
      </w:divBdr>
    </w:div>
    <w:div w:id="66078028">
      <w:bodyDiv w:val="1"/>
      <w:marLeft w:val="0"/>
      <w:marRight w:val="0"/>
      <w:marTop w:val="0"/>
      <w:marBottom w:val="0"/>
      <w:divBdr>
        <w:top w:val="none" w:sz="0" w:space="0" w:color="auto"/>
        <w:left w:val="none" w:sz="0" w:space="0" w:color="auto"/>
        <w:bottom w:val="none" w:sz="0" w:space="0" w:color="auto"/>
        <w:right w:val="none" w:sz="0" w:space="0" w:color="auto"/>
      </w:divBdr>
    </w:div>
    <w:div w:id="97408580">
      <w:bodyDiv w:val="1"/>
      <w:marLeft w:val="0"/>
      <w:marRight w:val="0"/>
      <w:marTop w:val="0"/>
      <w:marBottom w:val="0"/>
      <w:divBdr>
        <w:top w:val="none" w:sz="0" w:space="0" w:color="auto"/>
        <w:left w:val="none" w:sz="0" w:space="0" w:color="auto"/>
        <w:bottom w:val="none" w:sz="0" w:space="0" w:color="auto"/>
        <w:right w:val="none" w:sz="0" w:space="0" w:color="auto"/>
      </w:divBdr>
    </w:div>
    <w:div w:id="155806245">
      <w:bodyDiv w:val="1"/>
      <w:marLeft w:val="0"/>
      <w:marRight w:val="0"/>
      <w:marTop w:val="0"/>
      <w:marBottom w:val="0"/>
      <w:divBdr>
        <w:top w:val="none" w:sz="0" w:space="0" w:color="auto"/>
        <w:left w:val="none" w:sz="0" w:space="0" w:color="auto"/>
        <w:bottom w:val="none" w:sz="0" w:space="0" w:color="auto"/>
        <w:right w:val="none" w:sz="0" w:space="0" w:color="auto"/>
      </w:divBdr>
    </w:div>
    <w:div w:id="185170826">
      <w:bodyDiv w:val="1"/>
      <w:marLeft w:val="0"/>
      <w:marRight w:val="0"/>
      <w:marTop w:val="0"/>
      <w:marBottom w:val="0"/>
      <w:divBdr>
        <w:top w:val="none" w:sz="0" w:space="0" w:color="auto"/>
        <w:left w:val="none" w:sz="0" w:space="0" w:color="auto"/>
        <w:bottom w:val="none" w:sz="0" w:space="0" w:color="auto"/>
        <w:right w:val="none" w:sz="0" w:space="0" w:color="auto"/>
      </w:divBdr>
    </w:div>
    <w:div w:id="193083290">
      <w:bodyDiv w:val="1"/>
      <w:marLeft w:val="0"/>
      <w:marRight w:val="0"/>
      <w:marTop w:val="0"/>
      <w:marBottom w:val="0"/>
      <w:divBdr>
        <w:top w:val="none" w:sz="0" w:space="0" w:color="auto"/>
        <w:left w:val="none" w:sz="0" w:space="0" w:color="auto"/>
        <w:bottom w:val="none" w:sz="0" w:space="0" w:color="auto"/>
        <w:right w:val="none" w:sz="0" w:space="0" w:color="auto"/>
      </w:divBdr>
    </w:div>
    <w:div w:id="194542778">
      <w:bodyDiv w:val="1"/>
      <w:marLeft w:val="0"/>
      <w:marRight w:val="0"/>
      <w:marTop w:val="0"/>
      <w:marBottom w:val="0"/>
      <w:divBdr>
        <w:top w:val="none" w:sz="0" w:space="0" w:color="auto"/>
        <w:left w:val="none" w:sz="0" w:space="0" w:color="auto"/>
        <w:bottom w:val="none" w:sz="0" w:space="0" w:color="auto"/>
        <w:right w:val="none" w:sz="0" w:space="0" w:color="auto"/>
      </w:divBdr>
    </w:div>
    <w:div w:id="215776322">
      <w:bodyDiv w:val="1"/>
      <w:marLeft w:val="0"/>
      <w:marRight w:val="0"/>
      <w:marTop w:val="0"/>
      <w:marBottom w:val="0"/>
      <w:divBdr>
        <w:top w:val="none" w:sz="0" w:space="0" w:color="auto"/>
        <w:left w:val="none" w:sz="0" w:space="0" w:color="auto"/>
        <w:bottom w:val="none" w:sz="0" w:space="0" w:color="auto"/>
        <w:right w:val="none" w:sz="0" w:space="0" w:color="auto"/>
      </w:divBdr>
    </w:div>
    <w:div w:id="229274938">
      <w:bodyDiv w:val="1"/>
      <w:marLeft w:val="0"/>
      <w:marRight w:val="0"/>
      <w:marTop w:val="0"/>
      <w:marBottom w:val="0"/>
      <w:divBdr>
        <w:top w:val="none" w:sz="0" w:space="0" w:color="auto"/>
        <w:left w:val="none" w:sz="0" w:space="0" w:color="auto"/>
        <w:bottom w:val="none" w:sz="0" w:space="0" w:color="auto"/>
        <w:right w:val="none" w:sz="0" w:space="0" w:color="auto"/>
      </w:divBdr>
    </w:div>
    <w:div w:id="237327149">
      <w:bodyDiv w:val="1"/>
      <w:marLeft w:val="0"/>
      <w:marRight w:val="0"/>
      <w:marTop w:val="0"/>
      <w:marBottom w:val="0"/>
      <w:divBdr>
        <w:top w:val="none" w:sz="0" w:space="0" w:color="auto"/>
        <w:left w:val="none" w:sz="0" w:space="0" w:color="auto"/>
        <w:bottom w:val="none" w:sz="0" w:space="0" w:color="auto"/>
        <w:right w:val="none" w:sz="0" w:space="0" w:color="auto"/>
      </w:divBdr>
    </w:div>
    <w:div w:id="241179421">
      <w:bodyDiv w:val="1"/>
      <w:marLeft w:val="0"/>
      <w:marRight w:val="0"/>
      <w:marTop w:val="0"/>
      <w:marBottom w:val="0"/>
      <w:divBdr>
        <w:top w:val="none" w:sz="0" w:space="0" w:color="auto"/>
        <w:left w:val="none" w:sz="0" w:space="0" w:color="auto"/>
        <w:bottom w:val="none" w:sz="0" w:space="0" w:color="auto"/>
        <w:right w:val="none" w:sz="0" w:space="0" w:color="auto"/>
      </w:divBdr>
    </w:div>
    <w:div w:id="252518279">
      <w:bodyDiv w:val="1"/>
      <w:marLeft w:val="0"/>
      <w:marRight w:val="0"/>
      <w:marTop w:val="0"/>
      <w:marBottom w:val="0"/>
      <w:divBdr>
        <w:top w:val="none" w:sz="0" w:space="0" w:color="auto"/>
        <w:left w:val="none" w:sz="0" w:space="0" w:color="auto"/>
        <w:bottom w:val="none" w:sz="0" w:space="0" w:color="auto"/>
        <w:right w:val="none" w:sz="0" w:space="0" w:color="auto"/>
      </w:divBdr>
    </w:div>
    <w:div w:id="282460955">
      <w:bodyDiv w:val="1"/>
      <w:marLeft w:val="0"/>
      <w:marRight w:val="0"/>
      <w:marTop w:val="0"/>
      <w:marBottom w:val="0"/>
      <w:divBdr>
        <w:top w:val="none" w:sz="0" w:space="0" w:color="auto"/>
        <w:left w:val="none" w:sz="0" w:space="0" w:color="auto"/>
        <w:bottom w:val="none" w:sz="0" w:space="0" w:color="auto"/>
        <w:right w:val="none" w:sz="0" w:space="0" w:color="auto"/>
      </w:divBdr>
    </w:div>
    <w:div w:id="288900339">
      <w:bodyDiv w:val="1"/>
      <w:marLeft w:val="0"/>
      <w:marRight w:val="0"/>
      <w:marTop w:val="0"/>
      <w:marBottom w:val="0"/>
      <w:divBdr>
        <w:top w:val="none" w:sz="0" w:space="0" w:color="auto"/>
        <w:left w:val="none" w:sz="0" w:space="0" w:color="auto"/>
        <w:bottom w:val="none" w:sz="0" w:space="0" w:color="auto"/>
        <w:right w:val="none" w:sz="0" w:space="0" w:color="auto"/>
      </w:divBdr>
    </w:div>
    <w:div w:id="315307474">
      <w:bodyDiv w:val="1"/>
      <w:marLeft w:val="0"/>
      <w:marRight w:val="0"/>
      <w:marTop w:val="0"/>
      <w:marBottom w:val="0"/>
      <w:divBdr>
        <w:top w:val="none" w:sz="0" w:space="0" w:color="auto"/>
        <w:left w:val="none" w:sz="0" w:space="0" w:color="auto"/>
        <w:bottom w:val="none" w:sz="0" w:space="0" w:color="auto"/>
        <w:right w:val="none" w:sz="0" w:space="0" w:color="auto"/>
      </w:divBdr>
    </w:div>
    <w:div w:id="316960009">
      <w:bodyDiv w:val="1"/>
      <w:marLeft w:val="0"/>
      <w:marRight w:val="0"/>
      <w:marTop w:val="0"/>
      <w:marBottom w:val="0"/>
      <w:divBdr>
        <w:top w:val="none" w:sz="0" w:space="0" w:color="auto"/>
        <w:left w:val="none" w:sz="0" w:space="0" w:color="auto"/>
        <w:bottom w:val="none" w:sz="0" w:space="0" w:color="auto"/>
        <w:right w:val="none" w:sz="0" w:space="0" w:color="auto"/>
      </w:divBdr>
    </w:div>
    <w:div w:id="350693018">
      <w:bodyDiv w:val="1"/>
      <w:marLeft w:val="0"/>
      <w:marRight w:val="0"/>
      <w:marTop w:val="0"/>
      <w:marBottom w:val="0"/>
      <w:divBdr>
        <w:top w:val="none" w:sz="0" w:space="0" w:color="auto"/>
        <w:left w:val="none" w:sz="0" w:space="0" w:color="auto"/>
        <w:bottom w:val="none" w:sz="0" w:space="0" w:color="auto"/>
        <w:right w:val="none" w:sz="0" w:space="0" w:color="auto"/>
      </w:divBdr>
    </w:div>
    <w:div w:id="354232183">
      <w:bodyDiv w:val="1"/>
      <w:marLeft w:val="0"/>
      <w:marRight w:val="0"/>
      <w:marTop w:val="0"/>
      <w:marBottom w:val="0"/>
      <w:divBdr>
        <w:top w:val="none" w:sz="0" w:space="0" w:color="auto"/>
        <w:left w:val="none" w:sz="0" w:space="0" w:color="auto"/>
        <w:bottom w:val="none" w:sz="0" w:space="0" w:color="auto"/>
        <w:right w:val="none" w:sz="0" w:space="0" w:color="auto"/>
      </w:divBdr>
    </w:div>
    <w:div w:id="398673601">
      <w:bodyDiv w:val="1"/>
      <w:marLeft w:val="0"/>
      <w:marRight w:val="0"/>
      <w:marTop w:val="0"/>
      <w:marBottom w:val="0"/>
      <w:divBdr>
        <w:top w:val="none" w:sz="0" w:space="0" w:color="auto"/>
        <w:left w:val="none" w:sz="0" w:space="0" w:color="auto"/>
        <w:bottom w:val="none" w:sz="0" w:space="0" w:color="auto"/>
        <w:right w:val="none" w:sz="0" w:space="0" w:color="auto"/>
      </w:divBdr>
    </w:div>
    <w:div w:id="432432785">
      <w:bodyDiv w:val="1"/>
      <w:marLeft w:val="0"/>
      <w:marRight w:val="0"/>
      <w:marTop w:val="0"/>
      <w:marBottom w:val="0"/>
      <w:divBdr>
        <w:top w:val="none" w:sz="0" w:space="0" w:color="auto"/>
        <w:left w:val="none" w:sz="0" w:space="0" w:color="auto"/>
        <w:bottom w:val="none" w:sz="0" w:space="0" w:color="auto"/>
        <w:right w:val="none" w:sz="0" w:space="0" w:color="auto"/>
      </w:divBdr>
    </w:div>
    <w:div w:id="437413401">
      <w:bodyDiv w:val="1"/>
      <w:marLeft w:val="0"/>
      <w:marRight w:val="0"/>
      <w:marTop w:val="0"/>
      <w:marBottom w:val="0"/>
      <w:divBdr>
        <w:top w:val="none" w:sz="0" w:space="0" w:color="auto"/>
        <w:left w:val="none" w:sz="0" w:space="0" w:color="auto"/>
        <w:bottom w:val="none" w:sz="0" w:space="0" w:color="auto"/>
        <w:right w:val="none" w:sz="0" w:space="0" w:color="auto"/>
      </w:divBdr>
    </w:div>
    <w:div w:id="472064754">
      <w:bodyDiv w:val="1"/>
      <w:marLeft w:val="0"/>
      <w:marRight w:val="0"/>
      <w:marTop w:val="0"/>
      <w:marBottom w:val="0"/>
      <w:divBdr>
        <w:top w:val="none" w:sz="0" w:space="0" w:color="auto"/>
        <w:left w:val="none" w:sz="0" w:space="0" w:color="auto"/>
        <w:bottom w:val="none" w:sz="0" w:space="0" w:color="auto"/>
        <w:right w:val="none" w:sz="0" w:space="0" w:color="auto"/>
      </w:divBdr>
    </w:div>
    <w:div w:id="486674716">
      <w:bodyDiv w:val="1"/>
      <w:marLeft w:val="0"/>
      <w:marRight w:val="0"/>
      <w:marTop w:val="0"/>
      <w:marBottom w:val="0"/>
      <w:divBdr>
        <w:top w:val="none" w:sz="0" w:space="0" w:color="auto"/>
        <w:left w:val="none" w:sz="0" w:space="0" w:color="auto"/>
        <w:bottom w:val="none" w:sz="0" w:space="0" w:color="auto"/>
        <w:right w:val="none" w:sz="0" w:space="0" w:color="auto"/>
      </w:divBdr>
    </w:div>
    <w:div w:id="492187786">
      <w:bodyDiv w:val="1"/>
      <w:marLeft w:val="0"/>
      <w:marRight w:val="0"/>
      <w:marTop w:val="0"/>
      <w:marBottom w:val="0"/>
      <w:divBdr>
        <w:top w:val="none" w:sz="0" w:space="0" w:color="auto"/>
        <w:left w:val="none" w:sz="0" w:space="0" w:color="auto"/>
        <w:bottom w:val="none" w:sz="0" w:space="0" w:color="auto"/>
        <w:right w:val="none" w:sz="0" w:space="0" w:color="auto"/>
      </w:divBdr>
    </w:div>
    <w:div w:id="513567468">
      <w:bodyDiv w:val="1"/>
      <w:marLeft w:val="0"/>
      <w:marRight w:val="0"/>
      <w:marTop w:val="0"/>
      <w:marBottom w:val="0"/>
      <w:divBdr>
        <w:top w:val="none" w:sz="0" w:space="0" w:color="auto"/>
        <w:left w:val="none" w:sz="0" w:space="0" w:color="auto"/>
        <w:bottom w:val="none" w:sz="0" w:space="0" w:color="auto"/>
        <w:right w:val="none" w:sz="0" w:space="0" w:color="auto"/>
      </w:divBdr>
    </w:div>
    <w:div w:id="553808152">
      <w:bodyDiv w:val="1"/>
      <w:marLeft w:val="0"/>
      <w:marRight w:val="0"/>
      <w:marTop w:val="0"/>
      <w:marBottom w:val="0"/>
      <w:divBdr>
        <w:top w:val="none" w:sz="0" w:space="0" w:color="auto"/>
        <w:left w:val="none" w:sz="0" w:space="0" w:color="auto"/>
        <w:bottom w:val="none" w:sz="0" w:space="0" w:color="auto"/>
        <w:right w:val="none" w:sz="0" w:space="0" w:color="auto"/>
      </w:divBdr>
    </w:div>
    <w:div w:id="569268261">
      <w:bodyDiv w:val="1"/>
      <w:marLeft w:val="0"/>
      <w:marRight w:val="0"/>
      <w:marTop w:val="0"/>
      <w:marBottom w:val="0"/>
      <w:divBdr>
        <w:top w:val="none" w:sz="0" w:space="0" w:color="auto"/>
        <w:left w:val="none" w:sz="0" w:space="0" w:color="auto"/>
        <w:bottom w:val="none" w:sz="0" w:space="0" w:color="auto"/>
        <w:right w:val="none" w:sz="0" w:space="0" w:color="auto"/>
      </w:divBdr>
    </w:div>
    <w:div w:id="585185835">
      <w:bodyDiv w:val="1"/>
      <w:marLeft w:val="0"/>
      <w:marRight w:val="0"/>
      <w:marTop w:val="0"/>
      <w:marBottom w:val="0"/>
      <w:divBdr>
        <w:top w:val="none" w:sz="0" w:space="0" w:color="auto"/>
        <w:left w:val="none" w:sz="0" w:space="0" w:color="auto"/>
        <w:bottom w:val="none" w:sz="0" w:space="0" w:color="auto"/>
        <w:right w:val="none" w:sz="0" w:space="0" w:color="auto"/>
      </w:divBdr>
    </w:div>
    <w:div w:id="592980022">
      <w:bodyDiv w:val="1"/>
      <w:marLeft w:val="0"/>
      <w:marRight w:val="0"/>
      <w:marTop w:val="0"/>
      <w:marBottom w:val="0"/>
      <w:divBdr>
        <w:top w:val="none" w:sz="0" w:space="0" w:color="auto"/>
        <w:left w:val="none" w:sz="0" w:space="0" w:color="auto"/>
        <w:bottom w:val="none" w:sz="0" w:space="0" w:color="auto"/>
        <w:right w:val="none" w:sz="0" w:space="0" w:color="auto"/>
      </w:divBdr>
    </w:div>
    <w:div w:id="606498165">
      <w:bodyDiv w:val="1"/>
      <w:marLeft w:val="0"/>
      <w:marRight w:val="0"/>
      <w:marTop w:val="0"/>
      <w:marBottom w:val="0"/>
      <w:divBdr>
        <w:top w:val="none" w:sz="0" w:space="0" w:color="auto"/>
        <w:left w:val="none" w:sz="0" w:space="0" w:color="auto"/>
        <w:bottom w:val="none" w:sz="0" w:space="0" w:color="auto"/>
        <w:right w:val="none" w:sz="0" w:space="0" w:color="auto"/>
      </w:divBdr>
    </w:div>
    <w:div w:id="618340083">
      <w:bodyDiv w:val="1"/>
      <w:marLeft w:val="0"/>
      <w:marRight w:val="0"/>
      <w:marTop w:val="0"/>
      <w:marBottom w:val="0"/>
      <w:divBdr>
        <w:top w:val="none" w:sz="0" w:space="0" w:color="auto"/>
        <w:left w:val="none" w:sz="0" w:space="0" w:color="auto"/>
        <w:bottom w:val="none" w:sz="0" w:space="0" w:color="auto"/>
        <w:right w:val="none" w:sz="0" w:space="0" w:color="auto"/>
      </w:divBdr>
    </w:div>
    <w:div w:id="636684060">
      <w:bodyDiv w:val="1"/>
      <w:marLeft w:val="0"/>
      <w:marRight w:val="0"/>
      <w:marTop w:val="0"/>
      <w:marBottom w:val="0"/>
      <w:divBdr>
        <w:top w:val="none" w:sz="0" w:space="0" w:color="auto"/>
        <w:left w:val="none" w:sz="0" w:space="0" w:color="auto"/>
        <w:bottom w:val="none" w:sz="0" w:space="0" w:color="auto"/>
        <w:right w:val="none" w:sz="0" w:space="0" w:color="auto"/>
      </w:divBdr>
    </w:div>
    <w:div w:id="683820791">
      <w:bodyDiv w:val="1"/>
      <w:marLeft w:val="0"/>
      <w:marRight w:val="0"/>
      <w:marTop w:val="0"/>
      <w:marBottom w:val="0"/>
      <w:divBdr>
        <w:top w:val="none" w:sz="0" w:space="0" w:color="auto"/>
        <w:left w:val="none" w:sz="0" w:space="0" w:color="auto"/>
        <w:bottom w:val="none" w:sz="0" w:space="0" w:color="auto"/>
        <w:right w:val="none" w:sz="0" w:space="0" w:color="auto"/>
      </w:divBdr>
    </w:div>
    <w:div w:id="70074190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1905995">
      <w:bodyDiv w:val="1"/>
      <w:marLeft w:val="0"/>
      <w:marRight w:val="0"/>
      <w:marTop w:val="0"/>
      <w:marBottom w:val="0"/>
      <w:divBdr>
        <w:top w:val="none" w:sz="0" w:space="0" w:color="auto"/>
        <w:left w:val="none" w:sz="0" w:space="0" w:color="auto"/>
        <w:bottom w:val="none" w:sz="0" w:space="0" w:color="auto"/>
        <w:right w:val="none" w:sz="0" w:space="0" w:color="auto"/>
      </w:divBdr>
    </w:div>
    <w:div w:id="734356061">
      <w:bodyDiv w:val="1"/>
      <w:marLeft w:val="0"/>
      <w:marRight w:val="0"/>
      <w:marTop w:val="0"/>
      <w:marBottom w:val="0"/>
      <w:divBdr>
        <w:top w:val="none" w:sz="0" w:space="0" w:color="auto"/>
        <w:left w:val="none" w:sz="0" w:space="0" w:color="auto"/>
        <w:bottom w:val="none" w:sz="0" w:space="0" w:color="auto"/>
        <w:right w:val="none" w:sz="0" w:space="0" w:color="auto"/>
      </w:divBdr>
    </w:div>
    <w:div w:id="740564830">
      <w:bodyDiv w:val="1"/>
      <w:marLeft w:val="0"/>
      <w:marRight w:val="0"/>
      <w:marTop w:val="0"/>
      <w:marBottom w:val="0"/>
      <w:divBdr>
        <w:top w:val="none" w:sz="0" w:space="0" w:color="auto"/>
        <w:left w:val="none" w:sz="0" w:space="0" w:color="auto"/>
        <w:bottom w:val="none" w:sz="0" w:space="0" w:color="auto"/>
        <w:right w:val="none" w:sz="0" w:space="0" w:color="auto"/>
      </w:divBdr>
    </w:div>
    <w:div w:id="749040839">
      <w:bodyDiv w:val="1"/>
      <w:marLeft w:val="0"/>
      <w:marRight w:val="0"/>
      <w:marTop w:val="0"/>
      <w:marBottom w:val="0"/>
      <w:divBdr>
        <w:top w:val="none" w:sz="0" w:space="0" w:color="auto"/>
        <w:left w:val="none" w:sz="0" w:space="0" w:color="auto"/>
        <w:bottom w:val="none" w:sz="0" w:space="0" w:color="auto"/>
        <w:right w:val="none" w:sz="0" w:space="0" w:color="auto"/>
      </w:divBdr>
    </w:div>
    <w:div w:id="749891824">
      <w:bodyDiv w:val="1"/>
      <w:marLeft w:val="0"/>
      <w:marRight w:val="0"/>
      <w:marTop w:val="0"/>
      <w:marBottom w:val="0"/>
      <w:divBdr>
        <w:top w:val="none" w:sz="0" w:space="0" w:color="auto"/>
        <w:left w:val="none" w:sz="0" w:space="0" w:color="auto"/>
        <w:bottom w:val="none" w:sz="0" w:space="0" w:color="auto"/>
        <w:right w:val="none" w:sz="0" w:space="0" w:color="auto"/>
      </w:divBdr>
    </w:div>
    <w:div w:id="779224409">
      <w:bodyDiv w:val="1"/>
      <w:marLeft w:val="0"/>
      <w:marRight w:val="0"/>
      <w:marTop w:val="0"/>
      <w:marBottom w:val="0"/>
      <w:divBdr>
        <w:top w:val="none" w:sz="0" w:space="0" w:color="auto"/>
        <w:left w:val="none" w:sz="0" w:space="0" w:color="auto"/>
        <w:bottom w:val="none" w:sz="0" w:space="0" w:color="auto"/>
        <w:right w:val="none" w:sz="0" w:space="0" w:color="auto"/>
      </w:divBdr>
    </w:div>
    <w:div w:id="804391315">
      <w:bodyDiv w:val="1"/>
      <w:marLeft w:val="0"/>
      <w:marRight w:val="0"/>
      <w:marTop w:val="0"/>
      <w:marBottom w:val="0"/>
      <w:divBdr>
        <w:top w:val="none" w:sz="0" w:space="0" w:color="auto"/>
        <w:left w:val="none" w:sz="0" w:space="0" w:color="auto"/>
        <w:bottom w:val="none" w:sz="0" w:space="0" w:color="auto"/>
        <w:right w:val="none" w:sz="0" w:space="0" w:color="auto"/>
      </w:divBdr>
    </w:div>
    <w:div w:id="821779093">
      <w:bodyDiv w:val="1"/>
      <w:marLeft w:val="0"/>
      <w:marRight w:val="0"/>
      <w:marTop w:val="0"/>
      <w:marBottom w:val="0"/>
      <w:divBdr>
        <w:top w:val="none" w:sz="0" w:space="0" w:color="auto"/>
        <w:left w:val="none" w:sz="0" w:space="0" w:color="auto"/>
        <w:bottom w:val="none" w:sz="0" w:space="0" w:color="auto"/>
        <w:right w:val="none" w:sz="0" w:space="0" w:color="auto"/>
      </w:divBdr>
    </w:div>
    <w:div w:id="825166449">
      <w:bodyDiv w:val="1"/>
      <w:marLeft w:val="0"/>
      <w:marRight w:val="0"/>
      <w:marTop w:val="0"/>
      <w:marBottom w:val="0"/>
      <w:divBdr>
        <w:top w:val="none" w:sz="0" w:space="0" w:color="auto"/>
        <w:left w:val="none" w:sz="0" w:space="0" w:color="auto"/>
        <w:bottom w:val="none" w:sz="0" w:space="0" w:color="auto"/>
        <w:right w:val="none" w:sz="0" w:space="0" w:color="auto"/>
      </w:divBdr>
    </w:div>
    <w:div w:id="830754908">
      <w:bodyDiv w:val="1"/>
      <w:marLeft w:val="0"/>
      <w:marRight w:val="0"/>
      <w:marTop w:val="0"/>
      <w:marBottom w:val="0"/>
      <w:divBdr>
        <w:top w:val="none" w:sz="0" w:space="0" w:color="auto"/>
        <w:left w:val="none" w:sz="0" w:space="0" w:color="auto"/>
        <w:bottom w:val="none" w:sz="0" w:space="0" w:color="auto"/>
        <w:right w:val="none" w:sz="0" w:space="0" w:color="auto"/>
      </w:divBdr>
    </w:div>
    <w:div w:id="840975654">
      <w:bodyDiv w:val="1"/>
      <w:marLeft w:val="0"/>
      <w:marRight w:val="0"/>
      <w:marTop w:val="0"/>
      <w:marBottom w:val="0"/>
      <w:divBdr>
        <w:top w:val="none" w:sz="0" w:space="0" w:color="auto"/>
        <w:left w:val="none" w:sz="0" w:space="0" w:color="auto"/>
        <w:bottom w:val="none" w:sz="0" w:space="0" w:color="auto"/>
        <w:right w:val="none" w:sz="0" w:space="0" w:color="auto"/>
      </w:divBdr>
    </w:div>
    <w:div w:id="850412752">
      <w:bodyDiv w:val="1"/>
      <w:marLeft w:val="0"/>
      <w:marRight w:val="0"/>
      <w:marTop w:val="0"/>
      <w:marBottom w:val="0"/>
      <w:divBdr>
        <w:top w:val="none" w:sz="0" w:space="0" w:color="auto"/>
        <w:left w:val="none" w:sz="0" w:space="0" w:color="auto"/>
        <w:bottom w:val="none" w:sz="0" w:space="0" w:color="auto"/>
        <w:right w:val="none" w:sz="0" w:space="0" w:color="auto"/>
      </w:divBdr>
    </w:div>
    <w:div w:id="855116141">
      <w:bodyDiv w:val="1"/>
      <w:marLeft w:val="0"/>
      <w:marRight w:val="0"/>
      <w:marTop w:val="0"/>
      <w:marBottom w:val="0"/>
      <w:divBdr>
        <w:top w:val="none" w:sz="0" w:space="0" w:color="auto"/>
        <w:left w:val="none" w:sz="0" w:space="0" w:color="auto"/>
        <w:bottom w:val="none" w:sz="0" w:space="0" w:color="auto"/>
        <w:right w:val="none" w:sz="0" w:space="0" w:color="auto"/>
      </w:divBdr>
    </w:div>
    <w:div w:id="881862844">
      <w:bodyDiv w:val="1"/>
      <w:marLeft w:val="0"/>
      <w:marRight w:val="0"/>
      <w:marTop w:val="0"/>
      <w:marBottom w:val="0"/>
      <w:divBdr>
        <w:top w:val="none" w:sz="0" w:space="0" w:color="auto"/>
        <w:left w:val="none" w:sz="0" w:space="0" w:color="auto"/>
        <w:bottom w:val="none" w:sz="0" w:space="0" w:color="auto"/>
        <w:right w:val="none" w:sz="0" w:space="0" w:color="auto"/>
      </w:divBdr>
    </w:div>
    <w:div w:id="888954256">
      <w:bodyDiv w:val="1"/>
      <w:marLeft w:val="0"/>
      <w:marRight w:val="0"/>
      <w:marTop w:val="0"/>
      <w:marBottom w:val="0"/>
      <w:divBdr>
        <w:top w:val="none" w:sz="0" w:space="0" w:color="auto"/>
        <w:left w:val="none" w:sz="0" w:space="0" w:color="auto"/>
        <w:bottom w:val="none" w:sz="0" w:space="0" w:color="auto"/>
        <w:right w:val="none" w:sz="0" w:space="0" w:color="auto"/>
      </w:divBdr>
    </w:div>
    <w:div w:id="902377299">
      <w:bodyDiv w:val="1"/>
      <w:marLeft w:val="0"/>
      <w:marRight w:val="0"/>
      <w:marTop w:val="0"/>
      <w:marBottom w:val="0"/>
      <w:divBdr>
        <w:top w:val="none" w:sz="0" w:space="0" w:color="auto"/>
        <w:left w:val="none" w:sz="0" w:space="0" w:color="auto"/>
        <w:bottom w:val="none" w:sz="0" w:space="0" w:color="auto"/>
        <w:right w:val="none" w:sz="0" w:space="0" w:color="auto"/>
      </w:divBdr>
    </w:div>
    <w:div w:id="933246254">
      <w:bodyDiv w:val="1"/>
      <w:marLeft w:val="0"/>
      <w:marRight w:val="0"/>
      <w:marTop w:val="0"/>
      <w:marBottom w:val="0"/>
      <w:divBdr>
        <w:top w:val="none" w:sz="0" w:space="0" w:color="auto"/>
        <w:left w:val="none" w:sz="0" w:space="0" w:color="auto"/>
        <w:bottom w:val="none" w:sz="0" w:space="0" w:color="auto"/>
        <w:right w:val="none" w:sz="0" w:space="0" w:color="auto"/>
      </w:divBdr>
    </w:div>
    <w:div w:id="938677240">
      <w:bodyDiv w:val="1"/>
      <w:marLeft w:val="0"/>
      <w:marRight w:val="0"/>
      <w:marTop w:val="0"/>
      <w:marBottom w:val="0"/>
      <w:divBdr>
        <w:top w:val="none" w:sz="0" w:space="0" w:color="auto"/>
        <w:left w:val="none" w:sz="0" w:space="0" w:color="auto"/>
        <w:bottom w:val="none" w:sz="0" w:space="0" w:color="auto"/>
        <w:right w:val="none" w:sz="0" w:space="0" w:color="auto"/>
      </w:divBdr>
    </w:div>
    <w:div w:id="986710968">
      <w:bodyDiv w:val="1"/>
      <w:marLeft w:val="0"/>
      <w:marRight w:val="0"/>
      <w:marTop w:val="0"/>
      <w:marBottom w:val="0"/>
      <w:divBdr>
        <w:top w:val="none" w:sz="0" w:space="0" w:color="auto"/>
        <w:left w:val="none" w:sz="0" w:space="0" w:color="auto"/>
        <w:bottom w:val="none" w:sz="0" w:space="0" w:color="auto"/>
        <w:right w:val="none" w:sz="0" w:space="0" w:color="auto"/>
      </w:divBdr>
    </w:div>
    <w:div w:id="997273775">
      <w:bodyDiv w:val="1"/>
      <w:marLeft w:val="0"/>
      <w:marRight w:val="0"/>
      <w:marTop w:val="0"/>
      <w:marBottom w:val="0"/>
      <w:divBdr>
        <w:top w:val="none" w:sz="0" w:space="0" w:color="auto"/>
        <w:left w:val="none" w:sz="0" w:space="0" w:color="auto"/>
        <w:bottom w:val="none" w:sz="0" w:space="0" w:color="auto"/>
        <w:right w:val="none" w:sz="0" w:space="0" w:color="auto"/>
      </w:divBdr>
    </w:div>
    <w:div w:id="1032992828">
      <w:bodyDiv w:val="1"/>
      <w:marLeft w:val="0"/>
      <w:marRight w:val="0"/>
      <w:marTop w:val="0"/>
      <w:marBottom w:val="0"/>
      <w:divBdr>
        <w:top w:val="none" w:sz="0" w:space="0" w:color="auto"/>
        <w:left w:val="none" w:sz="0" w:space="0" w:color="auto"/>
        <w:bottom w:val="none" w:sz="0" w:space="0" w:color="auto"/>
        <w:right w:val="none" w:sz="0" w:space="0" w:color="auto"/>
      </w:divBdr>
    </w:div>
    <w:div w:id="1045911243">
      <w:bodyDiv w:val="1"/>
      <w:marLeft w:val="0"/>
      <w:marRight w:val="0"/>
      <w:marTop w:val="0"/>
      <w:marBottom w:val="0"/>
      <w:divBdr>
        <w:top w:val="none" w:sz="0" w:space="0" w:color="auto"/>
        <w:left w:val="none" w:sz="0" w:space="0" w:color="auto"/>
        <w:bottom w:val="none" w:sz="0" w:space="0" w:color="auto"/>
        <w:right w:val="none" w:sz="0" w:space="0" w:color="auto"/>
      </w:divBdr>
    </w:div>
    <w:div w:id="1047224547">
      <w:bodyDiv w:val="1"/>
      <w:marLeft w:val="0"/>
      <w:marRight w:val="0"/>
      <w:marTop w:val="0"/>
      <w:marBottom w:val="0"/>
      <w:divBdr>
        <w:top w:val="none" w:sz="0" w:space="0" w:color="auto"/>
        <w:left w:val="none" w:sz="0" w:space="0" w:color="auto"/>
        <w:bottom w:val="none" w:sz="0" w:space="0" w:color="auto"/>
        <w:right w:val="none" w:sz="0" w:space="0" w:color="auto"/>
      </w:divBdr>
    </w:div>
    <w:div w:id="1052995809">
      <w:bodyDiv w:val="1"/>
      <w:marLeft w:val="0"/>
      <w:marRight w:val="0"/>
      <w:marTop w:val="0"/>
      <w:marBottom w:val="0"/>
      <w:divBdr>
        <w:top w:val="none" w:sz="0" w:space="0" w:color="auto"/>
        <w:left w:val="none" w:sz="0" w:space="0" w:color="auto"/>
        <w:bottom w:val="none" w:sz="0" w:space="0" w:color="auto"/>
        <w:right w:val="none" w:sz="0" w:space="0" w:color="auto"/>
      </w:divBdr>
    </w:div>
    <w:div w:id="1089693032">
      <w:bodyDiv w:val="1"/>
      <w:marLeft w:val="0"/>
      <w:marRight w:val="0"/>
      <w:marTop w:val="0"/>
      <w:marBottom w:val="0"/>
      <w:divBdr>
        <w:top w:val="none" w:sz="0" w:space="0" w:color="auto"/>
        <w:left w:val="none" w:sz="0" w:space="0" w:color="auto"/>
        <w:bottom w:val="none" w:sz="0" w:space="0" w:color="auto"/>
        <w:right w:val="none" w:sz="0" w:space="0" w:color="auto"/>
      </w:divBdr>
    </w:div>
    <w:div w:id="1125390238">
      <w:bodyDiv w:val="1"/>
      <w:marLeft w:val="0"/>
      <w:marRight w:val="0"/>
      <w:marTop w:val="0"/>
      <w:marBottom w:val="0"/>
      <w:divBdr>
        <w:top w:val="none" w:sz="0" w:space="0" w:color="auto"/>
        <w:left w:val="none" w:sz="0" w:space="0" w:color="auto"/>
        <w:bottom w:val="none" w:sz="0" w:space="0" w:color="auto"/>
        <w:right w:val="none" w:sz="0" w:space="0" w:color="auto"/>
      </w:divBdr>
    </w:div>
    <w:div w:id="1129586231">
      <w:bodyDiv w:val="1"/>
      <w:marLeft w:val="0"/>
      <w:marRight w:val="0"/>
      <w:marTop w:val="0"/>
      <w:marBottom w:val="0"/>
      <w:divBdr>
        <w:top w:val="none" w:sz="0" w:space="0" w:color="auto"/>
        <w:left w:val="none" w:sz="0" w:space="0" w:color="auto"/>
        <w:bottom w:val="none" w:sz="0" w:space="0" w:color="auto"/>
        <w:right w:val="none" w:sz="0" w:space="0" w:color="auto"/>
      </w:divBdr>
    </w:div>
    <w:div w:id="1163354698">
      <w:bodyDiv w:val="1"/>
      <w:marLeft w:val="0"/>
      <w:marRight w:val="0"/>
      <w:marTop w:val="0"/>
      <w:marBottom w:val="0"/>
      <w:divBdr>
        <w:top w:val="none" w:sz="0" w:space="0" w:color="auto"/>
        <w:left w:val="none" w:sz="0" w:space="0" w:color="auto"/>
        <w:bottom w:val="none" w:sz="0" w:space="0" w:color="auto"/>
        <w:right w:val="none" w:sz="0" w:space="0" w:color="auto"/>
      </w:divBdr>
    </w:div>
    <w:div w:id="1181889881">
      <w:bodyDiv w:val="1"/>
      <w:marLeft w:val="0"/>
      <w:marRight w:val="0"/>
      <w:marTop w:val="0"/>
      <w:marBottom w:val="0"/>
      <w:divBdr>
        <w:top w:val="none" w:sz="0" w:space="0" w:color="auto"/>
        <w:left w:val="none" w:sz="0" w:space="0" w:color="auto"/>
        <w:bottom w:val="none" w:sz="0" w:space="0" w:color="auto"/>
        <w:right w:val="none" w:sz="0" w:space="0" w:color="auto"/>
      </w:divBdr>
    </w:div>
    <w:div w:id="1184126931">
      <w:bodyDiv w:val="1"/>
      <w:marLeft w:val="0"/>
      <w:marRight w:val="0"/>
      <w:marTop w:val="0"/>
      <w:marBottom w:val="0"/>
      <w:divBdr>
        <w:top w:val="none" w:sz="0" w:space="0" w:color="auto"/>
        <w:left w:val="none" w:sz="0" w:space="0" w:color="auto"/>
        <w:bottom w:val="none" w:sz="0" w:space="0" w:color="auto"/>
        <w:right w:val="none" w:sz="0" w:space="0" w:color="auto"/>
      </w:divBdr>
    </w:div>
    <w:div w:id="1222596519">
      <w:bodyDiv w:val="1"/>
      <w:marLeft w:val="0"/>
      <w:marRight w:val="0"/>
      <w:marTop w:val="0"/>
      <w:marBottom w:val="0"/>
      <w:divBdr>
        <w:top w:val="none" w:sz="0" w:space="0" w:color="auto"/>
        <w:left w:val="none" w:sz="0" w:space="0" w:color="auto"/>
        <w:bottom w:val="none" w:sz="0" w:space="0" w:color="auto"/>
        <w:right w:val="none" w:sz="0" w:space="0" w:color="auto"/>
      </w:divBdr>
    </w:div>
    <w:div w:id="1256789790">
      <w:bodyDiv w:val="1"/>
      <w:marLeft w:val="0"/>
      <w:marRight w:val="0"/>
      <w:marTop w:val="0"/>
      <w:marBottom w:val="0"/>
      <w:divBdr>
        <w:top w:val="none" w:sz="0" w:space="0" w:color="auto"/>
        <w:left w:val="none" w:sz="0" w:space="0" w:color="auto"/>
        <w:bottom w:val="none" w:sz="0" w:space="0" w:color="auto"/>
        <w:right w:val="none" w:sz="0" w:space="0" w:color="auto"/>
      </w:divBdr>
      <w:divsChild>
        <w:div w:id="252394549">
          <w:marLeft w:val="0"/>
          <w:marRight w:val="0"/>
          <w:marTop w:val="0"/>
          <w:marBottom w:val="0"/>
          <w:divBdr>
            <w:top w:val="none" w:sz="0" w:space="0" w:color="auto"/>
            <w:left w:val="none" w:sz="0" w:space="0" w:color="auto"/>
            <w:bottom w:val="none" w:sz="0" w:space="0" w:color="auto"/>
            <w:right w:val="none" w:sz="0" w:space="0" w:color="auto"/>
          </w:divBdr>
          <w:divsChild>
            <w:div w:id="1875003137">
              <w:marLeft w:val="175"/>
              <w:marRight w:val="0"/>
              <w:marTop w:val="0"/>
              <w:marBottom w:val="0"/>
              <w:divBdr>
                <w:top w:val="none" w:sz="0" w:space="0" w:color="auto"/>
                <w:left w:val="none" w:sz="0" w:space="0" w:color="auto"/>
                <w:bottom w:val="none" w:sz="0" w:space="0" w:color="auto"/>
                <w:right w:val="none" w:sz="0" w:space="0" w:color="auto"/>
              </w:divBdr>
            </w:div>
          </w:divsChild>
        </w:div>
        <w:div w:id="566188822">
          <w:marLeft w:val="0"/>
          <w:marRight w:val="0"/>
          <w:marTop w:val="0"/>
          <w:marBottom w:val="0"/>
          <w:divBdr>
            <w:top w:val="none" w:sz="0" w:space="0" w:color="auto"/>
            <w:left w:val="none" w:sz="0" w:space="0" w:color="auto"/>
            <w:bottom w:val="none" w:sz="0" w:space="0" w:color="auto"/>
            <w:right w:val="none" w:sz="0" w:space="0" w:color="auto"/>
          </w:divBdr>
          <w:divsChild>
            <w:div w:id="2077434756">
              <w:marLeft w:val="0"/>
              <w:marRight w:val="0"/>
              <w:marTop w:val="0"/>
              <w:marBottom w:val="0"/>
              <w:divBdr>
                <w:top w:val="none" w:sz="0" w:space="0" w:color="auto"/>
                <w:left w:val="none" w:sz="0" w:space="0" w:color="auto"/>
                <w:bottom w:val="none" w:sz="0" w:space="0" w:color="auto"/>
                <w:right w:val="none" w:sz="0" w:space="0" w:color="auto"/>
              </w:divBdr>
              <w:divsChild>
                <w:div w:id="152456427">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7112">
      <w:bodyDiv w:val="1"/>
      <w:marLeft w:val="0"/>
      <w:marRight w:val="0"/>
      <w:marTop w:val="0"/>
      <w:marBottom w:val="0"/>
      <w:divBdr>
        <w:top w:val="none" w:sz="0" w:space="0" w:color="auto"/>
        <w:left w:val="none" w:sz="0" w:space="0" w:color="auto"/>
        <w:bottom w:val="none" w:sz="0" w:space="0" w:color="auto"/>
        <w:right w:val="none" w:sz="0" w:space="0" w:color="auto"/>
      </w:divBdr>
    </w:div>
    <w:div w:id="1340691613">
      <w:bodyDiv w:val="1"/>
      <w:marLeft w:val="0"/>
      <w:marRight w:val="0"/>
      <w:marTop w:val="0"/>
      <w:marBottom w:val="0"/>
      <w:divBdr>
        <w:top w:val="none" w:sz="0" w:space="0" w:color="auto"/>
        <w:left w:val="none" w:sz="0" w:space="0" w:color="auto"/>
        <w:bottom w:val="none" w:sz="0" w:space="0" w:color="auto"/>
        <w:right w:val="none" w:sz="0" w:space="0" w:color="auto"/>
      </w:divBdr>
    </w:div>
    <w:div w:id="1357074971">
      <w:bodyDiv w:val="1"/>
      <w:marLeft w:val="0"/>
      <w:marRight w:val="0"/>
      <w:marTop w:val="0"/>
      <w:marBottom w:val="0"/>
      <w:divBdr>
        <w:top w:val="none" w:sz="0" w:space="0" w:color="auto"/>
        <w:left w:val="none" w:sz="0" w:space="0" w:color="auto"/>
        <w:bottom w:val="none" w:sz="0" w:space="0" w:color="auto"/>
        <w:right w:val="none" w:sz="0" w:space="0" w:color="auto"/>
      </w:divBdr>
    </w:div>
    <w:div w:id="1407996624">
      <w:bodyDiv w:val="1"/>
      <w:marLeft w:val="0"/>
      <w:marRight w:val="0"/>
      <w:marTop w:val="0"/>
      <w:marBottom w:val="0"/>
      <w:divBdr>
        <w:top w:val="none" w:sz="0" w:space="0" w:color="auto"/>
        <w:left w:val="none" w:sz="0" w:space="0" w:color="auto"/>
        <w:bottom w:val="none" w:sz="0" w:space="0" w:color="auto"/>
        <w:right w:val="none" w:sz="0" w:space="0" w:color="auto"/>
      </w:divBdr>
    </w:div>
    <w:div w:id="1411390381">
      <w:bodyDiv w:val="1"/>
      <w:marLeft w:val="0"/>
      <w:marRight w:val="0"/>
      <w:marTop w:val="0"/>
      <w:marBottom w:val="0"/>
      <w:divBdr>
        <w:top w:val="none" w:sz="0" w:space="0" w:color="auto"/>
        <w:left w:val="none" w:sz="0" w:space="0" w:color="auto"/>
        <w:bottom w:val="none" w:sz="0" w:space="0" w:color="auto"/>
        <w:right w:val="none" w:sz="0" w:space="0" w:color="auto"/>
      </w:divBdr>
    </w:div>
    <w:div w:id="1443299724">
      <w:bodyDiv w:val="1"/>
      <w:marLeft w:val="0"/>
      <w:marRight w:val="0"/>
      <w:marTop w:val="0"/>
      <w:marBottom w:val="0"/>
      <w:divBdr>
        <w:top w:val="none" w:sz="0" w:space="0" w:color="auto"/>
        <w:left w:val="none" w:sz="0" w:space="0" w:color="auto"/>
        <w:bottom w:val="none" w:sz="0" w:space="0" w:color="auto"/>
        <w:right w:val="none" w:sz="0" w:space="0" w:color="auto"/>
      </w:divBdr>
    </w:div>
    <w:div w:id="1465737014">
      <w:bodyDiv w:val="1"/>
      <w:marLeft w:val="0"/>
      <w:marRight w:val="0"/>
      <w:marTop w:val="0"/>
      <w:marBottom w:val="0"/>
      <w:divBdr>
        <w:top w:val="none" w:sz="0" w:space="0" w:color="auto"/>
        <w:left w:val="none" w:sz="0" w:space="0" w:color="auto"/>
        <w:bottom w:val="none" w:sz="0" w:space="0" w:color="auto"/>
        <w:right w:val="none" w:sz="0" w:space="0" w:color="auto"/>
      </w:divBdr>
    </w:div>
    <w:div w:id="1482622941">
      <w:bodyDiv w:val="1"/>
      <w:marLeft w:val="0"/>
      <w:marRight w:val="0"/>
      <w:marTop w:val="0"/>
      <w:marBottom w:val="0"/>
      <w:divBdr>
        <w:top w:val="none" w:sz="0" w:space="0" w:color="auto"/>
        <w:left w:val="none" w:sz="0" w:space="0" w:color="auto"/>
        <w:bottom w:val="none" w:sz="0" w:space="0" w:color="auto"/>
        <w:right w:val="none" w:sz="0" w:space="0" w:color="auto"/>
      </w:divBdr>
    </w:div>
    <w:div w:id="1490708454">
      <w:bodyDiv w:val="1"/>
      <w:marLeft w:val="0"/>
      <w:marRight w:val="0"/>
      <w:marTop w:val="0"/>
      <w:marBottom w:val="0"/>
      <w:divBdr>
        <w:top w:val="none" w:sz="0" w:space="0" w:color="auto"/>
        <w:left w:val="none" w:sz="0" w:space="0" w:color="auto"/>
        <w:bottom w:val="none" w:sz="0" w:space="0" w:color="auto"/>
        <w:right w:val="none" w:sz="0" w:space="0" w:color="auto"/>
      </w:divBdr>
    </w:div>
    <w:div w:id="1505366174">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62322481">
      <w:bodyDiv w:val="1"/>
      <w:marLeft w:val="0"/>
      <w:marRight w:val="0"/>
      <w:marTop w:val="0"/>
      <w:marBottom w:val="0"/>
      <w:divBdr>
        <w:top w:val="none" w:sz="0" w:space="0" w:color="auto"/>
        <w:left w:val="none" w:sz="0" w:space="0" w:color="auto"/>
        <w:bottom w:val="none" w:sz="0" w:space="0" w:color="auto"/>
        <w:right w:val="none" w:sz="0" w:space="0" w:color="auto"/>
      </w:divBdr>
    </w:div>
    <w:div w:id="1564171077">
      <w:bodyDiv w:val="1"/>
      <w:marLeft w:val="0"/>
      <w:marRight w:val="0"/>
      <w:marTop w:val="0"/>
      <w:marBottom w:val="0"/>
      <w:divBdr>
        <w:top w:val="none" w:sz="0" w:space="0" w:color="auto"/>
        <w:left w:val="none" w:sz="0" w:space="0" w:color="auto"/>
        <w:bottom w:val="none" w:sz="0" w:space="0" w:color="auto"/>
        <w:right w:val="none" w:sz="0" w:space="0" w:color="auto"/>
      </w:divBdr>
    </w:div>
    <w:div w:id="1571234845">
      <w:bodyDiv w:val="1"/>
      <w:marLeft w:val="0"/>
      <w:marRight w:val="0"/>
      <w:marTop w:val="0"/>
      <w:marBottom w:val="0"/>
      <w:divBdr>
        <w:top w:val="none" w:sz="0" w:space="0" w:color="auto"/>
        <w:left w:val="none" w:sz="0" w:space="0" w:color="auto"/>
        <w:bottom w:val="none" w:sz="0" w:space="0" w:color="auto"/>
        <w:right w:val="none" w:sz="0" w:space="0" w:color="auto"/>
      </w:divBdr>
    </w:div>
    <w:div w:id="1574044361">
      <w:bodyDiv w:val="1"/>
      <w:marLeft w:val="0"/>
      <w:marRight w:val="0"/>
      <w:marTop w:val="0"/>
      <w:marBottom w:val="0"/>
      <w:divBdr>
        <w:top w:val="none" w:sz="0" w:space="0" w:color="auto"/>
        <w:left w:val="none" w:sz="0" w:space="0" w:color="auto"/>
        <w:bottom w:val="none" w:sz="0" w:space="0" w:color="auto"/>
        <w:right w:val="none" w:sz="0" w:space="0" w:color="auto"/>
      </w:divBdr>
    </w:div>
    <w:div w:id="1575435766">
      <w:bodyDiv w:val="1"/>
      <w:marLeft w:val="0"/>
      <w:marRight w:val="0"/>
      <w:marTop w:val="0"/>
      <w:marBottom w:val="0"/>
      <w:divBdr>
        <w:top w:val="none" w:sz="0" w:space="0" w:color="auto"/>
        <w:left w:val="none" w:sz="0" w:space="0" w:color="auto"/>
        <w:bottom w:val="none" w:sz="0" w:space="0" w:color="auto"/>
        <w:right w:val="none" w:sz="0" w:space="0" w:color="auto"/>
      </w:divBdr>
    </w:div>
    <w:div w:id="1601718718">
      <w:bodyDiv w:val="1"/>
      <w:marLeft w:val="0"/>
      <w:marRight w:val="0"/>
      <w:marTop w:val="0"/>
      <w:marBottom w:val="0"/>
      <w:divBdr>
        <w:top w:val="none" w:sz="0" w:space="0" w:color="auto"/>
        <w:left w:val="none" w:sz="0" w:space="0" w:color="auto"/>
        <w:bottom w:val="none" w:sz="0" w:space="0" w:color="auto"/>
        <w:right w:val="none" w:sz="0" w:space="0" w:color="auto"/>
      </w:divBdr>
    </w:div>
    <w:div w:id="1629120978">
      <w:bodyDiv w:val="1"/>
      <w:marLeft w:val="0"/>
      <w:marRight w:val="0"/>
      <w:marTop w:val="0"/>
      <w:marBottom w:val="0"/>
      <w:divBdr>
        <w:top w:val="none" w:sz="0" w:space="0" w:color="auto"/>
        <w:left w:val="none" w:sz="0" w:space="0" w:color="auto"/>
        <w:bottom w:val="none" w:sz="0" w:space="0" w:color="auto"/>
        <w:right w:val="none" w:sz="0" w:space="0" w:color="auto"/>
      </w:divBdr>
    </w:div>
    <w:div w:id="1633444323">
      <w:bodyDiv w:val="1"/>
      <w:marLeft w:val="0"/>
      <w:marRight w:val="0"/>
      <w:marTop w:val="0"/>
      <w:marBottom w:val="0"/>
      <w:divBdr>
        <w:top w:val="none" w:sz="0" w:space="0" w:color="auto"/>
        <w:left w:val="none" w:sz="0" w:space="0" w:color="auto"/>
        <w:bottom w:val="none" w:sz="0" w:space="0" w:color="auto"/>
        <w:right w:val="none" w:sz="0" w:space="0" w:color="auto"/>
      </w:divBdr>
    </w:div>
    <w:div w:id="1633831287">
      <w:bodyDiv w:val="1"/>
      <w:marLeft w:val="0"/>
      <w:marRight w:val="0"/>
      <w:marTop w:val="0"/>
      <w:marBottom w:val="0"/>
      <w:divBdr>
        <w:top w:val="none" w:sz="0" w:space="0" w:color="auto"/>
        <w:left w:val="none" w:sz="0" w:space="0" w:color="auto"/>
        <w:bottom w:val="none" w:sz="0" w:space="0" w:color="auto"/>
        <w:right w:val="none" w:sz="0" w:space="0" w:color="auto"/>
      </w:divBdr>
    </w:div>
    <w:div w:id="1652248147">
      <w:bodyDiv w:val="1"/>
      <w:marLeft w:val="0"/>
      <w:marRight w:val="0"/>
      <w:marTop w:val="0"/>
      <w:marBottom w:val="0"/>
      <w:divBdr>
        <w:top w:val="none" w:sz="0" w:space="0" w:color="auto"/>
        <w:left w:val="none" w:sz="0" w:space="0" w:color="auto"/>
        <w:bottom w:val="none" w:sz="0" w:space="0" w:color="auto"/>
        <w:right w:val="none" w:sz="0" w:space="0" w:color="auto"/>
      </w:divBdr>
    </w:div>
    <w:div w:id="1657150885">
      <w:bodyDiv w:val="1"/>
      <w:marLeft w:val="0"/>
      <w:marRight w:val="0"/>
      <w:marTop w:val="0"/>
      <w:marBottom w:val="0"/>
      <w:divBdr>
        <w:top w:val="none" w:sz="0" w:space="0" w:color="auto"/>
        <w:left w:val="none" w:sz="0" w:space="0" w:color="auto"/>
        <w:bottom w:val="none" w:sz="0" w:space="0" w:color="auto"/>
        <w:right w:val="none" w:sz="0" w:space="0" w:color="auto"/>
      </w:divBdr>
    </w:div>
    <w:div w:id="1694919316">
      <w:bodyDiv w:val="1"/>
      <w:marLeft w:val="0"/>
      <w:marRight w:val="0"/>
      <w:marTop w:val="0"/>
      <w:marBottom w:val="0"/>
      <w:divBdr>
        <w:top w:val="none" w:sz="0" w:space="0" w:color="auto"/>
        <w:left w:val="none" w:sz="0" w:space="0" w:color="auto"/>
        <w:bottom w:val="none" w:sz="0" w:space="0" w:color="auto"/>
        <w:right w:val="none" w:sz="0" w:space="0" w:color="auto"/>
      </w:divBdr>
    </w:div>
    <w:div w:id="1720548003">
      <w:bodyDiv w:val="1"/>
      <w:marLeft w:val="0"/>
      <w:marRight w:val="0"/>
      <w:marTop w:val="0"/>
      <w:marBottom w:val="0"/>
      <w:divBdr>
        <w:top w:val="none" w:sz="0" w:space="0" w:color="auto"/>
        <w:left w:val="none" w:sz="0" w:space="0" w:color="auto"/>
        <w:bottom w:val="none" w:sz="0" w:space="0" w:color="auto"/>
        <w:right w:val="none" w:sz="0" w:space="0" w:color="auto"/>
      </w:divBdr>
    </w:div>
    <w:div w:id="1729330771">
      <w:bodyDiv w:val="1"/>
      <w:marLeft w:val="0"/>
      <w:marRight w:val="0"/>
      <w:marTop w:val="0"/>
      <w:marBottom w:val="0"/>
      <w:divBdr>
        <w:top w:val="none" w:sz="0" w:space="0" w:color="auto"/>
        <w:left w:val="none" w:sz="0" w:space="0" w:color="auto"/>
        <w:bottom w:val="none" w:sz="0" w:space="0" w:color="auto"/>
        <w:right w:val="none" w:sz="0" w:space="0" w:color="auto"/>
      </w:divBdr>
    </w:div>
    <w:div w:id="1749183979">
      <w:bodyDiv w:val="1"/>
      <w:marLeft w:val="0"/>
      <w:marRight w:val="0"/>
      <w:marTop w:val="0"/>
      <w:marBottom w:val="0"/>
      <w:divBdr>
        <w:top w:val="none" w:sz="0" w:space="0" w:color="auto"/>
        <w:left w:val="none" w:sz="0" w:space="0" w:color="auto"/>
        <w:bottom w:val="none" w:sz="0" w:space="0" w:color="auto"/>
        <w:right w:val="none" w:sz="0" w:space="0" w:color="auto"/>
      </w:divBdr>
    </w:div>
    <w:div w:id="1760177442">
      <w:bodyDiv w:val="1"/>
      <w:marLeft w:val="0"/>
      <w:marRight w:val="0"/>
      <w:marTop w:val="0"/>
      <w:marBottom w:val="0"/>
      <w:divBdr>
        <w:top w:val="none" w:sz="0" w:space="0" w:color="auto"/>
        <w:left w:val="none" w:sz="0" w:space="0" w:color="auto"/>
        <w:bottom w:val="none" w:sz="0" w:space="0" w:color="auto"/>
        <w:right w:val="none" w:sz="0" w:space="0" w:color="auto"/>
      </w:divBdr>
    </w:div>
    <w:div w:id="1780829335">
      <w:bodyDiv w:val="1"/>
      <w:marLeft w:val="0"/>
      <w:marRight w:val="0"/>
      <w:marTop w:val="0"/>
      <w:marBottom w:val="0"/>
      <w:divBdr>
        <w:top w:val="none" w:sz="0" w:space="0" w:color="auto"/>
        <w:left w:val="none" w:sz="0" w:space="0" w:color="auto"/>
        <w:bottom w:val="none" w:sz="0" w:space="0" w:color="auto"/>
        <w:right w:val="none" w:sz="0" w:space="0" w:color="auto"/>
      </w:divBdr>
    </w:div>
    <w:div w:id="1864636753">
      <w:bodyDiv w:val="1"/>
      <w:marLeft w:val="0"/>
      <w:marRight w:val="0"/>
      <w:marTop w:val="0"/>
      <w:marBottom w:val="0"/>
      <w:divBdr>
        <w:top w:val="none" w:sz="0" w:space="0" w:color="auto"/>
        <w:left w:val="none" w:sz="0" w:space="0" w:color="auto"/>
        <w:bottom w:val="none" w:sz="0" w:space="0" w:color="auto"/>
        <w:right w:val="none" w:sz="0" w:space="0" w:color="auto"/>
      </w:divBdr>
    </w:div>
    <w:div w:id="1899706614">
      <w:bodyDiv w:val="1"/>
      <w:marLeft w:val="0"/>
      <w:marRight w:val="0"/>
      <w:marTop w:val="0"/>
      <w:marBottom w:val="0"/>
      <w:divBdr>
        <w:top w:val="none" w:sz="0" w:space="0" w:color="auto"/>
        <w:left w:val="none" w:sz="0" w:space="0" w:color="auto"/>
        <w:bottom w:val="none" w:sz="0" w:space="0" w:color="auto"/>
        <w:right w:val="none" w:sz="0" w:space="0" w:color="auto"/>
      </w:divBdr>
    </w:div>
    <w:div w:id="1901744692">
      <w:bodyDiv w:val="1"/>
      <w:marLeft w:val="0"/>
      <w:marRight w:val="0"/>
      <w:marTop w:val="0"/>
      <w:marBottom w:val="0"/>
      <w:divBdr>
        <w:top w:val="none" w:sz="0" w:space="0" w:color="auto"/>
        <w:left w:val="none" w:sz="0" w:space="0" w:color="auto"/>
        <w:bottom w:val="none" w:sz="0" w:space="0" w:color="auto"/>
        <w:right w:val="none" w:sz="0" w:space="0" w:color="auto"/>
      </w:divBdr>
    </w:div>
    <w:div w:id="1916890048">
      <w:bodyDiv w:val="1"/>
      <w:marLeft w:val="0"/>
      <w:marRight w:val="0"/>
      <w:marTop w:val="0"/>
      <w:marBottom w:val="0"/>
      <w:divBdr>
        <w:top w:val="none" w:sz="0" w:space="0" w:color="auto"/>
        <w:left w:val="none" w:sz="0" w:space="0" w:color="auto"/>
        <w:bottom w:val="none" w:sz="0" w:space="0" w:color="auto"/>
        <w:right w:val="none" w:sz="0" w:space="0" w:color="auto"/>
      </w:divBdr>
    </w:div>
    <w:div w:id="1924491103">
      <w:bodyDiv w:val="1"/>
      <w:marLeft w:val="0"/>
      <w:marRight w:val="0"/>
      <w:marTop w:val="0"/>
      <w:marBottom w:val="0"/>
      <w:divBdr>
        <w:top w:val="none" w:sz="0" w:space="0" w:color="auto"/>
        <w:left w:val="none" w:sz="0" w:space="0" w:color="auto"/>
        <w:bottom w:val="none" w:sz="0" w:space="0" w:color="auto"/>
        <w:right w:val="none" w:sz="0" w:space="0" w:color="auto"/>
      </w:divBdr>
    </w:div>
    <w:div w:id="1926112145">
      <w:bodyDiv w:val="1"/>
      <w:marLeft w:val="0"/>
      <w:marRight w:val="0"/>
      <w:marTop w:val="0"/>
      <w:marBottom w:val="0"/>
      <w:divBdr>
        <w:top w:val="none" w:sz="0" w:space="0" w:color="auto"/>
        <w:left w:val="none" w:sz="0" w:space="0" w:color="auto"/>
        <w:bottom w:val="none" w:sz="0" w:space="0" w:color="auto"/>
        <w:right w:val="none" w:sz="0" w:space="0" w:color="auto"/>
      </w:divBdr>
    </w:div>
    <w:div w:id="1927879003">
      <w:bodyDiv w:val="1"/>
      <w:marLeft w:val="0"/>
      <w:marRight w:val="0"/>
      <w:marTop w:val="0"/>
      <w:marBottom w:val="0"/>
      <w:divBdr>
        <w:top w:val="none" w:sz="0" w:space="0" w:color="auto"/>
        <w:left w:val="none" w:sz="0" w:space="0" w:color="auto"/>
        <w:bottom w:val="none" w:sz="0" w:space="0" w:color="auto"/>
        <w:right w:val="none" w:sz="0" w:space="0" w:color="auto"/>
      </w:divBdr>
    </w:div>
    <w:div w:id="1947805113">
      <w:bodyDiv w:val="1"/>
      <w:marLeft w:val="0"/>
      <w:marRight w:val="0"/>
      <w:marTop w:val="0"/>
      <w:marBottom w:val="0"/>
      <w:divBdr>
        <w:top w:val="none" w:sz="0" w:space="0" w:color="auto"/>
        <w:left w:val="none" w:sz="0" w:space="0" w:color="auto"/>
        <w:bottom w:val="none" w:sz="0" w:space="0" w:color="auto"/>
        <w:right w:val="none" w:sz="0" w:space="0" w:color="auto"/>
      </w:divBdr>
    </w:div>
    <w:div w:id="1949853809">
      <w:bodyDiv w:val="1"/>
      <w:marLeft w:val="0"/>
      <w:marRight w:val="0"/>
      <w:marTop w:val="0"/>
      <w:marBottom w:val="0"/>
      <w:divBdr>
        <w:top w:val="none" w:sz="0" w:space="0" w:color="auto"/>
        <w:left w:val="none" w:sz="0" w:space="0" w:color="auto"/>
        <w:bottom w:val="none" w:sz="0" w:space="0" w:color="auto"/>
        <w:right w:val="none" w:sz="0" w:space="0" w:color="auto"/>
      </w:divBdr>
    </w:div>
    <w:div w:id="1976253983">
      <w:bodyDiv w:val="1"/>
      <w:marLeft w:val="0"/>
      <w:marRight w:val="0"/>
      <w:marTop w:val="0"/>
      <w:marBottom w:val="0"/>
      <w:divBdr>
        <w:top w:val="none" w:sz="0" w:space="0" w:color="auto"/>
        <w:left w:val="none" w:sz="0" w:space="0" w:color="auto"/>
        <w:bottom w:val="none" w:sz="0" w:space="0" w:color="auto"/>
        <w:right w:val="none" w:sz="0" w:space="0" w:color="auto"/>
      </w:divBdr>
    </w:div>
    <w:div w:id="1977295053">
      <w:bodyDiv w:val="1"/>
      <w:marLeft w:val="0"/>
      <w:marRight w:val="0"/>
      <w:marTop w:val="0"/>
      <w:marBottom w:val="0"/>
      <w:divBdr>
        <w:top w:val="none" w:sz="0" w:space="0" w:color="auto"/>
        <w:left w:val="none" w:sz="0" w:space="0" w:color="auto"/>
        <w:bottom w:val="none" w:sz="0" w:space="0" w:color="auto"/>
        <w:right w:val="none" w:sz="0" w:space="0" w:color="auto"/>
      </w:divBdr>
    </w:div>
    <w:div w:id="2008903184">
      <w:bodyDiv w:val="1"/>
      <w:marLeft w:val="0"/>
      <w:marRight w:val="0"/>
      <w:marTop w:val="0"/>
      <w:marBottom w:val="0"/>
      <w:divBdr>
        <w:top w:val="none" w:sz="0" w:space="0" w:color="auto"/>
        <w:left w:val="none" w:sz="0" w:space="0" w:color="auto"/>
        <w:bottom w:val="none" w:sz="0" w:space="0" w:color="auto"/>
        <w:right w:val="none" w:sz="0" w:space="0" w:color="auto"/>
      </w:divBdr>
    </w:div>
    <w:div w:id="2013755150">
      <w:bodyDiv w:val="1"/>
      <w:marLeft w:val="0"/>
      <w:marRight w:val="0"/>
      <w:marTop w:val="0"/>
      <w:marBottom w:val="0"/>
      <w:divBdr>
        <w:top w:val="none" w:sz="0" w:space="0" w:color="auto"/>
        <w:left w:val="none" w:sz="0" w:space="0" w:color="auto"/>
        <w:bottom w:val="none" w:sz="0" w:space="0" w:color="auto"/>
        <w:right w:val="none" w:sz="0" w:space="0" w:color="auto"/>
      </w:divBdr>
    </w:div>
    <w:div w:id="2014145756">
      <w:bodyDiv w:val="1"/>
      <w:marLeft w:val="0"/>
      <w:marRight w:val="0"/>
      <w:marTop w:val="0"/>
      <w:marBottom w:val="0"/>
      <w:divBdr>
        <w:top w:val="none" w:sz="0" w:space="0" w:color="auto"/>
        <w:left w:val="none" w:sz="0" w:space="0" w:color="auto"/>
        <w:bottom w:val="none" w:sz="0" w:space="0" w:color="auto"/>
        <w:right w:val="none" w:sz="0" w:space="0" w:color="auto"/>
      </w:divBdr>
    </w:div>
    <w:div w:id="2016953193">
      <w:bodyDiv w:val="1"/>
      <w:marLeft w:val="0"/>
      <w:marRight w:val="0"/>
      <w:marTop w:val="0"/>
      <w:marBottom w:val="0"/>
      <w:divBdr>
        <w:top w:val="none" w:sz="0" w:space="0" w:color="auto"/>
        <w:left w:val="none" w:sz="0" w:space="0" w:color="auto"/>
        <w:bottom w:val="none" w:sz="0" w:space="0" w:color="auto"/>
        <w:right w:val="none" w:sz="0" w:space="0" w:color="auto"/>
      </w:divBdr>
      <w:divsChild>
        <w:div w:id="146022535">
          <w:marLeft w:val="0"/>
          <w:marRight w:val="0"/>
          <w:marTop w:val="0"/>
          <w:marBottom w:val="0"/>
          <w:divBdr>
            <w:top w:val="none" w:sz="0" w:space="0" w:color="auto"/>
            <w:left w:val="none" w:sz="0" w:space="0" w:color="auto"/>
            <w:bottom w:val="none" w:sz="0" w:space="0" w:color="auto"/>
            <w:right w:val="none" w:sz="0" w:space="0" w:color="auto"/>
          </w:divBdr>
          <w:divsChild>
            <w:div w:id="1816796089">
              <w:marLeft w:val="168"/>
              <w:marRight w:val="0"/>
              <w:marTop w:val="0"/>
              <w:marBottom w:val="0"/>
              <w:divBdr>
                <w:top w:val="none" w:sz="0" w:space="0" w:color="auto"/>
                <w:left w:val="none" w:sz="0" w:space="0" w:color="auto"/>
                <w:bottom w:val="none" w:sz="0" w:space="0" w:color="auto"/>
                <w:right w:val="none" w:sz="0" w:space="0" w:color="auto"/>
              </w:divBdr>
            </w:div>
          </w:divsChild>
        </w:div>
        <w:div w:id="1367827743">
          <w:marLeft w:val="0"/>
          <w:marRight w:val="0"/>
          <w:marTop w:val="0"/>
          <w:marBottom w:val="0"/>
          <w:divBdr>
            <w:top w:val="none" w:sz="0" w:space="0" w:color="auto"/>
            <w:left w:val="none" w:sz="0" w:space="0" w:color="auto"/>
            <w:bottom w:val="none" w:sz="0" w:space="0" w:color="auto"/>
            <w:right w:val="none" w:sz="0" w:space="0" w:color="auto"/>
          </w:divBdr>
          <w:divsChild>
            <w:div w:id="1329560787">
              <w:marLeft w:val="0"/>
              <w:marRight w:val="0"/>
              <w:marTop w:val="0"/>
              <w:marBottom w:val="0"/>
              <w:divBdr>
                <w:top w:val="none" w:sz="0" w:space="0" w:color="auto"/>
                <w:left w:val="none" w:sz="0" w:space="0" w:color="auto"/>
                <w:bottom w:val="none" w:sz="0" w:space="0" w:color="auto"/>
                <w:right w:val="none" w:sz="0" w:space="0" w:color="auto"/>
              </w:divBdr>
              <w:divsChild>
                <w:div w:id="986860161">
                  <w:marLeft w:val="1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image" Target="media/image14.png"/><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thesource.cvshealth.com/nuxeo/thesource/" TargetMode="External"/><Relationship Id="rId30" Type="http://schemas.openxmlformats.org/officeDocument/2006/relationships/image" Target="media/image16.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9dc5ef0-1810-41f1-9388-914db552e87d">
      <UserInfo>
        <DisplayName>Christian, Nathan A.</DisplayName>
        <AccountId>114</AccountId>
        <AccountType/>
      </UserInfo>
    </SharedWithUsers>
  </documentManagement>
</p:properties>
</file>

<file path=customXml/itemProps1.xml><?xml version="1.0" encoding="utf-8"?>
<ds:datastoreItem xmlns:ds="http://schemas.openxmlformats.org/officeDocument/2006/customXml" ds:itemID="{F65F7FF2-332F-4B96-9065-2A5A5C8EA8A7}">
  <ds:schemaRefs>
    <ds:schemaRef ds:uri="http://schemas.microsoft.com/sharepoint/v3/contenttype/forms"/>
  </ds:schemaRefs>
</ds:datastoreItem>
</file>

<file path=customXml/itemProps2.xml><?xml version="1.0" encoding="utf-8"?>
<ds:datastoreItem xmlns:ds="http://schemas.openxmlformats.org/officeDocument/2006/customXml" ds:itemID="{B47CF894-4117-4F3B-8B48-B0E29B31CDD6}">
  <ds:schemaRefs>
    <ds:schemaRef ds:uri="http://schemas.openxmlformats.org/officeDocument/2006/bibliography"/>
  </ds:schemaRefs>
</ds:datastoreItem>
</file>

<file path=customXml/itemProps3.xml><?xml version="1.0" encoding="utf-8"?>
<ds:datastoreItem xmlns:ds="http://schemas.openxmlformats.org/officeDocument/2006/customXml" ds:itemID="{BC7CC9D5-311F-4837-A144-156E108AF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FB10F7-4870-4F2E-B12E-4FE460C2EE40}">
  <ds:schemaRefs>
    <ds:schemaRef ds:uri="http://schemas.microsoft.com/office/2006/metadata/properties"/>
    <ds:schemaRef ds:uri="http://schemas.microsoft.com/office/infopath/2007/PartnerControls"/>
    <ds:schemaRef ds:uri="89dc5ef0-1810-41f1-9388-914db552e87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2722</Words>
  <Characters>15939</Characters>
  <Application>Microsoft Office Word</Application>
  <DocSecurity>0</DocSecurity>
  <Lines>132</Lines>
  <Paragraphs>37</Paragraphs>
  <ScaleCrop>false</ScaleCrop>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cp:lastModifiedBy>Dugdale, Brienna</cp:lastModifiedBy>
  <cp:revision>81</cp:revision>
  <dcterms:created xsi:type="dcterms:W3CDTF">2024-08-08T12:43:00Z</dcterms:created>
  <dcterms:modified xsi:type="dcterms:W3CDTF">2025-07-01T17:05:00Z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0x010100C54942C34D83FF4FA91571050E536A93</vt:lpwstr>
  </property>
  <property fmtid="{D5CDD505-2E9C-101B-9397-08002B2CF9AE}" pid="4" name="MSIP_Label_67599526-06ca-49cc-9fa9-5307800a949a_Enabled">
    <vt:lpwstr>true</vt:lpwstr>
  </property>
  <property fmtid="{D5CDD505-2E9C-101B-9397-08002B2CF9AE}" pid="5" name="MSIP_Label_67599526-06ca-49cc-9fa9-5307800a949a_SetDate">
    <vt:lpwstr>2021-10-07T14:41:13Z</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Method">
    <vt:lpwstr>Standard</vt:lpwstr>
  </property>
  <property fmtid="{D5CDD505-2E9C-101B-9397-08002B2CF9AE}" pid="8" name="MSIP_Label_67599526-06ca-49cc-9fa9-5307800a949a_ActionId">
    <vt:lpwstr>d2bbb127-32c6-4478-b4c6-34eb710022a7</vt:lpwstr>
  </property>
  <property fmtid="{D5CDD505-2E9C-101B-9397-08002B2CF9AE}" pid="9" name="MSIP_Label_67599526-06ca-49cc-9fa9-5307800a949a_Name">
    <vt:lpwstr>67599526-06ca-49cc-9fa9-5307800a949a</vt:lpwstr>
  </property>
  <property fmtid="{D5CDD505-2E9C-101B-9397-08002B2CF9AE}" pid="10" name="MSIP_Label_67599526-06ca-49cc-9fa9-5307800a949a_ContentBits">
    <vt:lpwstr>0</vt:lpwstr>
  </property>
</Properties>
</file>