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7556" w14:textId="40EAB255" w:rsidR="00FB770A" w:rsidRDefault="00C8608F" w:rsidP="0020277B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5"/>
      <w:bookmarkEnd w:id="0"/>
      <w:proofErr w:type="spellStart"/>
      <w:r w:rsidRPr="2B13AB7A">
        <w:rPr>
          <w:rFonts w:ascii="Verdana" w:hAnsi="Verdana"/>
          <w:color w:val="000000" w:themeColor="text1"/>
          <w:sz w:val="36"/>
          <w:szCs w:val="36"/>
        </w:rPr>
        <w:t>PeopleSafe</w:t>
      </w:r>
      <w:proofErr w:type="spellEnd"/>
      <w:r w:rsidRPr="2B13AB7A">
        <w:rPr>
          <w:rFonts w:ascii="Verdana" w:hAnsi="Verdana"/>
          <w:color w:val="000000" w:themeColor="text1"/>
          <w:sz w:val="36"/>
          <w:szCs w:val="36"/>
        </w:rPr>
        <w:t xml:space="preserve"> - </w:t>
      </w:r>
      <w:r w:rsidR="00FB770A" w:rsidRPr="2B13AB7A">
        <w:rPr>
          <w:rFonts w:ascii="Verdana" w:hAnsi="Verdana"/>
          <w:color w:val="000000" w:themeColor="text1"/>
          <w:sz w:val="36"/>
          <w:szCs w:val="36"/>
        </w:rPr>
        <w:t>Discontinue</w:t>
      </w:r>
      <w:r w:rsidR="00E54586" w:rsidRPr="2B13AB7A">
        <w:rPr>
          <w:rFonts w:ascii="Verdana" w:hAnsi="Verdana"/>
          <w:color w:val="000000" w:themeColor="text1"/>
          <w:sz w:val="36"/>
          <w:szCs w:val="36"/>
        </w:rPr>
        <w:t xml:space="preserve"> </w:t>
      </w:r>
      <w:r w:rsidR="0002100B" w:rsidRPr="2B13AB7A">
        <w:rPr>
          <w:rFonts w:ascii="Verdana" w:hAnsi="Verdana"/>
          <w:color w:val="000000" w:themeColor="text1"/>
          <w:sz w:val="36"/>
          <w:szCs w:val="36"/>
        </w:rPr>
        <w:t xml:space="preserve">(Cancel or Stop) </w:t>
      </w:r>
      <w:r w:rsidR="00FB770A" w:rsidRPr="2B13AB7A">
        <w:rPr>
          <w:rFonts w:ascii="Verdana" w:hAnsi="Verdana"/>
          <w:color w:val="000000" w:themeColor="text1"/>
          <w:sz w:val="36"/>
          <w:szCs w:val="36"/>
        </w:rPr>
        <w:t>Prescription</w:t>
      </w:r>
      <w:bookmarkEnd w:id="1"/>
    </w:p>
    <w:p w14:paraId="69BB73F3" w14:textId="77777777" w:rsidR="0020277B" w:rsidRDefault="0020277B" w:rsidP="0020277B">
      <w:pPr>
        <w:pStyle w:val="TOC2"/>
        <w:spacing w:before="120" w:after="120"/>
        <w:contextualSpacing/>
      </w:pPr>
    </w:p>
    <w:p w14:paraId="41BE5C45" w14:textId="0D8C679C" w:rsidR="00612206" w:rsidRDefault="00C6434A" w:rsidP="0020277B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C4770">
        <w:fldChar w:fldCharType="begin"/>
      </w:r>
      <w:r w:rsidRPr="00CC4770">
        <w:instrText xml:space="preserve"> TOC \o "2-2" \n \p " " \h \z \u </w:instrText>
      </w:r>
      <w:r w:rsidRPr="00CC4770">
        <w:fldChar w:fldCharType="separate"/>
      </w:r>
      <w:hyperlink w:anchor="_Toc151125464" w:history="1">
        <w:r w:rsidR="00612206" w:rsidRPr="002E04C2">
          <w:rPr>
            <w:rStyle w:val="Hyperlink"/>
            <w:rFonts w:ascii="Verdana" w:hAnsi="Verdana"/>
            <w:noProof/>
          </w:rPr>
          <w:t>Reminders</w:t>
        </w:r>
      </w:hyperlink>
    </w:p>
    <w:p w14:paraId="3EE69D6E" w14:textId="76AA03C2" w:rsidR="00612206" w:rsidRDefault="00000000" w:rsidP="0020277B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1125465" w:history="1">
        <w:r w:rsidR="00612206" w:rsidRPr="002E04C2">
          <w:rPr>
            <w:rStyle w:val="Hyperlink"/>
            <w:rFonts w:ascii="Verdana" w:hAnsi="Verdana"/>
            <w:noProof/>
          </w:rPr>
          <w:t>Discontinued Prescription Process</w:t>
        </w:r>
      </w:hyperlink>
    </w:p>
    <w:p w14:paraId="30326C83" w14:textId="3216D29D" w:rsidR="00612206" w:rsidRDefault="00000000" w:rsidP="0020277B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1125466" w:history="1">
        <w:r w:rsidR="00612206" w:rsidRPr="002E04C2">
          <w:rPr>
            <w:rStyle w:val="Hyperlink"/>
            <w:rFonts w:ascii="Verdana" w:hAnsi="Verdana"/>
            <w:noProof/>
          </w:rPr>
          <w:t>Resolution Time</w:t>
        </w:r>
      </w:hyperlink>
    </w:p>
    <w:p w14:paraId="1979B87B" w14:textId="361921E3" w:rsidR="00612206" w:rsidRDefault="00000000" w:rsidP="0020277B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1125467" w:history="1">
        <w:r w:rsidR="00612206" w:rsidRPr="002E04C2">
          <w:rPr>
            <w:rStyle w:val="Hyperlink"/>
            <w:rFonts w:ascii="Verdana" w:hAnsi="Verdana"/>
            <w:noProof/>
          </w:rPr>
          <w:t>Related Documents</w:t>
        </w:r>
      </w:hyperlink>
    </w:p>
    <w:p w14:paraId="102288A3" w14:textId="6DA706D2" w:rsidR="00C6434A" w:rsidRDefault="00C6434A" w:rsidP="0020277B">
      <w:pPr>
        <w:spacing w:before="120" w:after="120"/>
        <w:contextualSpacing/>
        <w:rPr>
          <w:rFonts w:ascii="Verdana" w:hAnsi="Verdana"/>
        </w:rPr>
      </w:pPr>
      <w:r w:rsidRPr="00CC4770">
        <w:rPr>
          <w:rFonts w:ascii="Verdana" w:hAnsi="Verdana"/>
        </w:rPr>
        <w:fldChar w:fldCharType="end"/>
      </w:r>
      <w:r w:rsidR="004B28EC">
        <w:rPr>
          <w:rFonts w:ascii="Verdana" w:hAnsi="Verdana"/>
        </w:rPr>
        <w:t xml:space="preserve"> </w:t>
      </w:r>
    </w:p>
    <w:p w14:paraId="17E09F19" w14:textId="77777777" w:rsidR="0002100B" w:rsidRPr="00F762AC" w:rsidRDefault="0002100B" w:rsidP="0020277B">
      <w:pPr>
        <w:spacing w:before="120" w:after="120"/>
        <w:rPr>
          <w:rFonts w:ascii="Verdana" w:hAnsi="Verdana"/>
        </w:rPr>
      </w:pPr>
    </w:p>
    <w:p w14:paraId="1F44394E" w14:textId="77777777" w:rsidR="009D2401" w:rsidRPr="00F762AC" w:rsidRDefault="0002100B" w:rsidP="0020277B">
      <w:pPr>
        <w:spacing w:before="120" w:after="120" w:line="240" w:lineRule="atLeast"/>
        <w:textAlignment w:val="top"/>
        <w:rPr>
          <w:rFonts w:ascii="Verdana" w:hAnsi="Verdana"/>
          <w:color w:val="000000"/>
        </w:rPr>
      </w:pPr>
      <w:r w:rsidRPr="00F762AC">
        <w:rPr>
          <w:rFonts w:ascii="Verdana" w:hAnsi="Verdana"/>
          <w:b/>
          <w:bCs/>
          <w:color w:val="000000"/>
        </w:rPr>
        <w:t>Description:</w:t>
      </w:r>
      <w:r w:rsidRPr="00F762AC">
        <w:rPr>
          <w:rFonts w:ascii="Verdana" w:hAnsi="Verdana"/>
          <w:color w:val="000000"/>
        </w:rPr>
        <w:t xml:space="preserve">  This document provides the process for discontinuing our PBM home delivery prescription</w:t>
      </w:r>
      <w:r w:rsidR="00BD68F2">
        <w:rPr>
          <w:rFonts w:ascii="Verdana" w:hAnsi="Verdana"/>
          <w:color w:val="000000"/>
        </w:rPr>
        <w:t>.</w:t>
      </w:r>
    </w:p>
    <w:p w14:paraId="17573A28" w14:textId="77777777" w:rsidR="0002100B" w:rsidRPr="00F762AC" w:rsidRDefault="0002100B" w:rsidP="0020277B">
      <w:pPr>
        <w:spacing w:before="120" w:after="120"/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2100B" w:rsidRPr="00F762AC" w14:paraId="3A1EA988" w14:textId="77777777" w:rsidTr="00E91437">
        <w:tc>
          <w:tcPr>
            <w:tcW w:w="5000" w:type="pct"/>
            <w:shd w:val="clear" w:color="auto" w:fill="C0C0C0"/>
          </w:tcPr>
          <w:p w14:paraId="085EDBB0" w14:textId="2344FBC1" w:rsidR="0002100B" w:rsidRPr="00F762AC" w:rsidRDefault="009851BB" w:rsidP="0020277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bookmarkStart w:id="2" w:name="_Toc151125464"/>
            <w:r w:rsidR="0002100B" w:rsidRPr="00F762AC">
              <w:rPr>
                <w:rFonts w:ascii="Verdana" w:hAnsi="Verdana"/>
                <w:i w:val="0"/>
                <w:iCs w:val="0"/>
              </w:rPr>
              <w:t>Reminders</w:t>
            </w:r>
            <w:bookmarkEnd w:id="2"/>
          </w:p>
        </w:tc>
      </w:tr>
    </w:tbl>
    <w:p w14:paraId="3C699B24" w14:textId="77777777" w:rsidR="001140EB" w:rsidRDefault="001140EB" w:rsidP="001140EB">
      <w:pPr>
        <w:spacing w:before="120" w:after="120"/>
        <w:contextualSpacing/>
        <w:rPr>
          <w:rFonts w:ascii="Verdana" w:hAnsi="Verdana"/>
          <w:color w:val="000000"/>
        </w:rPr>
      </w:pPr>
    </w:p>
    <w:p w14:paraId="455AA1E5" w14:textId="53D20DD6" w:rsidR="00A66D5A" w:rsidRPr="00F762AC" w:rsidRDefault="00A66D5A" w:rsidP="0020277B">
      <w:pPr>
        <w:spacing w:before="120" w:after="120"/>
        <w:rPr>
          <w:rFonts w:ascii="Verdana" w:hAnsi="Verdana"/>
          <w:color w:val="000000"/>
        </w:rPr>
      </w:pPr>
      <w:proofErr w:type="gramStart"/>
      <w:r w:rsidRPr="00F762AC">
        <w:rPr>
          <w:rFonts w:ascii="Verdana" w:hAnsi="Verdana"/>
          <w:color w:val="000000"/>
        </w:rPr>
        <w:t>Some</w:t>
      </w:r>
      <w:proofErr w:type="gramEnd"/>
      <w:r w:rsidRPr="00F762AC">
        <w:rPr>
          <w:rFonts w:ascii="Verdana" w:hAnsi="Verdana"/>
          <w:color w:val="000000"/>
        </w:rPr>
        <w:t xml:space="preserve"> examples of reasons a member or prescriber may request a </w:t>
      </w:r>
      <w:r w:rsidR="00617E17">
        <w:rPr>
          <w:rFonts w:ascii="Verdana" w:hAnsi="Verdana"/>
          <w:color w:val="000000"/>
        </w:rPr>
        <w:t xml:space="preserve">mail order </w:t>
      </w:r>
      <w:r w:rsidRPr="00F762AC">
        <w:rPr>
          <w:rFonts w:ascii="Verdana" w:hAnsi="Verdana"/>
          <w:color w:val="000000"/>
        </w:rPr>
        <w:t>prescription be discontinued include:</w:t>
      </w:r>
    </w:p>
    <w:p w14:paraId="41019FB7" w14:textId="51BF94F8" w:rsidR="00A66D5A" w:rsidRPr="00F762AC" w:rsidRDefault="00A66D5A" w:rsidP="0020277B">
      <w:pPr>
        <w:numPr>
          <w:ilvl w:val="0"/>
          <w:numId w:val="17"/>
        </w:numPr>
        <w:tabs>
          <w:tab w:val="clear" w:pos="720"/>
        </w:tabs>
        <w:spacing w:before="120" w:after="120" w:line="240" w:lineRule="atLeast"/>
        <w:ind w:left="450"/>
        <w:textAlignment w:val="top"/>
        <w:rPr>
          <w:rFonts w:ascii="Verdana" w:hAnsi="Verdana"/>
          <w:color w:val="000000"/>
        </w:rPr>
      </w:pPr>
      <w:r w:rsidRPr="00F762AC">
        <w:rPr>
          <w:rFonts w:ascii="Verdana" w:hAnsi="Verdana"/>
          <w:color w:val="000000"/>
        </w:rPr>
        <w:t>Member is no longer taking the medication</w:t>
      </w:r>
      <w:r w:rsidR="00900D89">
        <w:rPr>
          <w:rFonts w:ascii="Verdana" w:hAnsi="Verdana"/>
          <w:color w:val="000000"/>
        </w:rPr>
        <w:t>.</w:t>
      </w:r>
    </w:p>
    <w:p w14:paraId="7658FAEE" w14:textId="75426339" w:rsidR="00A66D5A" w:rsidRPr="00F762AC" w:rsidRDefault="00A66D5A" w:rsidP="0020277B">
      <w:pPr>
        <w:numPr>
          <w:ilvl w:val="0"/>
          <w:numId w:val="17"/>
        </w:numPr>
        <w:tabs>
          <w:tab w:val="clear" w:pos="720"/>
        </w:tabs>
        <w:spacing w:before="120" w:after="120" w:line="240" w:lineRule="atLeast"/>
        <w:ind w:left="450"/>
        <w:textAlignment w:val="top"/>
        <w:rPr>
          <w:rFonts w:ascii="Verdana" w:hAnsi="Verdana"/>
          <w:color w:val="000000"/>
        </w:rPr>
      </w:pPr>
      <w:r w:rsidRPr="00F762AC">
        <w:rPr>
          <w:rFonts w:ascii="Verdana" w:hAnsi="Verdana"/>
          <w:color w:val="000000"/>
        </w:rPr>
        <w:t>Member changed to a different strength or dosage</w:t>
      </w:r>
      <w:r w:rsidR="00900D89">
        <w:rPr>
          <w:rFonts w:ascii="Verdana" w:hAnsi="Verdana"/>
          <w:color w:val="000000"/>
        </w:rPr>
        <w:t>.</w:t>
      </w:r>
    </w:p>
    <w:p w14:paraId="4E9F794A" w14:textId="632983D9" w:rsidR="00A66D5A" w:rsidRPr="00F762AC" w:rsidRDefault="00A66D5A" w:rsidP="0020277B">
      <w:pPr>
        <w:numPr>
          <w:ilvl w:val="0"/>
          <w:numId w:val="17"/>
        </w:numPr>
        <w:tabs>
          <w:tab w:val="clear" w:pos="720"/>
        </w:tabs>
        <w:spacing w:before="120" w:after="120" w:line="240" w:lineRule="atLeast"/>
        <w:ind w:left="450"/>
        <w:textAlignment w:val="top"/>
        <w:rPr>
          <w:rFonts w:ascii="Verdana" w:hAnsi="Verdana"/>
          <w:color w:val="000000"/>
        </w:rPr>
      </w:pPr>
      <w:r w:rsidRPr="00F762AC">
        <w:rPr>
          <w:rFonts w:ascii="Verdana" w:hAnsi="Verdana"/>
          <w:color w:val="000000"/>
        </w:rPr>
        <w:t xml:space="preserve">Multiple prescriptions on file for different </w:t>
      </w:r>
      <w:r w:rsidR="0020277B" w:rsidRPr="00F762AC">
        <w:rPr>
          <w:rFonts w:ascii="Verdana" w:hAnsi="Verdana"/>
          <w:color w:val="000000"/>
        </w:rPr>
        <w:t>days’</w:t>
      </w:r>
      <w:r w:rsidRPr="00F762AC">
        <w:rPr>
          <w:rFonts w:ascii="Verdana" w:hAnsi="Verdana"/>
          <w:color w:val="000000"/>
        </w:rPr>
        <w:t xml:space="preserve"> supply (30 vs. 90)</w:t>
      </w:r>
      <w:r w:rsidR="00900D89">
        <w:rPr>
          <w:rFonts w:ascii="Verdana" w:hAnsi="Verdana"/>
          <w:color w:val="000000"/>
        </w:rPr>
        <w:t>.</w:t>
      </w:r>
    </w:p>
    <w:p w14:paraId="56FCFD66" w14:textId="77777777" w:rsidR="0002100B" w:rsidRPr="00F762AC" w:rsidRDefault="0002100B" w:rsidP="0020277B">
      <w:pPr>
        <w:spacing w:before="120" w:after="120" w:line="240" w:lineRule="atLeast"/>
        <w:textAlignment w:val="top"/>
        <w:rPr>
          <w:rFonts w:ascii="Verdana" w:hAnsi="Verdana"/>
          <w:color w:val="000000"/>
        </w:rPr>
      </w:pPr>
    </w:p>
    <w:p w14:paraId="7671AC13" w14:textId="4AB40242" w:rsidR="009D2401" w:rsidRDefault="00BE18A3" w:rsidP="0020277B">
      <w:pPr>
        <w:spacing w:before="120" w:after="120" w:line="240" w:lineRule="atLeast"/>
        <w:textAlignment w:val="top"/>
        <w:rPr>
          <w:rFonts w:ascii="Verdana" w:hAnsi="Verdana"/>
          <w:color w:val="000000" w:themeColor="text1"/>
        </w:rPr>
      </w:pPr>
      <w:r w:rsidRPr="0DA40DF2">
        <w:rPr>
          <w:rFonts w:ascii="Verdana" w:hAnsi="Verdana"/>
          <w:color w:val="000000" w:themeColor="text1"/>
        </w:rPr>
        <w:t xml:space="preserve"> </w:t>
      </w:r>
      <w:r w:rsidR="009D2401" w:rsidRPr="0DA40DF2">
        <w:rPr>
          <w:rFonts w:ascii="Verdana" w:hAnsi="Verdana"/>
          <w:color w:val="000000" w:themeColor="text1"/>
        </w:rPr>
        <w:t>In order for a prescription to be eligible for discontinuing, it must have refills remaining and cannot be expired.</w:t>
      </w:r>
      <w:r w:rsidR="00B95BD4" w:rsidRPr="0DA40DF2">
        <w:rPr>
          <w:rFonts w:ascii="Verdana" w:hAnsi="Verdana"/>
          <w:color w:val="000000" w:themeColor="text1"/>
        </w:rPr>
        <w:t xml:space="preserve"> If member requests a</w:t>
      </w:r>
      <w:r w:rsidR="0020277B">
        <w:rPr>
          <w:rFonts w:ascii="Verdana" w:hAnsi="Verdana"/>
          <w:color w:val="000000" w:themeColor="text1"/>
        </w:rPr>
        <w:t xml:space="preserve"> prescription</w:t>
      </w:r>
      <w:r w:rsidR="00B95BD4" w:rsidRPr="0DA40DF2">
        <w:rPr>
          <w:rFonts w:ascii="Verdana" w:hAnsi="Verdana"/>
          <w:color w:val="000000" w:themeColor="text1"/>
        </w:rPr>
        <w:t xml:space="preserve"> </w:t>
      </w:r>
      <w:r w:rsidR="0020277B">
        <w:rPr>
          <w:rFonts w:ascii="Verdana" w:hAnsi="Verdana"/>
          <w:color w:val="000000" w:themeColor="text1"/>
        </w:rPr>
        <w:t>(</w:t>
      </w:r>
      <w:r w:rsidR="00B95BD4" w:rsidRPr="0DA40DF2">
        <w:rPr>
          <w:rFonts w:ascii="Verdana" w:hAnsi="Verdana"/>
          <w:color w:val="000000" w:themeColor="text1"/>
        </w:rPr>
        <w:t>R</w:t>
      </w:r>
      <w:r w:rsidR="0020277B">
        <w:rPr>
          <w:rFonts w:ascii="Verdana" w:hAnsi="Verdana"/>
          <w:color w:val="000000" w:themeColor="text1"/>
        </w:rPr>
        <w:t>x)</w:t>
      </w:r>
      <w:r w:rsidR="00B95BD4" w:rsidRPr="0DA40DF2">
        <w:rPr>
          <w:rFonts w:ascii="Verdana" w:hAnsi="Verdana"/>
          <w:color w:val="000000" w:themeColor="text1"/>
        </w:rPr>
        <w:t xml:space="preserve"> discontinued at retail, </w:t>
      </w:r>
      <w:r w:rsidR="006C044E" w:rsidRPr="0DA40DF2">
        <w:rPr>
          <w:rFonts w:ascii="Verdana" w:hAnsi="Verdana"/>
          <w:color w:val="000000" w:themeColor="text1"/>
        </w:rPr>
        <w:t xml:space="preserve">they </w:t>
      </w:r>
      <w:r w:rsidR="00B95BD4" w:rsidRPr="0DA40DF2">
        <w:rPr>
          <w:rFonts w:ascii="Verdana" w:hAnsi="Verdana"/>
          <w:color w:val="000000" w:themeColor="text1"/>
        </w:rPr>
        <w:t>must contact retail pharmacy.</w:t>
      </w:r>
    </w:p>
    <w:p w14:paraId="5FD4254C" w14:textId="77777777" w:rsidR="00E24326" w:rsidRPr="00F762AC" w:rsidRDefault="00E24326" w:rsidP="0020277B">
      <w:pPr>
        <w:spacing w:before="120" w:after="120" w:line="240" w:lineRule="atLeast"/>
        <w:textAlignment w:val="top"/>
        <w:rPr>
          <w:rFonts w:ascii="Verdana" w:hAnsi="Verdana"/>
          <w:color w:val="000000" w:themeColor="text1"/>
        </w:rPr>
      </w:pPr>
    </w:p>
    <w:p w14:paraId="42921303" w14:textId="26B25081" w:rsidR="009D2401" w:rsidRPr="00F762AC" w:rsidRDefault="00B95BD4" w:rsidP="0020277B">
      <w:pPr>
        <w:spacing w:before="120" w:after="120" w:line="240" w:lineRule="atLeast"/>
        <w:textAlignment w:val="top"/>
        <w:rPr>
          <w:rFonts w:ascii="Verdana" w:hAnsi="Verdana"/>
          <w:color w:val="000000"/>
        </w:rPr>
      </w:pPr>
      <w:r w:rsidRPr="0DA40DF2">
        <w:rPr>
          <w:rFonts w:ascii="Verdana" w:hAnsi="Verdana"/>
          <w:color w:val="000000" w:themeColor="text1"/>
        </w:rPr>
        <w:t xml:space="preserve"> </w:t>
      </w:r>
      <w:r w:rsidR="0020277B">
        <w:rPr>
          <w:rFonts w:ascii="Verdana" w:hAnsi="Verdana" w:cs="Verdana"/>
          <w:noProof/>
        </w:rPr>
        <w:drawing>
          <wp:inline distT="0" distB="0" distL="0" distR="0" wp14:anchorId="3AE0904D" wp14:editId="540CA1D4">
            <wp:extent cx="304762" cy="304762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77B">
        <w:rPr>
          <w:rFonts w:ascii="Verdana" w:hAnsi="Verdana"/>
          <w:color w:val="000000" w:themeColor="text1"/>
        </w:rPr>
        <w:t xml:space="preserve"> </w:t>
      </w:r>
      <w:r w:rsidR="51F8F109" w:rsidRPr="00E24326">
        <w:rPr>
          <w:rFonts w:ascii="Verdana" w:hAnsi="Verdana"/>
          <w:b/>
          <w:bCs/>
          <w:color w:val="000000" w:themeColor="text1"/>
        </w:rPr>
        <w:t>Note:</w:t>
      </w:r>
      <w:r w:rsidR="51F8F109" w:rsidRPr="0DA40DF2">
        <w:rPr>
          <w:rFonts w:ascii="Verdana" w:hAnsi="Verdana"/>
          <w:color w:val="000000" w:themeColor="text1"/>
        </w:rPr>
        <w:t xml:space="preserve">  If member calls to cancel order not yet showing on PeopleSafe Main Screen, place a Temporary Stop See Comment on the account listing the medication name, the prescribing doctor, and whether the member wants the prescription placed on hold or discontinued.</w:t>
      </w:r>
    </w:p>
    <w:p w14:paraId="78F03593" w14:textId="77777777" w:rsidR="009D2401" w:rsidRPr="00F762AC" w:rsidRDefault="009D2401" w:rsidP="0020277B">
      <w:pPr>
        <w:spacing w:before="120" w:after="120" w:line="240" w:lineRule="atLeast"/>
        <w:textAlignment w:val="top"/>
        <w:rPr>
          <w:rFonts w:ascii="Verdana" w:hAnsi="Verdana"/>
          <w:color w:val="000000"/>
        </w:rPr>
      </w:pPr>
    </w:p>
    <w:p w14:paraId="3244404A" w14:textId="46AB0769" w:rsidR="0002100B" w:rsidRPr="00F762AC" w:rsidRDefault="008C1326" w:rsidP="0020277B">
      <w:pPr>
        <w:spacing w:before="120" w:after="120" w:line="240" w:lineRule="atLeast"/>
        <w:textAlignment w:val="top"/>
        <w:rPr>
          <w:rFonts w:ascii="Verdana" w:hAnsi="Verdana"/>
          <w:color w:val="000000"/>
        </w:rPr>
      </w:pPr>
      <w:r w:rsidRPr="00F762AC">
        <w:rPr>
          <w:rFonts w:ascii="Verdana" w:hAnsi="Verdana"/>
          <w:noProof/>
        </w:rPr>
        <w:drawing>
          <wp:inline distT="0" distB="0" distL="0" distR="0" wp14:anchorId="7CA5236F" wp14:editId="394F303D">
            <wp:extent cx="238125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717" w:rsidRPr="00F762AC">
        <w:rPr>
          <w:rFonts w:ascii="Verdana" w:hAnsi="Verdana"/>
          <w:noProof/>
        </w:rPr>
        <w:t xml:space="preserve"> </w:t>
      </w:r>
      <w:r w:rsidR="00FB770A" w:rsidRPr="00F762AC">
        <w:rPr>
          <w:rFonts w:ascii="Verdana" w:hAnsi="Verdana"/>
          <w:color w:val="000000"/>
        </w:rPr>
        <w:t xml:space="preserve">Requests to discontinue </w:t>
      </w:r>
      <w:r w:rsidR="004B28EC" w:rsidRPr="00F762AC">
        <w:rPr>
          <w:rFonts w:ascii="Verdana" w:hAnsi="Verdana"/>
          <w:color w:val="000000"/>
        </w:rPr>
        <w:t>our</w:t>
      </w:r>
      <w:r w:rsidR="00900D89">
        <w:rPr>
          <w:rFonts w:ascii="Verdana" w:hAnsi="Verdana"/>
          <w:color w:val="000000"/>
        </w:rPr>
        <w:t xml:space="preserve"> </w:t>
      </w:r>
      <w:r w:rsidR="004B28EC" w:rsidRPr="00F762AC">
        <w:rPr>
          <w:rFonts w:ascii="Verdana" w:hAnsi="Verdana"/>
          <w:color w:val="000000"/>
        </w:rPr>
        <w:t>PBM</w:t>
      </w:r>
      <w:r w:rsidR="00900D89">
        <w:rPr>
          <w:rFonts w:ascii="Verdana" w:hAnsi="Verdana"/>
          <w:color w:val="000000"/>
        </w:rPr>
        <w:t xml:space="preserve"> </w:t>
      </w:r>
      <w:r w:rsidR="00FB770A" w:rsidRPr="00F762AC">
        <w:rPr>
          <w:rFonts w:ascii="Verdana" w:hAnsi="Verdana"/>
          <w:color w:val="000000"/>
        </w:rPr>
        <w:t xml:space="preserve">prescription can only be requested by the </w:t>
      </w:r>
      <w:r w:rsidR="00C31717" w:rsidRPr="00F762AC">
        <w:rPr>
          <w:rFonts w:ascii="Verdana" w:hAnsi="Verdana"/>
          <w:color w:val="000000"/>
        </w:rPr>
        <w:t>following:</w:t>
      </w:r>
    </w:p>
    <w:p w14:paraId="7F632255" w14:textId="2A483032" w:rsidR="0002100B" w:rsidRPr="00237710" w:rsidRDefault="00C31717" w:rsidP="0020277B">
      <w:pPr>
        <w:numPr>
          <w:ilvl w:val="0"/>
          <w:numId w:val="14"/>
        </w:numPr>
        <w:spacing w:before="120" w:after="120" w:line="240" w:lineRule="atLeast"/>
        <w:ind w:left="450"/>
        <w:textAlignment w:val="top"/>
        <w:rPr>
          <w:rFonts w:ascii="Verdana" w:hAnsi="Verdana"/>
          <w:color w:val="000000"/>
        </w:rPr>
      </w:pPr>
      <w:bookmarkStart w:id="3" w:name="OLE_LINK7"/>
      <w:r w:rsidRPr="00F762AC">
        <w:rPr>
          <w:rFonts w:ascii="Verdana" w:hAnsi="Verdana"/>
          <w:color w:val="000000"/>
        </w:rPr>
        <w:t xml:space="preserve">Prescribing </w:t>
      </w:r>
      <w:r w:rsidR="00FB770A" w:rsidRPr="00F762AC">
        <w:rPr>
          <w:rFonts w:ascii="Verdana" w:hAnsi="Verdana"/>
          <w:color w:val="000000"/>
        </w:rPr>
        <w:t>physician</w:t>
      </w:r>
      <w:r w:rsidR="006E3966">
        <w:rPr>
          <w:rFonts w:ascii="Verdana" w:hAnsi="Verdana"/>
          <w:color w:val="000000"/>
        </w:rPr>
        <w:t xml:space="preserve"> or staff of prescribing physician (must note first name, last initial, title, and reason for discontinuation of </w:t>
      </w:r>
      <w:r w:rsidR="00E24326">
        <w:rPr>
          <w:rFonts w:ascii="Verdana" w:hAnsi="Verdana"/>
          <w:color w:val="000000"/>
        </w:rPr>
        <w:t>Rx</w:t>
      </w:r>
      <w:r w:rsidR="006E3966">
        <w:rPr>
          <w:rFonts w:ascii="Verdana" w:hAnsi="Verdana"/>
          <w:color w:val="000000"/>
        </w:rPr>
        <w:t xml:space="preserve">) </w:t>
      </w:r>
    </w:p>
    <w:bookmarkEnd w:id="3"/>
    <w:p w14:paraId="192913B6" w14:textId="29876857" w:rsidR="0002100B" w:rsidRPr="00237710" w:rsidRDefault="00C31717" w:rsidP="0020277B">
      <w:pPr>
        <w:numPr>
          <w:ilvl w:val="0"/>
          <w:numId w:val="14"/>
        </w:numPr>
        <w:spacing w:before="120" w:after="120" w:line="240" w:lineRule="atLeast"/>
        <w:ind w:left="450"/>
        <w:textAlignment w:val="top"/>
        <w:rPr>
          <w:rFonts w:ascii="Verdana" w:hAnsi="Verdana"/>
          <w:color w:val="000000"/>
        </w:rPr>
      </w:pPr>
      <w:r w:rsidRPr="00F762AC">
        <w:rPr>
          <w:rFonts w:ascii="Verdana" w:hAnsi="Verdana"/>
          <w:color w:val="000000"/>
        </w:rPr>
        <w:t xml:space="preserve">Member for whom the prescription is </w:t>
      </w:r>
      <w:r w:rsidR="00900D89" w:rsidRPr="00F762AC">
        <w:rPr>
          <w:rFonts w:ascii="Verdana" w:hAnsi="Verdana"/>
          <w:color w:val="000000"/>
        </w:rPr>
        <w:t>written.</w:t>
      </w:r>
    </w:p>
    <w:p w14:paraId="57E5F845" w14:textId="77777777" w:rsidR="00FB770A" w:rsidRPr="001D1FB3" w:rsidRDefault="004D5A95" w:rsidP="0020277B">
      <w:pPr>
        <w:numPr>
          <w:ilvl w:val="0"/>
          <w:numId w:val="14"/>
        </w:numPr>
        <w:spacing w:before="120" w:after="120" w:line="240" w:lineRule="atLeast"/>
        <w:ind w:left="450"/>
        <w:textAlignment w:val="top"/>
        <w:rPr>
          <w:rFonts w:ascii="Verdana" w:hAnsi="Verdana"/>
          <w:color w:val="000000"/>
        </w:rPr>
      </w:pPr>
      <w:r w:rsidRPr="00F762AC">
        <w:rPr>
          <w:rFonts w:ascii="Verdana" w:hAnsi="Verdana" w:cs="Verdana"/>
        </w:rPr>
        <w:t>Power of Attorney (POA)</w:t>
      </w:r>
    </w:p>
    <w:p w14:paraId="0F140B5D" w14:textId="740B6035" w:rsidR="001D1FB3" w:rsidRPr="00F762AC" w:rsidRDefault="00970783" w:rsidP="0020277B">
      <w:pPr>
        <w:numPr>
          <w:ilvl w:val="0"/>
          <w:numId w:val="14"/>
        </w:numPr>
        <w:spacing w:before="120" w:after="120" w:line="240" w:lineRule="atLeast"/>
        <w:ind w:left="450"/>
        <w:textAlignment w:val="top"/>
        <w:rPr>
          <w:rFonts w:ascii="Verdana" w:hAnsi="Verdana"/>
          <w:color w:val="000000"/>
        </w:rPr>
      </w:pPr>
      <w:r>
        <w:rPr>
          <w:rFonts w:ascii="Verdana" w:hAnsi="Verdana" w:cs="Verdana"/>
        </w:rPr>
        <w:t>Callers calling on behalf of a minor</w:t>
      </w:r>
      <w:r w:rsidR="00900D89">
        <w:rPr>
          <w:rFonts w:ascii="Verdana" w:hAnsi="Verdana" w:cs="Verdana"/>
        </w:rPr>
        <w:t>.</w:t>
      </w:r>
    </w:p>
    <w:p w14:paraId="2C725006" w14:textId="77777777" w:rsidR="005D77E0" w:rsidRPr="00F762AC" w:rsidRDefault="005D77E0" w:rsidP="0020277B">
      <w:pPr>
        <w:spacing w:before="120" w:after="120" w:line="240" w:lineRule="atLeast"/>
        <w:textAlignment w:val="top"/>
        <w:rPr>
          <w:rFonts w:ascii="Verdana" w:hAnsi="Verdana"/>
          <w:color w:val="000000"/>
        </w:rPr>
      </w:pPr>
    </w:p>
    <w:p w14:paraId="3874D1AB" w14:textId="60C78145" w:rsidR="009309F8" w:rsidRPr="00F762AC" w:rsidRDefault="004D6143" w:rsidP="0020277B">
      <w:pPr>
        <w:spacing w:before="120" w:after="120" w:line="240" w:lineRule="atLeast"/>
        <w:textAlignment w:val="top"/>
        <w:rPr>
          <w:rFonts w:ascii="Verdana" w:hAnsi="Verdana"/>
        </w:rPr>
      </w:pPr>
      <w:r w:rsidRPr="00F762AC">
        <w:rPr>
          <w:rFonts w:ascii="Verdana" w:hAnsi="Verdana"/>
          <w:b/>
          <w:color w:val="000000"/>
        </w:rPr>
        <w:t>Discontinuing</w:t>
      </w:r>
      <w:r w:rsidR="00C6434A" w:rsidRPr="00F762AC">
        <w:rPr>
          <w:rFonts w:ascii="Verdana" w:hAnsi="Verdana"/>
          <w:b/>
          <w:color w:val="000000"/>
        </w:rPr>
        <w:t xml:space="preserve"> </w:t>
      </w:r>
      <w:r w:rsidR="00C6434A" w:rsidRPr="00F762AC">
        <w:rPr>
          <w:rFonts w:ascii="Verdana" w:hAnsi="Verdana"/>
          <w:color w:val="000000"/>
        </w:rPr>
        <w:t>(inactive and cannot be reordered)</w:t>
      </w:r>
      <w:r w:rsidRPr="00F762AC">
        <w:rPr>
          <w:rFonts w:ascii="Verdana" w:hAnsi="Verdana"/>
          <w:color w:val="000000"/>
        </w:rPr>
        <w:t xml:space="preserve"> a prescription should not be confused with </w:t>
      </w:r>
      <w:r w:rsidRPr="0020277B">
        <w:rPr>
          <w:rFonts w:ascii="Verdana" w:hAnsi="Verdana"/>
          <w:b/>
          <w:color w:val="000000"/>
        </w:rPr>
        <w:t>canceling</w:t>
      </w:r>
      <w:r w:rsidR="00C6434A" w:rsidRPr="00F762AC">
        <w:rPr>
          <w:rFonts w:ascii="Verdana" w:hAnsi="Verdana"/>
          <w:bCs/>
          <w:color w:val="000000"/>
        </w:rPr>
        <w:t xml:space="preserve"> </w:t>
      </w:r>
      <w:r w:rsidR="00C6434A" w:rsidRPr="00F762AC">
        <w:rPr>
          <w:rFonts w:ascii="Verdana" w:hAnsi="Verdana"/>
          <w:color w:val="000000"/>
        </w:rPr>
        <w:t xml:space="preserve">(act of removing from processing but can be ordered </w:t>
      </w:r>
      <w:proofErr w:type="gramStart"/>
      <w:r w:rsidR="00C6434A" w:rsidRPr="00F762AC">
        <w:rPr>
          <w:rFonts w:ascii="Verdana" w:hAnsi="Verdana"/>
          <w:color w:val="000000"/>
        </w:rPr>
        <w:t>at a later date</w:t>
      </w:r>
      <w:proofErr w:type="gramEnd"/>
      <w:r w:rsidR="00C6434A" w:rsidRPr="00F762AC">
        <w:rPr>
          <w:rFonts w:ascii="Verdana" w:hAnsi="Verdana"/>
          <w:color w:val="000000"/>
        </w:rPr>
        <w:t>)</w:t>
      </w:r>
      <w:r w:rsidR="000C5A58" w:rsidRPr="00F762AC">
        <w:rPr>
          <w:rFonts w:ascii="Verdana" w:hAnsi="Verdana"/>
          <w:color w:val="000000"/>
        </w:rPr>
        <w:t xml:space="preserve"> a prescription. </w:t>
      </w:r>
      <w:r w:rsidR="00C6434A" w:rsidRPr="00F762AC">
        <w:rPr>
          <w:rFonts w:ascii="Verdana" w:hAnsi="Verdana"/>
        </w:rPr>
        <w:t xml:space="preserve">Requests of this nature can only be requested by the prescribing </w:t>
      </w:r>
      <w:r w:rsidR="0020277B">
        <w:rPr>
          <w:rFonts w:ascii="Verdana" w:hAnsi="Verdana"/>
        </w:rPr>
        <w:t>doctor</w:t>
      </w:r>
      <w:r w:rsidR="0020277B" w:rsidRPr="00F762AC">
        <w:rPr>
          <w:rFonts w:ascii="Verdana" w:hAnsi="Verdana"/>
        </w:rPr>
        <w:t xml:space="preserve"> </w:t>
      </w:r>
      <w:r w:rsidR="00C6434A" w:rsidRPr="00F762AC">
        <w:rPr>
          <w:rFonts w:ascii="Verdana" w:hAnsi="Verdana"/>
        </w:rPr>
        <w:t>or the member for whom the prescription is written.</w:t>
      </w:r>
    </w:p>
    <w:p w14:paraId="749C5EA4" w14:textId="77777777" w:rsidR="001C7BC0" w:rsidRPr="00F762AC" w:rsidRDefault="001C7BC0" w:rsidP="0020277B">
      <w:pPr>
        <w:spacing w:before="120" w:after="120" w:line="240" w:lineRule="atLeast"/>
        <w:textAlignment w:val="top"/>
        <w:rPr>
          <w:rFonts w:ascii="Verdana" w:hAnsi="Verdana"/>
        </w:rPr>
      </w:pPr>
    </w:p>
    <w:p w14:paraId="2DE7AB65" w14:textId="55410495" w:rsidR="00FB770A" w:rsidRPr="00F762AC" w:rsidRDefault="00B0060E" w:rsidP="0020277B">
      <w:pPr>
        <w:spacing w:before="120" w:after="120" w:line="240" w:lineRule="atLeast"/>
        <w:textAlignment w:val="top"/>
        <w:rPr>
          <w:rFonts w:ascii="Verdana" w:hAnsi="Verdana"/>
        </w:rPr>
      </w:pPr>
      <w:r w:rsidRPr="00F762AC">
        <w:rPr>
          <w:rFonts w:ascii="Verdana" w:hAnsi="Verdana"/>
          <w:b/>
        </w:rPr>
        <w:t>N</w:t>
      </w:r>
      <w:r w:rsidR="007C7FC6" w:rsidRPr="00F762AC">
        <w:rPr>
          <w:rFonts w:ascii="Verdana" w:hAnsi="Verdana"/>
          <w:b/>
        </w:rPr>
        <w:t>ote</w:t>
      </w:r>
      <w:r w:rsidRPr="00F762AC">
        <w:rPr>
          <w:rFonts w:ascii="Verdana" w:hAnsi="Verdana"/>
          <w:b/>
        </w:rPr>
        <w:t>:</w:t>
      </w:r>
      <w:r w:rsidRPr="00F762AC">
        <w:rPr>
          <w:rFonts w:ascii="Verdana" w:hAnsi="Verdana"/>
        </w:rPr>
        <w:t xml:space="preserve"> </w:t>
      </w:r>
      <w:r w:rsidR="0002100B" w:rsidRPr="00F762AC">
        <w:rPr>
          <w:rFonts w:ascii="Verdana" w:hAnsi="Verdana"/>
        </w:rPr>
        <w:t xml:space="preserve"> </w:t>
      </w:r>
      <w:bookmarkStart w:id="4" w:name="_Rationale"/>
      <w:bookmarkEnd w:id="4"/>
      <w:r w:rsidR="007C7FC6" w:rsidRPr="00F762AC">
        <w:rPr>
          <w:rFonts w:ascii="Verdana" w:hAnsi="Verdana"/>
        </w:rPr>
        <w:t xml:space="preserve">Any prescription that is discontinued </w:t>
      </w:r>
      <w:r w:rsidR="007C7FC6" w:rsidRPr="00F762AC">
        <w:rPr>
          <w:rFonts w:ascii="Verdana" w:hAnsi="Verdana"/>
          <w:bCs/>
        </w:rPr>
        <w:t>cannot</w:t>
      </w:r>
      <w:r w:rsidR="007C7FC6" w:rsidRPr="00F762AC">
        <w:rPr>
          <w:rFonts w:ascii="Verdana" w:hAnsi="Verdana"/>
        </w:rPr>
        <w:t xml:space="preserve"> be reordered and will need a new prescription from the prescriber </w:t>
      </w:r>
      <w:proofErr w:type="gramStart"/>
      <w:r w:rsidR="00900D89">
        <w:rPr>
          <w:rFonts w:ascii="Verdana" w:hAnsi="Verdana"/>
        </w:rPr>
        <w:t xml:space="preserve">in order </w:t>
      </w:r>
      <w:r w:rsidR="00900D89" w:rsidRPr="00F762AC">
        <w:rPr>
          <w:rFonts w:ascii="Verdana" w:hAnsi="Verdana"/>
        </w:rPr>
        <w:t>to</w:t>
      </w:r>
      <w:proofErr w:type="gramEnd"/>
      <w:r w:rsidR="007C7FC6" w:rsidRPr="00F762AC">
        <w:rPr>
          <w:rFonts w:ascii="Verdana" w:hAnsi="Verdana"/>
        </w:rPr>
        <w:t xml:space="preserve"> fill. Ensure the member/</w:t>
      </w:r>
      <w:r w:rsidR="0020277B" w:rsidRPr="00F762AC">
        <w:rPr>
          <w:rFonts w:ascii="Verdana" w:hAnsi="Verdana"/>
        </w:rPr>
        <w:t>p</w:t>
      </w:r>
      <w:r w:rsidR="0020277B">
        <w:rPr>
          <w:rFonts w:ascii="Verdana" w:hAnsi="Verdana"/>
        </w:rPr>
        <w:t>rescriber</w:t>
      </w:r>
      <w:r w:rsidR="0020277B" w:rsidRPr="00F762AC">
        <w:rPr>
          <w:rFonts w:ascii="Verdana" w:hAnsi="Verdana"/>
        </w:rPr>
        <w:t xml:space="preserve"> </w:t>
      </w:r>
      <w:r w:rsidR="007C7FC6" w:rsidRPr="00F762AC">
        <w:rPr>
          <w:rFonts w:ascii="Verdana" w:hAnsi="Verdana"/>
        </w:rPr>
        <w:t xml:space="preserve">wants the prescription discontinued and not just placed on an indefinite hold (which can be filled in the future) before pressing the discontinue button. In the case of </w:t>
      </w:r>
      <w:r w:rsidR="007C7FC6" w:rsidRPr="00F762AC">
        <w:rPr>
          <w:rFonts w:ascii="Verdana" w:hAnsi="Verdana"/>
          <w:b/>
        </w:rPr>
        <w:t xml:space="preserve">accidental </w:t>
      </w:r>
      <w:r w:rsidR="007C7FC6" w:rsidRPr="00F762AC">
        <w:rPr>
          <w:rFonts w:ascii="Verdana" w:hAnsi="Verdana"/>
        </w:rPr>
        <w:t xml:space="preserve">discontinuation, complete a </w:t>
      </w:r>
      <w:hyperlink r:id="rId13" w:anchor="!/view?docid=eea92f37-f941-4237-9b9e-af999ad68e8f" w:history="1">
        <w:r w:rsidR="00E93BDA">
          <w:rPr>
            <w:rStyle w:val="Hyperlink"/>
            <w:rFonts w:ascii="Verdana" w:hAnsi="Verdana"/>
          </w:rPr>
          <w:t xml:space="preserve">Manual Refill task </w:t>
        </w:r>
        <w:r w:rsidR="00E93BDA">
          <w:rPr>
            <w:rStyle w:val="Hyperlink"/>
            <w:rFonts w:ascii="Verdana" w:hAnsi="Verdana"/>
          </w:rPr>
          <w:t>(</w:t>
        </w:r>
        <w:r w:rsidR="00E93BDA">
          <w:rPr>
            <w:rStyle w:val="Hyperlink"/>
            <w:rFonts w:ascii="Verdana" w:hAnsi="Verdana"/>
          </w:rPr>
          <w:t>027179)</w:t>
        </w:r>
      </w:hyperlink>
      <w:r w:rsidR="007C7FC6" w:rsidRPr="00F762AC">
        <w:rPr>
          <w:rFonts w:ascii="Verdana" w:hAnsi="Verdana"/>
        </w:rPr>
        <w:t>.</w:t>
      </w:r>
      <w:r w:rsidR="00C6434A" w:rsidRPr="00F762AC">
        <w:rPr>
          <w:rFonts w:ascii="Verdana" w:hAnsi="Verdana"/>
        </w:rPr>
        <w:t xml:space="preserve">  </w:t>
      </w:r>
    </w:p>
    <w:p w14:paraId="2BA7183C" w14:textId="77777777" w:rsidR="007C7FC6" w:rsidRPr="00F762AC" w:rsidRDefault="007C7FC6" w:rsidP="0020277B">
      <w:pPr>
        <w:spacing w:before="120" w:after="120"/>
        <w:rPr>
          <w:rFonts w:ascii="Verdana" w:hAnsi="Verdana"/>
          <w:b/>
        </w:rPr>
      </w:pPr>
    </w:p>
    <w:p w14:paraId="445987C5" w14:textId="08E8A398" w:rsidR="00860965" w:rsidRPr="00F762AC" w:rsidRDefault="00000000" w:rsidP="0020277B">
      <w:pPr>
        <w:spacing w:before="120" w:after="120"/>
        <w:jc w:val="right"/>
        <w:rPr>
          <w:rFonts w:ascii="Verdana" w:hAnsi="Verdana"/>
        </w:rPr>
      </w:pPr>
      <w:hyperlink w:anchor="_top" w:history="1">
        <w:r w:rsidR="00FB770A" w:rsidRPr="0061220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B770A" w:rsidRPr="00F762AC" w14:paraId="3DED3C56" w14:textId="77777777" w:rsidTr="00803C1E">
        <w:tc>
          <w:tcPr>
            <w:tcW w:w="5000" w:type="pct"/>
            <w:shd w:val="clear" w:color="auto" w:fill="C0C0C0"/>
          </w:tcPr>
          <w:p w14:paraId="39BA5F77" w14:textId="1A5727E6" w:rsidR="00FB770A" w:rsidRPr="00F762AC" w:rsidRDefault="00FB770A" w:rsidP="0020277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Discontinued_Prescription_Process"/>
            <w:bookmarkStart w:id="10" w:name="OLE_LINK1"/>
            <w:bookmarkStart w:id="11" w:name="OLE_LINK2"/>
            <w:bookmarkStart w:id="12" w:name="OLE_LINK16"/>
            <w:bookmarkStart w:id="13" w:name="OLE_LINK6"/>
            <w:bookmarkStart w:id="14" w:name="_Toc151125465"/>
            <w:bookmarkEnd w:id="5"/>
            <w:bookmarkEnd w:id="6"/>
            <w:bookmarkEnd w:id="7"/>
            <w:bookmarkEnd w:id="8"/>
            <w:bookmarkEnd w:id="9"/>
            <w:r w:rsidRPr="00F762AC">
              <w:rPr>
                <w:rFonts w:ascii="Verdana" w:hAnsi="Verdana"/>
                <w:i w:val="0"/>
                <w:iCs w:val="0"/>
              </w:rPr>
              <w:t>Discontinued Prescription Process</w:t>
            </w:r>
            <w:bookmarkEnd w:id="10"/>
            <w:bookmarkEnd w:id="11"/>
            <w:bookmarkEnd w:id="12"/>
            <w:bookmarkEnd w:id="13"/>
            <w:bookmarkEnd w:id="14"/>
          </w:p>
        </w:tc>
      </w:tr>
    </w:tbl>
    <w:p w14:paraId="51307C7E" w14:textId="77777777" w:rsidR="00C83834" w:rsidRPr="00F762AC" w:rsidRDefault="00C83834" w:rsidP="0020277B">
      <w:pPr>
        <w:spacing w:before="120" w:after="120"/>
        <w:contextualSpacing/>
        <w:rPr>
          <w:rFonts w:ascii="Verdana" w:hAnsi="Verdana"/>
        </w:rPr>
      </w:pPr>
    </w:p>
    <w:p w14:paraId="4C24D207" w14:textId="0C6A7C9B" w:rsidR="00FB770A" w:rsidRPr="00F762AC" w:rsidRDefault="00FB770A" w:rsidP="0020277B">
      <w:pPr>
        <w:spacing w:before="120" w:after="120"/>
        <w:rPr>
          <w:rFonts w:ascii="Verdana" w:hAnsi="Verdana"/>
        </w:rPr>
      </w:pPr>
      <w:r w:rsidRPr="00F762AC">
        <w:rPr>
          <w:rFonts w:ascii="Verdana" w:hAnsi="Verdana"/>
        </w:rPr>
        <w:t>Perform the following steps to process a request to discontinue and cancel a prescription</w:t>
      </w:r>
      <w:r w:rsidR="0020277B">
        <w:rPr>
          <w:rFonts w:ascii="Verdana" w:hAnsi="Verdana"/>
        </w:rPr>
        <w:t xml:space="preserve"> (Rx)</w:t>
      </w:r>
      <w:r w:rsidRPr="00F762AC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3"/>
        <w:gridCol w:w="2893"/>
        <w:gridCol w:w="1617"/>
        <w:gridCol w:w="7587"/>
      </w:tblGrid>
      <w:tr w:rsidR="00FB770A" w:rsidRPr="00F762AC" w14:paraId="3BAE55DA" w14:textId="77777777" w:rsidTr="001C3A57">
        <w:tc>
          <w:tcPr>
            <w:tcW w:w="413" w:type="pct"/>
            <w:shd w:val="clear" w:color="auto" w:fill="E6E6E6"/>
          </w:tcPr>
          <w:p w14:paraId="3B9A31BB" w14:textId="77777777" w:rsidR="00FB770A" w:rsidRPr="00F762AC" w:rsidRDefault="00FB770A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762AC">
              <w:rPr>
                <w:rFonts w:ascii="Verdana" w:hAnsi="Verdana"/>
                <w:b/>
              </w:rPr>
              <w:t>Step</w:t>
            </w:r>
          </w:p>
        </w:tc>
        <w:tc>
          <w:tcPr>
            <w:tcW w:w="4587" w:type="pct"/>
            <w:gridSpan w:val="3"/>
            <w:shd w:val="clear" w:color="auto" w:fill="E6E6E6"/>
          </w:tcPr>
          <w:p w14:paraId="2572AEF3" w14:textId="77777777" w:rsidR="00FB770A" w:rsidRPr="00F762AC" w:rsidRDefault="00FB770A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762AC">
              <w:rPr>
                <w:rFonts w:ascii="Verdana" w:hAnsi="Verdana"/>
                <w:b/>
              </w:rPr>
              <w:t>Action</w:t>
            </w:r>
          </w:p>
        </w:tc>
      </w:tr>
      <w:tr w:rsidR="00E361D8" w:rsidRPr="00F762AC" w14:paraId="0A4C852A" w14:textId="77777777" w:rsidTr="001C3A57">
        <w:tc>
          <w:tcPr>
            <w:tcW w:w="413" w:type="pct"/>
            <w:vMerge w:val="restart"/>
          </w:tcPr>
          <w:p w14:paraId="2A20612A" w14:textId="66B8CFA0" w:rsidR="00E361D8" w:rsidRPr="00F762AC" w:rsidRDefault="00BE18A3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</w:t>
            </w:r>
            <w:r w:rsidR="00C83834" w:rsidRPr="00F762AC">
              <w:rPr>
                <w:rFonts w:ascii="Verdana" w:hAnsi="Verdana"/>
                <w:b/>
              </w:rPr>
              <w:t>1</w:t>
            </w:r>
          </w:p>
        </w:tc>
        <w:tc>
          <w:tcPr>
            <w:tcW w:w="4587" w:type="pct"/>
            <w:gridSpan w:val="3"/>
            <w:tcBorders>
              <w:bottom w:val="single" w:sz="4" w:space="0" w:color="auto"/>
            </w:tcBorders>
          </w:tcPr>
          <w:p w14:paraId="226F6C0D" w14:textId="321BF6BF" w:rsidR="007C7FC6" w:rsidRPr="00F762AC" w:rsidRDefault="007C7FC6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Confirm</w:t>
            </w:r>
            <w:r w:rsidR="00B95BD4">
              <w:rPr>
                <w:rFonts w:ascii="Verdana" w:hAnsi="Verdana"/>
                <w:color w:val="000000"/>
              </w:rPr>
              <w:t xml:space="preserve"> or ask</w:t>
            </w:r>
            <w:r w:rsidRPr="00F762AC">
              <w:rPr>
                <w:rFonts w:ascii="Verdana" w:hAnsi="Verdana"/>
                <w:color w:val="000000"/>
              </w:rPr>
              <w:t xml:space="preserve"> the member/prescriber that they want the prescription to be discontinued.</w:t>
            </w:r>
            <w:r w:rsidR="00B95BD4">
              <w:rPr>
                <w:rFonts w:ascii="Verdana" w:hAnsi="Verdana"/>
                <w:color w:val="000000"/>
              </w:rPr>
              <w:t xml:space="preserve"> Failing to discontinue </w:t>
            </w:r>
            <w:r w:rsidR="00D2345F">
              <w:rPr>
                <w:rFonts w:ascii="Verdana" w:hAnsi="Verdana"/>
                <w:color w:val="000000"/>
              </w:rPr>
              <w:t>Rx</w:t>
            </w:r>
            <w:r w:rsidR="00B95BD4">
              <w:rPr>
                <w:rFonts w:ascii="Verdana" w:hAnsi="Verdana"/>
                <w:color w:val="000000"/>
              </w:rPr>
              <w:t xml:space="preserve"> can cause errors in the future.</w:t>
            </w:r>
          </w:p>
          <w:p w14:paraId="2790E499" w14:textId="77777777" w:rsidR="007C7FC6" w:rsidRPr="00F762AC" w:rsidRDefault="007C7FC6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b/>
                <w:bCs/>
                <w:color w:val="000000"/>
              </w:rPr>
              <w:t>Example:</w:t>
            </w:r>
            <w:r w:rsidRPr="00F762AC">
              <w:rPr>
                <w:rFonts w:ascii="Verdana" w:hAnsi="Verdana"/>
                <w:color w:val="000000"/>
              </w:rPr>
              <w:t xml:space="preserve">  Placed into an inactive state so that it cannot be ordered again.</w:t>
            </w:r>
          </w:p>
          <w:p w14:paraId="7C9E8C0F" w14:textId="77777777" w:rsidR="007C7FC6" w:rsidRPr="00F762AC" w:rsidRDefault="007C7FC6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  <w:p w14:paraId="69700A6A" w14:textId="77777777" w:rsidR="007C7FC6" w:rsidRPr="00F762AC" w:rsidRDefault="00567621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b/>
                <w:color w:val="000000"/>
              </w:rPr>
              <w:t>Note:</w:t>
            </w:r>
            <w:r w:rsidRPr="00F762AC">
              <w:rPr>
                <w:rFonts w:ascii="Verdana" w:hAnsi="Verdana"/>
                <w:color w:val="000000"/>
              </w:rPr>
              <w:t xml:space="preserve">  If a mailed in new Rx is discontinued, it will be returned to the </w:t>
            </w:r>
            <w:r w:rsidR="00037E51" w:rsidRPr="00F762AC">
              <w:rPr>
                <w:rFonts w:ascii="Verdana" w:hAnsi="Verdana"/>
                <w:color w:val="000000"/>
              </w:rPr>
              <w:t>member</w:t>
            </w:r>
            <w:r w:rsidRPr="00F762AC">
              <w:rPr>
                <w:rFonts w:ascii="Verdana" w:hAnsi="Verdana"/>
                <w:color w:val="000000"/>
              </w:rPr>
              <w:t>.</w:t>
            </w:r>
          </w:p>
        </w:tc>
      </w:tr>
      <w:tr w:rsidR="00E361D8" w:rsidRPr="00F762AC" w14:paraId="7BB6ED7F" w14:textId="77777777" w:rsidTr="001C3A57">
        <w:trPr>
          <w:trHeight w:val="90"/>
        </w:trPr>
        <w:tc>
          <w:tcPr>
            <w:tcW w:w="413" w:type="pct"/>
            <w:vMerge/>
          </w:tcPr>
          <w:p w14:paraId="349D4B04" w14:textId="77777777" w:rsidR="00E361D8" w:rsidRPr="00F762AC" w:rsidDel="00802399" w:rsidRDefault="00E361D8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10" w:type="pct"/>
            <w:gridSpan w:val="2"/>
            <w:shd w:val="clear" w:color="auto" w:fill="E6E6E6"/>
          </w:tcPr>
          <w:p w14:paraId="1153991F" w14:textId="77777777" w:rsidR="00E361D8" w:rsidRPr="00F762AC" w:rsidRDefault="00E361D8" w:rsidP="0020277B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F762AC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2877" w:type="pct"/>
            <w:shd w:val="clear" w:color="auto" w:fill="E6E6E6"/>
          </w:tcPr>
          <w:p w14:paraId="4F25E45F" w14:textId="77777777" w:rsidR="00E361D8" w:rsidRPr="00F762AC" w:rsidRDefault="00E361D8" w:rsidP="0020277B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F762AC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E361D8" w:rsidRPr="00F762AC" w14:paraId="3DBFFC65" w14:textId="77777777" w:rsidTr="001C3A57">
        <w:trPr>
          <w:trHeight w:val="90"/>
        </w:trPr>
        <w:tc>
          <w:tcPr>
            <w:tcW w:w="413" w:type="pct"/>
            <w:vMerge/>
          </w:tcPr>
          <w:p w14:paraId="33C20AF0" w14:textId="77777777" w:rsidR="00E361D8" w:rsidRPr="00F762AC" w:rsidDel="00802399" w:rsidRDefault="00E361D8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10" w:type="pct"/>
            <w:gridSpan w:val="2"/>
          </w:tcPr>
          <w:p w14:paraId="362A5EF2" w14:textId="77777777" w:rsidR="00E361D8" w:rsidRPr="00F762AC" w:rsidRDefault="00E361D8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Yes, discontinue the Rx</w:t>
            </w:r>
          </w:p>
        </w:tc>
        <w:tc>
          <w:tcPr>
            <w:tcW w:w="2877" w:type="pct"/>
          </w:tcPr>
          <w:p w14:paraId="37972DAC" w14:textId="75D5DB0B" w:rsidR="007C7FC6" w:rsidRPr="00F762AC" w:rsidRDefault="00E361D8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 xml:space="preserve">Proceed to step </w:t>
            </w:r>
            <w:r w:rsidR="00CD6084" w:rsidRPr="00F762AC">
              <w:rPr>
                <w:rFonts w:ascii="Verdana" w:hAnsi="Verdana"/>
                <w:color w:val="000000"/>
              </w:rPr>
              <w:t>2</w:t>
            </w:r>
            <w:r w:rsidRPr="00F762AC">
              <w:rPr>
                <w:rFonts w:ascii="Verdana" w:hAnsi="Verdana"/>
                <w:color w:val="000000"/>
              </w:rPr>
              <w:t>.</w:t>
            </w:r>
          </w:p>
        </w:tc>
      </w:tr>
      <w:tr w:rsidR="00C0677A" w:rsidRPr="00F762AC" w14:paraId="235CA0EC" w14:textId="77777777" w:rsidTr="001C3A57">
        <w:trPr>
          <w:trHeight w:val="90"/>
        </w:trPr>
        <w:tc>
          <w:tcPr>
            <w:tcW w:w="413" w:type="pct"/>
            <w:vMerge/>
          </w:tcPr>
          <w:p w14:paraId="09429187" w14:textId="77777777" w:rsidR="00C0677A" w:rsidRPr="00F762AC" w:rsidDel="00802399" w:rsidRDefault="00C0677A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5" w:name="_Hlk126144843"/>
          </w:p>
        </w:tc>
        <w:tc>
          <w:tcPr>
            <w:tcW w:w="1710" w:type="pct"/>
            <w:gridSpan w:val="2"/>
          </w:tcPr>
          <w:p w14:paraId="59D58B8F" w14:textId="77777777" w:rsidR="00C0677A" w:rsidRPr="00F762AC" w:rsidRDefault="00C0677A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Yes, discontinue the Rx, but the Rx is from a Prior PBM</w:t>
            </w:r>
          </w:p>
        </w:tc>
        <w:tc>
          <w:tcPr>
            <w:tcW w:w="2877" w:type="pct"/>
          </w:tcPr>
          <w:p w14:paraId="7301BE96" w14:textId="28413726" w:rsidR="007C7FC6" w:rsidRPr="00F762AC" w:rsidRDefault="00C0677A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bookmarkStart w:id="16" w:name="OLE_LINK3"/>
            <w:bookmarkStart w:id="17" w:name="OLE_LINK4"/>
            <w:r w:rsidRPr="00F762AC">
              <w:rPr>
                <w:rFonts w:ascii="Verdana" w:hAnsi="Verdana"/>
                <w:color w:val="000000"/>
              </w:rPr>
              <w:t>Submit a</w:t>
            </w:r>
            <w:r w:rsidR="00EB3386">
              <w:rPr>
                <w:rFonts w:ascii="Verdana" w:hAnsi="Verdana"/>
                <w:color w:val="000000"/>
              </w:rPr>
              <w:t>n RM</w:t>
            </w:r>
            <w:r w:rsidRPr="00F762AC">
              <w:rPr>
                <w:rFonts w:ascii="Verdana" w:hAnsi="Verdana"/>
                <w:color w:val="000000"/>
              </w:rPr>
              <w:t xml:space="preserve"> task to have the </w:t>
            </w:r>
            <w:r w:rsidR="00DA226C" w:rsidRPr="00F762AC">
              <w:rPr>
                <w:rFonts w:ascii="Verdana" w:hAnsi="Verdana"/>
                <w:color w:val="000000"/>
              </w:rPr>
              <w:t>Prior PBM R</w:t>
            </w:r>
            <w:r w:rsidRPr="00F762AC">
              <w:rPr>
                <w:rFonts w:ascii="Verdana" w:hAnsi="Verdana"/>
                <w:color w:val="000000"/>
              </w:rPr>
              <w:t>x discontinued</w:t>
            </w:r>
            <w:bookmarkEnd w:id="16"/>
            <w:bookmarkEnd w:id="17"/>
            <w:r w:rsidRPr="00F762AC">
              <w:rPr>
                <w:rFonts w:ascii="Verdana" w:hAnsi="Verdana"/>
                <w:color w:val="000000"/>
              </w:rPr>
              <w:t>:</w:t>
            </w:r>
          </w:p>
          <w:p w14:paraId="109797C3" w14:textId="68ED73E9" w:rsidR="007C7FC6" w:rsidRPr="00D2345F" w:rsidRDefault="00BD1D72" w:rsidP="0020277B">
            <w:pPr>
              <w:numPr>
                <w:ilvl w:val="0"/>
                <w:numId w:val="1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4B5F6E">
              <w:rPr>
                <w:rFonts w:ascii="Verdana" w:hAnsi="Verdana"/>
                <w:b/>
                <w:bCs/>
                <w:color w:val="000000"/>
              </w:rPr>
              <w:t>Task C</w:t>
            </w:r>
            <w:r w:rsidR="00C0677A" w:rsidRPr="004B5F6E">
              <w:rPr>
                <w:rFonts w:ascii="Verdana" w:hAnsi="Verdana"/>
                <w:b/>
                <w:bCs/>
                <w:color w:val="000000"/>
              </w:rPr>
              <w:t>ategory:</w:t>
            </w:r>
            <w:r w:rsidRPr="00F762AC">
              <w:rPr>
                <w:rFonts w:ascii="Verdana" w:hAnsi="Verdana"/>
                <w:color w:val="000000"/>
              </w:rPr>
              <w:t xml:space="preserve">  </w:t>
            </w:r>
            <w:proofErr w:type="spellStart"/>
            <w:r w:rsidRPr="00F762AC">
              <w:rPr>
                <w:rFonts w:ascii="Verdana" w:hAnsi="Verdana"/>
                <w:color w:val="000000"/>
              </w:rPr>
              <w:t>Rph</w:t>
            </w:r>
            <w:proofErr w:type="spellEnd"/>
            <w:r w:rsidRPr="00F762AC">
              <w:rPr>
                <w:rFonts w:ascii="Verdana" w:hAnsi="Verdana"/>
                <w:color w:val="000000"/>
              </w:rPr>
              <w:t xml:space="preserve"> Consultation</w:t>
            </w:r>
          </w:p>
          <w:p w14:paraId="4E26D139" w14:textId="788499F1" w:rsidR="007C7FC6" w:rsidRPr="00D2345F" w:rsidRDefault="00BD1D72" w:rsidP="0020277B">
            <w:pPr>
              <w:numPr>
                <w:ilvl w:val="0"/>
                <w:numId w:val="1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4B5F6E">
              <w:rPr>
                <w:rFonts w:ascii="Verdana" w:hAnsi="Verdana"/>
                <w:b/>
                <w:bCs/>
                <w:color w:val="000000"/>
              </w:rPr>
              <w:t>Task T</w:t>
            </w:r>
            <w:r w:rsidR="00C0677A" w:rsidRPr="004B5F6E">
              <w:rPr>
                <w:rFonts w:ascii="Verdana" w:hAnsi="Verdana"/>
                <w:b/>
                <w:bCs/>
                <w:color w:val="000000"/>
              </w:rPr>
              <w:t>ype:</w:t>
            </w:r>
            <w:r w:rsidRPr="00F762AC">
              <w:rPr>
                <w:rFonts w:ascii="Verdana" w:hAnsi="Verdana"/>
                <w:color w:val="000000"/>
              </w:rPr>
              <w:t xml:space="preserve"> </w:t>
            </w:r>
            <w:r w:rsidR="00900D89">
              <w:rPr>
                <w:rFonts w:ascii="Verdana" w:hAnsi="Verdana"/>
                <w:color w:val="000000"/>
              </w:rPr>
              <w:t xml:space="preserve"> </w:t>
            </w:r>
            <w:r w:rsidRPr="00F762AC">
              <w:rPr>
                <w:rFonts w:ascii="Verdana" w:hAnsi="Verdana"/>
                <w:color w:val="000000"/>
              </w:rPr>
              <w:t>Discontinue Prescription</w:t>
            </w:r>
          </w:p>
          <w:p w14:paraId="423569E6" w14:textId="1212ACC3" w:rsidR="006664EA" w:rsidRPr="00F762AC" w:rsidRDefault="006664EA" w:rsidP="0020277B">
            <w:pPr>
              <w:numPr>
                <w:ilvl w:val="0"/>
                <w:numId w:val="1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4B5F6E">
              <w:rPr>
                <w:rFonts w:ascii="Verdana" w:hAnsi="Verdana"/>
                <w:b/>
                <w:bCs/>
                <w:color w:val="000000"/>
              </w:rPr>
              <w:t>Queue:</w:t>
            </w:r>
            <w:r w:rsidR="00900D89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F762AC">
              <w:rPr>
                <w:rFonts w:ascii="Verdana" w:hAnsi="Verdana"/>
                <w:color w:val="000000"/>
              </w:rPr>
              <w:t xml:space="preserve"> </w:t>
            </w:r>
            <w:proofErr w:type="spellStart"/>
            <w:r w:rsidRPr="00F762AC">
              <w:rPr>
                <w:rFonts w:ascii="Verdana" w:hAnsi="Verdana"/>
                <w:color w:val="000000"/>
              </w:rPr>
              <w:t>Rph</w:t>
            </w:r>
            <w:proofErr w:type="spellEnd"/>
            <w:r w:rsidRPr="00F762AC">
              <w:rPr>
                <w:rFonts w:ascii="Verdana" w:hAnsi="Verdana"/>
                <w:color w:val="000000"/>
              </w:rPr>
              <w:t xml:space="preserve"> Consultation - </w:t>
            </w:r>
            <w:proofErr w:type="spellStart"/>
            <w:r w:rsidRPr="00F762AC">
              <w:rPr>
                <w:rFonts w:ascii="Verdana" w:hAnsi="Verdana"/>
                <w:color w:val="000000"/>
              </w:rPr>
              <w:t>CCRph</w:t>
            </w:r>
            <w:proofErr w:type="spellEnd"/>
          </w:p>
          <w:p w14:paraId="162C6F81" w14:textId="77777777" w:rsidR="00C0677A" w:rsidRPr="00F762AC" w:rsidRDefault="00C0677A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  <w:p w14:paraId="3F33053C" w14:textId="717A7234" w:rsidR="007C7FC6" w:rsidRPr="00F762AC" w:rsidRDefault="008C1326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664D5F98" wp14:editId="094CB592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677A" w:rsidRPr="00F762AC">
              <w:rPr>
                <w:rFonts w:ascii="Verdana" w:hAnsi="Verdana"/>
                <w:color w:val="000000"/>
              </w:rPr>
              <w:t xml:space="preserve">This is the ONLY scenario in which the </w:t>
            </w:r>
            <w:r w:rsidR="004B2FA4" w:rsidRPr="00F762AC">
              <w:rPr>
                <w:rFonts w:ascii="Verdana" w:hAnsi="Verdana"/>
                <w:color w:val="000000"/>
              </w:rPr>
              <w:t>D</w:t>
            </w:r>
            <w:r w:rsidR="00C0677A" w:rsidRPr="00F762AC">
              <w:rPr>
                <w:rFonts w:ascii="Verdana" w:hAnsi="Verdana"/>
                <w:color w:val="000000"/>
              </w:rPr>
              <w:t xml:space="preserve">iscontinue </w:t>
            </w:r>
            <w:r w:rsidR="004B2FA4" w:rsidRPr="00F762AC">
              <w:rPr>
                <w:rFonts w:ascii="Verdana" w:hAnsi="Verdana"/>
                <w:color w:val="000000"/>
              </w:rPr>
              <w:t xml:space="preserve">Prescription </w:t>
            </w:r>
            <w:r w:rsidR="00C0677A" w:rsidRPr="00F762AC">
              <w:rPr>
                <w:rFonts w:ascii="Verdana" w:hAnsi="Verdana"/>
                <w:color w:val="000000"/>
              </w:rPr>
              <w:t>task should be used.</w:t>
            </w:r>
          </w:p>
        </w:tc>
      </w:tr>
      <w:bookmarkEnd w:id="15"/>
      <w:tr w:rsidR="00E361D8" w:rsidRPr="00F762AC" w14:paraId="06A0DC8C" w14:textId="77777777" w:rsidTr="001C3A57">
        <w:trPr>
          <w:trHeight w:val="90"/>
        </w:trPr>
        <w:tc>
          <w:tcPr>
            <w:tcW w:w="413" w:type="pct"/>
            <w:vMerge/>
          </w:tcPr>
          <w:p w14:paraId="33963435" w14:textId="77777777" w:rsidR="00E361D8" w:rsidRPr="00F762AC" w:rsidDel="00802399" w:rsidRDefault="00E361D8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10" w:type="pct"/>
            <w:gridSpan w:val="2"/>
          </w:tcPr>
          <w:p w14:paraId="245DB11E" w14:textId="77777777" w:rsidR="00E361D8" w:rsidRPr="00F762AC" w:rsidRDefault="00E361D8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No, just cancel any existing orders for the Rx</w:t>
            </w:r>
          </w:p>
        </w:tc>
        <w:tc>
          <w:tcPr>
            <w:tcW w:w="2877" w:type="pct"/>
          </w:tcPr>
          <w:p w14:paraId="49FCE9C4" w14:textId="1757FBD2" w:rsidR="00E361D8" w:rsidRPr="00F762AC" w:rsidRDefault="00E361D8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FF0000"/>
              </w:rPr>
            </w:pPr>
            <w:r w:rsidRPr="00F762AC">
              <w:rPr>
                <w:rFonts w:ascii="Verdana" w:hAnsi="Verdana"/>
                <w:color w:val="000000"/>
              </w:rPr>
              <w:t>Refer to</w:t>
            </w:r>
            <w:r w:rsidRPr="00F762AC">
              <w:rPr>
                <w:rFonts w:ascii="Verdana" w:hAnsi="Verdana"/>
                <w:color w:val="FF0000"/>
              </w:rPr>
              <w:t xml:space="preserve"> </w:t>
            </w:r>
            <w:bookmarkStart w:id="18" w:name="OLE_LINK9"/>
            <w:r>
              <w:fldChar w:fldCharType="begin"/>
            </w:r>
            <w:r w:rsidR="006C353D">
              <w:instrText>HYPERLINK "https://thesource.cvshealth.com/nuxeo/thesource/" \l "!/view?docid=c67b914f-1f29-4331-9bf1-d79214260f5f"</w:instrText>
            </w:r>
            <w:r>
              <w:fldChar w:fldCharType="separate"/>
            </w:r>
            <w:r w:rsidR="006C353D">
              <w:rPr>
                <w:rStyle w:val="Hyperlink"/>
                <w:rFonts w:ascii="Verdana" w:hAnsi="Verdana"/>
              </w:rPr>
              <w:t>Cancel Order or Prescription Refill or New Pr</w:t>
            </w:r>
            <w:r w:rsidR="006C353D">
              <w:rPr>
                <w:rStyle w:val="Hyperlink"/>
                <w:rFonts w:ascii="Verdana" w:hAnsi="Verdana"/>
              </w:rPr>
              <w:t>e</w:t>
            </w:r>
            <w:r w:rsidR="006C353D">
              <w:rPr>
                <w:rStyle w:val="Hyperlink"/>
                <w:rFonts w:ascii="Verdana" w:hAnsi="Verdana"/>
              </w:rPr>
              <w:t>scription (004761)</w:t>
            </w:r>
            <w:r>
              <w:rPr>
                <w:rStyle w:val="Hyperlink"/>
                <w:rFonts w:ascii="Verdana" w:hAnsi="Verdana"/>
              </w:rPr>
              <w:fldChar w:fldCharType="end"/>
            </w:r>
            <w:bookmarkEnd w:id="18"/>
            <w:r w:rsidR="006C353D" w:rsidRPr="006C353D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</w:tc>
      </w:tr>
      <w:tr w:rsidR="00D05A36" w:rsidRPr="00F762AC" w14:paraId="0809A43C" w14:textId="77777777" w:rsidTr="001C3A57">
        <w:tc>
          <w:tcPr>
            <w:tcW w:w="413" w:type="pct"/>
          </w:tcPr>
          <w:p w14:paraId="6439A041" w14:textId="77777777" w:rsidR="00D05A36" w:rsidRPr="00F762AC" w:rsidRDefault="00C8383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762AC">
              <w:rPr>
                <w:rFonts w:ascii="Verdana" w:hAnsi="Verdana"/>
                <w:b/>
              </w:rPr>
              <w:t>2</w:t>
            </w:r>
          </w:p>
        </w:tc>
        <w:tc>
          <w:tcPr>
            <w:tcW w:w="4587" w:type="pct"/>
            <w:gridSpan w:val="3"/>
            <w:tcBorders>
              <w:bottom w:val="single" w:sz="4" w:space="0" w:color="auto"/>
            </w:tcBorders>
          </w:tcPr>
          <w:p w14:paraId="69E4E5C2" w14:textId="0FCF81D7" w:rsidR="00D878B2" w:rsidRPr="00F762AC" w:rsidRDefault="00DF1BDE" w:rsidP="0020277B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F762AC">
              <w:rPr>
                <w:rFonts w:ascii="Verdana" w:hAnsi="Verdana"/>
              </w:rPr>
              <w:t xml:space="preserve">Locate the </w:t>
            </w:r>
            <w:r w:rsidRPr="0020277B">
              <w:rPr>
                <w:rFonts w:ascii="Verdana" w:hAnsi="Verdana"/>
                <w:b/>
                <w:bCs/>
              </w:rPr>
              <w:t>Mail</w:t>
            </w:r>
            <w:r w:rsidR="006F3EAE" w:rsidRPr="0020277B">
              <w:rPr>
                <w:rFonts w:ascii="Verdana" w:hAnsi="Verdana"/>
                <w:b/>
                <w:bCs/>
              </w:rPr>
              <w:t xml:space="preserve"> Tab</w:t>
            </w:r>
            <w:r w:rsidR="006F3EAE" w:rsidRPr="00F762AC">
              <w:rPr>
                <w:rFonts w:ascii="Verdana" w:hAnsi="Verdana"/>
              </w:rPr>
              <w:t xml:space="preserve"> on</w:t>
            </w:r>
            <w:r w:rsidR="00D05A36" w:rsidRPr="00F762AC">
              <w:rPr>
                <w:rFonts w:ascii="Verdana" w:hAnsi="Verdana"/>
              </w:rPr>
              <w:t xml:space="preserve"> the </w:t>
            </w:r>
            <w:r w:rsidR="00D05A36" w:rsidRPr="00E24326">
              <w:rPr>
                <w:rFonts w:ascii="Verdana" w:hAnsi="Verdana"/>
                <w:b/>
              </w:rPr>
              <w:t>Main Screen</w:t>
            </w:r>
            <w:r w:rsidR="006F3EAE" w:rsidRPr="00F762AC">
              <w:rPr>
                <w:rFonts w:ascii="Verdana" w:hAnsi="Verdana"/>
                <w:b/>
              </w:rPr>
              <w:t xml:space="preserve"> </w:t>
            </w:r>
            <w:r w:rsidR="006F3EAE" w:rsidRPr="00F762AC">
              <w:rPr>
                <w:rFonts w:ascii="Verdana" w:hAnsi="Verdana"/>
              </w:rPr>
              <w:t>and review</w:t>
            </w:r>
            <w:r w:rsidR="00D05A36" w:rsidRPr="00F762AC">
              <w:rPr>
                <w:rFonts w:ascii="Verdana" w:hAnsi="Verdana"/>
              </w:rPr>
              <w:t xml:space="preserve"> to determine if there are any </w:t>
            </w:r>
            <w:r w:rsidR="00D05A36" w:rsidRPr="00E24326">
              <w:rPr>
                <w:rFonts w:ascii="Verdana" w:hAnsi="Verdana"/>
                <w:bCs/>
              </w:rPr>
              <w:t>active orders</w:t>
            </w:r>
            <w:r w:rsidR="00D05A36" w:rsidRPr="00F762AC">
              <w:rPr>
                <w:rFonts w:ascii="Verdana" w:hAnsi="Verdana"/>
              </w:rPr>
              <w:t xml:space="preserve"> for the </w:t>
            </w:r>
            <w:r w:rsidR="008F4D0D">
              <w:rPr>
                <w:rFonts w:ascii="Verdana" w:hAnsi="Verdana"/>
              </w:rPr>
              <w:t>Rx</w:t>
            </w:r>
            <w:r w:rsidR="00D05A36" w:rsidRPr="00F762AC">
              <w:rPr>
                <w:rFonts w:ascii="Verdana" w:hAnsi="Verdana"/>
              </w:rPr>
              <w:t>.</w:t>
            </w:r>
          </w:p>
          <w:p w14:paraId="31D65F10" w14:textId="0F939097" w:rsidR="00D05A36" w:rsidRPr="008F4D0D" w:rsidRDefault="00D05A36" w:rsidP="008F4D0D">
            <w:pPr>
              <w:numPr>
                <w:ilvl w:val="0"/>
                <w:numId w:val="13"/>
              </w:numPr>
              <w:spacing w:before="120" w:after="120" w:line="240" w:lineRule="atLeast"/>
              <w:ind w:left="410"/>
              <w:textAlignment w:val="top"/>
              <w:rPr>
                <w:rFonts w:ascii="Verdana" w:hAnsi="Verdana"/>
                <w:color w:val="FF0000"/>
              </w:rPr>
            </w:pPr>
            <w:r w:rsidRPr="00F762AC">
              <w:rPr>
                <w:rFonts w:ascii="Verdana" w:hAnsi="Verdana"/>
              </w:rPr>
              <w:t xml:space="preserve">If yes, cancel the </w:t>
            </w:r>
            <w:r w:rsidR="0020277B">
              <w:rPr>
                <w:rFonts w:ascii="Verdana" w:hAnsi="Verdana"/>
              </w:rPr>
              <w:t>Rx</w:t>
            </w:r>
            <w:r w:rsidR="0020277B" w:rsidRPr="00F762AC">
              <w:rPr>
                <w:rFonts w:ascii="Verdana" w:hAnsi="Verdana"/>
              </w:rPr>
              <w:t xml:space="preserve"> </w:t>
            </w:r>
            <w:r w:rsidRPr="00F762AC">
              <w:rPr>
                <w:rFonts w:ascii="Verdana" w:hAnsi="Verdana"/>
              </w:rPr>
              <w:t>from the order before proceeding to the next step</w:t>
            </w:r>
            <w:r w:rsidR="00900D89" w:rsidRPr="00F762AC">
              <w:rPr>
                <w:rFonts w:ascii="Verdana" w:hAnsi="Verdana"/>
              </w:rPr>
              <w:t xml:space="preserve">. </w:t>
            </w:r>
            <w:r w:rsidRPr="00F762AC">
              <w:rPr>
                <w:rFonts w:ascii="Verdana" w:hAnsi="Verdana"/>
              </w:rPr>
              <w:t>Refer to</w:t>
            </w:r>
            <w:r w:rsidRPr="00F762AC">
              <w:rPr>
                <w:rFonts w:ascii="Verdana" w:hAnsi="Verdana"/>
                <w:color w:val="FF0000"/>
              </w:rPr>
              <w:t xml:space="preserve"> </w:t>
            </w:r>
            <w:hyperlink r:id="rId14" w:anchor="!/view?docid=c67b914f-1f29-4331-9bf1-d79214260f5f" w:history="1">
              <w:r w:rsidR="00AE21CB">
                <w:rPr>
                  <w:rStyle w:val="Hyperlink"/>
                  <w:rFonts w:ascii="Verdana" w:hAnsi="Verdana"/>
                </w:rPr>
                <w:t>Cancel Order or Pr</w:t>
              </w:r>
              <w:r w:rsidR="00AE21CB">
                <w:rPr>
                  <w:rStyle w:val="Hyperlink"/>
                  <w:rFonts w:ascii="Verdana" w:hAnsi="Verdana"/>
                </w:rPr>
                <w:t>e</w:t>
              </w:r>
              <w:r w:rsidR="00AE21CB">
                <w:rPr>
                  <w:rStyle w:val="Hyperlink"/>
                  <w:rFonts w:ascii="Verdana" w:hAnsi="Verdana"/>
                </w:rPr>
                <w:t>scription Refill or New Prescription (004761)</w:t>
              </w:r>
            </w:hyperlink>
            <w:r w:rsidRPr="00F762AC">
              <w:rPr>
                <w:rFonts w:ascii="Verdana" w:hAnsi="Verdana"/>
              </w:rPr>
              <w:t>.</w:t>
            </w:r>
          </w:p>
        </w:tc>
      </w:tr>
      <w:tr w:rsidR="006F3EAE" w:rsidRPr="00F762AC" w14:paraId="176556A4" w14:textId="77777777" w:rsidTr="001C3A57">
        <w:tc>
          <w:tcPr>
            <w:tcW w:w="413" w:type="pct"/>
          </w:tcPr>
          <w:p w14:paraId="74EE46D8" w14:textId="77777777" w:rsidR="006F3EAE" w:rsidRPr="00F762AC" w:rsidRDefault="00C8383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762AC">
              <w:rPr>
                <w:rFonts w:ascii="Verdana" w:hAnsi="Verdana"/>
                <w:b/>
              </w:rPr>
              <w:t>3</w:t>
            </w:r>
          </w:p>
          <w:p w14:paraId="7420BD62" w14:textId="77777777" w:rsidR="006F3EAE" w:rsidRPr="00F762AC" w:rsidRDefault="006F3EAE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87" w:type="pct"/>
            <w:gridSpan w:val="3"/>
            <w:tcBorders>
              <w:bottom w:val="single" w:sz="4" w:space="0" w:color="auto"/>
            </w:tcBorders>
          </w:tcPr>
          <w:p w14:paraId="6AEABA2B" w14:textId="52A2C654" w:rsidR="006F3EAE" w:rsidRPr="00F762AC" w:rsidRDefault="006F3EAE" w:rsidP="0020277B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F762AC">
              <w:rPr>
                <w:rFonts w:ascii="Verdana" w:hAnsi="Verdana"/>
              </w:rPr>
              <w:t>Review to determine if the same medication is on the members file but with a different Rx number.</w:t>
            </w:r>
          </w:p>
          <w:p w14:paraId="565BB616" w14:textId="03E37463" w:rsidR="006F3EAE" w:rsidRPr="00D2345F" w:rsidRDefault="006F3EAE" w:rsidP="0020277B">
            <w:pPr>
              <w:numPr>
                <w:ilvl w:val="0"/>
                <w:numId w:val="16"/>
              </w:numPr>
              <w:spacing w:before="120" w:after="120" w:line="240" w:lineRule="atLeast"/>
              <w:ind w:left="410"/>
              <w:textAlignment w:val="top"/>
              <w:rPr>
                <w:rFonts w:ascii="Verdana" w:hAnsi="Verdana"/>
              </w:rPr>
            </w:pPr>
            <w:r w:rsidRPr="00F762AC">
              <w:rPr>
                <w:rFonts w:ascii="Verdana" w:hAnsi="Verdana"/>
              </w:rPr>
              <w:t xml:space="preserve">If so, cancel the </w:t>
            </w:r>
            <w:r w:rsidR="0020277B">
              <w:rPr>
                <w:rFonts w:ascii="Verdana" w:hAnsi="Verdana"/>
              </w:rPr>
              <w:t>Rx</w:t>
            </w:r>
            <w:r w:rsidR="0020277B" w:rsidRPr="00F762AC">
              <w:rPr>
                <w:rFonts w:ascii="Verdana" w:hAnsi="Verdana"/>
              </w:rPr>
              <w:t xml:space="preserve"> </w:t>
            </w:r>
            <w:r w:rsidRPr="00F762AC">
              <w:rPr>
                <w:rFonts w:ascii="Verdana" w:hAnsi="Verdana"/>
              </w:rPr>
              <w:t>from the order before proceeding to the next step. Refer to</w:t>
            </w:r>
            <w:r w:rsidRPr="00F762AC">
              <w:rPr>
                <w:rFonts w:ascii="Verdana" w:hAnsi="Verdana"/>
                <w:color w:val="FF0000"/>
              </w:rPr>
              <w:t xml:space="preserve"> </w:t>
            </w:r>
            <w:hyperlink r:id="rId15" w:anchor="!/view?docid=c67b914f-1f29-4331-9bf1-d79214260f5f" w:history="1">
              <w:r w:rsidR="00AE21CB">
                <w:rPr>
                  <w:rStyle w:val="Hyperlink"/>
                  <w:rFonts w:ascii="Verdana" w:hAnsi="Verdana"/>
                </w:rPr>
                <w:t xml:space="preserve">Cancel Order or Prescription Refill or </w:t>
              </w:r>
              <w:r w:rsidR="00AE21CB">
                <w:rPr>
                  <w:rStyle w:val="Hyperlink"/>
                  <w:rFonts w:ascii="Verdana" w:hAnsi="Verdana"/>
                </w:rPr>
                <w:t>N</w:t>
              </w:r>
              <w:r w:rsidR="00AE21CB">
                <w:rPr>
                  <w:rStyle w:val="Hyperlink"/>
                  <w:rFonts w:ascii="Verdana" w:hAnsi="Verdana"/>
                </w:rPr>
                <w:t>ew Prescription (004761)</w:t>
              </w:r>
            </w:hyperlink>
            <w:r w:rsidRPr="00F762AC">
              <w:rPr>
                <w:rFonts w:ascii="Verdana" w:hAnsi="Verdana"/>
              </w:rPr>
              <w:t>.</w:t>
            </w:r>
          </w:p>
        </w:tc>
      </w:tr>
      <w:tr w:rsidR="00435A04" w:rsidRPr="00F762AC" w14:paraId="551E8C36" w14:textId="77777777" w:rsidTr="001C3A57">
        <w:tc>
          <w:tcPr>
            <w:tcW w:w="413" w:type="pct"/>
            <w:vMerge w:val="restart"/>
          </w:tcPr>
          <w:p w14:paraId="25B99398" w14:textId="6BBD2190" w:rsidR="00435A04" w:rsidRPr="00F762AC" w:rsidRDefault="00C8383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762AC">
              <w:rPr>
                <w:rFonts w:ascii="Verdana" w:hAnsi="Verdana"/>
                <w:b/>
              </w:rPr>
              <w:t>4</w:t>
            </w:r>
          </w:p>
        </w:tc>
        <w:tc>
          <w:tcPr>
            <w:tcW w:w="4587" w:type="pct"/>
            <w:gridSpan w:val="3"/>
            <w:tcBorders>
              <w:bottom w:val="single" w:sz="4" w:space="0" w:color="auto"/>
            </w:tcBorders>
          </w:tcPr>
          <w:p w14:paraId="088799A9" w14:textId="47F4BB87" w:rsidR="00435A04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FF0000"/>
              </w:rPr>
            </w:pPr>
            <w:r w:rsidRPr="00F762AC">
              <w:rPr>
                <w:rFonts w:ascii="Verdana" w:hAnsi="Verdana"/>
              </w:rPr>
              <w:t xml:space="preserve">Review the </w:t>
            </w:r>
            <w:r w:rsidRPr="00F762AC">
              <w:rPr>
                <w:rFonts w:ascii="Verdana" w:hAnsi="Verdana"/>
                <w:b/>
              </w:rPr>
              <w:t>Order Placement</w:t>
            </w:r>
            <w:r w:rsidRPr="00F762AC">
              <w:rPr>
                <w:rFonts w:ascii="Verdana" w:hAnsi="Verdana"/>
              </w:rPr>
              <w:t xml:space="preserve"> screen to determine if the Rx number(s) in question are currently enrolled in </w:t>
            </w:r>
            <w:hyperlink r:id="rId16" w:anchor="!/view?docid=89a5f1e4-2fea-404a-a5f8-6e50549eb3de" w:history="1">
              <w:r w:rsidR="000F628C">
                <w:rPr>
                  <w:rStyle w:val="Hyperlink"/>
                  <w:rFonts w:ascii="Verdana" w:hAnsi="Verdana"/>
                </w:rPr>
                <w:t>Auto Refill Program</w:t>
              </w:r>
              <w:r w:rsidR="000F628C">
                <w:rPr>
                  <w:rStyle w:val="Hyperlink"/>
                  <w:rFonts w:ascii="Verdana" w:hAnsi="Verdana"/>
                </w:rPr>
                <w:t xml:space="preserve"> </w:t>
              </w:r>
              <w:r w:rsidR="000F628C">
                <w:rPr>
                  <w:rStyle w:val="Hyperlink"/>
                  <w:rFonts w:ascii="Verdana" w:hAnsi="Verdana"/>
                </w:rPr>
                <w:t>(ARP) (022387)</w:t>
              </w:r>
            </w:hyperlink>
            <w:r w:rsidR="00D878B2" w:rsidRPr="00F762AC">
              <w:rPr>
                <w:rFonts w:ascii="Verdana" w:hAnsi="Verdana"/>
              </w:rPr>
              <w:t>.</w:t>
            </w:r>
          </w:p>
        </w:tc>
      </w:tr>
      <w:tr w:rsidR="00435A04" w:rsidRPr="00F762AC" w14:paraId="591874A3" w14:textId="77777777" w:rsidTr="001C3A57">
        <w:trPr>
          <w:trHeight w:val="90"/>
        </w:trPr>
        <w:tc>
          <w:tcPr>
            <w:tcW w:w="413" w:type="pct"/>
            <w:vMerge/>
          </w:tcPr>
          <w:p w14:paraId="0FF5C6B7" w14:textId="77777777" w:rsidR="00435A04" w:rsidRPr="00F762AC" w:rsidRDefault="00435A0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  <w:tcBorders>
              <w:bottom w:val="single" w:sz="4" w:space="0" w:color="auto"/>
            </w:tcBorders>
            <w:shd w:val="clear" w:color="auto" w:fill="E6E6E6"/>
          </w:tcPr>
          <w:p w14:paraId="62D51ED0" w14:textId="77777777" w:rsidR="00435A04" w:rsidRPr="00F762AC" w:rsidRDefault="00435A04" w:rsidP="0020277B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</w:rPr>
            </w:pPr>
            <w:r w:rsidRPr="00F762AC">
              <w:rPr>
                <w:rFonts w:ascii="Verdana" w:hAnsi="Verdana"/>
                <w:b/>
              </w:rPr>
              <w:t>If…</w:t>
            </w:r>
          </w:p>
        </w:tc>
        <w:tc>
          <w:tcPr>
            <w:tcW w:w="3490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50C0494" w14:textId="77777777" w:rsidR="00435A04" w:rsidRPr="00F762AC" w:rsidRDefault="00435A04" w:rsidP="0020277B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</w:rPr>
            </w:pPr>
            <w:r w:rsidRPr="00F762AC">
              <w:rPr>
                <w:rFonts w:ascii="Verdana" w:hAnsi="Verdana"/>
                <w:b/>
              </w:rPr>
              <w:t>Then…</w:t>
            </w:r>
          </w:p>
        </w:tc>
      </w:tr>
      <w:tr w:rsidR="00435A04" w:rsidRPr="00F762AC" w14:paraId="64FFE933" w14:textId="77777777" w:rsidTr="001C3A57">
        <w:trPr>
          <w:trHeight w:val="90"/>
        </w:trPr>
        <w:tc>
          <w:tcPr>
            <w:tcW w:w="413" w:type="pct"/>
            <w:vMerge/>
          </w:tcPr>
          <w:p w14:paraId="1A3F6703" w14:textId="77777777" w:rsidR="00435A04" w:rsidRPr="00F762AC" w:rsidRDefault="00435A0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  <w:shd w:val="clear" w:color="auto" w:fill="auto"/>
          </w:tcPr>
          <w:p w14:paraId="26409AC6" w14:textId="12CB016A" w:rsidR="006F3EAE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F762AC">
              <w:rPr>
                <w:rFonts w:ascii="Verdana" w:hAnsi="Verdana"/>
              </w:rPr>
              <w:t>Yes</w:t>
            </w:r>
          </w:p>
        </w:tc>
        <w:tc>
          <w:tcPr>
            <w:tcW w:w="3490" w:type="pct"/>
            <w:gridSpan w:val="2"/>
            <w:shd w:val="clear" w:color="auto" w:fill="auto"/>
          </w:tcPr>
          <w:p w14:paraId="177E57ED" w14:textId="77777777" w:rsidR="00435A04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F762AC">
              <w:rPr>
                <w:rFonts w:ascii="Verdana" w:hAnsi="Verdana"/>
              </w:rPr>
              <w:t xml:space="preserve">Un-enroll the Rx(s) from the Auto Refill </w:t>
            </w:r>
            <w:r w:rsidR="00FC3214" w:rsidRPr="00F762AC">
              <w:rPr>
                <w:rFonts w:ascii="Verdana" w:hAnsi="Verdana"/>
              </w:rPr>
              <w:t>Program (ARP)</w:t>
            </w:r>
            <w:r w:rsidRPr="00F762AC">
              <w:rPr>
                <w:rFonts w:ascii="Verdana" w:hAnsi="Verdana"/>
              </w:rPr>
              <w:t>.</w:t>
            </w:r>
          </w:p>
        </w:tc>
      </w:tr>
      <w:tr w:rsidR="00435A04" w:rsidRPr="00F762AC" w14:paraId="1862C8D8" w14:textId="77777777" w:rsidTr="001C3A57">
        <w:trPr>
          <w:trHeight w:val="90"/>
        </w:trPr>
        <w:tc>
          <w:tcPr>
            <w:tcW w:w="413" w:type="pct"/>
            <w:vMerge/>
          </w:tcPr>
          <w:p w14:paraId="48A23C04" w14:textId="77777777" w:rsidR="00435A04" w:rsidRPr="00F762AC" w:rsidRDefault="00435A0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</w:tcPr>
          <w:p w14:paraId="02DECDB6" w14:textId="1101EB0B" w:rsidR="006F3EAE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F762AC">
              <w:rPr>
                <w:rFonts w:ascii="Verdana" w:hAnsi="Verdana"/>
              </w:rPr>
              <w:t>No</w:t>
            </w:r>
          </w:p>
        </w:tc>
        <w:tc>
          <w:tcPr>
            <w:tcW w:w="3490" w:type="pct"/>
            <w:gridSpan w:val="2"/>
          </w:tcPr>
          <w:p w14:paraId="38866F26" w14:textId="24ECB529" w:rsidR="00435A04" w:rsidRPr="00F762AC" w:rsidRDefault="00892241" w:rsidP="0020277B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F762AC">
              <w:rPr>
                <w:rFonts w:ascii="Verdana" w:hAnsi="Verdana"/>
              </w:rPr>
              <w:t xml:space="preserve">Proceed to Step </w:t>
            </w:r>
            <w:r w:rsidR="00964F72" w:rsidRPr="00F762AC">
              <w:rPr>
                <w:rFonts w:ascii="Verdana" w:hAnsi="Verdana"/>
              </w:rPr>
              <w:t>5</w:t>
            </w:r>
            <w:r w:rsidR="00435A04" w:rsidRPr="00F762AC">
              <w:rPr>
                <w:rFonts w:ascii="Verdana" w:hAnsi="Verdana"/>
              </w:rPr>
              <w:t>.</w:t>
            </w:r>
          </w:p>
        </w:tc>
      </w:tr>
      <w:tr w:rsidR="00435A04" w:rsidRPr="00F762AC" w14:paraId="5B6FD446" w14:textId="77777777" w:rsidTr="001C3A57">
        <w:tc>
          <w:tcPr>
            <w:tcW w:w="413" w:type="pct"/>
          </w:tcPr>
          <w:p w14:paraId="20BFCE41" w14:textId="77777777" w:rsidR="00435A04" w:rsidRPr="00F762AC" w:rsidRDefault="00C8383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762AC">
              <w:rPr>
                <w:rFonts w:ascii="Verdana" w:hAnsi="Verdana"/>
                <w:b/>
              </w:rPr>
              <w:t>5</w:t>
            </w:r>
          </w:p>
        </w:tc>
        <w:tc>
          <w:tcPr>
            <w:tcW w:w="4587" w:type="pct"/>
            <w:gridSpan w:val="3"/>
          </w:tcPr>
          <w:p w14:paraId="4ABD4E40" w14:textId="2D9C8853" w:rsidR="006F3EAE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 xml:space="preserve">From the </w:t>
            </w:r>
            <w:r w:rsidRPr="008F4D0D">
              <w:rPr>
                <w:rFonts w:ascii="Verdana" w:hAnsi="Verdana"/>
                <w:bCs/>
                <w:color w:val="000000"/>
              </w:rPr>
              <w:t>Main screen</w:t>
            </w:r>
            <w:r w:rsidRPr="00F762AC">
              <w:rPr>
                <w:rFonts w:ascii="Verdana" w:hAnsi="Verdana"/>
                <w:color w:val="000000"/>
              </w:rPr>
              <w:t>, click on the</w:t>
            </w:r>
            <w:r w:rsidR="00C83834" w:rsidRPr="00F762AC">
              <w:rPr>
                <w:rFonts w:ascii="Verdana" w:hAnsi="Verdana"/>
                <w:color w:val="000000"/>
              </w:rPr>
              <w:t xml:space="preserve"> </w:t>
            </w:r>
            <w:r w:rsidR="00C83834" w:rsidRPr="00F762AC">
              <w:rPr>
                <w:rFonts w:ascii="Verdana" w:hAnsi="Verdana"/>
                <w:b/>
              </w:rPr>
              <w:t>Mail</w:t>
            </w:r>
            <w:r w:rsidR="00C83834" w:rsidRPr="00F762AC">
              <w:rPr>
                <w:rFonts w:ascii="Verdana" w:hAnsi="Verdana"/>
                <w:color w:val="000000"/>
              </w:rPr>
              <w:t xml:space="preserve"> </w:t>
            </w:r>
            <w:r w:rsidR="00C83834" w:rsidRPr="0020277B">
              <w:rPr>
                <w:rFonts w:ascii="Verdana" w:hAnsi="Verdana"/>
                <w:b/>
                <w:bCs/>
                <w:color w:val="000000"/>
              </w:rPr>
              <w:t>tab</w:t>
            </w:r>
            <w:r w:rsidR="00C83834" w:rsidRPr="00F762AC">
              <w:rPr>
                <w:rFonts w:ascii="Verdana" w:hAnsi="Verdana"/>
                <w:color w:val="000000"/>
              </w:rPr>
              <w:t xml:space="preserve"> and </w:t>
            </w:r>
            <w:r w:rsidR="00C83834" w:rsidRPr="00F762AC">
              <w:rPr>
                <w:rFonts w:ascii="Verdana" w:hAnsi="Verdana"/>
                <w:b/>
                <w:color w:val="000000"/>
              </w:rPr>
              <w:t>THEN</w:t>
            </w:r>
            <w:r w:rsidR="00C83834" w:rsidRPr="00F762AC">
              <w:rPr>
                <w:rFonts w:ascii="Verdana" w:hAnsi="Verdana"/>
                <w:color w:val="000000"/>
              </w:rPr>
              <w:t xml:space="preserve"> click</w:t>
            </w:r>
            <w:r w:rsidRPr="00F762AC">
              <w:rPr>
                <w:rFonts w:ascii="Verdana" w:hAnsi="Verdana"/>
                <w:color w:val="000000"/>
              </w:rPr>
              <w:t xml:space="preserve"> </w:t>
            </w:r>
            <w:r w:rsidR="0020277B">
              <w:rPr>
                <w:rFonts w:ascii="Verdana" w:hAnsi="Verdana"/>
                <w:b/>
                <w:color w:val="000000"/>
              </w:rPr>
              <w:t>Rx</w:t>
            </w:r>
            <w:r w:rsidR="0020277B" w:rsidRPr="00F762AC">
              <w:rPr>
                <w:rFonts w:ascii="Verdana" w:hAnsi="Verdana"/>
                <w:b/>
                <w:color w:val="000000"/>
              </w:rPr>
              <w:t xml:space="preserve"> </w:t>
            </w:r>
            <w:r w:rsidRPr="00F762AC">
              <w:rPr>
                <w:rFonts w:ascii="Verdana" w:hAnsi="Verdana"/>
                <w:b/>
                <w:color w:val="000000"/>
              </w:rPr>
              <w:t>Number</w:t>
            </w:r>
            <w:r w:rsidRPr="00F762AC">
              <w:rPr>
                <w:rFonts w:ascii="Verdana" w:hAnsi="Verdana"/>
                <w:color w:val="000000"/>
              </w:rPr>
              <w:t xml:space="preserve"> for the prescription needing to be discontinued.</w:t>
            </w:r>
            <w:r w:rsidR="00C83834" w:rsidRPr="00F762AC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435A04" w:rsidRPr="00F762AC" w14:paraId="64A70A5D" w14:textId="77777777" w:rsidTr="001C3A57">
        <w:trPr>
          <w:trHeight w:val="368"/>
        </w:trPr>
        <w:tc>
          <w:tcPr>
            <w:tcW w:w="413" w:type="pct"/>
          </w:tcPr>
          <w:p w14:paraId="6C2F7843" w14:textId="68D4C5A3" w:rsidR="00435A04" w:rsidRPr="00F762AC" w:rsidRDefault="00BC383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</w:t>
            </w:r>
            <w:r w:rsidR="00C83834" w:rsidRPr="00F762AC">
              <w:rPr>
                <w:rFonts w:ascii="Verdana" w:hAnsi="Verdana"/>
                <w:b/>
              </w:rPr>
              <w:t>6</w:t>
            </w:r>
          </w:p>
        </w:tc>
        <w:tc>
          <w:tcPr>
            <w:tcW w:w="4587" w:type="pct"/>
            <w:gridSpan w:val="3"/>
          </w:tcPr>
          <w:p w14:paraId="79FAC97E" w14:textId="00C4F27D" w:rsidR="00A62D7B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 xml:space="preserve">On the </w:t>
            </w:r>
            <w:r w:rsidRPr="00F762AC">
              <w:rPr>
                <w:rFonts w:ascii="Verdana" w:hAnsi="Verdana"/>
                <w:b/>
                <w:color w:val="000000"/>
              </w:rPr>
              <w:t>Prescription Details</w:t>
            </w:r>
            <w:r w:rsidRPr="00F762AC">
              <w:rPr>
                <w:rFonts w:ascii="Verdana" w:hAnsi="Verdana"/>
                <w:color w:val="000000"/>
              </w:rPr>
              <w:t xml:space="preserve"> screen, click </w:t>
            </w:r>
            <w:r w:rsidRPr="00F762AC">
              <w:rPr>
                <w:rFonts w:ascii="Verdana" w:hAnsi="Verdana"/>
                <w:b/>
                <w:color w:val="000000"/>
              </w:rPr>
              <w:t>Discontinue Prescription</w:t>
            </w:r>
            <w:r w:rsidR="008F4D0D">
              <w:rPr>
                <w:rFonts w:ascii="Verdana" w:hAnsi="Verdana"/>
                <w:color w:val="000000"/>
              </w:rPr>
              <w:t>.</w:t>
            </w:r>
          </w:p>
          <w:p w14:paraId="4B537295" w14:textId="77777777" w:rsidR="00BC3834" w:rsidRDefault="00BC383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  <w:p w14:paraId="15572C89" w14:textId="1E97463B" w:rsidR="00A62D7B" w:rsidRPr="00F762AC" w:rsidRDefault="00BC3834" w:rsidP="0020277B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t xml:space="preserve"> </w:t>
            </w:r>
            <w:r w:rsidR="001C3A57">
              <w:rPr>
                <w:noProof/>
              </w:rPr>
              <w:drawing>
                <wp:inline distT="0" distB="0" distL="0" distR="0" wp14:anchorId="0624DB2C" wp14:editId="6CF1EE77">
                  <wp:extent cx="7428230" cy="647065"/>
                  <wp:effectExtent l="0" t="0" r="127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823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23ACF" w14:textId="77777777" w:rsidR="006F3EAE" w:rsidRPr="00F762AC" w:rsidRDefault="006F3EAE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</w:tr>
      <w:tr w:rsidR="00435A04" w:rsidRPr="00F762AC" w14:paraId="4E395874" w14:textId="77777777" w:rsidTr="001C3A57">
        <w:tc>
          <w:tcPr>
            <w:tcW w:w="413" w:type="pct"/>
          </w:tcPr>
          <w:p w14:paraId="77457297" w14:textId="77777777" w:rsidR="00435A04" w:rsidRPr="00F762AC" w:rsidRDefault="00C83834" w:rsidP="0020277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762AC">
              <w:rPr>
                <w:rFonts w:ascii="Verdana" w:hAnsi="Verdana"/>
                <w:b/>
                <w:color w:val="000000"/>
              </w:rPr>
              <w:t>7</w:t>
            </w:r>
          </w:p>
        </w:tc>
        <w:tc>
          <w:tcPr>
            <w:tcW w:w="4587" w:type="pct"/>
            <w:gridSpan w:val="3"/>
          </w:tcPr>
          <w:p w14:paraId="37BFA568" w14:textId="1CCCFB53" w:rsidR="00435A04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 xml:space="preserve">Click </w:t>
            </w:r>
            <w:r w:rsidRPr="00F762AC">
              <w:rPr>
                <w:rFonts w:ascii="Verdana" w:hAnsi="Verdana"/>
                <w:b/>
                <w:color w:val="000000"/>
              </w:rPr>
              <w:t>OK</w:t>
            </w:r>
            <w:r w:rsidRPr="00F762AC">
              <w:rPr>
                <w:rFonts w:ascii="Verdana" w:hAnsi="Verdana"/>
                <w:color w:val="000000"/>
              </w:rPr>
              <w:t xml:space="preserve"> on the pop-up “Do you want to proceed with discontinuation?</w:t>
            </w:r>
            <w:r w:rsidR="00E24326">
              <w:rPr>
                <w:rFonts w:ascii="Verdana" w:hAnsi="Verdana"/>
                <w:color w:val="000000"/>
              </w:rPr>
              <w:t xml:space="preserve"> </w:t>
            </w:r>
            <w:r w:rsidRPr="00F762AC">
              <w:rPr>
                <w:rFonts w:ascii="Verdana" w:hAnsi="Verdana"/>
                <w:color w:val="000000"/>
              </w:rPr>
              <w:t>This will cancel the Rx in any in-house orders</w:t>
            </w:r>
            <w:proofErr w:type="gramStart"/>
            <w:r w:rsidRPr="00F762AC">
              <w:rPr>
                <w:rFonts w:ascii="Verdana" w:hAnsi="Verdana"/>
                <w:color w:val="000000"/>
              </w:rPr>
              <w:t>”.</w:t>
            </w:r>
            <w:proofErr w:type="gramEnd"/>
          </w:p>
        </w:tc>
      </w:tr>
      <w:tr w:rsidR="00435A04" w:rsidRPr="00F762AC" w14:paraId="0BF0764A" w14:textId="77777777" w:rsidTr="001C3A57">
        <w:tc>
          <w:tcPr>
            <w:tcW w:w="413" w:type="pct"/>
            <w:vMerge w:val="restart"/>
          </w:tcPr>
          <w:p w14:paraId="09033389" w14:textId="77777777" w:rsidR="00435A04" w:rsidRPr="00F762AC" w:rsidRDefault="00C8383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762AC">
              <w:rPr>
                <w:rFonts w:ascii="Verdana" w:hAnsi="Verdana"/>
                <w:b/>
              </w:rPr>
              <w:t>8</w:t>
            </w:r>
          </w:p>
        </w:tc>
        <w:tc>
          <w:tcPr>
            <w:tcW w:w="4587" w:type="pct"/>
            <w:gridSpan w:val="3"/>
            <w:tcBorders>
              <w:bottom w:val="single" w:sz="4" w:space="0" w:color="auto"/>
            </w:tcBorders>
          </w:tcPr>
          <w:p w14:paraId="6057309A" w14:textId="65D29AFF" w:rsidR="00435A04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 xml:space="preserve">A second pop-up will display. Refer to the table below for instructions on </w:t>
            </w:r>
            <w:proofErr w:type="gramStart"/>
            <w:r w:rsidRPr="00F762AC">
              <w:rPr>
                <w:rFonts w:ascii="Verdana" w:hAnsi="Verdana"/>
                <w:color w:val="000000"/>
              </w:rPr>
              <w:t>handling</w:t>
            </w:r>
            <w:proofErr w:type="gramEnd"/>
            <w:r w:rsidRPr="00F762AC">
              <w:rPr>
                <w:rFonts w:ascii="Verdana" w:hAnsi="Verdana"/>
                <w:color w:val="000000"/>
              </w:rPr>
              <w:t xml:space="preserve"> the potential pop-up messages.</w:t>
            </w:r>
          </w:p>
        </w:tc>
      </w:tr>
      <w:tr w:rsidR="00435A04" w:rsidRPr="00F762AC" w14:paraId="025FD889" w14:textId="77777777" w:rsidTr="001C3A57">
        <w:trPr>
          <w:trHeight w:val="45"/>
        </w:trPr>
        <w:tc>
          <w:tcPr>
            <w:tcW w:w="413" w:type="pct"/>
            <w:vMerge/>
          </w:tcPr>
          <w:p w14:paraId="22F6AF67" w14:textId="77777777" w:rsidR="00435A04" w:rsidRPr="00F762AC" w:rsidRDefault="00435A0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10" w:type="pct"/>
            <w:gridSpan w:val="2"/>
            <w:shd w:val="clear" w:color="auto" w:fill="E6E6E6"/>
          </w:tcPr>
          <w:p w14:paraId="6CB3D6EF" w14:textId="77777777" w:rsidR="00435A04" w:rsidRPr="00F762AC" w:rsidRDefault="00435A04" w:rsidP="0020277B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F762AC">
              <w:rPr>
                <w:rFonts w:ascii="Verdana" w:hAnsi="Verdana"/>
                <w:b/>
                <w:color w:val="000000"/>
              </w:rPr>
              <w:t>If the pop-up states…</w:t>
            </w:r>
          </w:p>
        </w:tc>
        <w:tc>
          <w:tcPr>
            <w:tcW w:w="2877" w:type="pct"/>
            <w:shd w:val="clear" w:color="auto" w:fill="E6E6E6"/>
          </w:tcPr>
          <w:p w14:paraId="4A498AD5" w14:textId="77777777" w:rsidR="00435A04" w:rsidRPr="00F762AC" w:rsidRDefault="00435A04" w:rsidP="0020277B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F762AC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435A04" w:rsidRPr="00F762AC" w14:paraId="2E27E6C5" w14:textId="77777777" w:rsidTr="001C3A57">
        <w:trPr>
          <w:trHeight w:val="45"/>
        </w:trPr>
        <w:tc>
          <w:tcPr>
            <w:tcW w:w="413" w:type="pct"/>
            <w:vMerge/>
          </w:tcPr>
          <w:p w14:paraId="3202BA5D" w14:textId="77777777" w:rsidR="00435A04" w:rsidRPr="00F762AC" w:rsidRDefault="00435A0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10" w:type="pct"/>
            <w:gridSpan w:val="2"/>
          </w:tcPr>
          <w:p w14:paraId="7B6B2EF4" w14:textId="2FD6875A" w:rsidR="006F3EAE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Rx</w:t>
            </w:r>
            <w:r w:rsidR="008F4D0D">
              <w:rPr>
                <w:rFonts w:ascii="Verdana" w:hAnsi="Verdana"/>
                <w:color w:val="000000"/>
              </w:rPr>
              <w:t>&lt;xx&gt;</w:t>
            </w:r>
            <w:r w:rsidRPr="00F762AC">
              <w:rPr>
                <w:rFonts w:ascii="Verdana" w:hAnsi="Verdana"/>
                <w:color w:val="000000"/>
              </w:rPr>
              <w:t xml:space="preserve"> has been discontinued</w:t>
            </w:r>
            <w:r w:rsidR="00D2345F"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2877" w:type="pct"/>
          </w:tcPr>
          <w:p w14:paraId="59F52F64" w14:textId="77777777" w:rsidR="00435A04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Inform member the prescription has been discontinued.</w:t>
            </w:r>
          </w:p>
        </w:tc>
      </w:tr>
      <w:tr w:rsidR="00435A04" w:rsidRPr="00F762AC" w14:paraId="0AB4F566" w14:textId="77777777" w:rsidTr="001C3A57">
        <w:trPr>
          <w:trHeight w:val="45"/>
        </w:trPr>
        <w:tc>
          <w:tcPr>
            <w:tcW w:w="413" w:type="pct"/>
            <w:vMerge/>
          </w:tcPr>
          <w:p w14:paraId="4BCCEC6E" w14:textId="77777777" w:rsidR="00435A04" w:rsidRPr="00F762AC" w:rsidRDefault="00435A0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10" w:type="pct"/>
            <w:gridSpan w:val="2"/>
          </w:tcPr>
          <w:p w14:paraId="40FC08CF" w14:textId="6855227D" w:rsidR="00435A04" w:rsidRPr="008F4D0D" w:rsidRDefault="00435A04" w:rsidP="008F4D0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Rx</w:t>
            </w:r>
            <w:r w:rsidR="008F4D0D">
              <w:rPr>
                <w:rFonts w:ascii="Verdana" w:hAnsi="Verdana"/>
                <w:color w:val="000000"/>
              </w:rPr>
              <w:t>&lt;xx&gt;</w:t>
            </w:r>
            <w:r w:rsidRPr="00F762AC">
              <w:rPr>
                <w:rFonts w:ascii="Verdana" w:hAnsi="Verdana"/>
                <w:color w:val="000000"/>
              </w:rPr>
              <w:t xml:space="preserve"> has been previously discontinued as per Member</w:t>
            </w:r>
            <w:r w:rsidR="008F4D0D">
              <w:rPr>
                <w:rFonts w:ascii="Verdana" w:hAnsi="Verdana"/>
                <w:color w:val="000000"/>
              </w:rPr>
              <w:t>/Prescriber</w:t>
            </w:r>
            <w:r w:rsidR="00E24326"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2877" w:type="pct"/>
          </w:tcPr>
          <w:p w14:paraId="1FEAB881" w14:textId="77777777" w:rsidR="00435A04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Inform member the prescription was previously discontinued.</w:t>
            </w:r>
          </w:p>
        </w:tc>
      </w:tr>
      <w:tr w:rsidR="00435A04" w:rsidRPr="00F762AC" w14:paraId="3FF2C73A" w14:textId="77777777" w:rsidTr="001C3A57">
        <w:trPr>
          <w:trHeight w:val="45"/>
        </w:trPr>
        <w:tc>
          <w:tcPr>
            <w:tcW w:w="413" w:type="pct"/>
            <w:vMerge/>
          </w:tcPr>
          <w:p w14:paraId="5B36F6EF" w14:textId="77777777" w:rsidR="00435A04" w:rsidRPr="00F762AC" w:rsidRDefault="00435A0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10" w:type="pct"/>
            <w:gridSpan w:val="2"/>
          </w:tcPr>
          <w:p w14:paraId="7B5657D2" w14:textId="4C708FF3" w:rsidR="008F4D0D" w:rsidRPr="00F762AC" w:rsidRDefault="00435A04" w:rsidP="008F4D0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Rx</w:t>
            </w:r>
            <w:r w:rsidR="008F4D0D">
              <w:rPr>
                <w:rFonts w:ascii="Verdana" w:hAnsi="Verdana"/>
                <w:color w:val="000000"/>
              </w:rPr>
              <w:t>&lt;xx&gt;</w:t>
            </w:r>
            <w:r w:rsidRPr="00F762AC">
              <w:rPr>
                <w:rFonts w:ascii="Verdana" w:hAnsi="Verdana"/>
                <w:color w:val="000000"/>
              </w:rPr>
              <w:t xml:space="preserve"> is in-process to be discontinued</w:t>
            </w:r>
            <w:r w:rsidR="00D2345F">
              <w:rPr>
                <w:rFonts w:ascii="Verdana" w:hAnsi="Verdana"/>
                <w:color w:val="000000"/>
              </w:rPr>
              <w:t>.</w:t>
            </w:r>
          </w:p>
          <w:p w14:paraId="75729E46" w14:textId="77777777" w:rsidR="00E101B1" w:rsidRPr="008F4D0D" w:rsidRDefault="00E101B1" w:rsidP="008F4D0D">
            <w:pPr>
              <w:spacing w:before="120" w:after="120" w:line="240" w:lineRule="atLeast"/>
              <w:ind w:left="360"/>
              <w:contextualSpacing/>
              <w:textAlignment w:val="top"/>
              <w:rPr>
                <w:rFonts w:ascii="Verdana" w:hAnsi="Verdana"/>
                <w:color w:val="000000"/>
              </w:rPr>
            </w:pPr>
          </w:p>
          <w:p w14:paraId="3F6E0073" w14:textId="1DAE6CCB" w:rsidR="008F4D0D" w:rsidRPr="00F762AC" w:rsidRDefault="00435A04" w:rsidP="008F4D0D">
            <w:pPr>
              <w:spacing w:before="120" w:after="120" w:line="240" w:lineRule="atLeast"/>
              <w:contextualSpacing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Rx</w:t>
            </w:r>
            <w:r w:rsidR="008F4D0D">
              <w:rPr>
                <w:rFonts w:ascii="Verdana" w:hAnsi="Verdana"/>
                <w:color w:val="000000"/>
              </w:rPr>
              <w:t xml:space="preserve">&lt;xx&gt; </w:t>
            </w:r>
            <w:r w:rsidRPr="00F762AC">
              <w:rPr>
                <w:rFonts w:ascii="Verdana" w:hAnsi="Verdana"/>
                <w:color w:val="000000"/>
              </w:rPr>
              <w:t>will be discontinued</w:t>
            </w:r>
            <w:r w:rsidR="00D2345F">
              <w:rPr>
                <w:rFonts w:ascii="Verdana" w:hAnsi="Verdana"/>
                <w:color w:val="000000"/>
              </w:rPr>
              <w:t xml:space="preserve"> (D/C)</w:t>
            </w:r>
            <w:r w:rsidRPr="00F762AC">
              <w:rPr>
                <w:rFonts w:ascii="Verdana" w:hAnsi="Verdana"/>
                <w:color w:val="000000"/>
              </w:rPr>
              <w:t xml:space="preserve"> once Eligibility issue is resolved</w:t>
            </w:r>
            <w:r w:rsidR="00D2345F">
              <w:rPr>
                <w:rFonts w:ascii="Verdana" w:hAnsi="Verdana"/>
                <w:color w:val="000000"/>
              </w:rPr>
              <w:t>.</w:t>
            </w:r>
          </w:p>
          <w:p w14:paraId="6542C014" w14:textId="77777777" w:rsidR="008F4D0D" w:rsidRPr="008F4D0D" w:rsidRDefault="008F4D0D" w:rsidP="008F4D0D">
            <w:pPr>
              <w:spacing w:before="120" w:after="120" w:line="240" w:lineRule="atLeast"/>
              <w:ind w:left="360"/>
              <w:contextualSpacing/>
              <w:textAlignment w:val="top"/>
              <w:rPr>
                <w:rFonts w:ascii="Verdana" w:hAnsi="Verdana"/>
                <w:color w:val="000000"/>
              </w:rPr>
            </w:pPr>
          </w:p>
          <w:p w14:paraId="0AB63CF0" w14:textId="47906B68" w:rsidR="00E101B1" w:rsidRPr="008F4D0D" w:rsidRDefault="00435A04" w:rsidP="008F4D0D">
            <w:pPr>
              <w:spacing w:before="120" w:after="120" w:line="240" w:lineRule="atLeast"/>
              <w:contextualSpacing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Bridge Supply in process; Rx will D/C later automatically</w:t>
            </w:r>
            <w:r w:rsidR="00D2345F">
              <w:rPr>
                <w:rFonts w:ascii="Verdana" w:hAnsi="Verdana"/>
                <w:color w:val="000000"/>
              </w:rPr>
              <w:t>.</w:t>
            </w:r>
          </w:p>
          <w:p w14:paraId="7B83C990" w14:textId="77777777" w:rsidR="008F4D0D" w:rsidRDefault="008F4D0D" w:rsidP="008F4D0D">
            <w:pPr>
              <w:spacing w:before="120" w:after="120" w:line="240" w:lineRule="atLeast"/>
              <w:ind w:left="360"/>
              <w:contextualSpacing/>
              <w:textAlignment w:val="top"/>
              <w:rPr>
                <w:rFonts w:ascii="Verdana" w:hAnsi="Verdana"/>
                <w:color w:val="000000"/>
              </w:rPr>
            </w:pPr>
          </w:p>
          <w:p w14:paraId="6DE3F8BE" w14:textId="27A23783" w:rsidR="00435A04" w:rsidRPr="00F762AC" w:rsidRDefault="00435A04" w:rsidP="008F4D0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Rx</w:t>
            </w:r>
            <w:r w:rsidR="008F4D0D">
              <w:rPr>
                <w:rFonts w:ascii="Verdana" w:hAnsi="Verdana"/>
                <w:color w:val="000000"/>
              </w:rPr>
              <w:t>&lt;xx&gt;</w:t>
            </w:r>
            <w:r w:rsidRPr="00F762AC">
              <w:rPr>
                <w:rFonts w:ascii="Verdana" w:hAnsi="Verdana"/>
                <w:color w:val="000000"/>
              </w:rPr>
              <w:t xml:space="preserve"> will be </w:t>
            </w:r>
            <w:r w:rsidR="00D2345F">
              <w:rPr>
                <w:rFonts w:ascii="Verdana" w:hAnsi="Verdana"/>
                <w:color w:val="000000"/>
              </w:rPr>
              <w:t>D/C</w:t>
            </w:r>
            <w:r w:rsidRPr="00F762AC">
              <w:rPr>
                <w:rFonts w:ascii="Verdana" w:hAnsi="Verdana"/>
                <w:color w:val="000000"/>
              </w:rPr>
              <w:t xml:space="preserve"> &amp; canceled by system once order is unlocked</w:t>
            </w:r>
            <w:r w:rsidR="00D2345F"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2877" w:type="pct"/>
          </w:tcPr>
          <w:p w14:paraId="5DCA963F" w14:textId="77777777" w:rsidR="00435A04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Inform member that the request is in process and the prescription will be discontinued.</w:t>
            </w:r>
          </w:p>
        </w:tc>
      </w:tr>
      <w:tr w:rsidR="00435A04" w:rsidRPr="00F762AC" w14:paraId="5CF72712" w14:textId="77777777" w:rsidTr="001C3A57">
        <w:trPr>
          <w:trHeight w:val="45"/>
        </w:trPr>
        <w:tc>
          <w:tcPr>
            <w:tcW w:w="413" w:type="pct"/>
            <w:vMerge/>
          </w:tcPr>
          <w:p w14:paraId="5FD1DBD4" w14:textId="77777777" w:rsidR="00435A04" w:rsidRPr="00F762AC" w:rsidRDefault="00435A0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10" w:type="pct"/>
            <w:gridSpan w:val="2"/>
          </w:tcPr>
          <w:p w14:paraId="2A14332E" w14:textId="68FF1F9A" w:rsidR="00435A04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Rx</w:t>
            </w:r>
            <w:r w:rsidR="008F4D0D">
              <w:rPr>
                <w:rFonts w:ascii="Verdana" w:hAnsi="Verdana"/>
                <w:color w:val="000000"/>
              </w:rPr>
              <w:t>&lt;xx&gt;</w:t>
            </w:r>
            <w:r w:rsidRPr="00F762AC">
              <w:rPr>
                <w:rFonts w:ascii="Verdana" w:hAnsi="Verdana"/>
                <w:color w:val="000000"/>
              </w:rPr>
              <w:t xml:space="preserve"> has been discontinued</w:t>
            </w:r>
            <w:r w:rsidR="00900D89" w:rsidRPr="00F762AC">
              <w:rPr>
                <w:rFonts w:ascii="Verdana" w:hAnsi="Verdana"/>
                <w:color w:val="000000"/>
              </w:rPr>
              <w:t xml:space="preserve">. </w:t>
            </w:r>
            <w:r w:rsidRPr="00F762AC">
              <w:rPr>
                <w:rFonts w:ascii="Verdana" w:hAnsi="Verdana"/>
                <w:color w:val="000000"/>
              </w:rPr>
              <w:t>Order</w:t>
            </w:r>
            <w:r w:rsidR="008F4D0D">
              <w:rPr>
                <w:rFonts w:ascii="Verdana" w:hAnsi="Verdana"/>
                <w:color w:val="000000"/>
              </w:rPr>
              <w:t xml:space="preserve"> &lt;xx</w:t>
            </w:r>
            <w:proofErr w:type="gramStart"/>
            <w:r w:rsidR="008F4D0D">
              <w:rPr>
                <w:rFonts w:ascii="Verdana" w:hAnsi="Verdana"/>
                <w:color w:val="000000"/>
              </w:rPr>
              <w:t xml:space="preserve">&gt; </w:t>
            </w:r>
            <w:r w:rsidRPr="00F762AC">
              <w:rPr>
                <w:rFonts w:ascii="Verdana" w:hAnsi="Verdana"/>
                <w:color w:val="000000"/>
              </w:rPr>
              <w:t xml:space="preserve"> has</w:t>
            </w:r>
            <w:proofErr w:type="gramEnd"/>
            <w:r w:rsidRPr="00F762AC">
              <w:rPr>
                <w:rFonts w:ascii="Verdana" w:hAnsi="Verdana"/>
                <w:color w:val="000000"/>
              </w:rPr>
              <w:t xml:space="preserve"> been cancelled.</w:t>
            </w:r>
          </w:p>
        </w:tc>
        <w:tc>
          <w:tcPr>
            <w:tcW w:w="2877" w:type="pct"/>
          </w:tcPr>
          <w:p w14:paraId="63FC312B" w14:textId="77777777" w:rsidR="00435A04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Inform member that the prescription has been discontinued and the existing order for the Rx has been canceled.</w:t>
            </w:r>
          </w:p>
        </w:tc>
      </w:tr>
      <w:tr w:rsidR="00435A04" w:rsidRPr="00F762AC" w14:paraId="454A2DFE" w14:textId="77777777" w:rsidTr="001C3A57">
        <w:trPr>
          <w:trHeight w:val="45"/>
        </w:trPr>
        <w:tc>
          <w:tcPr>
            <w:tcW w:w="413" w:type="pct"/>
            <w:vMerge/>
          </w:tcPr>
          <w:p w14:paraId="10A2BF53" w14:textId="77777777" w:rsidR="00435A04" w:rsidRPr="00F762AC" w:rsidRDefault="00435A04" w:rsidP="002027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10" w:type="pct"/>
            <w:gridSpan w:val="2"/>
          </w:tcPr>
          <w:p w14:paraId="4E928833" w14:textId="06FE4A1F" w:rsidR="00435A04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Cancel Rx from Verify Order, Order</w:t>
            </w:r>
            <w:r w:rsidR="008F4D0D">
              <w:rPr>
                <w:rFonts w:ascii="Verdana" w:hAnsi="Verdana"/>
                <w:color w:val="000000"/>
              </w:rPr>
              <w:t xml:space="preserve"> &lt;xx&gt;</w:t>
            </w:r>
            <w:r w:rsidRPr="00F762AC">
              <w:rPr>
                <w:rFonts w:ascii="Verdana" w:hAnsi="Verdana"/>
                <w:color w:val="000000"/>
              </w:rPr>
              <w:t xml:space="preserve">. Rx will be </w:t>
            </w:r>
            <w:r w:rsidR="00D2345F">
              <w:rPr>
                <w:rFonts w:ascii="Verdana" w:hAnsi="Verdana"/>
                <w:color w:val="000000"/>
              </w:rPr>
              <w:t>D/C</w:t>
            </w:r>
            <w:r w:rsidR="008F4D0D"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2877" w:type="pct"/>
          </w:tcPr>
          <w:p w14:paraId="572ACDFD" w14:textId="765F98D8" w:rsidR="00E101B1" w:rsidRPr="00F762AC" w:rsidRDefault="00435A04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 xml:space="preserve">An order currently exists for the prescription and will need to be canceled from the </w:t>
            </w:r>
            <w:r w:rsidRPr="00F762AC">
              <w:rPr>
                <w:rFonts w:ascii="Verdana" w:hAnsi="Verdana"/>
                <w:b/>
                <w:color w:val="000000"/>
              </w:rPr>
              <w:t>Verify Order</w:t>
            </w:r>
            <w:r w:rsidRPr="00F762AC">
              <w:rPr>
                <w:rFonts w:ascii="Verdana" w:hAnsi="Verdana"/>
                <w:color w:val="000000"/>
              </w:rPr>
              <w:t xml:space="preserve"> screen</w:t>
            </w:r>
            <w:r w:rsidR="00900D89" w:rsidRPr="00F762AC">
              <w:rPr>
                <w:rFonts w:ascii="Verdana" w:hAnsi="Verdana"/>
                <w:color w:val="000000"/>
              </w:rPr>
              <w:t xml:space="preserve">. </w:t>
            </w:r>
          </w:p>
          <w:p w14:paraId="01F0A9E4" w14:textId="4C778357" w:rsidR="00E101B1" w:rsidRPr="00E24326" w:rsidRDefault="00435A04" w:rsidP="0020277B">
            <w:pPr>
              <w:numPr>
                <w:ilvl w:val="0"/>
                <w:numId w:val="6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 xml:space="preserve">Refer to </w:t>
            </w:r>
            <w:hyperlink r:id="rId18" w:anchor="!/view?docid=c67b914f-1f29-4331-9bf1-d79214260f5f" w:history="1">
              <w:r w:rsidR="000F628C">
                <w:rPr>
                  <w:rStyle w:val="Hyperlink"/>
                  <w:rFonts w:ascii="Verdana" w:hAnsi="Verdana"/>
                </w:rPr>
                <w:t>Cancel Order or Prescription Refill or New Prescr</w:t>
              </w:r>
              <w:r w:rsidR="000F628C">
                <w:rPr>
                  <w:rStyle w:val="Hyperlink"/>
                  <w:rFonts w:ascii="Verdana" w:hAnsi="Verdana"/>
                </w:rPr>
                <w:t>i</w:t>
              </w:r>
              <w:r w:rsidR="000F628C">
                <w:rPr>
                  <w:rStyle w:val="Hyperlink"/>
                  <w:rFonts w:ascii="Verdana" w:hAnsi="Verdana"/>
                </w:rPr>
                <w:t>ption (004761)</w:t>
              </w:r>
            </w:hyperlink>
            <w:r w:rsidRPr="00F762AC">
              <w:rPr>
                <w:rFonts w:ascii="Verdana" w:hAnsi="Verdana"/>
              </w:rPr>
              <w:t>.</w:t>
            </w:r>
          </w:p>
          <w:p w14:paraId="3BDDC137" w14:textId="4D56FE00" w:rsidR="006F3EAE" w:rsidRPr="00E24326" w:rsidRDefault="00435A04" w:rsidP="00E24326">
            <w:pPr>
              <w:numPr>
                <w:ilvl w:val="0"/>
                <w:numId w:val="6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After canceling the order, inform member that the prescription has been discontinued and the existing order for Rx has been canceled.</w:t>
            </w:r>
          </w:p>
        </w:tc>
      </w:tr>
      <w:tr w:rsidR="00D23331" w:rsidRPr="00F762AC" w14:paraId="22C25F05" w14:textId="77777777" w:rsidTr="001C3A57">
        <w:trPr>
          <w:trHeight w:val="3208"/>
        </w:trPr>
        <w:tc>
          <w:tcPr>
            <w:tcW w:w="413" w:type="pct"/>
          </w:tcPr>
          <w:p w14:paraId="49D33DB8" w14:textId="77777777" w:rsidR="00D23331" w:rsidRPr="00F762AC" w:rsidRDefault="00C83834" w:rsidP="0020277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762AC">
              <w:rPr>
                <w:rFonts w:ascii="Verdana" w:hAnsi="Verdana"/>
                <w:b/>
                <w:color w:val="000000"/>
              </w:rPr>
              <w:t>9</w:t>
            </w:r>
          </w:p>
          <w:p w14:paraId="47F38A85" w14:textId="77777777" w:rsidR="00327717" w:rsidRPr="00F762AC" w:rsidRDefault="00327717" w:rsidP="0020277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6515DF84" w14:textId="77777777" w:rsidR="00327717" w:rsidRPr="00F762AC" w:rsidRDefault="00327717" w:rsidP="0020277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587" w:type="pct"/>
            <w:gridSpan w:val="3"/>
          </w:tcPr>
          <w:p w14:paraId="32B231CF" w14:textId="4C48C81F" w:rsidR="00E101B1" w:rsidRPr="00F762AC" w:rsidRDefault="00D23331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>When the process is complete, the date will be added to the Discontinued field on the Prescription Details screen</w:t>
            </w:r>
            <w:r w:rsidR="00900D89" w:rsidRPr="00F762AC">
              <w:rPr>
                <w:rFonts w:ascii="Verdana" w:hAnsi="Verdana"/>
                <w:color w:val="000000"/>
              </w:rPr>
              <w:t xml:space="preserve">. </w:t>
            </w:r>
          </w:p>
          <w:p w14:paraId="792D9196" w14:textId="77777777" w:rsidR="00D23331" w:rsidRDefault="00D23331" w:rsidP="0020277B">
            <w:pPr>
              <w:numPr>
                <w:ilvl w:val="0"/>
                <w:numId w:val="8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 xml:space="preserve">The CCR can confirm this by refreshing the </w:t>
            </w:r>
            <w:r w:rsidRPr="00F762AC">
              <w:rPr>
                <w:rFonts w:ascii="Verdana" w:hAnsi="Verdana"/>
                <w:b/>
                <w:color w:val="000000"/>
              </w:rPr>
              <w:t>Prescription Details</w:t>
            </w:r>
            <w:r w:rsidRPr="00F762AC">
              <w:rPr>
                <w:rFonts w:ascii="Verdana" w:hAnsi="Verdana"/>
                <w:color w:val="000000"/>
              </w:rPr>
              <w:t xml:space="preserve"> screen and verifying the discontinued date is shown.</w:t>
            </w:r>
          </w:p>
          <w:p w14:paraId="7D5FA82A" w14:textId="77777777" w:rsidR="00B64D66" w:rsidRDefault="00B64D66" w:rsidP="0020277B">
            <w:pPr>
              <w:spacing w:before="120" w:after="120" w:line="240" w:lineRule="atLeast"/>
              <w:ind w:left="360"/>
              <w:textAlignment w:val="top"/>
              <w:rPr>
                <w:rFonts w:ascii="Verdana" w:hAnsi="Verdana"/>
                <w:color w:val="000000"/>
              </w:rPr>
            </w:pPr>
          </w:p>
          <w:p w14:paraId="4B0029EC" w14:textId="5F9DBBAE" w:rsidR="0002240C" w:rsidRPr="00F762AC" w:rsidRDefault="00900D89" w:rsidP="0020277B">
            <w:pPr>
              <w:spacing w:before="120" w:after="120" w:line="240" w:lineRule="atLeast"/>
              <w:ind w:left="360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4F3D598" wp14:editId="56D41339">
                  <wp:extent cx="7315200" cy="1083365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108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71AF4" w14:textId="77777777" w:rsidR="00E101B1" w:rsidRPr="00F762AC" w:rsidRDefault="00E101B1" w:rsidP="0020277B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  <w:p w14:paraId="3111FF66" w14:textId="47EA49C5" w:rsidR="00D23331" w:rsidRDefault="00D23331" w:rsidP="00D2345F">
            <w:pPr>
              <w:numPr>
                <w:ilvl w:val="0"/>
                <w:numId w:val="8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 xml:space="preserve">Prescription Level Comments will also be systematically entered indicating that the Rx was discontinued. The CCR can view these by clicking the </w:t>
            </w:r>
            <w:r w:rsidRPr="00F762AC">
              <w:rPr>
                <w:rFonts w:ascii="Verdana" w:hAnsi="Verdana"/>
                <w:b/>
                <w:color w:val="000000"/>
              </w:rPr>
              <w:t>View Comments</w:t>
            </w:r>
            <w:r w:rsidRPr="00F762AC">
              <w:rPr>
                <w:rFonts w:ascii="Verdana" w:hAnsi="Verdana"/>
                <w:color w:val="000000"/>
              </w:rPr>
              <w:t xml:space="preserve"> button.</w:t>
            </w:r>
          </w:p>
          <w:p w14:paraId="1A7FB018" w14:textId="0AD2A33D" w:rsidR="00D23331" w:rsidRPr="00D2345F" w:rsidRDefault="00A052C2" w:rsidP="00D2345F">
            <w:pPr>
              <w:numPr>
                <w:ilvl w:val="0"/>
                <w:numId w:val="8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</w:t>
            </w:r>
            <w:r w:rsidR="00FD546F">
              <w:rPr>
                <w:rFonts w:ascii="Verdana" w:hAnsi="Verdana"/>
                <w:color w:val="000000"/>
              </w:rPr>
              <w:t>dd prescription level comment of why it was discontinued.</w:t>
            </w:r>
          </w:p>
          <w:p w14:paraId="3E11A07E" w14:textId="4D97E1D2" w:rsidR="00237710" w:rsidRPr="00D2345F" w:rsidRDefault="00D23331" w:rsidP="00D2345F">
            <w:pPr>
              <w:numPr>
                <w:ilvl w:val="2"/>
                <w:numId w:val="15"/>
              </w:numPr>
              <w:tabs>
                <w:tab w:val="clear" w:pos="1800"/>
              </w:tabs>
              <w:spacing w:before="120" w:after="120" w:line="240" w:lineRule="atLeast"/>
              <w:ind w:left="738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  <w:color w:val="000000"/>
              </w:rPr>
              <w:t xml:space="preserve">If the </w:t>
            </w:r>
            <w:r w:rsidR="00E24326">
              <w:rPr>
                <w:rFonts w:ascii="Verdana" w:hAnsi="Verdana"/>
                <w:color w:val="000000"/>
              </w:rPr>
              <w:t xml:space="preserve">Rx </w:t>
            </w:r>
            <w:r w:rsidRPr="00F762AC">
              <w:rPr>
                <w:rFonts w:ascii="Verdana" w:hAnsi="Verdana"/>
                <w:color w:val="000000"/>
              </w:rPr>
              <w:t xml:space="preserve">was discontinued because the member is taking a new medication, strength, dosage, </w:t>
            </w:r>
            <w:proofErr w:type="gramStart"/>
            <w:r w:rsidRPr="00F762AC">
              <w:rPr>
                <w:rFonts w:ascii="Verdana" w:hAnsi="Verdana"/>
                <w:color w:val="000000"/>
              </w:rPr>
              <w:t>etc.</w:t>
            </w:r>
            <w:proofErr w:type="gramEnd"/>
            <w:r w:rsidRPr="00F762AC">
              <w:rPr>
                <w:rFonts w:ascii="Verdana" w:hAnsi="Verdana"/>
                <w:color w:val="000000"/>
              </w:rPr>
              <w:t>, remind the member to obtain a new prescription if needed.</w:t>
            </w:r>
          </w:p>
          <w:p w14:paraId="498F3147" w14:textId="08CA1357" w:rsidR="00E101B1" w:rsidRPr="00D2345F" w:rsidRDefault="002423AD" w:rsidP="00D2345F">
            <w:pPr>
              <w:numPr>
                <w:ilvl w:val="2"/>
                <w:numId w:val="15"/>
              </w:numPr>
              <w:tabs>
                <w:tab w:val="clear" w:pos="1800"/>
              </w:tabs>
              <w:spacing w:before="120" w:after="120" w:line="240" w:lineRule="atLeast"/>
              <w:ind w:left="738"/>
              <w:textAlignment w:val="top"/>
              <w:rPr>
                <w:rFonts w:ascii="Verdana" w:hAnsi="Verdana"/>
                <w:color w:val="000000"/>
              </w:rPr>
            </w:pPr>
            <w:r w:rsidRPr="00237710">
              <w:rPr>
                <w:rFonts w:ascii="Verdana" w:hAnsi="Verdana"/>
                <w:color w:val="000000"/>
              </w:rPr>
              <w:t xml:space="preserve">Also, if the medication is a </w:t>
            </w:r>
            <w:r w:rsidRPr="00237710">
              <w:rPr>
                <w:rFonts w:ascii="Verdana" w:hAnsi="Verdana"/>
                <w:b/>
                <w:color w:val="000000"/>
              </w:rPr>
              <w:t>controlled substance</w:t>
            </w:r>
            <w:r w:rsidRPr="00237710">
              <w:rPr>
                <w:rFonts w:ascii="Verdana" w:hAnsi="Verdana"/>
                <w:color w:val="000000"/>
              </w:rPr>
              <w:t xml:space="preserve"> (C-2 drug) then a </w:t>
            </w:r>
            <w:r w:rsidRPr="00237710">
              <w:rPr>
                <w:rFonts w:ascii="Verdana" w:hAnsi="Verdana"/>
                <w:b/>
                <w:color w:val="000000"/>
              </w:rPr>
              <w:t>hard copy</w:t>
            </w:r>
            <w:r w:rsidR="006C669E" w:rsidRPr="00237710">
              <w:rPr>
                <w:rFonts w:ascii="Verdana" w:hAnsi="Verdana"/>
                <w:b/>
                <w:color w:val="000000"/>
              </w:rPr>
              <w:t xml:space="preserve"> or E-Rx</w:t>
            </w:r>
            <w:r w:rsidRPr="00237710">
              <w:rPr>
                <w:rFonts w:ascii="Verdana" w:hAnsi="Verdana"/>
                <w:color w:val="000000"/>
              </w:rPr>
              <w:t xml:space="preserve"> must be submitted</w:t>
            </w:r>
            <w:r w:rsidR="00900D89" w:rsidRPr="00237710">
              <w:rPr>
                <w:rFonts w:ascii="Verdana" w:hAnsi="Verdana"/>
                <w:color w:val="000000"/>
              </w:rPr>
              <w:t>.</w:t>
            </w:r>
            <w:r w:rsidR="00900D89">
              <w:rPr>
                <w:rFonts w:ascii="Verdana" w:hAnsi="Verdana"/>
                <w:color w:val="000000"/>
              </w:rPr>
              <w:t xml:space="preserve"> </w:t>
            </w:r>
            <w:r w:rsidRPr="00237710">
              <w:rPr>
                <w:rFonts w:ascii="Verdana" w:hAnsi="Verdana"/>
                <w:color w:val="000000"/>
              </w:rPr>
              <w:t xml:space="preserve">Faxing or calling in a C-2 Rx is </w:t>
            </w:r>
            <w:r w:rsidRPr="00237710">
              <w:rPr>
                <w:rFonts w:ascii="Verdana" w:hAnsi="Verdana"/>
                <w:b/>
                <w:color w:val="000000"/>
              </w:rPr>
              <w:t>not</w:t>
            </w:r>
            <w:r w:rsidRPr="00237710">
              <w:rPr>
                <w:rFonts w:ascii="Verdana" w:hAnsi="Verdana"/>
                <w:color w:val="000000"/>
              </w:rPr>
              <w:t xml:space="preserve"> permitted.</w:t>
            </w:r>
          </w:p>
          <w:p w14:paraId="7679FEA9" w14:textId="4B54B6AA" w:rsidR="00E101B1" w:rsidRPr="00D2345F" w:rsidRDefault="00D23331" w:rsidP="00D2345F">
            <w:pPr>
              <w:numPr>
                <w:ilvl w:val="0"/>
                <w:numId w:val="10"/>
              </w:numPr>
              <w:tabs>
                <w:tab w:val="clear" w:pos="2520"/>
              </w:tabs>
              <w:spacing w:before="120" w:after="120" w:line="240" w:lineRule="atLeast"/>
              <w:ind w:left="1098"/>
              <w:textAlignment w:val="top"/>
              <w:rPr>
                <w:rFonts w:ascii="Verdana" w:hAnsi="Verdana"/>
              </w:rPr>
            </w:pPr>
            <w:r w:rsidRPr="00F762AC">
              <w:rPr>
                <w:rFonts w:ascii="Verdana" w:hAnsi="Verdana"/>
                <w:color w:val="000000"/>
              </w:rPr>
              <w:t xml:space="preserve">Refer to </w:t>
            </w:r>
            <w:bookmarkStart w:id="19" w:name="OLE_LINK10"/>
            <w:r>
              <w:fldChar w:fldCharType="begin"/>
            </w:r>
            <w:r w:rsidR="00923F9F">
              <w:instrText>HYPERLINK "https://thesource.cvshealth.com/nuxeo/thesource/" \l "!/view?docid=a1443f4f-499e-442c-be11-fd2b207bf86c"</w:instrText>
            </w:r>
            <w:r>
              <w:fldChar w:fldCharType="separate"/>
            </w:r>
            <w:r w:rsidR="00923F9F">
              <w:rPr>
                <w:rStyle w:val="Hyperlink"/>
                <w:rFonts w:ascii="Verdana" w:hAnsi="Verdana"/>
              </w:rPr>
              <w:t>Obtaining a Ne</w:t>
            </w:r>
            <w:r w:rsidR="00923F9F">
              <w:rPr>
                <w:rStyle w:val="Hyperlink"/>
                <w:rFonts w:ascii="Verdana" w:hAnsi="Verdana"/>
              </w:rPr>
              <w:t>w</w:t>
            </w:r>
            <w:r w:rsidR="00923F9F">
              <w:rPr>
                <w:rStyle w:val="Hyperlink"/>
                <w:rFonts w:ascii="Verdana" w:hAnsi="Verdana"/>
              </w:rPr>
              <w:t xml:space="preserve"> Prescription (Rx) for the Member (058827)</w:t>
            </w:r>
            <w:r>
              <w:rPr>
                <w:rStyle w:val="Hyperlink"/>
                <w:rFonts w:ascii="Verdana" w:hAnsi="Verdana"/>
              </w:rPr>
              <w:fldChar w:fldCharType="end"/>
            </w:r>
            <w:bookmarkEnd w:id="19"/>
            <w:r w:rsidR="007977F8" w:rsidRPr="00F762AC">
              <w:rPr>
                <w:rFonts w:ascii="Verdana" w:hAnsi="Verdana"/>
                <w:color w:val="000000"/>
              </w:rPr>
              <w:t xml:space="preserve"> </w:t>
            </w:r>
            <w:r w:rsidRPr="00F762AC">
              <w:rPr>
                <w:rFonts w:ascii="Verdana" w:hAnsi="Verdana"/>
                <w:color w:val="000000"/>
              </w:rPr>
              <w:t>when appropriate.</w:t>
            </w:r>
          </w:p>
          <w:p w14:paraId="3D633A5A" w14:textId="214E7740" w:rsidR="00D23331" w:rsidRPr="00D2345F" w:rsidRDefault="00D23331" w:rsidP="00D2345F">
            <w:pPr>
              <w:numPr>
                <w:ilvl w:val="0"/>
                <w:numId w:val="10"/>
              </w:numPr>
              <w:tabs>
                <w:tab w:val="clear" w:pos="2520"/>
              </w:tabs>
              <w:spacing w:before="120" w:after="120" w:line="240" w:lineRule="atLeast"/>
              <w:ind w:left="1098"/>
              <w:textAlignment w:val="top"/>
              <w:rPr>
                <w:rFonts w:ascii="Verdana" w:hAnsi="Verdana"/>
                <w:color w:val="000000"/>
              </w:rPr>
            </w:pPr>
            <w:r w:rsidRPr="00F762AC">
              <w:rPr>
                <w:rFonts w:ascii="Verdana" w:hAnsi="Verdana"/>
              </w:rPr>
              <w:t>Create a</w:t>
            </w:r>
            <w:r w:rsidRPr="00F762AC">
              <w:rPr>
                <w:rFonts w:ascii="Verdana" w:hAnsi="Verdana"/>
                <w:color w:val="FF0000"/>
              </w:rPr>
              <w:t xml:space="preserve"> </w:t>
            </w:r>
            <w:r w:rsidRPr="00F762AC">
              <w:rPr>
                <w:rFonts w:ascii="Verdana" w:hAnsi="Verdana"/>
                <w:color w:val="000000"/>
              </w:rPr>
              <w:t>PeopleSafe New Rx Request</w:t>
            </w:r>
            <w:r w:rsidR="00C83834" w:rsidRPr="00F762AC">
              <w:rPr>
                <w:rFonts w:ascii="Verdana" w:hAnsi="Verdana"/>
                <w:color w:val="000000"/>
              </w:rPr>
              <w:t xml:space="preserve">. Refer to </w:t>
            </w:r>
            <w:hyperlink r:id="rId20" w:anchor="!/view?docid=a1443f4f-499e-442c-be11-fd2b207bf86c" w:history="1">
              <w:r w:rsidR="00923F9F">
                <w:rPr>
                  <w:rStyle w:val="Hyperlink"/>
                  <w:rFonts w:ascii="Verdana" w:hAnsi="Verdana"/>
                </w:rPr>
                <w:t>Obtaining a New P</w:t>
              </w:r>
              <w:r w:rsidR="00923F9F">
                <w:rPr>
                  <w:rStyle w:val="Hyperlink"/>
                  <w:rFonts w:ascii="Verdana" w:hAnsi="Verdana"/>
                </w:rPr>
                <w:t>r</w:t>
              </w:r>
              <w:r w:rsidR="00923F9F">
                <w:rPr>
                  <w:rStyle w:val="Hyperlink"/>
                  <w:rFonts w:ascii="Verdana" w:hAnsi="Verdana"/>
                </w:rPr>
                <w:t>escription (Rx) for the Member (058827)</w:t>
              </w:r>
            </w:hyperlink>
            <w:r w:rsidR="00C83834" w:rsidRPr="00F762AC">
              <w:rPr>
                <w:rFonts w:ascii="Verdana" w:hAnsi="Verdana"/>
                <w:color w:val="000000"/>
              </w:rPr>
              <w:t>.</w:t>
            </w:r>
          </w:p>
        </w:tc>
      </w:tr>
    </w:tbl>
    <w:p w14:paraId="15C411DE" w14:textId="77777777" w:rsidR="00923CEA" w:rsidRPr="00F762AC" w:rsidRDefault="00923CEA" w:rsidP="0020277B">
      <w:pPr>
        <w:spacing w:before="120" w:after="120"/>
        <w:rPr>
          <w:rFonts w:ascii="Verdana" w:hAnsi="Verdana"/>
          <w:color w:val="000000"/>
        </w:rPr>
      </w:pPr>
    </w:p>
    <w:p w14:paraId="1DEE3D54" w14:textId="200BD86C" w:rsidR="00860965" w:rsidRPr="00F762AC" w:rsidRDefault="00000000" w:rsidP="0020277B">
      <w:pPr>
        <w:spacing w:before="120" w:after="120"/>
        <w:jc w:val="right"/>
        <w:rPr>
          <w:rFonts w:ascii="Verdana" w:hAnsi="Verdana"/>
        </w:rPr>
      </w:pPr>
      <w:hyperlink w:anchor="_top" w:history="1">
        <w:r w:rsidR="00860965" w:rsidRPr="0061220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B770A" w:rsidRPr="00F762AC" w14:paraId="1CEFEDAF" w14:textId="77777777" w:rsidTr="00FE7AF1">
        <w:tc>
          <w:tcPr>
            <w:tcW w:w="5000" w:type="pct"/>
            <w:shd w:val="clear" w:color="auto" w:fill="C0C0C0"/>
          </w:tcPr>
          <w:p w14:paraId="57B38486" w14:textId="77777777" w:rsidR="00FB770A" w:rsidRPr="00F762AC" w:rsidRDefault="00FB770A" w:rsidP="0020277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Resolution_Time:"/>
            <w:bookmarkStart w:id="21" w:name="_Toc151125466"/>
            <w:bookmarkEnd w:id="20"/>
            <w:r w:rsidRPr="00F762AC">
              <w:rPr>
                <w:rFonts w:ascii="Verdana" w:hAnsi="Verdana"/>
                <w:i w:val="0"/>
                <w:iCs w:val="0"/>
              </w:rPr>
              <w:t>Resolution Time</w:t>
            </w:r>
            <w:bookmarkEnd w:id="21"/>
          </w:p>
        </w:tc>
      </w:tr>
    </w:tbl>
    <w:p w14:paraId="66BDB8E2" w14:textId="77777777" w:rsidR="00D2345F" w:rsidRDefault="00D2345F" w:rsidP="00D2345F">
      <w:pPr>
        <w:spacing w:before="120" w:after="120"/>
        <w:contextualSpacing/>
        <w:rPr>
          <w:rFonts w:ascii="Verdana" w:hAnsi="Verdana"/>
        </w:rPr>
      </w:pPr>
    </w:p>
    <w:p w14:paraId="3B7E26B8" w14:textId="1F635A5B" w:rsidR="00FE7AF1" w:rsidRPr="00F762AC" w:rsidRDefault="00FE7AF1" w:rsidP="0020277B">
      <w:pPr>
        <w:spacing w:before="120" w:after="120"/>
        <w:rPr>
          <w:rFonts w:ascii="Verdana" w:hAnsi="Verdana"/>
        </w:rPr>
      </w:pPr>
      <w:r w:rsidRPr="00F762AC">
        <w:rPr>
          <w:rFonts w:ascii="Verdana" w:hAnsi="Verdana"/>
        </w:rPr>
        <w:t xml:space="preserve">Immediately for Rx discontinued in </w:t>
      </w:r>
      <w:proofErr w:type="spellStart"/>
      <w:r w:rsidRPr="00F762AC">
        <w:rPr>
          <w:rFonts w:ascii="Verdana" w:hAnsi="Verdana"/>
        </w:rPr>
        <w:t>PeopleSafe</w:t>
      </w:r>
      <w:proofErr w:type="spellEnd"/>
      <w:r w:rsidR="00900D89" w:rsidRPr="00F762AC">
        <w:rPr>
          <w:rFonts w:ascii="Verdana" w:hAnsi="Verdana"/>
        </w:rPr>
        <w:t xml:space="preserve">. </w:t>
      </w:r>
      <w:r w:rsidRPr="00F762AC">
        <w:rPr>
          <w:rFonts w:ascii="Verdana" w:hAnsi="Verdana"/>
        </w:rPr>
        <w:t>If task is needed, allow up to 2 Business Days for Rx to be discontinued.</w:t>
      </w:r>
    </w:p>
    <w:p w14:paraId="3FA683B1" w14:textId="77777777" w:rsidR="00D2345F" w:rsidRDefault="00D2345F" w:rsidP="0020277B">
      <w:pPr>
        <w:spacing w:before="120" w:after="120"/>
        <w:jc w:val="right"/>
      </w:pPr>
    </w:p>
    <w:p w14:paraId="71A03A01" w14:textId="1CB3FABA" w:rsidR="006F3EAE" w:rsidRPr="00F762AC" w:rsidRDefault="00000000" w:rsidP="0020277B">
      <w:pPr>
        <w:spacing w:before="120" w:after="120"/>
        <w:jc w:val="right"/>
        <w:rPr>
          <w:rFonts w:ascii="Verdana" w:hAnsi="Verdana"/>
        </w:rPr>
      </w:pPr>
      <w:hyperlink w:anchor="_top" w:history="1">
        <w:r w:rsidR="006F3EAE" w:rsidRPr="0061220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F3EAE" w:rsidRPr="00F762AC" w14:paraId="2B0D1A56" w14:textId="77777777" w:rsidTr="00FE7AF1">
        <w:tc>
          <w:tcPr>
            <w:tcW w:w="5000" w:type="pct"/>
            <w:shd w:val="clear" w:color="auto" w:fill="C0C0C0"/>
          </w:tcPr>
          <w:p w14:paraId="2ADE3E69" w14:textId="77777777" w:rsidR="006F3EAE" w:rsidRPr="00F762AC" w:rsidRDefault="007977F8" w:rsidP="0020277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2" w:name="_Toc151125467"/>
            <w:r w:rsidRPr="00F762AC">
              <w:rPr>
                <w:rFonts w:ascii="Verdana" w:hAnsi="Verdana"/>
                <w:i w:val="0"/>
                <w:iCs w:val="0"/>
              </w:rPr>
              <w:t>Related Documents</w:t>
            </w:r>
            <w:bookmarkEnd w:id="22"/>
          </w:p>
        </w:tc>
      </w:tr>
    </w:tbl>
    <w:p w14:paraId="4D01035E" w14:textId="77777777" w:rsidR="00D2345F" w:rsidRDefault="00D2345F" w:rsidP="00D2345F">
      <w:pPr>
        <w:spacing w:before="120" w:after="120"/>
        <w:contextualSpacing/>
      </w:pPr>
    </w:p>
    <w:p w14:paraId="30B82711" w14:textId="036B449B" w:rsidR="00FE7AF1" w:rsidRPr="00BD68F2" w:rsidRDefault="00000000" w:rsidP="0020277B">
      <w:pPr>
        <w:spacing w:before="120" w:after="120"/>
        <w:rPr>
          <w:rFonts w:ascii="Verdana" w:hAnsi="Verdana"/>
          <w:bCs/>
        </w:rPr>
      </w:pPr>
      <w:hyperlink r:id="rId21" w:anchor="!/view?docid=bdac0c67-5fee-47ba-a3aa-aab84900cf78" w:history="1">
        <w:r w:rsidR="00E24326">
          <w:rPr>
            <w:rStyle w:val="Hyperlink"/>
            <w:rFonts w:ascii="Verdana" w:hAnsi="Verdana"/>
            <w:bCs/>
          </w:rPr>
          <w:t>Log Activity / Capture Activity Codes (005164)</w:t>
        </w:r>
      </w:hyperlink>
    </w:p>
    <w:p w14:paraId="23BF7824" w14:textId="69034B7E" w:rsidR="00FE7AF1" w:rsidRPr="00BD68F2" w:rsidRDefault="00000000" w:rsidP="0020277B">
      <w:pPr>
        <w:spacing w:before="120" w:after="120"/>
        <w:rPr>
          <w:rFonts w:ascii="Verdana" w:hAnsi="Verdana"/>
          <w:b/>
          <w:color w:val="0000FF"/>
          <w:u w:val="single"/>
        </w:rPr>
      </w:pPr>
      <w:hyperlink r:id="rId22" w:anchor="!/view?docid=c1f1028b-e42c-4b4f-a4cf-cc0b42c91606" w:history="1">
        <w:r w:rsidR="00E24326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0370C311" w14:textId="77777777" w:rsidR="00D177FE" w:rsidRPr="00F762AC" w:rsidRDefault="007977F8" w:rsidP="0020277B">
      <w:pPr>
        <w:spacing w:before="120" w:after="120"/>
        <w:rPr>
          <w:rFonts w:ascii="Verdana" w:hAnsi="Verdana"/>
        </w:rPr>
      </w:pPr>
      <w:r w:rsidRPr="00BD68F2">
        <w:rPr>
          <w:rFonts w:ascii="Verdana" w:hAnsi="Verdana"/>
          <w:b/>
        </w:rPr>
        <w:t xml:space="preserve">Parent </w:t>
      </w:r>
      <w:r w:rsidR="002B1666" w:rsidRPr="00BD68F2">
        <w:rPr>
          <w:rFonts w:ascii="Verdana" w:hAnsi="Verdana"/>
          <w:b/>
        </w:rPr>
        <w:t>Document</w:t>
      </w:r>
      <w:r w:rsidRPr="00BD68F2">
        <w:rPr>
          <w:rFonts w:ascii="Verdana" w:hAnsi="Verdana"/>
          <w:b/>
        </w:rPr>
        <w:t>:</w:t>
      </w:r>
      <w:r w:rsidR="00FE7AF1" w:rsidRPr="00BD68F2">
        <w:rPr>
          <w:rFonts w:ascii="Verdana" w:hAnsi="Verdana"/>
          <w:b/>
        </w:rPr>
        <w:t xml:space="preserve"> </w:t>
      </w:r>
      <w:r w:rsidRPr="00BD68F2">
        <w:rPr>
          <w:rFonts w:ascii="Verdana" w:hAnsi="Verdana"/>
          <w:b/>
        </w:rPr>
        <w:t xml:space="preserve"> </w:t>
      </w:r>
      <w:hyperlink r:id="rId23" w:tgtFrame="_blank" w:history="1">
        <w:r w:rsidR="006F3EAE" w:rsidRPr="00BD68F2">
          <w:rPr>
            <w:rFonts w:ascii="Verdana" w:hAnsi="Verdana"/>
            <w:color w:val="0000FF"/>
            <w:u w:val="single"/>
          </w:rPr>
          <w:t>CALL 0049 Customer Care Internal and External Call Handlin</w:t>
        </w:r>
        <w:r w:rsidR="006F3EAE" w:rsidRPr="00BD68F2">
          <w:rPr>
            <w:rFonts w:ascii="Verdana" w:hAnsi="Verdana"/>
            <w:color w:val="0000FF"/>
            <w:u w:val="single"/>
          </w:rPr>
          <w:t>g</w:t>
        </w:r>
      </w:hyperlink>
      <w:bookmarkStart w:id="23" w:name="_Alternatives"/>
      <w:bookmarkStart w:id="24" w:name="_Parent_SOP"/>
      <w:bookmarkEnd w:id="23"/>
      <w:bookmarkEnd w:id="24"/>
    </w:p>
    <w:p w14:paraId="0D5CC7BB" w14:textId="77777777" w:rsidR="00D2345F" w:rsidRDefault="00D2345F" w:rsidP="0020277B">
      <w:pPr>
        <w:spacing w:before="120" w:after="120"/>
        <w:jc w:val="right"/>
      </w:pPr>
    </w:p>
    <w:p w14:paraId="17F80951" w14:textId="6CF4FB62" w:rsidR="00860965" w:rsidRPr="00612206" w:rsidRDefault="00000000" w:rsidP="0020277B">
      <w:pPr>
        <w:spacing w:before="120" w:after="120"/>
        <w:jc w:val="right"/>
        <w:rPr>
          <w:rFonts w:ascii="Verdana" w:hAnsi="Verdana"/>
        </w:rPr>
      </w:pPr>
      <w:hyperlink w:anchor="_top" w:history="1">
        <w:r w:rsidR="00860965" w:rsidRPr="00612206">
          <w:rPr>
            <w:rStyle w:val="Hyperlink"/>
            <w:rFonts w:ascii="Verdana" w:hAnsi="Verdana"/>
          </w:rPr>
          <w:t>Top of the Document</w:t>
        </w:r>
      </w:hyperlink>
    </w:p>
    <w:p w14:paraId="218A2D5D" w14:textId="06721382" w:rsidR="00A351A8" w:rsidRPr="00F762AC" w:rsidRDefault="00A351A8" w:rsidP="0020277B">
      <w:pPr>
        <w:spacing w:before="120" w:after="120"/>
        <w:jc w:val="right"/>
        <w:rPr>
          <w:rFonts w:ascii="Verdana" w:hAnsi="Verdana"/>
        </w:rPr>
      </w:pPr>
    </w:p>
    <w:p w14:paraId="4CFB0075" w14:textId="77777777" w:rsidR="00A351A8" w:rsidRPr="00F762AC" w:rsidRDefault="00A351A8" w:rsidP="0020277B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F762AC">
        <w:rPr>
          <w:rFonts w:ascii="Verdana" w:hAnsi="Verdana"/>
          <w:sz w:val="16"/>
          <w:szCs w:val="16"/>
        </w:rPr>
        <w:t xml:space="preserve">Not </w:t>
      </w:r>
      <w:r w:rsidR="00EB23AD" w:rsidRPr="00F762AC">
        <w:rPr>
          <w:rFonts w:ascii="Verdana" w:hAnsi="Verdana"/>
          <w:sz w:val="16"/>
          <w:szCs w:val="16"/>
        </w:rPr>
        <w:t>to</w:t>
      </w:r>
      <w:r w:rsidRPr="00F762AC">
        <w:rPr>
          <w:rFonts w:ascii="Verdana" w:hAnsi="Verdana"/>
          <w:sz w:val="16"/>
          <w:szCs w:val="16"/>
        </w:rPr>
        <w:t xml:space="preserve"> Be Reproduced </w:t>
      </w:r>
      <w:r w:rsidR="00EB23AD" w:rsidRPr="00F762AC">
        <w:rPr>
          <w:rFonts w:ascii="Verdana" w:hAnsi="Verdana"/>
          <w:sz w:val="16"/>
          <w:szCs w:val="16"/>
        </w:rPr>
        <w:t>or</w:t>
      </w:r>
      <w:r w:rsidRPr="00F762AC">
        <w:rPr>
          <w:rFonts w:ascii="Verdana" w:hAnsi="Verdana"/>
          <w:sz w:val="16"/>
          <w:szCs w:val="16"/>
        </w:rPr>
        <w:t xml:space="preserve"> Disclosed to Others </w:t>
      </w:r>
      <w:r w:rsidR="00EB23AD" w:rsidRPr="00F762AC">
        <w:rPr>
          <w:rFonts w:ascii="Verdana" w:hAnsi="Verdana"/>
          <w:sz w:val="16"/>
          <w:szCs w:val="16"/>
        </w:rPr>
        <w:t>without</w:t>
      </w:r>
      <w:r w:rsidRPr="00F762AC">
        <w:rPr>
          <w:rFonts w:ascii="Verdana" w:hAnsi="Verdana"/>
          <w:sz w:val="16"/>
          <w:szCs w:val="16"/>
        </w:rPr>
        <w:t xml:space="preserve"> Prior Written Approval</w:t>
      </w:r>
    </w:p>
    <w:p w14:paraId="544D60C5" w14:textId="77777777" w:rsidR="00A351A8" w:rsidRPr="00F762AC" w:rsidRDefault="00A351A8" w:rsidP="0020277B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F762AC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37863E5B" w14:textId="77777777" w:rsidR="00FB770A" w:rsidRDefault="00FB770A" w:rsidP="0020277B">
      <w:pPr>
        <w:spacing w:before="120" w:after="120"/>
        <w:jc w:val="right"/>
      </w:pPr>
    </w:p>
    <w:sectPr w:rsidR="00FB770A" w:rsidSect="0080239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045CA" w14:textId="77777777" w:rsidR="00CB6B4A" w:rsidRDefault="00CB6B4A">
      <w:r>
        <w:separator/>
      </w:r>
    </w:p>
  </w:endnote>
  <w:endnote w:type="continuationSeparator" w:id="0">
    <w:p w14:paraId="5DAE2892" w14:textId="77777777" w:rsidR="00CB6B4A" w:rsidRDefault="00CB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CDBAB" w14:textId="77777777" w:rsidR="00CB6B4A" w:rsidRDefault="00CB6B4A">
      <w:r>
        <w:separator/>
      </w:r>
    </w:p>
  </w:footnote>
  <w:footnote w:type="continuationSeparator" w:id="0">
    <w:p w14:paraId="2A064E81" w14:textId="77777777" w:rsidR="00CB6B4A" w:rsidRDefault="00CB6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4" type="#_x0000_t75" style="width:18.6pt;height:16.2pt" o:bullet="t">
        <v:imagedata r:id="rId1" o:title="Icon - Important"/>
      </v:shape>
    </w:pict>
  </w:numPicBullet>
  <w:abstractNum w:abstractNumId="0" w15:restartNumberingAfterBreak="0">
    <w:nsid w:val="133B61C3"/>
    <w:multiLevelType w:val="hybridMultilevel"/>
    <w:tmpl w:val="4B3CADAA"/>
    <w:lvl w:ilvl="0" w:tplc="074EB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78C5"/>
    <w:multiLevelType w:val="hybridMultilevel"/>
    <w:tmpl w:val="00B0AC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70165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b/>
        <w:bCs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7C28D5"/>
    <w:multiLevelType w:val="hybridMultilevel"/>
    <w:tmpl w:val="722EC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13AA7"/>
    <w:multiLevelType w:val="hybridMultilevel"/>
    <w:tmpl w:val="0156B672"/>
    <w:lvl w:ilvl="0" w:tplc="4AB4284C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B18D1"/>
    <w:multiLevelType w:val="hybridMultilevel"/>
    <w:tmpl w:val="923E00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1F6EF3"/>
    <w:multiLevelType w:val="hybridMultilevel"/>
    <w:tmpl w:val="68E6DC74"/>
    <w:lvl w:ilvl="0" w:tplc="CC9E66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6E7A3F"/>
    <w:multiLevelType w:val="hybridMultilevel"/>
    <w:tmpl w:val="4AD0A3E8"/>
    <w:lvl w:ilvl="0" w:tplc="9674670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bCs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1633A"/>
    <w:multiLevelType w:val="hybridMultilevel"/>
    <w:tmpl w:val="395E597C"/>
    <w:lvl w:ilvl="0" w:tplc="6240B7B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B1EF8"/>
    <w:multiLevelType w:val="hybridMultilevel"/>
    <w:tmpl w:val="51EAFCEC"/>
    <w:lvl w:ilvl="0" w:tplc="2CF89F56">
      <w:start w:val="1"/>
      <w:numFmt w:val="bullet"/>
      <w:lvlText w:val=""/>
      <w:lvlJc w:val="left"/>
      <w:pPr>
        <w:tabs>
          <w:tab w:val="num" w:pos="720"/>
        </w:tabs>
        <w:ind w:left="360" w:hanging="288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0121C"/>
    <w:multiLevelType w:val="hybridMultilevel"/>
    <w:tmpl w:val="11181CA8"/>
    <w:lvl w:ilvl="0" w:tplc="BDFE2BD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CB1C0C"/>
    <w:multiLevelType w:val="hybridMultilevel"/>
    <w:tmpl w:val="7744D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F1FB2"/>
    <w:multiLevelType w:val="hybridMultilevel"/>
    <w:tmpl w:val="330821CA"/>
    <w:lvl w:ilvl="0" w:tplc="3E16240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ED05CD"/>
    <w:multiLevelType w:val="hybridMultilevel"/>
    <w:tmpl w:val="E0361A3E"/>
    <w:lvl w:ilvl="0" w:tplc="FCD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401BD"/>
    <w:multiLevelType w:val="hybridMultilevel"/>
    <w:tmpl w:val="E10AFB1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0F95277"/>
    <w:multiLevelType w:val="hybridMultilevel"/>
    <w:tmpl w:val="C946F586"/>
    <w:lvl w:ilvl="0" w:tplc="57667FD4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44133781">
    <w:abstractNumId w:val="7"/>
  </w:num>
  <w:num w:numId="2" w16cid:durableId="1559903649">
    <w:abstractNumId w:val="10"/>
  </w:num>
  <w:num w:numId="3" w16cid:durableId="155610127">
    <w:abstractNumId w:val="9"/>
  </w:num>
  <w:num w:numId="4" w16cid:durableId="1139222020">
    <w:abstractNumId w:val="12"/>
  </w:num>
  <w:num w:numId="5" w16cid:durableId="256408653">
    <w:abstractNumId w:val="4"/>
  </w:num>
  <w:num w:numId="6" w16cid:durableId="1693527676">
    <w:abstractNumId w:val="5"/>
  </w:num>
  <w:num w:numId="7" w16cid:durableId="1422795950">
    <w:abstractNumId w:val="14"/>
  </w:num>
  <w:num w:numId="8" w16cid:durableId="1009410394">
    <w:abstractNumId w:val="15"/>
  </w:num>
  <w:num w:numId="9" w16cid:durableId="384260575">
    <w:abstractNumId w:val="2"/>
  </w:num>
  <w:num w:numId="10" w16cid:durableId="1579242040">
    <w:abstractNumId w:val="6"/>
  </w:num>
  <w:num w:numId="11" w16cid:durableId="1300768799">
    <w:abstractNumId w:val="11"/>
  </w:num>
  <w:num w:numId="12" w16cid:durableId="124662279">
    <w:abstractNumId w:val="8"/>
  </w:num>
  <w:num w:numId="13" w16cid:durableId="532157448">
    <w:abstractNumId w:val="0"/>
  </w:num>
  <w:num w:numId="14" w16cid:durableId="295528784">
    <w:abstractNumId w:val="3"/>
  </w:num>
  <w:num w:numId="15" w16cid:durableId="48775046">
    <w:abstractNumId w:val="1"/>
  </w:num>
  <w:num w:numId="16" w16cid:durableId="1633249056">
    <w:abstractNumId w:val="13"/>
  </w:num>
  <w:num w:numId="17" w16cid:durableId="2075931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11"/>
    <w:rsid w:val="00001962"/>
    <w:rsid w:val="0002100B"/>
    <w:rsid w:val="0002240C"/>
    <w:rsid w:val="00024478"/>
    <w:rsid w:val="00033E8D"/>
    <w:rsid w:val="00037E51"/>
    <w:rsid w:val="00067FEB"/>
    <w:rsid w:val="000A3CFE"/>
    <w:rsid w:val="000A4A32"/>
    <w:rsid w:val="000A698A"/>
    <w:rsid w:val="000C5A58"/>
    <w:rsid w:val="000D138F"/>
    <w:rsid w:val="000F628C"/>
    <w:rsid w:val="00103E4B"/>
    <w:rsid w:val="00106B4B"/>
    <w:rsid w:val="001140EB"/>
    <w:rsid w:val="00117BA6"/>
    <w:rsid w:val="0017360D"/>
    <w:rsid w:val="001922FB"/>
    <w:rsid w:val="001A0273"/>
    <w:rsid w:val="001C2A33"/>
    <w:rsid w:val="001C3A57"/>
    <w:rsid w:val="001C7BC0"/>
    <w:rsid w:val="001D1FB3"/>
    <w:rsid w:val="0020277B"/>
    <w:rsid w:val="00210D02"/>
    <w:rsid w:val="00214E93"/>
    <w:rsid w:val="00236542"/>
    <w:rsid w:val="00237710"/>
    <w:rsid w:val="00241E73"/>
    <w:rsid w:val="002423AD"/>
    <w:rsid w:val="00273D7F"/>
    <w:rsid w:val="002B1666"/>
    <w:rsid w:val="002C565A"/>
    <w:rsid w:val="002C6011"/>
    <w:rsid w:val="002D5EE4"/>
    <w:rsid w:val="002E4F3E"/>
    <w:rsid w:val="00326F87"/>
    <w:rsid w:val="00327717"/>
    <w:rsid w:val="00330717"/>
    <w:rsid w:val="00341801"/>
    <w:rsid w:val="003805E4"/>
    <w:rsid w:val="00387057"/>
    <w:rsid w:val="003D65F6"/>
    <w:rsid w:val="003E31E5"/>
    <w:rsid w:val="0040324D"/>
    <w:rsid w:val="004043F7"/>
    <w:rsid w:val="0040452F"/>
    <w:rsid w:val="00404DB1"/>
    <w:rsid w:val="00420E3F"/>
    <w:rsid w:val="00430678"/>
    <w:rsid w:val="00435A04"/>
    <w:rsid w:val="00452B23"/>
    <w:rsid w:val="0046526E"/>
    <w:rsid w:val="004A6F70"/>
    <w:rsid w:val="004A764E"/>
    <w:rsid w:val="004B28EC"/>
    <w:rsid w:val="004B2FA4"/>
    <w:rsid w:val="004B5F6E"/>
    <w:rsid w:val="004B7417"/>
    <w:rsid w:val="004D2C28"/>
    <w:rsid w:val="004D3E3D"/>
    <w:rsid w:val="004D4C48"/>
    <w:rsid w:val="004D5A95"/>
    <w:rsid w:val="004D6143"/>
    <w:rsid w:val="004D622D"/>
    <w:rsid w:val="005016BE"/>
    <w:rsid w:val="00503172"/>
    <w:rsid w:val="0053213A"/>
    <w:rsid w:val="0054596F"/>
    <w:rsid w:val="005653A3"/>
    <w:rsid w:val="00567621"/>
    <w:rsid w:val="005C7AC9"/>
    <w:rsid w:val="005D77E0"/>
    <w:rsid w:val="005F2081"/>
    <w:rsid w:val="005F7DD2"/>
    <w:rsid w:val="00612206"/>
    <w:rsid w:val="00617E17"/>
    <w:rsid w:val="00621EA4"/>
    <w:rsid w:val="00630612"/>
    <w:rsid w:val="00645E7A"/>
    <w:rsid w:val="00650E95"/>
    <w:rsid w:val="00662EDF"/>
    <w:rsid w:val="006635E6"/>
    <w:rsid w:val="00663B3F"/>
    <w:rsid w:val="006664EA"/>
    <w:rsid w:val="00672012"/>
    <w:rsid w:val="006C044E"/>
    <w:rsid w:val="006C353D"/>
    <w:rsid w:val="006C669E"/>
    <w:rsid w:val="006E1A73"/>
    <w:rsid w:val="006E3966"/>
    <w:rsid w:val="006F3EAE"/>
    <w:rsid w:val="006F7289"/>
    <w:rsid w:val="00722C99"/>
    <w:rsid w:val="00760E52"/>
    <w:rsid w:val="007977F8"/>
    <w:rsid w:val="007C1E19"/>
    <w:rsid w:val="007C7FC6"/>
    <w:rsid w:val="007E61AE"/>
    <w:rsid w:val="00802399"/>
    <w:rsid w:val="008025A6"/>
    <w:rsid w:val="00803C1E"/>
    <w:rsid w:val="00812ED3"/>
    <w:rsid w:val="00831E36"/>
    <w:rsid w:val="0083217D"/>
    <w:rsid w:val="00860965"/>
    <w:rsid w:val="00865817"/>
    <w:rsid w:val="00892241"/>
    <w:rsid w:val="008A5C48"/>
    <w:rsid w:val="008C1326"/>
    <w:rsid w:val="008D01DE"/>
    <w:rsid w:val="008D079C"/>
    <w:rsid w:val="008E38C6"/>
    <w:rsid w:val="008F1FB0"/>
    <w:rsid w:val="008F4BF9"/>
    <w:rsid w:val="008F4D0D"/>
    <w:rsid w:val="008F7BBB"/>
    <w:rsid w:val="00900D89"/>
    <w:rsid w:val="0091506C"/>
    <w:rsid w:val="00923BC4"/>
    <w:rsid w:val="00923CEA"/>
    <w:rsid w:val="00923F9F"/>
    <w:rsid w:val="0092542B"/>
    <w:rsid w:val="00926909"/>
    <w:rsid w:val="009309F8"/>
    <w:rsid w:val="00964ADD"/>
    <w:rsid w:val="00964F72"/>
    <w:rsid w:val="00970783"/>
    <w:rsid w:val="00981C34"/>
    <w:rsid w:val="009851BB"/>
    <w:rsid w:val="009A3974"/>
    <w:rsid w:val="009D2401"/>
    <w:rsid w:val="009F350C"/>
    <w:rsid w:val="009F5D34"/>
    <w:rsid w:val="00A052C2"/>
    <w:rsid w:val="00A351A8"/>
    <w:rsid w:val="00A404B3"/>
    <w:rsid w:val="00A4484A"/>
    <w:rsid w:val="00A5058B"/>
    <w:rsid w:val="00A62D7B"/>
    <w:rsid w:val="00A66D5A"/>
    <w:rsid w:val="00A8153D"/>
    <w:rsid w:val="00A83E71"/>
    <w:rsid w:val="00AD0A3F"/>
    <w:rsid w:val="00AE21CB"/>
    <w:rsid w:val="00AE4D3D"/>
    <w:rsid w:val="00AE6429"/>
    <w:rsid w:val="00B0060E"/>
    <w:rsid w:val="00B14F11"/>
    <w:rsid w:val="00B40612"/>
    <w:rsid w:val="00B64D66"/>
    <w:rsid w:val="00B6632F"/>
    <w:rsid w:val="00B8703A"/>
    <w:rsid w:val="00B933E0"/>
    <w:rsid w:val="00B95BD4"/>
    <w:rsid w:val="00BA0AB7"/>
    <w:rsid w:val="00BB0C7D"/>
    <w:rsid w:val="00BC3834"/>
    <w:rsid w:val="00BD1D72"/>
    <w:rsid w:val="00BD68F2"/>
    <w:rsid w:val="00BE18A3"/>
    <w:rsid w:val="00BF244F"/>
    <w:rsid w:val="00C0677A"/>
    <w:rsid w:val="00C11BD0"/>
    <w:rsid w:val="00C1510C"/>
    <w:rsid w:val="00C21144"/>
    <w:rsid w:val="00C2462B"/>
    <w:rsid w:val="00C30DF0"/>
    <w:rsid w:val="00C31717"/>
    <w:rsid w:val="00C37B3D"/>
    <w:rsid w:val="00C4530B"/>
    <w:rsid w:val="00C55527"/>
    <w:rsid w:val="00C6434A"/>
    <w:rsid w:val="00C83834"/>
    <w:rsid w:val="00C8608F"/>
    <w:rsid w:val="00C87945"/>
    <w:rsid w:val="00C90A2D"/>
    <w:rsid w:val="00C91021"/>
    <w:rsid w:val="00CA5720"/>
    <w:rsid w:val="00CB0164"/>
    <w:rsid w:val="00CB6B4A"/>
    <w:rsid w:val="00CC4770"/>
    <w:rsid w:val="00CC5A5A"/>
    <w:rsid w:val="00CD6084"/>
    <w:rsid w:val="00CE3A94"/>
    <w:rsid w:val="00D00DC0"/>
    <w:rsid w:val="00D03F8E"/>
    <w:rsid w:val="00D05A36"/>
    <w:rsid w:val="00D15E20"/>
    <w:rsid w:val="00D16656"/>
    <w:rsid w:val="00D172A1"/>
    <w:rsid w:val="00D177FE"/>
    <w:rsid w:val="00D23331"/>
    <w:rsid w:val="00D2345F"/>
    <w:rsid w:val="00D469B5"/>
    <w:rsid w:val="00D46C81"/>
    <w:rsid w:val="00D65599"/>
    <w:rsid w:val="00D70CBD"/>
    <w:rsid w:val="00D72922"/>
    <w:rsid w:val="00D77842"/>
    <w:rsid w:val="00D77A16"/>
    <w:rsid w:val="00D878B2"/>
    <w:rsid w:val="00D942EB"/>
    <w:rsid w:val="00DA226C"/>
    <w:rsid w:val="00DB3D1E"/>
    <w:rsid w:val="00DB7670"/>
    <w:rsid w:val="00DC5F18"/>
    <w:rsid w:val="00DF1BDE"/>
    <w:rsid w:val="00E01DFF"/>
    <w:rsid w:val="00E05620"/>
    <w:rsid w:val="00E101B1"/>
    <w:rsid w:val="00E11E27"/>
    <w:rsid w:val="00E24326"/>
    <w:rsid w:val="00E35B28"/>
    <w:rsid w:val="00E361D8"/>
    <w:rsid w:val="00E3678F"/>
    <w:rsid w:val="00E52FE6"/>
    <w:rsid w:val="00E54586"/>
    <w:rsid w:val="00E91437"/>
    <w:rsid w:val="00E93982"/>
    <w:rsid w:val="00E93BDA"/>
    <w:rsid w:val="00E9628A"/>
    <w:rsid w:val="00E9767B"/>
    <w:rsid w:val="00EA5242"/>
    <w:rsid w:val="00EA7998"/>
    <w:rsid w:val="00EB23AD"/>
    <w:rsid w:val="00EB3386"/>
    <w:rsid w:val="00EB737B"/>
    <w:rsid w:val="00ED2C64"/>
    <w:rsid w:val="00ED4D95"/>
    <w:rsid w:val="00ED6156"/>
    <w:rsid w:val="00EF4ADC"/>
    <w:rsid w:val="00EF57B1"/>
    <w:rsid w:val="00F0171D"/>
    <w:rsid w:val="00F2600A"/>
    <w:rsid w:val="00F301AB"/>
    <w:rsid w:val="00F3091B"/>
    <w:rsid w:val="00F762AC"/>
    <w:rsid w:val="00FA11EE"/>
    <w:rsid w:val="00FA7CCF"/>
    <w:rsid w:val="00FB6F27"/>
    <w:rsid w:val="00FB770A"/>
    <w:rsid w:val="00FC3214"/>
    <w:rsid w:val="00FC54CB"/>
    <w:rsid w:val="00FD546F"/>
    <w:rsid w:val="00FE7AF1"/>
    <w:rsid w:val="00FF5F76"/>
    <w:rsid w:val="0167A380"/>
    <w:rsid w:val="0DA40DF2"/>
    <w:rsid w:val="2B13AB7A"/>
    <w:rsid w:val="51F8F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14968A"/>
  <w15:chartTrackingRefBased/>
  <w15:docId w15:val="{19660429-864B-4612-AE1D-9AD1EA5F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2100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5D77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5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20277B"/>
    <w:pPr>
      <w:tabs>
        <w:tab w:val="right" w:leader="dot" w:pos="12950"/>
      </w:tabs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CommentReference">
    <w:name w:val="annotation reference"/>
    <w:rsid w:val="004043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4043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043F7"/>
  </w:style>
  <w:style w:type="paragraph" w:styleId="CommentSubject">
    <w:name w:val="annotation subject"/>
    <w:basedOn w:val="CommentText"/>
    <w:next w:val="CommentText"/>
    <w:link w:val="CommentSubjectChar"/>
    <w:rsid w:val="004043F7"/>
    <w:rPr>
      <w:b/>
      <w:bCs/>
    </w:rPr>
  </w:style>
  <w:style w:type="character" w:customStyle="1" w:styleId="CommentSubjectChar">
    <w:name w:val="Comment Subject Char"/>
    <w:link w:val="CommentSubject"/>
    <w:rsid w:val="004043F7"/>
    <w:rPr>
      <w:b/>
      <w:bCs/>
    </w:rPr>
  </w:style>
  <w:style w:type="character" w:customStyle="1" w:styleId="Heading5Char">
    <w:name w:val="Heading 5 Char"/>
    <w:link w:val="Heading5"/>
    <w:rsid w:val="0002100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02100B"/>
    <w:pPr>
      <w:ind w:left="720"/>
    </w:pPr>
  </w:style>
  <w:style w:type="character" w:styleId="UnresolvedMention">
    <w:name w:val="Unresolved Mention"/>
    <w:uiPriority w:val="99"/>
    <w:semiHidden/>
    <w:unhideWhenUsed/>
    <w:rsid w:val="007C7FC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244F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8D01D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072355-D918-49FD-BE5C-828AE266B8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347D5C-6C01-4F7C-A33F-E50673928A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E9B4C-1E4C-4250-B090-A486FA1A9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502AD6-8BB4-4432-A25C-660FF88E3A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Andrews, Christine</dc:creator>
  <cp:keywords/>
  <cp:lastModifiedBy>Brown, Heather K</cp:lastModifiedBy>
  <cp:revision>4</cp:revision>
  <dcterms:created xsi:type="dcterms:W3CDTF">2024-08-08T18:36:00Z</dcterms:created>
  <dcterms:modified xsi:type="dcterms:W3CDTF">2024-08-08T18:43:00Z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2021-10-07T22:16:34Z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2171aa85-23a6-4c44-b103-c03360b8bd38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