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43BE" w14:textId="77777777" w:rsidR="00255C6B" w:rsidRPr="00812777" w:rsidRDefault="00084C1B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Create Opportunity and </w:t>
      </w:r>
      <w:r w:rsidR="00491B2D">
        <w:rPr>
          <w:rFonts w:ascii="Verdana" w:hAnsi="Verdana"/>
          <w:color w:val="000000"/>
          <w:sz w:val="36"/>
          <w:szCs w:val="36"/>
        </w:rPr>
        <w:t>Maintenance Choice (MChoice) Transfer</w:t>
      </w:r>
    </w:p>
    <w:p w14:paraId="221124B9" w14:textId="77777777" w:rsidR="00EA4A84" w:rsidRDefault="00EA4A84" w:rsidP="008F28E2">
      <w:pPr>
        <w:pStyle w:val="TOC2"/>
        <w:spacing w:before="120" w:after="120"/>
      </w:pPr>
    </w:p>
    <w:p w14:paraId="2C351AD2" w14:textId="44BD0261" w:rsidR="001208C6" w:rsidRDefault="00877D3C" w:rsidP="008F28E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81294038" w:history="1">
        <w:r w:rsidR="001208C6" w:rsidRPr="00242F02">
          <w:rPr>
            <w:rStyle w:val="Hyperlink"/>
            <w:rFonts w:ascii="Verdana" w:hAnsi="Verdana"/>
            <w:noProof/>
          </w:rPr>
          <w:t>Reminders</w:t>
        </w:r>
      </w:hyperlink>
    </w:p>
    <w:p w14:paraId="0C52C508" w14:textId="5B2DC132" w:rsidR="001208C6" w:rsidRDefault="001208C6" w:rsidP="008F28E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294039" w:history="1">
        <w:r w:rsidRPr="00242F02">
          <w:rPr>
            <w:rStyle w:val="Hyperlink"/>
            <w:rFonts w:ascii="Verdana" w:hAnsi="Verdana"/>
            <w:noProof/>
          </w:rPr>
          <w:t>Create Opportunity – Request a 90-Day Rx at Our Retail or Home Delivery/Mail Order Pharmacy</w:t>
        </w:r>
      </w:hyperlink>
    </w:p>
    <w:p w14:paraId="5E5D761B" w14:textId="21CC89E5" w:rsidR="001208C6" w:rsidRDefault="001208C6" w:rsidP="008F28E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294040" w:history="1">
        <w:r w:rsidRPr="00242F02">
          <w:rPr>
            <w:rStyle w:val="Hyperlink"/>
            <w:rFonts w:ascii="Verdana" w:hAnsi="Verdana"/>
            <w:noProof/>
          </w:rPr>
          <w:t xml:space="preserve">Initiating a Maintenance Choice Home Delivery/Mail Order Prescription Transfer to </w:t>
        </w:r>
        <w:r w:rsidR="00FF2E57">
          <w:rPr>
            <w:rStyle w:val="Hyperlink"/>
            <w:rFonts w:ascii="Verdana" w:hAnsi="Verdana"/>
            <w:noProof/>
          </w:rPr>
          <w:t>O</w:t>
        </w:r>
        <w:r w:rsidRPr="00242F02">
          <w:rPr>
            <w:rStyle w:val="Hyperlink"/>
            <w:rFonts w:ascii="Verdana" w:hAnsi="Verdana"/>
            <w:noProof/>
          </w:rPr>
          <w:t>ur Retail Pharmacy</w:t>
        </w:r>
      </w:hyperlink>
    </w:p>
    <w:p w14:paraId="4288DE79" w14:textId="440C42F6" w:rsidR="001208C6" w:rsidRDefault="001208C6" w:rsidP="008F28E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294041" w:history="1">
        <w:r w:rsidRPr="00242F02">
          <w:rPr>
            <w:rStyle w:val="Hyperlink"/>
            <w:rFonts w:ascii="Verdana" w:hAnsi="Verdana"/>
            <w:noProof/>
          </w:rPr>
          <w:t>Locating a Maintenance Choice Pharmacy</w:t>
        </w:r>
      </w:hyperlink>
    </w:p>
    <w:p w14:paraId="17CB9AAE" w14:textId="15D60DDC" w:rsidR="001208C6" w:rsidRDefault="001208C6" w:rsidP="008F28E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294042" w:history="1">
        <w:r w:rsidRPr="00242F02">
          <w:rPr>
            <w:rStyle w:val="Hyperlink"/>
            <w:rFonts w:ascii="Verdana" w:hAnsi="Verdana"/>
            <w:noProof/>
          </w:rPr>
          <w:t>Popup Message Suggested Ver</w:t>
        </w:r>
        <w:r w:rsidRPr="00242F02">
          <w:rPr>
            <w:rStyle w:val="Hyperlink"/>
            <w:rFonts w:ascii="Verdana" w:hAnsi="Verdana"/>
            <w:noProof/>
          </w:rPr>
          <w:t>b</w:t>
        </w:r>
        <w:r w:rsidRPr="00242F02">
          <w:rPr>
            <w:rStyle w:val="Hyperlink"/>
            <w:rFonts w:ascii="Verdana" w:hAnsi="Verdana"/>
            <w:noProof/>
          </w:rPr>
          <w:t>iage</w:t>
        </w:r>
      </w:hyperlink>
    </w:p>
    <w:p w14:paraId="78F9CD10" w14:textId="234B1CE2" w:rsidR="001208C6" w:rsidRDefault="001208C6" w:rsidP="008F28E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294043" w:history="1">
        <w:r w:rsidRPr="00242F02">
          <w:rPr>
            <w:rStyle w:val="Hyperlink"/>
            <w:rFonts w:ascii="Verdana" w:hAnsi="Verdana"/>
            <w:noProof/>
          </w:rPr>
          <w:t>Related D</w:t>
        </w:r>
        <w:r w:rsidRPr="00242F02">
          <w:rPr>
            <w:rStyle w:val="Hyperlink"/>
            <w:rFonts w:ascii="Verdana" w:hAnsi="Verdana"/>
            <w:noProof/>
          </w:rPr>
          <w:t>o</w:t>
        </w:r>
        <w:r w:rsidRPr="00242F02">
          <w:rPr>
            <w:rStyle w:val="Hyperlink"/>
            <w:rFonts w:ascii="Verdana" w:hAnsi="Verdana"/>
            <w:noProof/>
          </w:rPr>
          <w:t>cum</w:t>
        </w:r>
        <w:r w:rsidRPr="00242F02">
          <w:rPr>
            <w:rStyle w:val="Hyperlink"/>
            <w:rFonts w:ascii="Verdana" w:hAnsi="Verdana"/>
            <w:noProof/>
          </w:rPr>
          <w:t>e</w:t>
        </w:r>
        <w:r w:rsidRPr="00242F02">
          <w:rPr>
            <w:rStyle w:val="Hyperlink"/>
            <w:rFonts w:ascii="Verdana" w:hAnsi="Verdana"/>
            <w:noProof/>
          </w:rPr>
          <w:t>nts</w:t>
        </w:r>
      </w:hyperlink>
    </w:p>
    <w:p w14:paraId="29A18F08" w14:textId="223CE66F" w:rsidR="00877D3C" w:rsidRDefault="00877D3C" w:rsidP="008F28E2">
      <w:pPr>
        <w:spacing w:before="120" w:after="120"/>
      </w:pPr>
      <w:r>
        <w:fldChar w:fldCharType="end"/>
      </w:r>
    </w:p>
    <w:p w14:paraId="4FF9794D" w14:textId="77777777" w:rsidR="00EA4A84" w:rsidRPr="00813D40" w:rsidRDefault="00EA4A84" w:rsidP="008F28E2">
      <w:pPr>
        <w:spacing w:before="120" w:after="120"/>
        <w:rPr>
          <w:rFonts w:ascii="Verdana" w:hAnsi="Verdana"/>
        </w:rPr>
      </w:pPr>
    </w:p>
    <w:p w14:paraId="35F8E2C0" w14:textId="4524246A" w:rsidR="00CF0A1F" w:rsidRPr="00CF0A1F" w:rsidRDefault="00CF0A1F" w:rsidP="00EA4A84">
      <w:pPr>
        <w:spacing w:before="120" w:after="120"/>
        <w:rPr>
          <w:rFonts w:ascii="Verdana" w:hAnsi="Verdana"/>
        </w:rPr>
      </w:pPr>
      <w:r w:rsidRPr="005C0833">
        <w:rPr>
          <w:rFonts w:ascii="Verdana" w:hAnsi="Verdana"/>
          <w:b/>
          <w:bCs/>
        </w:rPr>
        <w:t xml:space="preserve">Description: </w:t>
      </w:r>
      <w:r w:rsidR="00360E3F">
        <w:rPr>
          <w:rFonts w:ascii="Verdana" w:hAnsi="Verdana"/>
        </w:rPr>
        <w:t>T</w:t>
      </w:r>
      <w:r w:rsidRPr="00CF0A1F">
        <w:rPr>
          <w:rFonts w:ascii="Verdana" w:hAnsi="Verdana"/>
        </w:rPr>
        <w:t>he process of initiating a Mail to Retail MChoice prescription transfer and includes how to request a 90-day Rx at our Retail</w:t>
      </w:r>
      <w:r w:rsidR="00F83AFD">
        <w:rPr>
          <w:rFonts w:ascii="Verdana" w:hAnsi="Verdana"/>
        </w:rPr>
        <w:t>/Mail Order</w:t>
      </w:r>
      <w:r w:rsidRPr="00CF0A1F">
        <w:rPr>
          <w:rFonts w:ascii="Verdana" w:hAnsi="Verdana"/>
        </w:rPr>
        <w:t xml:space="preserve"> location currently filling a 30-day supply. The Maintenance Choice program provides participating plan members with the choice of receiving 90-day maintenance prescriptions through our Home Delivery/Mail Order pharmacy</w:t>
      </w:r>
      <w:r w:rsidR="00F31A5A">
        <w:rPr>
          <w:rFonts w:ascii="Verdana" w:hAnsi="Verdana"/>
        </w:rPr>
        <w:t>,</w:t>
      </w:r>
      <w:r w:rsidR="003630CA">
        <w:rPr>
          <w:rFonts w:ascii="Verdana" w:hAnsi="Verdana"/>
        </w:rPr>
        <w:t xml:space="preserve"> </w:t>
      </w:r>
      <w:r w:rsidR="00E31284">
        <w:rPr>
          <w:rFonts w:ascii="Verdana" w:hAnsi="Verdana"/>
        </w:rPr>
        <w:t>or at a CVS</w:t>
      </w:r>
      <w:r w:rsidR="00646D69" w:rsidRPr="00CF0A1F">
        <w:rPr>
          <w:rFonts w:ascii="Verdana" w:hAnsi="Verdana"/>
        </w:rPr>
        <w:t xml:space="preserve"> </w:t>
      </w:r>
      <w:r w:rsidRPr="00CF0A1F">
        <w:rPr>
          <w:rFonts w:ascii="Verdana" w:hAnsi="Verdana"/>
        </w:rPr>
        <w:t>retail pharmacy for the same copay.</w:t>
      </w:r>
      <w:r w:rsidR="00C04C4C">
        <w:rPr>
          <w:rFonts w:ascii="Verdana" w:hAnsi="Verdana"/>
        </w:rPr>
        <w:t xml:space="preserve"> </w:t>
      </w:r>
    </w:p>
    <w:p w14:paraId="281FA61C" w14:textId="77777777" w:rsidR="00CF0A1F" w:rsidRDefault="00CF0A1F" w:rsidP="008F28E2">
      <w:pPr>
        <w:spacing w:before="120" w:after="120"/>
        <w:rPr>
          <w:rFonts w:ascii="Verdana" w:hAnsi="Verdana"/>
          <w:b/>
          <w:bCs/>
        </w:rPr>
      </w:pPr>
    </w:p>
    <w:p w14:paraId="2BE0937D" w14:textId="77777777" w:rsidR="00EA4A84" w:rsidRPr="00813D40" w:rsidRDefault="00EA4A84" w:rsidP="008F28E2">
      <w:pPr>
        <w:spacing w:before="120" w:after="120"/>
        <w:rPr>
          <w:rFonts w:ascii="Verdana" w:hAnsi="Verdana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A64DA" w:rsidRPr="000C341F" w14:paraId="2DE733DD" w14:textId="77777777" w:rsidTr="008F28E2">
        <w:tc>
          <w:tcPr>
            <w:tcW w:w="5000" w:type="pct"/>
            <w:shd w:val="clear" w:color="auto" w:fill="BFBFBF" w:themeFill="background1" w:themeFillShade="BF"/>
          </w:tcPr>
          <w:p w14:paraId="61344926" w14:textId="5C68F2A8" w:rsidR="005A64DA" w:rsidRPr="000C341F" w:rsidRDefault="00CF0A1F" w:rsidP="007E37C4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1" w:name="_Overview"/>
            <w:bookmarkStart w:id="2" w:name="_Toc181294038"/>
            <w:bookmarkStart w:id="3" w:name="OLE_LINK1"/>
            <w:bookmarkEnd w:id="1"/>
            <w:r w:rsidRPr="00661657">
              <w:rPr>
                <w:rFonts w:ascii="Verdana" w:hAnsi="Verdana"/>
                <w:i w:val="0"/>
                <w:iCs w:val="0"/>
              </w:rPr>
              <w:t>Reminders</w:t>
            </w:r>
            <w:bookmarkEnd w:id="2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Pr="000C341F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2CBB620" w14:textId="7C9A698E" w:rsidR="00652961" w:rsidRPr="00813D40" w:rsidRDefault="007B0493" w:rsidP="00EA4A84">
      <w:pPr>
        <w:pStyle w:val="ListParagraph"/>
        <w:numPr>
          <w:ilvl w:val="0"/>
          <w:numId w:val="32"/>
        </w:numPr>
        <w:tabs>
          <w:tab w:val="clear" w:pos="720"/>
        </w:tabs>
        <w:spacing w:before="120" w:after="120"/>
        <w:ind w:left="450"/>
        <w:rPr>
          <w:rFonts w:ascii="Verdana" w:hAnsi="Verdana"/>
          <w:color w:val="000000"/>
          <w:sz w:val="24"/>
          <w:szCs w:val="24"/>
        </w:rPr>
      </w:pPr>
      <w:r w:rsidRPr="00FA611A">
        <w:rPr>
          <w:rFonts w:cstheme="minorBidi"/>
          <w:noProof/>
          <w:kern w:val="2"/>
          <w14:ligatures w14:val="standardContextual"/>
        </w:rPr>
        <w:drawing>
          <wp:inline distT="0" distB="0" distL="0" distR="0" wp14:anchorId="4DB7FCAB" wp14:editId="2664F7CD">
            <wp:extent cx="304800" cy="304800"/>
            <wp:effectExtent l="0" t="0" r="0" b="0"/>
            <wp:docPr id="11497459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C57">
        <w:rPr>
          <w:rFonts w:ascii="Verdana" w:hAnsi="Verdana"/>
          <w:color w:val="000000"/>
          <w:sz w:val="24"/>
          <w:szCs w:val="24"/>
        </w:rPr>
        <w:t xml:space="preserve"> </w:t>
      </w:r>
      <w:r w:rsidR="00652961" w:rsidRPr="00A90D51">
        <w:rPr>
          <w:rFonts w:ascii="Verdana" w:hAnsi="Verdana"/>
          <w:color w:val="000000"/>
          <w:sz w:val="24"/>
          <w:szCs w:val="24"/>
        </w:rPr>
        <w:t>All prescription transfers must be initiated by the</w:t>
      </w:r>
      <w:r w:rsidR="008067B6">
        <w:rPr>
          <w:rFonts w:ascii="Verdana" w:hAnsi="Verdana"/>
          <w:color w:val="000000"/>
          <w:sz w:val="24"/>
          <w:szCs w:val="24"/>
        </w:rPr>
        <w:t xml:space="preserve"> new</w:t>
      </w:r>
      <w:r w:rsidR="00652961" w:rsidRPr="00A90D51">
        <w:rPr>
          <w:rFonts w:ascii="Verdana" w:hAnsi="Verdana"/>
          <w:color w:val="000000"/>
          <w:sz w:val="24"/>
          <w:szCs w:val="24"/>
        </w:rPr>
        <w:t xml:space="preserve"> filling pharmacy.</w:t>
      </w:r>
      <w:r w:rsidR="00652961" w:rsidRPr="00A90D51">
        <w:rPr>
          <w:rFonts w:ascii="Verdana" w:hAnsi="Verdana" w:cs="Arial"/>
          <w:color w:val="000000"/>
          <w:sz w:val="24"/>
          <w:szCs w:val="24"/>
        </w:rPr>
        <w:t> </w:t>
      </w:r>
    </w:p>
    <w:p w14:paraId="41059F5E" w14:textId="26F92A1A" w:rsidR="005C0833" w:rsidRPr="00813D40" w:rsidRDefault="007B0493" w:rsidP="00EA4A84">
      <w:pPr>
        <w:pStyle w:val="ListParagraph"/>
        <w:numPr>
          <w:ilvl w:val="0"/>
          <w:numId w:val="32"/>
        </w:numPr>
        <w:tabs>
          <w:tab w:val="clear" w:pos="720"/>
        </w:tabs>
        <w:spacing w:before="120" w:after="120"/>
        <w:ind w:left="450"/>
        <w:rPr>
          <w:rFonts w:ascii="Verdana" w:hAnsi="Verdana"/>
          <w:color w:val="000000"/>
          <w:sz w:val="24"/>
          <w:szCs w:val="24"/>
        </w:rPr>
      </w:pPr>
      <w:r w:rsidRPr="00FA611A">
        <w:rPr>
          <w:rFonts w:cstheme="minorBidi"/>
          <w:noProof/>
          <w:kern w:val="2"/>
          <w14:ligatures w14:val="standardContextual"/>
        </w:rPr>
        <w:drawing>
          <wp:inline distT="0" distB="0" distL="0" distR="0" wp14:anchorId="46B31CE8" wp14:editId="6068DD4D">
            <wp:extent cx="304800" cy="304800"/>
            <wp:effectExtent l="0" t="0" r="0" b="0"/>
            <wp:docPr id="18845784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C57">
        <w:rPr>
          <w:rFonts w:ascii="Verdana" w:hAnsi="Verdana"/>
          <w:color w:val="000000"/>
          <w:sz w:val="24"/>
          <w:szCs w:val="24"/>
        </w:rPr>
        <w:t xml:space="preserve"> </w:t>
      </w:r>
      <w:r w:rsidR="00652961" w:rsidRPr="00A90D51">
        <w:rPr>
          <w:rFonts w:ascii="Verdana" w:hAnsi="Verdana"/>
          <w:color w:val="000000"/>
          <w:sz w:val="24"/>
          <w:szCs w:val="24"/>
        </w:rPr>
        <w:t xml:space="preserve">The new </w:t>
      </w:r>
      <w:r w:rsidR="00A16A0B">
        <w:rPr>
          <w:rFonts w:ascii="Verdana" w:hAnsi="Verdana"/>
          <w:color w:val="000000"/>
          <w:sz w:val="24"/>
          <w:szCs w:val="24"/>
        </w:rPr>
        <w:t xml:space="preserve">filling </w:t>
      </w:r>
      <w:r w:rsidR="00652961" w:rsidRPr="00A90D51">
        <w:rPr>
          <w:rFonts w:ascii="Verdana" w:hAnsi="Verdana"/>
          <w:color w:val="000000"/>
          <w:sz w:val="24"/>
          <w:szCs w:val="24"/>
        </w:rPr>
        <w:t xml:space="preserve">pharmacy receives the prescription from the original </w:t>
      </w:r>
      <w:r w:rsidR="00314290">
        <w:rPr>
          <w:rFonts w:ascii="Verdana" w:hAnsi="Verdana"/>
          <w:color w:val="000000"/>
          <w:sz w:val="24"/>
          <w:szCs w:val="24"/>
        </w:rPr>
        <w:t xml:space="preserve">filling </w:t>
      </w:r>
      <w:r w:rsidR="00652961" w:rsidRPr="00A90D51">
        <w:rPr>
          <w:rFonts w:ascii="Verdana" w:hAnsi="Verdana"/>
          <w:color w:val="000000"/>
          <w:sz w:val="24"/>
          <w:szCs w:val="24"/>
        </w:rPr>
        <w:t>pharmacy. </w:t>
      </w:r>
    </w:p>
    <w:p w14:paraId="49D8F6EE" w14:textId="3B2A49E3" w:rsidR="003924F0" w:rsidRDefault="00652961" w:rsidP="00EA4A84">
      <w:pPr>
        <w:pStyle w:val="ListParagraph"/>
        <w:numPr>
          <w:ilvl w:val="0"/>
          <w:numId w:val="32"/>
        </w:numPr>
        <w:tabs>
          <w:tab w:val="clear" w:pos="720"/>
        </w:tabs>
        <w:spacing w:before="120" w:after="120"/>
        <w:ind w:left="450"/>
        <w:rPr>
          <w:rFonts w:ascii="Verdana" w:hAnsi="Verdana"/>
          <w:color w:val="000000"/>
          <w:sz w:val="24"/>
          <w:szCs w:val="24"/>
        </w:rPr>
      </w:pPr>
      <w:r w:rsidRPr="00A90D51">
        <w:rPr>
          <w:rFonts w:ascii="Verdana" w:hAnsi="Verdana"/>
          <w:color w:val="000000"/>
          <w:sz w:val="24"/>
          <w:szCs w:val="24"/>
        </w:rPr>
        <w:t>When a prescription is transferred, all the remaining refills are transferred</w:t>
      </w:r>
      <w:r w:rsidR="00957609" w:rsidRPr="00A90D51">
        <w:rPr>
          <w:rFonts w:ascii="Verdana" w:hAnsi="Verdana"/>
          <w:color w:val="000000"/>
          <w:sz w:val="24"/>
          <w:szCs w:val="24"/>
        </w:rPr>
        <w:t>.</w:t>
      </w:r>
    </w:p>
    <w:p w14:paraId="223C9F74" w14:textId="6E603788" w:rsidR="00F965FE" w:rsidRPr="00813D40" w:rsidRDefault="007B0493" w:rsidP="008F28E2">
      <w:pPr>
        <w:pStyle w:val="ListParagraph"/>
        <w:spacing w:before="120" w:after="120"/>
        <w:ind w:left="450"/>
        <w:rPr>
          <w:rFonts w:ascii="Verdana" w:hAnsi="Verdana"/>
          <w:color w:val="000000"/>
          <w:sz w:val="24"/>
          <w:szCs w:val="24"/>
        </w:rPr>
      </w:pPr>
      <w:r w:rsidRPr="00FA611A">
        <w:rPr>
          <w:rFonts w:cstheme="minorBidi"/>
          <w:noProof/>
          <w:kern w:val="2"/>
          <w14:ligatures w14:val="standardContextual"/>
        </w:rPr>
        <w:drawing>
          <wp:inline distT="0" distB="0" distL="0" distR="0" wp14:anchorId="73177065" wp14:editId="653FC8B4">
            <wp:extent cx="304800" cy="304800"/>
            <wp:effectExtent l="0" t="0" r="0" b="0"/>
            <wp:docPr id="460973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C57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="000279D5" w:rsidRPr="008F28E2">
        <w:rPr>
          <w:rFonts w:ascii="Verdana" w:hAnsi="Verdana"/>
          <w:b/>
          <w:bCs/>
          <w:color w:val="000000"/>
          <w:sz w:val="24"/>
          <w:szCs w:val="24"/>
        </w:rPr>
        <w:t>Exception:</w:t>
      </w:r>
      <w:r w:rsidR="000279D5">
        <w:rPr>
          <w:rFonts w:ascii="Verdana" w:hAnsi="Verdana"/>
          <w:color w:val="000000"/>
          <w:sz w:val="24"/>
          <w:szCs w:val="24"/>
        </w:rPr>
        <w:t xml:space="preserve"> New York State only allows </w:t>
      </w:r>
      <w:r w:rsidR="000279D5" w:rsidRPr="008F28E2">
        <w:rPr>
          <w:rFonts w:ascii="Verdana" w:hAnsi="Verdana"/>
          <w:b/>
          <w:bCs/>
          <w:color w:val="000000"/>
          <w:sz w:val="24"/>
          <w:szCs w:val="24"/>
        </w:rPr>
        <w:t>one refill</w:t>
      </w:r>
      <w:r w:rsidR="000279D5">
        <w:rPr>
          <w:rFonts w:ascii="Verdana" w:hAnsi="Verdana"/>
          <w:color w:val="000000"/>
          <w:sz w:val="24"/>
          <w:szCs w:val="24"/>
        </w:rPr>
        <w:t xml:space="preserve"> of an Rx to be transferred. </w:t>
      </w:r>
    </w:p>
    <w:p w14:paraId="3412CC3C" w14:textId="1695D18C" w:rsidR="00F824F3" w:rsidRPr="00813D40" w:rsidRDefault="00150C4A" w:rsidP="00EA4A84">
      <w:pPr>
        <w:pStyle w:val="ListParagraph"/>
        <w:numPr>
          <w:ilvl w:val="0"/>
          <w:numId w:val="32"/>
        </w:numPr>
        <w:tabs>
          <w:tab w:val="clear" w:pos="720"/>
        </w:tabs>
        <w:spacing w:before="120" w:after="120"/>
        <w:ind w:left="450"/>
        <w:rPr>
          <w:rFonts w:ascii="Verdana" w:hAnsi="Verdana"/>
          <w:color w:val="000000"/>
          <w:sz w:val="24"/>
          <w:szCs w:val="24"/>
        </w:rPr>
      </w:pPr>
      <w:r w:rsidRPr="00A90D51">
        <w:rPr>
          <w:rFonts w:ascii="Verdana" w:hAnsi="Verdana"/>
          <w:color w:val="000000"/>
          <w:sz w:val="24"/>
          <w:szCs w:val="24"/>
        </w:rPr>
        <w:t xml:space="preserve">MChoice transfers can only be done at a CVS retail </w:t>
      </w:r>
      <w:r w:rsidR="005A7B1B">
        <w:rPr>
          <w:rFonts w:ascii="Verdana" w:hAnsi="Verdana"/>
          <w:color w:val="000000"/>
          <w:sz w:val="24"/>
          <w:szCs w:val="24"/>
        </w:rPr>
        <w:t>p</w:t>
      </w:r>
      <w:r w:rsidRPr="00A90D51">
        <w:rPr>
          <w:rFonts w:ascii="Verdana" w:hAnsi="Verdana"/>
          <w:color w:val="000000"/>
          <w:sz w:val="24"/>
          <w:szCs w:val="24"/>
        </w:rPr>
        <w:t>harmacy</w:t>
      </w:r>
      <w:r w:rsidR="00957609" w:rsidRPr="00A90D51">
        <w:rPr>
          <w:rFonts w:ascii="Verdana" w:hAnsi="Verdana"/>
          <w:color w:val="000000"/>
          <w:sz w:val="24"/>
          <w:szCs w:val="24"/>
        </w:rPr>
        <w:t>.</w:t>
      </w:r>
    </w:p>
    <w:p w14:paraId="148CB016" w14:textId="3BB29293" w:rsidR="00360E3F" w:rsidRPr="00813D40" w:rsidRDefault="00C12FDA" w:rsidP="00EA4A84">
      <w:pPr>
        <w:pStyle w:val="ListParagraph"/>
        <w:numPr>
          <w:ilvl w:val="0"/>
          <w:numId w:val="32"/>
        </w:numPr>
        <w:tabs>
          <w:tab w:val="clear" w:pos="720"/>
        </w:tabs>
        <w:spacing w:before="120" w:after="120"/>
        <w:ind w:left="450"/>
        <w:rPr>
          <w:rFonts w:ascii="Verdana" w:hAnsi="Verdana"/>
          <w:b/>
          <w:bCs/>
          <w:color w:val="000000"/>
        </w:rPr>
      </w:pPr>
      <w:r w:rsidRPr="00A90D51">
        <w:rPr>
          <w:rFonts w:ascii="Verdana" w:hAnsi="Verdana"/>
          <w:color w:val="000000"/>
          <w:sz w:val="24"/>
          <w:szCs w:val="24"/>
        </w:rPr>
        <w:t>The plan must be active to transfer from mail order to</w:t>
      </w:r>
      <w:r w:rsidR="00494BF3" w:rsidRPr="00A90D51">
        <w:rPr>
          <w:rFonts w:ascii="Verdana" w:hAnsi="Verdana"/>
          <w:color w:val="000000"/>
          <w:sz w:val="24"/>
          <w:szCs w:val="24"/>
        </w:rPr>
        <w:t xml:space="preserve"> retail</w:t>
      </w:r>
      <w:r w:rsidR="00957609" w:rsidRPr="00A90D51">
        <w:rPr>
          <w:rFonts w:ascii="Verdana" w:hAnsi="Verdana"/>
          <w:color w:val="000000"/>
          <w:sz w:val="24"/>
          <w:szCs w:val="24"/>
        </w:rPr>
        <w:t>.</w:t>
      </w:r>
    </w:p>
    <w:bookmarkEnd w:id="3"/>
    <w:p w14:paraId="0F399481" w14:textId="77777777" w:rsidR="00652961" w:rsidRPr="00A90D51" w:rsidRDefault="00652961" w:rsidP="00EA4A84">
      <w:pPr>
        <w:spacing w:before="120" w:after="120"/>
        <w:rPr>
          <w:rFonts w:ascii="Verdana" w:hAnsi="Verdana"/>
        </w:rPr>
      </w:pPr>
    </w:p>
    <w:p w14:paraId="4C21EA2C" w14:textId="74B56A40" w:rsidR="004A2A28" w:rsidRPr="00813D40" w:rsidRDefault="004A2A28" w:rsidP="00EA4A84">
      <w:pPr>
        <w:spacing w:before="120" w:after="120"/>
        <w:rPr>
          <w:rFonts w:ascii="Verdana" w:hAnsi="Verdana"/>
          <w:color w:val="000000"/>
        </w:rPr>
      </w:pPr>
      <w:r w:rsidRPr="00A90D51">
        <w:rPr>
          <w:rFonts w:ascii="Verdana" w:hAnsi="Verdana"/>
          <w:color w:val="000000"/>
        </w:rPr>
        <w:t>The following prescriptions cannot be transferred: </w:t>
      </w:r>
      <w:r w:rsidR="00A90D51" w:rsidRPr="00A90D51">
        <w:rPr>
          <w:rFonts w:ascii="Verdana" w:hAnsi="Verdana"/>
          <w:color w:val="000000"/>
        </w:rPr>
        <w:t xml:space="preserve"> </w:t>
      </w:r>
    </w:p>
    <w:p w14:paraId="4C6A6F36" w14:textId="77777777" w:rsidR="00360E3F" w:rsidRPr="00813D40" w:rsidRDefault="004A2A28" w:rsidP="00EA4A84">
      <w:pPr>
        <w:pStyle w:val="ListParagraph"/>
        <w:numPr>
          <w:ilvl w:val="0"/>
          <w:numId w:val="35"/>
        </w:numPr>
        <w:spacing w:before="120" w:after="120"/>
        <w:ind w:left="450"/>
        <w:rPr>
          <w:rFonts w:ascii="Verdana" w:hAnsi="Verdana"/>
          <w:color w:val="000000"/>
          <w:sz w:val="24"/>
          <w:szCs w:val="24"/>
        </w:rPr>
      </w:pPr>
      <w:r w:rsidRPr="00A90D51">
        <w:rPr>
          <w:rFonts w:ascii="Verdana" w:hAnsi="Verdana"/>
          <w:color w:val="000000"/>
          <w:sz w:val="24"/>
          <w:szCs w:val="24"/>
        </w:rPr>
        <w:t>Prescriptions that are expired, or have no refills</w:t>
      </w:r>
    </w:p>
    <w:p w14:paraId="4F0E9EC3" w14:textId="77777777" w:rsidR="00360E3F" w:rsidRPr="00813D40" w:rsidRDefault="004A2A28" w:rsidP="00EA4A84">
      <w:pPr>
        <w:pStyle w:val="ListParagraph"/>
        <w:numPr>
          <w:ilvl w:val="0"/>
          <w:numId w:val="35"/>
        </w:numPr>
        <w:spacing w:before="120" w:after="120"/>
        <w:ind w:left="450"/>
        <w:rPr>
          <w:rFonts w:ascii="Verdana" w:hAnsi="Verdana"/>
          <w:color w:val="000000"/>
          <w:sz w:val="24"/>
          <w:szCs w:val="24"/>
        </w:rPr>
      </w:pPr>
      <w:r w:rsidRPr="00A90D51">
        <w:rPr>
          <w:rFonts w:ascii="Verdana" w:hAnsi="Verdana"/>
          <w:color w:val="000000"/>
          <w:sz w:val="24"/>
          <w:szCs w:val="24"/>
        </w:rPr>
        <w:t>C-2 Controlled Substance Rx</w:t>
      </w:r>
    </w:p>
    <w:p w14:paraId="05D798E3" w14:textId="77777777" w:rsidR="00360E3F" w:rsidRPr="00813D40" w:rsidRDefault="004A2A28" w:rsidP="00EA4A84">
      <w:pPr>
        <w:pStyle w:val="ListParagraph"/>
        <w:numPr>
          <w:ilvl w:val="0"/>
          <w:numId w:val="35"/>
        </w:numPr>
        <w:spacing w:before="120" w:after="120"/>
        <w:ind w:left="450"/>
        <w:rPr>
          <w:rFonts w:ascii="Verdana" w:hAnsi="Verdana"/>
          <w:color w:val="000000"/>
          <w:sz w:val="24"/>
          <w:szCs w:val="24"/>
        </w:rPr>
      </w:pPr>
      <w:r w:rsidRPr="00A90D51">
        <w:rPr>
          <w:rFonts w:ascii="Verdana" w:hAnsi="Verdana"/>
          <w:color w:val="000000"/>
          <w:sz w:val="24"/>
          <w:szCs w:val="24"/>
        </w:rPr>
        <w:t>C-3, C-4, C-5 prescription that has not yet been filled at the current pharmacy </w:t>
      </w:r>
    </w:p>
    <w:p w14:paraId="02280903" w14:textId="318CE91C" w:rsidR="004A2A28" w:rsidRPr="00813D40" w:rsidRDefault="004A2A28" w:rsidP="00EA4A84">
      <w:pPr>
        <w:pStyle w:val="ListParagraph"/>
        <w:numPr>
          <w:ilvl w:val="0"/>
          <w:numId w:val="35"/>
        </w:numPr>
        <w:spacing w:before="120" w:after="120"/>
        <w:ind w:left="450"/>
        <w:rPr>
          <w:rFonts w:ascii="Verdana" w:hAnsi="Verdana"/>
          <w:color w:val="000000"/>
          <w:sz w:val="24"/>
          <w:szCs w:val="24"/>
        </w:rPr>
      </w:pPr>
      <w:r w:rsidRPr="00A90D51">
        <w:rPr>
          <w:rFonts w:ascii="Verdana" w:hAnsi="Verdana"/>
          <w:color w:val="000000"/>
          <w:sz w:val="24"/>
          <w:szCs w:val="24"/>
        </w:rPr>
        <w:t>Compounded Prescriptions</w:t>
      </w:r>
    </w:p>
    <w:p w14:paraId="54EE6678" w14:textId="77777777" w:rsidR="004A2A28" w:rsidRPr="00813D40" w:rsidRDefault="004A2A28" w:rsidP="00EA4A84">
      <w:pPr>
        <w:pStyle w:val="NormalWeb"/>
        <w:spacing w:before="120" w:beforeAutospacing="0" w:after="120" w:afterAutospacing="0"/>
        <w:rPr>
          <w:rFonts w:ascii="Verdana" w:hAnsi="Verdana" w:cs="Arial"/>
          <w:color w:val="000000"/>
          <w:sz w:val="27"/>
          <w:szCs w:val="27"/>
        </w:rPr>
      </w:pPr>
      <w:r w:rsidRPr="00A90D51">
        <w:rPr>
          <w:rFonts w:ascii="Verdana" w:hAnsi="Verdana" w:cs="Arial"/>
          <w:b/>
          <w:bCs/>
          <w:color w:val="000000"/>
        </w:rPr>
        <w:t> </w:t>
      </w:r>
    </w:p>
    <w:p w14:paraId="34B5DA7E" w14:textId="233B07DE" w:rsidR="00813D40" w:rsidRPr="00991D6D" w:rsidRDefault="00813D40" w:rsidP="008F28E2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Pr="001208C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173FF7" w:rsidRPr="000C341F" w14:paraId="5563FBD3" w14:textId="77777777" w:rsidTr="008F28E2">
        <w:tc>
          <w:tcPr>
            <w:tcW w:w="5000" w:type="pct"/>
            <w:shd w:val="clear" w:color="auto" w:fill="BFBFBF" w:themeFill="background1" w:themeFillShade="BF"/>
          </w:tcPr>
          <w:p w14:paraId="48CC018B" w14:textId="12D130A9" w:rsidR="00173FF7" w:rsidRPr="000C341F" w:rsidRDefault="00084C1B" w:rsidP="007E37C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4" w:name="_Initiating_a_Maintenance_"/>
            <w:bookmarkStart w:id="5" w:name="_Toc181294039"/>
            <w:bookmarkStart w:id="6" w:name="OLE_LINK2"/>
            <w:bookmarkEnd w:id="4"/>
            <w:r w:rsidRPr="00661657">
              <w:rPr>
                <w:rFonts w:ascii="Verdana" w:hAnsi="Verdana"/>
                <w:i w:val="0"/>
                <w:iCs w:val="0"/>
                <w:color w:val="000000"/>
              </w:rPr>
              <w:t>Create</w:t>
            </w:r>
            <w:r>
              <w:rPr>
                <w:rFonts w:ascii="Verdana" w:hAnsi="Verdana"/>
                <w:i w:val="0"/>
                <w:iCs w:val="0"/>
                <w:color w:val="000000"/>
              </w:rPr>
              <w:t xml:space="preserve"> Opportunity – Request a 90-Day Rx at </w:t>
            </w:r>
            <w:r w:rsidR="002B5C30">
              <w:rPr>
                <w:rFonts w:ascii="Verdana" w:hAnsi="Verdana"/>
                <w:i w:val="0"/>
                <w:iCs w:val="0"/>
                <w:color w:val="000000"/>
              </w:rPr>
              <w:t>Our</w:t>
            </w:r>
            <w:r>
              <w:rPr>
                <w:rFonts w:ascii="Verdana" w:hAnsi="Verdana"/>
                <w:i w:val="0"/>
                <w:iCs w:val="0"/>
                <w:color w:val="000000"/>
              </w:rPr>
              <w:t xml:space="preserve"> Retail or </w:t>
            </w:r>
            <w:r w:rsidR="007F2692">
              <w:rPr>
                <w:rFonts w:ascii="Verdana" w:hAnsi="Verdana"/>
                <w:i w:val="0"/>
                <w:iCs w:val="0"/>
                <w:color w:val="000000"/>
              </w:rPr>
              <w:t xml:space="preserve">Home Delivery/Mail Order </w:t>
            </w:r>
            <w:r w:rsidR="002B5C30">
              <w:rPr>
                <w:rFonts w:ascii="Verdana" w:hAnsi="Verdana"/>
                <w:i w:val="0"/>
                <w:iCs w:val="0"/>
                <w:color w:val="000000"/>
              </w:rPr>
              <w:t>Pharmacy</w:t>
            </w:r>
            <w:bookmarkEnd w:id="5"/>
            <w:r w:rsidR="00B14CD0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r w:rsidR="00276B16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bookmarkEnd w:id="6"/>
          </w:p>
        </w:tc>
      </w:tr>
    </w:tbl>
    <w:p w14:paraId="00EB018C" w14:textId="49199171" w:rsidR="00325B13" w:rsidRDefault="00325B13" w:rsidP="00EA4A84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Note:</w:t>
      </w:r>
      <w:r>
        <w:rPr>
          <w:rFonts w:ascii="Verdana" w:hAnsi="Verdana"/>
          <w:color w:val="000000"/>
        </w:rPr>
        <w:t xml:space="preserve"> If speaking with CVS pharmacy directly for a</w:t>
      </w:r>
      <w:r w:rsidR="001B1935"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 xml:space="preserve"> MChoice transfer, CCRs can warm transfer the pharmacy to MChoice Rx Transfers for CVS Pharmacies Only at </w:t>
      </w:r>
      <w:r>
        <w:rPr>
          <w:rFonts w:ascii="Verdana" w:hAnsi="Verdana"/>
          <w:b/>
          <w:bCs/>
          <w:color w:val="000000"/>
        </w:rPr>
        <w:t xml:space="preserve">1-866-234-0196, </w:t>
      </w:r>
      <w:r w:rsidR="001A08D9">
        <w:rPr>
          <w:rFonts w:ascii="Verdana" w:hAnsi="Verdana"/>
          <w:b/>
          <w:bCs/>
          <w:color w:val="000000"/>
        </w:rPr>
        <w:t>O</w:t>
      </w:r>
      <w:r>
        <w:rPr>
          <w:rFonts w:ascii="Verdana" w:hAnsi="Verdana"/>
          <w:b/>
          <w:bCs/>
          <w:color w:val="000000"/>
        </w:rPr>
        <w:t xml:space="preserve">ption 2 </w:t>
      </w:r>
      <w:r>
        <w:rPr>
          <w:rFonts w:ascii="Verdana" w:hAnsi="Verdana"/>
          <w:color w:val="000000"/>
        </w:rPr>
        <w:t>(internal, do not disclose).</w:t>
      </w:r>
    </w:p>
    <w:p w14:paraId="623A466B" w14:textId="77777777" w:rsidR="00325B13" w:rsidRDefault="00325B13" w:rsidP="00EA4A84">
      <w:pPr>
        <w:spacing w:before="120" w:after="120"/>
        <w:rPr>
          <w:rFonts w:ascii="Verdana" w:hAnsi="Verdana"/>
          <w:color w:val="000000"/>
        </w:rPr>
      </w:pPr>
    </w:p>
    <w:p w14:paraId="2D6F94B8" w14:textId="05B0700D" w:rsidR="007F0CDE" w:rsidRPr="00622003" w:rsidRDefault="00173FF7" w:rsidP="00EA4A84">
      <w:pPr>
        <w:spacing w:before="120" w:after="120"/>
        <w:rPr>
          <w:rFonts w:ascii="Verdana" w:hAnsi="Verdana"/>
          <w:color w:val="000000"/>
        </w:rPr>
      </w:pPr>
      <w:r w:rsidRPr="000C3485">
        <w:rPr>
          <w:rFonts w:ascii="Verdana" w:hAnsi="Verdana"/>
          <w:color w:val="000000"/>
        </w:rPr>
        <w:t xml:space="preserve">Perform the following steps to </w:t>
      </w:r>
      <w:r w:rsidR="00084C1B">
        <w:rPr>
          <w:rFonts w:ascii="Verdana" w:hAnsi="Verdana"/>
          <w:color w:val="000000"/>
        </w:rPr>
        <w:t>create</w:t>
      </w:r>
      <w:r w:rsidR="00084C1B" w:rsidRPr="000C3485">
        <w:rPr>
          <w:rFonts w:ascii="Verdana" w:hAnsi="Verdana"/>
          <w:color w:val="000000"/>
        </w:rPr>
        <w:t xml:space="preserve"> </w:t>
      </w:r>
      <w:r w:rsidRPr="000C3485">
        <w:rPr>
          <w:rFonts w:ascii="Verdana" w:hAnsi="Verdana"/>
          <w:color w:val="000000"/>
        </w:rPr>
        <w:t>a Maintenance Cho</w:t>
      </w:r>
      <w:r w:rsidR="00441B57" w:rsidRPr="000C3485">
        <w:rPr>
          <w:rFonts w:ascii="Verdana" w:hAnsi="Verdana"/>
          <w:color w:val="000000"/>
        </w:rPr>
        <w:t xml:space="preserve">ice opportunity to allow a </w:t>
      </w:r>
      <w:r w:rsidRPr="000C3485">
        <w:rPr>
          <w:rFonts w:ascii="Verdana" w:hAnsi="Verdana"/>
          <w:color w:val="000000"/>
        </w:rPr>
        <w:t xml:space="preserve">member to obtain a </w:t>
      </w:r>
      <w:r w:rsidR="00374A6F" w:rsidRPr="000C3485">
        <w:rPr>
          <w:rFonts w:ascii="Verdana" w:hAnsi="Verdana"/>
          <w:color w:val="000000"/>
        </w:rPr>
        <w:t>90</w:t>
      </w:r>
      <w:r w:rsidR="00374A6F">
        <w:rPr>
          <w:rFonts w:ascii="Verdana" w:hAnsi="Verdana"/>
          <w:color w:val="000000"/>
        </w:rPr>
        <w:t>-day</w:t>
      </w:r>
      <w:r w:rsidRPr="000C3485">
        <w:rPr>
          <w:rFonts w:ascii="Verdana" w:hAnsi="Verdana"/>
          <w:color w:val="000000"/>
        </w:rPr>
        <w:t xml:space="preserve"> prescription either at </w:t>
      </w:r>
      <w:r w:rsidR="004C4F38">
        <w:rPr>
          <w:rFonts w:ascii="Verdana" w:hAnsi="Verdana"/>
          <w:color w:val="000000"/>
        </w:rPr>
        <w:t xml:space="preserve">our </w:t>
      </w:r>
      <w:r w:rsidR="007F2692">
        <w:rPr>
          <w:rFonts w:ascii="Verdana" w:hAnsi="Verdana"/>
          <w:color w:val="000000"/>
        </w:rPr>
        <w:t xml:space="preserve">Home Delivery/Mail Order </w:t>
      </w:r>
      <w:r w:rsidRPr="000C3485">
        <w:rPr>
          <w:rFonts w:ascii="Verdana" w:hAnsi="Verdana"/>
          <w:color w:val="000000"/>
        </w:rPr>
        <w:t xml:space="preserve">or </w:t>
      </w:r>
      <w:r w:rsidR="00187EAC">
        <w:rPr>
          <w:rFonts w:ascii="Verdana" w:hAnsi="Verdana"/>
          <w:color w:val="000000"/>
        </w:rPr>
        <w:t>select participating</w:t>
      </w:r>
      <w:r w:rsidRPr="000C3485">
        <w:rPr>
          <w:rFonts w:ascii="Verdana" w:hAnsi="Verdana"/>
          <w:color w:val="000000"/>
        </w:rPr>
        <w:t xml:space="preserve"> pharmacy</w:t>
      </w:r>
      <w:r w:rsidR="00084C1B">
        <w:rPr>
          <w:rFonts w:ascii="Verdana" w:hAnsi="Verdana"/>
          <w:color w:val="000000"/>
        </w:rPr>
        <w:t xml:space="preserve"> from a current </w:t>
      </w:r>
      <w:r w:rsidR="00374A6F">
        <w:rPr>
          <w:rFonts w:ascii="Verdana" w:hAnsi="Verdana"/>
          <w:color w:val="000000"/>
        </w:rPr>
        <w:t>30-day</w:t>
      </w:r>
      <w:r w:rsidR="00084C1B">
        <w:rPr>
          <w:rFonts w:ascii="Verdana" w:hAnsi="Verdana"/>
          <w:color w:val="000000"/>
        </w:rPr>
        <w:t xml:space="preserve"> retail Rx</w:t>
      </w:r>
      <w:r w:rsidRPr="000C3485">
        <w:rPr>
          <w:rFonts w:ascii="Verdana" w:hAnsi="Verdana"/>
          <w:color w:val="000000"/>
        </w:rPr>
        <w:t>:</w:t>
      </w:r>
      <w:r w:rsidR="009E574B">
        <w:rPr>
          <w:rFonts w:ascii="Verdana" w:hAnsi="Verdana"/>
          <w:color w:val="000000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1693"/>
        <w:gridCol w:w="79"/>
        <w:gridCol w:w="173"/>
        <w:gridCol w:w="54"/>
        <w:gridCol w:w="2496"/>
        <w:gridCol w:w="7642"/>
      </w:tblGrid>
      <w:tr w:rsidR="00173FF7" w:rsidRPr="000C341F" w14:paraId="6148C444" w14:textId="77777777" w:rsidTr="008F28E2">
        <w:tc>
          <w:tcPr>
            <w:tcW w:w="341" w:type="pct"/>
            <w:shd w:val="clear" w:color="auto" w:fill="D9D9D9" w:themeFill="background1" w:themeFillShade="D9"/>
          </w:tcPr>
          <w:p w14:paraId="35FA5208" w14:textId="77777777" w:rsidR="00173FF7" w:rsidRPr="000C341F" w:rsidRDefault="00173FF7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0C341F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659" w:type="pct"/>
            <w:gridSpan w:val="6"/>
            <w:shd w:val="clear" w:color="auto" w:fill="D9D9D9" w:themeFill="background1" w:themeFillShade="D9"/>
          </w:tcPr>
          <w:p w14:paraId="5F29CA75" w14:textId="77777777" w:rsidR="00173FF7" w:rsidRPr="000C341F" w:rsidRDefault="00173FF7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0C341F">
              <w:rPr>
                <w:rFonts w:ascii="Verdana" w:hAnsi="Verdana"/>
                <w:b/>
                <w:color w:val="000000"/>
              </w:rPr>
              <w:t xml:space="preserve">Action </w:t>
            </w:r>
          </w:p>
        </w:tc>
      </w:tr>
      <w:tr w:rsidR="00B41BFD" w:rsidRPr="000C341F" w14:paraId="0739811F" w14:textId="77777777" w:rsidTr="008F28E2">
        <w:tc>
          <w:tcPr>
            <w:tcW w:w="341" w:type="pct"/>
            <w:vMerge w:val="restart"/>
          </w:tcPr>
          <w:p w14:paraId="3F9E55C5" w14:textId="77777777" w:rsidR="00B41BFD" w:rsidRPr="000C341F" w:rsidRDefault="00B41BFD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0C341F"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659" w:type="pct"/>
            <w:gridSpan w:val="6"/>
            <w:tcBorders>
              <w:bottom w:val="single" w:sz="4" w:space="0" w:color="auto"/>
            </w:tcBorders>
          </w:tcPr>
          <w:p w14:paraId="384D4414" w14:textId="74ED670D" w:rsidR="00B41BFD" w:rsidRPr="000C341F" w:rsidRDefault="00B41BFD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color w:val="000000"/>
              </w:rPr>
              <w:t xml:space="preserve">Determine if the member has a </w:t>
            </w:r>
            <w:r w:rsidR="007E37C4" w:rsidRPr="000C341F">
              <w:rPr>
                <w:rFonts w:ascii="Verdana" w:hAnsi="Verdana"/>
                <w:color w:val="000000"/>
              </w:rPr>
              <w:t>30-day</w:t>
            </w:r>
            <w:r w:rsidRPr="000C341F">
              <w:rPr>
                <w:rFonts w:ascii="Verdana" w:hAnsi="Verdana"/>
                <w:color w:val="000000"/>
              </w:rPr>
              <w:t xml:space="preserve"> POS claim</w:t>
            </w:r>
            <w:r w:rsidR="00FD33A1">
              <w:rPr>
                <w:rFonts w:ascii="Verdana" w:hAnsi="Verdana"/>
                <w:color w:val="000000"/>
              </w:rPr>
              <w:t>.</w:t>
            </w:r>
          </w:p>
        </w:tc>
      </w:tr>
      <w:tr w:rsidR="00B41BFD" w:rsidRPr="000C341F" w14:paraId="426FC3B4" w14:textId="77777777" w:rsidTr="008F28E2">
        <w:trPr>
          <w:trHeight w:val="90"/>
        </w:trPr>
        <w:tc>
          <w:tcPr>
            <w:tcW w:w="341" w:type="pct"/>
            <w:vMerge/>
          </w:tcPr>
          <w:p w14:paraId="441B2B2C" w14:textId="77777777" w:rsidR="00B41BFD" w:rsidRPr="000C341F" w:rsidRDefault="00B41BFD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120" w:type="pct"/>
            <w:gridSpan w:val="3"/>
            <w:shd w:val="clear" w:color="auto" w:fill="D9D9D9" w:themeFill="background1" w:themeFillShade="D9"/>
          </w:tcPr>
          <w:p w14:paraId="61541791" w14:textId="77777777" w:rsidR="00B41BFD" w:rsidRPr="000C341F" w:rsidRDefault="00B41BFD" w:rsidP="00EA4A8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3539" w:type="pct"/>
            <w:gridSpan w:val="3"/>
            <w:shd w:val="clear" w:color="auto" w:fill="D9D9D9" w:themeFill="background1" w:themeFillShade="D9"/>
          </w:tcPr>
          <w:p w14:paraId="7218F4AF" w14:textId="77777777" w:rsidR="00B41BFD" w:rsidRPr="000C341F" w:rsidRDefault="00B41BFD" w:rsidP="00EA4A8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41BFD" w:rsidRPr="000C341F" w14:paraId="24EAFAF5" w14:textId="77777777" w:rsidTr="008320E3">
        <w:trPr>
          <w:trHeight w:val="90"/>
        </w:trPr>
        <w:tc>
          <w:tcPr>
            <w:tcW w:w="341" w:type="pct"/>
            <w:vMerge/>
          </w:tcPr>
          <w:p w14:paraId="54B39A0B" w14:textId="77777777" w:rsidR="00B41BFD" w:rsidRPr="000C341F" w:rsidRDefault="00B41BFD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120" w:type="pct"/>
            <w:gridSpan w:val="3"/>
          </w:tcPr>
          <w:p w14:paraId="0929870B" w14:textId="77777777" w:rsidR="00B41BFD" w:rsidRPr="006E52A2" w:rsidRDefault="00B41BFD" w:rsidP="00EA4A84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8F28E2">
              <w:rPr>
                <w:rFonts w:ascii="Verdana" w:hAnsi="Verdana"/>
                <w:bCs/>
                <w:color w:val="000000"/>
              </w:rPr>
              <w:t>Yes</w:t>
            </w:r>
          </w:p>
        </w:tc>
        <w:tc>
          <w:tcPr>
            <w:tcW w:w="3539" w:type="pct"/>
            <w:gridSpan w:val="3"/>
          </w:tcPr>
          <w:p w14:paraId="192E6BD1" w14:textId="77777777" w:rsidR="0018479A" w:rsidRPr="000C341F" w:rsidRDefault="00B01E26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Continue</w:t>
            </w:r>
            <w:r w:rsidR="00B41BFD" w:rsidRPr="000C341F">
              <w:rPr>
                <w:rFonts w:ascii="Verdana" w:hAnsi="Verdana"/>
                <w:color w:val="000000"/>
              </w:rPr>
              <w:t xml:space="preserve"> to Step 2</w:t>
            </w:r>
            <w:r>
              <w:rPr>
                <w:rFonts w:ascii="Verdana" w:hAnsi="Verdana"/>
                <w:color w:val="000000"/>
              </w:rPr>
              <w:t>.</w:t>
            </w:r>
          </w:p>
        </w:tc>
      </w:tr>
      <w:tr w:rsidR="00B41BFD" w:rsidRPr="000C341F" w14:paraId="797B71DA" w14:textId="77777777" w:rsidTr="008F28E2">
        <w:trPr>
          <w:trHeight w:val="90"/>
        </w:trPr>
        <w:tc>
          <w:tcPr>
            <w:tcW w:w="341" w:type="pct"/>
            <w:vMerge/>
          </w:tcPr>
          <w:p w14:paraId="65AA4E29" w14:textId="77777777" w:rsidR="00B41BFD" w:rsidRPr="000C341F" w:rsidRDefault="00B41BFD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120" w:type="pct"/>
            <w:gridSpan w:val="3"/>
            <w:vMerge w:val="restart"/>
          </w:tcPr>
          <w:p w14:paraId="51856DD5" w14:textId="77777777" w:rsidR="00B41BFD" w:rsidRPr="006E52A2" w:rsidRDefault="00B41BFD" w:rsidP="00EA4A84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8F28E2">
              <w:rPr>
                <w:rFonts w:ascii="Verdana" w:hAnsi="Verdana"/>
                <w:bCs/>
                <w:color w:val="000000"/>
              </w:rPr>
              <w:t>No</w:t>
            </w:r>
          </w:p>
        </w:tc>
        <w:tc>
          <w:tcPr>
            <w:tcW w:w="3539" w:type="pct"/>
            <w:gridSpan w:val="3"/>
            <w:tcBorders>
              <w:bottom w:val="single" w:sz="4" w:space="0" w:color="auto"/>
            </w:tcBorders>
          </w:tcPr>
          <w:p w14:paraId="06D376A6" w14:textId="12F58A8B" w:rsidR="00B41BFD" w:rsidRPr="000C341F" w:rsidRDefault="00B41BFD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color w:val="000000"/>
              </w:rPr>
              <w:t>Follow the steps for the below scenarios</w:t>
            </w:r>
            <w:r w:rsidR="00CA4616">
              <w:rPr>
                <w:rFonts w:ascii="Verdana" w:hAnsi="Verdana"/>
                <w:color w:val="000000"/>
              </w:rPr>
              <w:t>.</w:t>
            </w:r>
          </w:p>
        </w:tc>
      </w:tr>
      <w:tr w:rsidR="00DA303F" w:rsidRPr="000C341F" w14:paraId="65D5BE45" w14:textId="77777777" w:rsidTr="008F28E2">
        <w:trPr>
          <w:trHeight w:val="90"/>
        </w:trPr>
        <w:tc>
          <w:tcPr>
            <w:tcW w:w="341" w:type="pct"/>
            <w:vMerge/>
          </w:tcPr>
          <w:p w14:paraId="0FCBB734" w14:textId="77777777" w:rsidR="00B41BFD" w:rsidRPr="000C341F" w:rsidRDefault="00B41BFD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120" w:type="pct"/>
            <w:gridSpan w:val="3"/>
            <w:vMerge/>
          </w:tcPr>
          <w:p w14:paraId="153FF4E0" w14:textId="77777777" w:rsidR="00B41BFD" w:rsidRPr="000C341F" w:rsidRDefault="00B41BFD" w:rsidP="00EA4A84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95" w:type="pct"/>
            <w:gridSpan w:val="2"/>
            <w:shd w:val="clear" w:color="auto" w:fill="D9D9D9" w:themeFill="background1" w:themeFillShade="D9"/>
          </w:tcPr>
          <w:p w14:paraId="51A1E494" w14:textId="77777777" w:rsidR="00B41BFD" w:rsidRPr="000C341F" w:rsidRDefault="00B41BFD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0C341F">
              <w:rPr>
                <w:rFonts w:ascii="Verdana" w:hAnsi="Verdana"/>
                <w:b/>
                <w:color w:val="000000"/>
              </w:rPr>
              <w:t>If filling Rx at…</w:t>
            </w:r>
          </w:p>
        </w:tc>
        <w:tc>
          <w:tcPr>
            <w:tcW w:w="2644" w:type="pct"/>
            <w:shd w:val="clear" w:color="auto" w:fill="D9D9D9" w:themeFill="background1" w:themeFillShade="D9"/>
          </w:tcPr>
          <w:p w14:paraId="4ACAEC3D" w14:textId="77777777" w:rsidR="00B41BFD" w:rsidRPr="000C341F" w:rsidRDefault="00B41BFD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0C341F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DA303F" w:rsidRPr="000C341F" w14:paraId="23960CAC" w14:textId="77777777" w:rsidTr="008320E3">
        <w:trPr>
          <w:trHeight w:val="90"/>
        </w:trPr>
        <w:tc>
          <w:tcPr>
            <w:tcW w:w="341" w:type="pct"/>
            <w:vMerge/>
          </w:tcPr>
          <w:p w14:paraId="53F13C4D" w14:textId="77777777" w:rsidR="00B41BFD" w:rsidRPr="000C341F" w:rsidRDefault="00B41BFD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120" w:type="pct"/>
            <w:gridSpan w:val="3"/>
            <w:vMerge/>
          </w:tcPr>
          <w:p w14:paraId="68A32AA4" w14:textId="77777777" w:rsidR="00B41BFD" w:rsidRPr="000C341F" w:rsidRDefault="00B41BFD" w:rsidP="00EA4A84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95" w:type="pct"/>
            <w:gridSpan w:val="2"/>
          </w:tcPr>
          <w:p w14:paraId="56A7B928" w14:textId="77777777" w:rsidR="00B41BFD" w:rsidRPr="000C341F" w:rsidRDefault="00B41BFD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color w:val="000000"/>
              </w:rPr>
              <w:t>Retail</w:t>
            </w:r>
          </w:p>
        </w:tc>
        <w:tc>
          <w:tcPr>
            <w:tcW w:w="2644" w:type="pct"/>
          </w:tcPr>
          <w:p w14:paraId="7B771CBA" w14:textId="77777777" w:rsidR="0018479A" w:rsidRPr="000C341F" w:rsidRDefault="00B41BFD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color w:val="000000"/>
              </w:rPr>
              <w:t xml:space="preserve">Advise member to obtain a new Rx </w:t>
            </w:r>
            <w:r w:rsidR="00D621FE" w:rsidRPr="000C341F">
              <w:rPr>
                <w:rFonts w:ascii="Verdana" w:hAnsi="Verdana"/>
                <w:color w:val="000000"/>
              </w:rPr>
              <w:t xml:space="preserve">from their prescriber, </w:t>
            </w:r>
            <w:r w:rsidRPr="000C341F">
              <w:rPr>
                <w:rFonts w:ascii="Verdana" w:hAnsi="Verdana"/>
                <w:color w:val="000000"/>
              </w:rPr>
              <w:t xml:space="preserve">or have prescriber </w:t>
            </w:r>
            <w:r w:rsidR="00D621FE" w:rsidRPr="000C341F">
              <w:rPr>
                <w:rFonts w:ascii="Verdana" w:hAnsi="Verdana"/>
                <w:color w:val="000000"/>
              </w:rPr>
              <w:t xml:space="preserve">call in an Rx to </w:t>
            </w:r>
            <w:r w:rsidR="00CF02F1">
              <w:rPr>
                <w:rFonts w:ascii="Verdana" w:hAnsi="Verdana"/>
                <w:color w:val="000000"/>
              </w:rPr>
              <w:t>our</w:t>
            </w:r>
            <w:r w:rsidR="00D621FE" w:rsidRPr="000C341F">
              <w:rPr>
                <w:rFonts w:ascii="Verdana" w:hAnsi="Verdana"/>
                <w:color w:val="000000"/>
              </w:rPr>
              <w:t xml:space="preserve"> Pharmacy of their choice.</w:t>
            </w:r>
          </w:p>
        </w:tc>
      </w:tr>
      <w:tr w:rsidR="00DA303F" w:rsidRPr="000C341F" w14:paraId="31EA3D8F" w14:textId="77777777" w:rsidTr="008320E3">
        <w:trPr>
          <w:trHeight w:val="90"/>
        </w:trPr>
        <w:tc>
          <w:tcPr>
            <w:tcW w:w="341" w:type="pct"/>
            <w:vMerge/>
          </w:tcPr>
          <w:p w14:paraId="4E70FB20" w14:textId="77777777" w:rsidR="00B41BFD" w:rsidRPr="000C341F" w:rsidRDefault="00B41BFD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20" w:type="pct"/>
            <w:gridSpan w:val="3"/>
            <w:vMerge/>
          </w:tcPr>
          <w:p w14:paraId="5F5ECFE4" w14:textId="77777777" w:rsidR="00B41BFD" w:rsidRPr="000C341F" w:rsidRDefault="00B41BFD" w:rsidP="00EA4A84">
            <w:pPr>
              <w:spacing w:before="120" w:after="120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895" w:type="pct"/>
            <w:gridSpan w:val="2"/>
          </w:tcPr>
          <w:p w14:paraId="535A52CA" w14:textId="77777777" w:rsidR="00B41BFD" w:rsidRPr="000C341F" w:rsidRDefault="00B41BFD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color w:val="000000"/>
              </w:rPr>
              <w:t>Mail</w:t>
            </w:r>
          </w:p>
        </w:tc>
        <w:tc>
          <w:tcPr>
            <w:tcW w:w="2644" w:type="pct"/>
          </w:tcPr>
          <w:p w14:paraId="4B26FDFA" w14:textId="1EA6C4B9" w:rsidR="0018479A" w:rsidRPr="000C341F" w:rsidRDefault="00F0012E" w:rsidP="00EA4A84">
            <w:pPr>
              <w:spacing w:before="120" w:after="120"/>
              <w:rPr>
                <w:rFonts w:ascii="Verdana" w:hAnsi="Verdana"/>
                <w:color w:val="FF0000"/>
              </w:rPr>
            </w:pPr>
            <w:r w:rsidRPr="008C1990">
              <w:rPr>
                <w:rFonts w:ascii="Verdana" w:hAnsi="Verdana"/>
                <w:color w:val="000000"/>
              </w:rPr>
              <w:t>Initiate a new Rx request. Refer to</w:t>
            </w:r>
            <w:r>
              <w:rPr>
                <w:rFonts w:ascii="Verdana" w:hAnsi="Verdana"/>
                <w:color w:val="FF0000"/>
              </w:rPr>
              <w:t xml:space="preserve"> </w:t>
            </w:r>
            <w:hyperlink r:id="rId9" w:anchor="!/view?docid=a1443f4f-499e-442c-be11-fd2b207bf86c" w:history="1">
              <w:proofErr w:type="spellStart"/>
              <w:r w:rsidR="0047124D">
                <w:rPr>
                  <w:rStyle w:val="Hyperlink"/>
                  <w:rFonts w:ascii="Verdana" w:hAnsi="Verdana"/>
                </w:rPr>
                <w:t>PeopleSafe</w:t>
              </w:r>
              <w:proofErr w:type="spellEnd"/>
              <w:r w:rsidR="0047124D">
                <w:rPr>
                  <w:rStyle w:val="Hyperlink"/>
                  <w:rFonts w:ascii="Verdana" w:hAnsi="Verdana"/>
                </w:rPr>
                <w:t xml:space="preserve"> - Obtaining a </w:t>
              </w:r>
              <w:r w:rsidR="0047124D">
                <w:rPr>
                  <w:rStyle w:val="Hyperlink"/>
                  <w:rFonts w:ascii="Verdana" w:hAnsi="Verdana"/>
                </w:rPr>
                <w:t>N</w:t>
              </w:r>
              <w:r w:rsidR="0047124D">
                <w:rPr>
                  <w:rStyle w:val="Hyperlink"/>
                  <w:rFonts w:ascii="Verdana" w:hAnsi="Verdana"/>
                </w:rPr>
                <w:t>ew Pre</w:t>
              </w:r>
              <w:r w:rsidR="0047124D">
                <w:rPr>
                  <w:rStyle w:val="Hyperlink"/>
                  <w:rFonts w:ascii="Verdana" w:hAnsi="Verdana"/>
                </w:rPr>
                <w:t>s</w:t>
              </w:r>
              <w:r w:rsidR="0047124D">
                <w:rPr>
                  <w:rStyle w:val="Hyperlink"/>
                  <w:rFonts w:ascii="Verdana" w:hAnsi="Verdana"/>
                </w:rPr>
                <w:t>cription (Rx) for the Member (058827)</w:t>
              </w:r>
            </w:hyperlink>
            <w:r w:rsidRPr="008C1990">
              <w:rPr>
                <w:rFonts w:ascii="Verdana" w:hAnsi="Verdana"/>
                <w:color w:val="000000"/>
              </w:rPr>
              <w:t>.</w:t>
            </w:r>
          </w:p>
        </w:tc>
      </w:tr>
      <w:tr w:rsidR="001C3A03" w:rsidRPr="000C341F" w14:paraId="6A97AE72" w14:textId="77777777" w:rsidTr="008320E3">
        <w:trPr>
          <w:trHeight w:val="63"/>
        </w:trPr>
        <w:tc>
          <w:tcPr>
            <w:tcW w:w="341" w:type="pct"/>
          </w:tcPr>
          <w:p w14:paraId="02485358" w14:textId="77777777" w:rsidR="001C3A03" w:rsidRPr="000C341F" w:rsidRDefault="001C3A03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59" w:type="pct"/>
            <w:gridSpan w:val="6"/>
          </w:tcPr>
          <w:p w14:paraId="2BB219E2" w14:textId="68BDE220" w:rsidR="0018479A" w:rsidRPr="000C341F" w:rsidRDefault="001C3A03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Locate the appropriate prescription and click the </w:t>
            </w:r>
            <w:r w:rsidRPr="008F28E2">
              <w:rPr>
                <w:rFonts w:ascii="Verdana" w:hAnsi="Verdana"/>
                <w:b/>
                <w:bCs/>
                <w:color w:val="000000"/>
              </w:rPr>
              <w:t>prescription number</w:t>
            </w:r>
            <w:r>
              <w:rPr>
                <w:rFonts w:ascii="Verdana" w:hAnsi="Verdana"/>
                <w:color w:val="000000"/>
              </w:rPr>
              <w:t>.</w:t>
            </w:r>
          </w:p>
        </w:tc>
      </w:tr>
      <w:tr w:rsidR="007C20CF" w:rsidRPr="000C341F" w14:paraId="3A00FE37" w14:textId="77777777" w:rsidTr="008320E3">
        <w:trPr>
          <w:trHeight w:val="63"/>
        </w:trPr>
        <w:tc>
          <w:tcPr>
            <w:tcW w:w="341" w:type="pct"/>
          </w:tcPr>
          <w:p w14:paraId="580C36DC" w14:textId="77777777" w:rsidR="007C20CF" w:rsidRPr="000C341F" w:rsidRDefault="001C3A03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59" w:type="pct"/>
            <w:gridSpan w:val="6"/>
          </w:tcPr>
          <w:p w14:paraId="67A181E4" w14:textId="2F803105" w:rsidR="007F2692" w:rsidRPr="000C341F" w:rsidRDefault="007C20CF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color w:val="000000"/>
              </w:rPr>
              <w:t xml:space="preserve">On the paid POS claim, click </w:t>
            </w:r>
            <w:r w:rsidR="00A8038B">
              <w:rPr>
                <w:noProof/>
              </w:rPr>
              <w:drawing>
                <wp:inline distT="0" distB="0" distL="0" distR="0" wp14:anchorId="3E1C37BE" wp14:editId="5B933FED">
                  <wp:extent cx="809524" cy="400000"/>
                  <wp:effectExtent l="0" t="0" r="0" b="635"/>
                  <wp:docPr id="1779365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3653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524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341F">
              <w:rPr>
                <w:rFonts w:ascii="Verdana" w:hAnsi="Verdana"/>
                <w:color w:val="000000"/>
              </w:rPr>
              <w:t>.</w:t>
            </w:r>
            <w:r w:rsidRPr="000C341F">
              <w:rPr>
                <w:color w:val="000000"/>
              </w:rPr>
              <w:t xml:space="preserve">  </w:t>
            </w:r>
          </w:p>
        </w:tc>
      </w:tr>
      <w:tr w:rsidR="00441B57" w:rsidRPr="000C341F" w14:paraId="15039932" w14:textId="77777777" w:rsidTr="008F28E2">
        <w:trPr>
          <w:trHeight w:val="63"/>
        </w:trPr>
        <w:tc>
          <w:tcPr>
            <w:tcW w:w="341" w:type="pct"/>
            <w:vMerge w:val="restart"/>
          </w:tcPr>
          <w:p w14:paraId="53255D85" w14:textId="77777777" w:rsidR="00441B57" w:rsidRPr="000C341F" w:rsidRDefault="001C3A03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659" w:type="pct"/>
            <w:gridSpan w:val="6"/>
            <w:tcBorders>
              <w:bottom w:val="single" w:sz="4" w:space="0" w:color="auto"/>
            </w:tcBorders>
          </w:tcPr>
          <w:p w14:paraId="5B81937A" w14:textId="7E24B42F" w:rsidR="007F2692" w:rsidRPr="000C341F" w:rsidRDefault="00441B57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color w:val="000000"/>
              </w:rPr>
              <w:t xml:space="preserve">Determine if the member wants to use </w:t>
            </w:r>
            <w:r w:rsidR="00CF02F1">
              <w:rPr>
                <w:rFonts w:ascii="Verdana" w:hAnsi="Verdana"/>
                <w:color w:val="000000"/>
              </w:rPr>
              <w:t>our</w:t>
            </w:r>
            <w:r w:rsidRPr="000C341F">
              <w:rPr>
                <w:rFonts w:ascii="Verdana" w:hAnsi="Verdana"/>
                <w:color w:val="000000"/>
              </w:rPr>
              <w:t xml:space="preserve"> </w:t>
            </w:r>
            <w:r w:rsidR="007F2692">
              <w:rPr>
                <w:rFonts w:ascii="Verdana" w:hAnsi="Verdana"/>
                <w:color w:val="000000"/>
              </w:rPr>
              <w:t xml:space="preserve">Home Delivery/Mail Order </w:t>
            </w:r>
            <w:r w:rsidR="002B5C30">
              <w:rPr>
                <w:rFonts w:ascii="Verdana" w:hAnsi="Verdana"/>
                <w:color w:val="000000"/>
              </w:rPr>
              <w:t>Pharmacy</w:t>
            </w:r>
            <w:r w:rsidR="00C755FC">
              <w:rPr>
                <w:rFonts w:ascii="Verdana" w:hAnsi="Verdana"/>
                <w:color w:val="000000"/>
              </w:rPr>
              <w:t xml:space="preserve"> </w:t>
            </w:r>
            <w:r w:rsidR="00C755FC">
              <w:rPr>
                <w:rFonts w:ascii="Verdana" w:hAnsi="Verdana"/>
              </w:rPr>
              <w:t>or select participating pharmacy</w:t>
            </w:r>
            <w:r w:rsidR="004C4F38">
              <w:rPr>
                <w:rFonts w:ascii="Verdana" w:hAnsi="Verdana"/>
                <w:color w:val="000000"/>
              </w:rPr>
              <w:t>.</w:t>
            </w:r>
            <w:r w:rsidR="001C3A03">
              <w:rPr>
                <w:rFonts w:ascii="Verdana" w:hAnsi="Verdana"/>
                <w:color w:val="000000"/>
              </w:rPr>
              <w:t xml:space="preserve"> </w:t>
            </w:r>
            <w:r w:rsidR="002B5C30">
              <w:rPr>
                <w:rFonts w:ascii="Verdana" w:hAnsi="Verdana"/>
                <w:color w:val="000000"/>
              </w:rPr>
              <w:t xml:space="preserve"> </w:t>
            </w:r>
            <w:r w:rsidRPr="000C341F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441B57" w:rsidRPr="000C341F" w14:paraId="12B5F9F1" w14:textId="77777777" w:rsidTr="008F28E2">
        <w:trPr>
          <w:trHeight w:val="90"/>
        </w:trPr>
        <w:tc>
          <w:tcPr>
            <w:tcW w:w="341" w:type="pct"/>
            <w:vMerge/>
          </w:tcPr>
          <w:p w14:paraId="4618DFE4" w14:textId="77777777" w:rsidR="00441B57" w:rsidRPr="000C341F" w:rsidRDefault="00441B57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152" w:type="pct"/>
            <w:gridSpan w:val="4"/>
            <w:shd w:val="clear" w:color="auto" w:fill="D9D9D9" w:themeFill="background1" w:themeFillShade="D9"/>
          </w:tcPr>
          <w:p w14:paraId="3CFCFCCB" w14:textId="3E350A75" w:rsidR="007F2692" w:rsidRPr="00E84798" w:rsidRDefault="00441B57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0C341F">
              <w:rPr>
                <w:rFonts w:ascii="Verdana" w:hAnsi="Verdana"/>
                <w:b/>
                <w:color w:val="000000"/>
              </w:rPr>
              <w:t>If</w:t>
            </w:r>
            <w:r w:rsidR="001C3A03">
              <w:rPr>
                <w:rFonts w:ascii="Verdana" w:hAnsi="Verdana"/>
                <w:b/>
                <w:color w:val="000000"/>
              </w:rPr>
              <w:t xml:space="preserve"> the member wants to use</w:t>
            </w:r>
            <w:r w:rsidRPr="000C341F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3507" w:type="pct"/>
            <w:gridSpan w:val="2"/>
            <w:shd w:val="clear" w:color="auto" w:fill="D9D9D9" w:themeFill="background1" w:themeFillShade="D9"/>
          </w:tcPr>
          <w:p w14:paraId="507AD123" w14:textId="77777777" w:rsidR="00441B57" w:rsidRPr="000C341F" w:rsidRDefault="00441B57" w:rsidP="00EA4A8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441B57" w:rsidRPr="000C341F" w14:paraId="5A8CDEF7" w14:textId="77777777" w:rsidTr="008320E3">
        <w:trPr>
          <w:trHeight w:val="90"/>
        </w:trPr>
        <w:tc>
          <w:tcPr>
            <w:tcW w:w="341" w:type="pct"/>
            <w:vMerge/>
          </w:tcPr>
          <w:p w14:paraId="6A425E4D" w14:textId="77777777" w:rsidR="00441B57" w:rsidRPr="000C341F" w:rsidRDefault="00441B57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152" w:type="pct"/>
            <w:gridSpan w:val="4"/>
          </w:tcPr>
          <w:p w14:paraId="0F28A251" w14:textId="77777777" w:rsidR="00441B57" w:rsidRPr="000C341F" w:rsidRDefault="007F2692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Our Home Delivery/Mail Order </w:t>
            </w:r>
            <w:r w:rsidR="002B5C30">
              <w:rPr>
                <w:rFonts w:ascii="Verdana" w:hAnsi="Verdana"/>
                <w:color w:val="000000"/>
              </w:rPr>
              <w:t>Pharmacy</w:t>
            </w:r>
            <w:r w:rsidR="001C3A03">
              <w:rPr>
                <w:rFonts w:ascii="Verdana" w:hAnsi="Verdana"/>
                <w:color w:val="000000"/>
              </w:rPr>
              <w:t xml:space="preserve"> </w:t>
            </w:r>
            <w:r w:rsidR="002B5C30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3507" w:type="pct"/>
            <w:gridSpan w:val="2"/>
          </w:tcPr>
          <w:p w14:paraId="24E7B7F2" w14:textId="61216BFA" w:rsidR="00441B57" w:rsidRDefault="001C3A03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the </w:t>
            </w:r>
            <w:r w:rsidR="00441B57" w:rsidRPr="001C3A03">
              <w:rPr>
                <w:rFonts w:ascii="Verdana" w:hAnsi="Verdana"/>
                <w:b/>
                <w:color w:val="000000"/>
              </w:rPr>
              <w:t>Virtual Pharmacy</w:t>
            </w:r>
            <w:r>
              <w:rPr>
                <w:rFonts w:ascii="Verdana" w:hAnsi="Verdana"/>
                <w:color w:val="000000"/>
              </w:rPr>
              <w:t xml:space="preserve"> radio button</w:t>
            </w:r>
            <w:r w:rsidR="007F2692">
              <w:rPr>
                <w:rFonts w:ascii="Verdana" w:hAnsi="Verdana"/>
                <w:color w:val="000000"/>
              </w:rPr>
              <w:t xml:space="preserve"> and </w:t>
            </w:r>
            <w:r w:rsidR="00B01E26">
              <w:rPr>
                <w:rFonts w:ascii="Verdana" w:hAnsi="Verdana"/>
                <w:color w:val="000000"/>
              </w:rPr>
              <w:t>continue</w:t>
            </w:r>
            <w:r w:rsidR="007F2692">
              <w:rPr>
                <w:rFonts w:ascii="Verdana" w:hAnsi="Verdana"/>
                <w:color w:val="000000"/>
              </w:rPr>
              <w:t xml:space="preserve"> to Step 5</w:t>
            </w:r>
            <w:r w:rsidR="00B01E26">
              <w:rPr>
                <w:rFonts w:ascii="Verdana" w:hAnsi="Verdana"/>
                <w:color w:val="000000"/>
              </w:rPr>
              <w:t>.</w:t>
            </w:r>
          </w:p>
          <w:p w14:paraId="4220ADD2" w14:textId="77777777" w:rsidR="00C63C0A" w:rsidRPr="000C341F" w:rsidRDefault="00C63C0A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EDA3B87" w14:textId="77777777" w:rsidR="00441B57" w:rsidRDefault="00AF1CED" w:rsidP="00EA4A8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630E92">
              <w:rPr>
                <w:noProof/>
              </w:rPr>
              <w:drawing>
                <wp:inline distT="0" distB="0" distL="0" distR="0" wp14:anchorId="45996301" wp14:editId="4C00C7B2">
                  <wp:extent cx="4572000" cy="1523505"/>
                  <wp:effectExtent l="0" t="0" r="0" b="635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52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88936E" w14:textId="0DB132E3" w:rsidR="00CE7AD0" w:rsidRPr="000C341F" w:rsidRDefault="00CE7AD0" w:rsidP="00EA4A8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7F2692" w:rsidRPr="000C341F" w14:paraId="7B98CD28" w14:textId="77777777" w:rsidTr="008320E3">
        <w:trPr>
          <w:trHeight w:val="6223"/>
        </w:trPr>
        <w:tc>
          <w:tcPr>
            <w:tcW w:w="341" w:type="pct"/>
            <w:vMerge/>
          </w:tcPr>
          <w:p w14:paraId="69529B2B" w14:textId="77777777" w:rsidR="007F2692" w:rsidRPr="000C341F" w:rsidRDefault="007F2692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52" w:type="pct"/>
            <w:gridSpan w:val="4"/>
          </w:tcPr>
          <w:p w14:paraId="2117C0FA" w14:textId="746D04A0" w:rsidR="007F2692" w:rsidRPr="000C341F" w:rsidRDefault="00C755FC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</w:rPr>
              <w:t>elect participating pharmacy</w:t>
            </w:r>
          </w:p>
        </w:tc>
        <w:tc>
          <w:tcPr>
            <w:tcW w:w="3507" w:type="pct"/>
            <w:gridSpan w:val="2"/>
          </w:tcPr>
          <w:p w14:paraId="2752F011" w14:textId="77777777" w:rsidR="007F2692" w:rsidRPr="000C341F" w:rsidRDefault="007F2692" w:rsidP="00EA4A84">
            <w:pPr>
              <w:numPr>
                <w:ilvl w:val="0"/>
                <w:numId w:val="7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Select </w:t>
            </w:r>
            <w:r w:rsidRPr="007F2692">
              <w:rPr>
                <w:rFonts w:ascii="Verdana" w:hAnsi="Verdana"/>
                <w:b/>
                <w:color w:val="000000"/>
              </w:rPr>
              <w:t>Member closest pharmacy</w:t>
            </w:r>
            <w:r w:rsidRPr="000C341F">
              <w:rPr>
                <w:rFonts w:ascii="Verdana" w:hAnsi="Verdana"/>
                <w:color w:val="000000"/>
              </w:rPr>
              <w:t xml:space="preserve"> or </w:t>
            </w:r>
            <w:r w:rsidRPr="007F2692">
              <w:rPr>
                <w:rFonts w:ascii="Verdana" w:hAnsi="Verdana"/>
                <w:b/>
                <w:color w:val="000000"/>
              </w:rPr>
              <w:t>requested pharmacy</w:t>
            </w:r>
            <w:r w:rsidRPr="000C341F">
              <w:rPr>
                <w:rFonts w:ascii="Verdana" w:hAnsi="Verdana"/>
                <w:color w:val="000000"/>
              </w:rPr>
              <w:t>.</w:t>
            </w:r>
          </w:p>
          <w:p w14:paraId="33D08D53" w14:textId="63E56C6C" w:rsidR="007F2692" w:rsidRPr="000C341F" w:rsidRDefault="007F2692" w:rsidP="00EA4A84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4C4F38">
              <w:rPr>
                <w:rFonts w:ascii="Verdana" w:hAnsi="Verdana"/>
                <w:b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C341F">
              <w:rPr>
                <w:rFonts w:ascii="Verdana" w:hAnsi="Verdana"/>
                <w:color w:val="000000"/>
              </w:rPr>
              <w:t>The four closest pharmacies to the member’s home address will auto populate the screen. The screen display</w:t>
            </w:r>
            <w:r>
              <w:rPr>
                <w:rFonts w:ascii="Verdana" w:hAnsi="Verdana"/>
                <w:color w:val="000000"/>
              </w:rPr>
              <w:t>s</w:t>
            </w:r>
            <w:r w:rsidRPr="000C341F">
              <w:rPr>
                <w:rFonts w:ascii="Verdana" w:hAnsi="Verdana"/>
                <w:color w:val="000000"/>
              </w:rPr>
              <w:t xml:space="preserve"> one </w:t>
            </w:r>
            <w:r w:rsidR="00374A6F" w:rsidRPr="000C341F">
              <w:rPr>
                <w:rFonts w:ascii="Verdana" w:hAnsi="Verdana"/>
                <w:color w:val="000000"/>
              </w:rPr>
              <w:t>24-hour</w:t>
            </w:r>
            <w:r w:rsidRPr="000C341F">
              <w:rPr>
                <w:rFonts w:ascii="Verdana" w:hAnsi="Verdana"/>
                <w:color w:val="000000"/>
              </w:rPr>
              <w:t xml:space="preserve"> pharmacy.</w:t>
            </w:r>
          </w:p>
          <w:p w14:paraId="1257DF3C" w14:textId="15577539" w:rsidR="00103627" w:rsidRDefault="007F2692" w:rsidP="00EA4A84">
            <w:pPr>
              <w:numPr>
                <w:ilvl w:val="0"/>
                <w:numId w:val="7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bookmarkStart w:id="7" w:name="_Hlk55505544"/>
            <w:r w:rsidRPr="000C341F">
              <w:rPr>
                <w:rFonts w:ascii="Verdana" w:hAnsi="Verdana"/>
                <w:color w:val="000000"/>
              </w:rPr>
              <w:t xml:space="preserve">Once the member decides on the pharmacy, </w:t>
            </w:r>
            <w:r>
              <w:rPr>
                <w:rFonts w:ascii="Verdana" w:hAnsi="Verdana"/>
                <w:color w:val="000000"/>
              </w:rPr>
              <w:t xml:space="preserve">click the </w:t>
            </w:r>
            <w:r w:rsidR="006B41A9" w:rsidRPr="008F28E2">
              <w:rPr>
                <w:rFonts w:ascii="Verdana" w:hAnsi="Verdana"/>
                <w:b/>
                <w:bCs/>
                <w:color w:val="000000"/>
              </w:rPr>
              <w:t xml:space="preserve">radio </w:t>
            </w:r>
            <w:r w:rsidRPr="008F28E2">
              <w:rPr>
                <w:rFonts w:ascii="Verdana" w:hAnsi="Verdana"/>
                <w:b/>
                <w:bCs/>
                <w:color w:val="000000"/>
              </w:rPr>
              <w:t>button for that pharmacy</w:t>
            </w:r>
            <w:r w:rsidRPr="000C341F">
              <w:rPr>
                <w:rFonts w:ascii="Verdana" w:hAnsi="Verdana"/>
                <w:color w:val="000000"/>
              </w:rPr>
              <w:t>.</w:t>
            </w:r>
            <w:bookmarkEnd w:id="7"/>
          </w:p>
          <w:p w14:paraId="0C6F4EB3" w14:textId="0B367757" w:rsidR="007F2692" w:rsidRDefault="007F2692" w:rsidP="00EA4A84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103627">
              <w:rPr>
                <w:rFonts w:ascii="Verdana" w:hAnsi="Verdana"/>
                <w:b/>
                <w:color w:val="000000"/>
              </w:rPr>
              <w:t>Note:</w:t>
            </w:r>
            <w:r w:rsidRPr="00103627">
              <w:rPr>
                <w:rFonts w:ascii="Verdana" w:hAnsi="Verdana"/>
                <w:color w:val="000000"/>
              </w:rPr>
              <w:t xml:space="preserve"> If the member requests another pharmacy, click </w:t>
            </w:r>
            <w:r w:rsidR="00CE7AD0">
              <w:rPr>
                <w:noProof/>
              </w:rPr>
              <w:drawing>
                <wp:inline distT="0" distB="0" distL="0" distR="0" wp14:anchorId="6E1875C3" wp14:editId="3B6AABCE">
                  <wp:extent cx="1847619" cy="285714"/>
                  <wp:effectExtent l="0" t="0" r="635" b="635"/>
                  <wp:docPr id="815010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0107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619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03627">
              <w:rPr>
                <w:color w:val="000000"/>
              </w:rPr>
              <w:t xml:space="preserve"> </w:t>
            </w:r>
            <w:r w:rsidRPr="00103627">
              <w:rPr>
                <w:rFonts w:ascii="Verdana" w:hAnsi="Verdana"/>
                <w:color w:val="000000"/>
              </w:rPr>
              <w:t>to find the member’s pharmacy.</w:t>
            </w:r>
          </w:p>
          <w:p w14:paraId="50B7A06C" w14:textId="77777777" w:rsidR="00103627" w:rsidRPr="00103627" w:rsidRDefault="00103627" w:rsidP="00EA4A84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</w:p>
          <w:p w14:paraId="3364D37D" w14:textId="77777777" w:rsidR="007F2692" w:rsidRDefault="00AF1CED" w:rsidP="00EA4A8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630E92">
              <w:rPr>
                <w:noProof/>
              </w:rPr>
              <w:drawing>
                <wp:inline distT="0" distB="0" distL="0" distR="0" wp14:anchorId="2F9C0AD1" wp14:editId="7CA6762E">
                  <wp:extent cx="6400800" cy="2658236"/>
                  <wp:effectExtent l="0" t="0" r="0" b="889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658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2AF229" w14:textId="37FE5738" w:rsidR="00103627" w:rsidRPr="000C341F" w:rsidRDefault="00103627" w:rsidP="00EA4A8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CB434C" w:rsidRPr="000C341F" w14:paraId="337B6D42" w14:textId="77777777" w:rsidTr="008320E3">
        <w:trPr>
          <w:trHeight w:val="63"/>
        </w:trPr>
        <w:tc>
          <w:tcPr>
            <w:tcW w:w="341" w:type="pct"/>
          </w:tcPr>
          <w:p w14:paraId="30037590" w14:textId="77777777" w:rsidR="00CB434C" w:rsidRDefault="00C8604C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5</w:t>
            </w:r>
          </w:p>
          <w:p w14:paraId="0FC1DCDF" w14:textId="416375D7" w:rsidR="00276B16" w:rsidRPr="000C341F" w:rsidRDefault="00276B16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4659" w:type="pct"/>
            <w:gridSpan w:val="6"/>
          </w:tcPr>
          <w:p w14:paraId="7822EEDE" w14:textId="41A42549" w:rsidR="00103627" w:rsidRDefault="00441B57" w:rsidP="00EA4A84">
            <w:pPr>
              <w:numPr>
                <w:ilvl w:val="0"/>
                <w:numId w:val="20"/>
              </w:numPr>
              <w:spacing w:before="120" w:after="120"/>
              <w:ind w:left="346"/>
              <w:rPr>
                <w:rFonts w:ascii="Verdana" w:hAnsi="Verdana"/>
                <w:color w:val="000000"/>
              </w:rPr>
            </w:pPr>
            <w:r w:rsidRPr="00441A79">
              <w:rPr>
                <w:rFonts w:ascii="Verdana" w:hAnsi="Verdana"/>
                <w:color w:val="000000"/>
              </w:rPr>
              <w:t xml:space="preserve">Click </w:t>
            </w:r>
            <w:r w:rsidR="00D77692">
              <w:rPr>
                <w:noProof/>
              </w:rPr>
              <w:drawing>
                <wp:inline distT="0" distB="0" distL="0" distR="0" wp14:anchorId="5EAFA957" wp14:editId="14004F0B">
                  <wp:extent cx="628571" cy="295238"/>
                  <wp:effectExtent l="0" t="0" r="635" b="0"/>
                  <wp:docPr id="1373014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0141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1A79">
              <w:rPr>
                <w:rFonts w:ascii="Verdana" w:hAnsi="Verdana"/>
                <w:color w:val="000000"/>
              </w:rPr>
              <w:t xml:space="preserve"> after the pharmacy has been </w:t>
            </w:r>
            <w:r w:rsidR="00872A9D" w:rsidRPr="00441A79">
              <w:rPr>
                <w:rFonts w:ascii="Verdana" w:hAnsi="Verdana"/>
                <w:color w:val="000000"/>
              </w:rPr>
              <w:t>selected</w:t>
            </w:r>
            <w:r w:rsidRPr="00441A79">
              <w:rPr>
                <w:rFonts w:ascii="Verdana" w:hAnsi="Verdana"/>
                <w:color w:val="000000"/>
              </w:rPr>
              <w:t>.</w:t>
            </w:r>
          </w:p>
          <w:p w14:paraId="78A5302C" w14:textId="51373C7B" w:rsidR="000020B0" w:rsidRDefault="000020B0" w:rsidP="00EA4A84">
            <w:pPr>
              <w:spacing w:before="120" w:after="120"/>
              <w:ind w:left="346"/>
              <w:rPr>
                <w:rFonts w:ascii="Verdana" w:hAnsi="Verdana"/>
                <w:color w:val="000000"/>
              </w:rPr>
            </w:pPr>
            <w:r w:rsidRPr="00103627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103627">
              <w:rPr>
                <w:rFonts w:ascii="Verdana" w:hAnsi="Verdana"/>
                <w:color w:val="000000"/>
              </w:rPr>
              <w:t xml:space="preserve"> A pop-up message </w:t>
            </w:r>
            <w:r w:rsidR="007E37C4" w:rsidRPr="00103627">
              <w:rPr>
                <w:rFonts w:ascii="Verdana" w:hAnsi="Verdana"/>
                <w:color w:val="000000"/>
              </w:rPr>
              <w:t>may display</w:t>
            </w:r>
            <w:r w:rsidRPr="00103627">
              <w:rPr>
                <w:rFonts w:ascii="Verdana" w:hAnsi="Verdana"/>
                <w:color w:val="000000"/>
              </w:rPr>
              <w:t>.</w:t>
            </w:r>
          </w:p>
          <w:p w14:paraId="7B894E45" w14:textId="77777777" w:rsidR="00103627" w:rsidRPr="00103627" w:rsidRDefault="00103627" w:rsidP="00EA4A84">
            <w:pPr>
              <w:spacing w:before="120" w:after="120"/>
              <w:ind w:left="346"/>
              <w:rPr>
                <w:rFonts w:ascii="Verdana" w:hAnsi="Verdana"/>
                <w:color w:val="000000"/>
              </w:rPr>
            </w:pPr>
          </w:p>
          <w:p w14:paraId="7435EDE2" w14:textId="4F182827" w:rsidR="00CB434C" w:rsidRDefault="00D506D8" w:rsidP="00EA4A8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6EE0576" wp14:editId="405BF9D0">
                  <wp:extent cx="4572000" cy="1742739"/>
                  <wp:effectExtent l="0" t="0" r="0" b="0"/>
                  <wp:docPr id="543874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8744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4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F830C" w14:textId="77777777" w:rsidR="00103627" w:rsidRPr="00441A79" w:rsidRDefault="00103627" w:rsidP="00EA4A8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  <w:p w14:paraId="53F3F880" w14:textId="3F0050E4" w:rsidR="000020B0" w:rsidRDefault="000020B0" w:rsidP="00EA4A84">
            <w:pPr>
              <w:numPr>
                <w:ilvl w:val="0"/>
                <w:numId w:val="20"/>
              </w:numPr>
              <w:spacing w:before="120" w:after="120"/>
              <w:ind w:left="346"/>
              <w:rPr>
                <w:rFonts w:ascii="Verdana" w:hAnsi="Verdana"/>
                <w:color w:val="000000"/>
              </w:rPr>
            </w:pPr>
            <w:r w:rsidRPr="00441A79">
              <w:rPr>
                <w:rFonts w:ascii="Verdana" w:hAnsi="Verdana"/>
                <w:color w:val="000000"/>
              </w:rPr>
              <w:t xml:space="preserve">Click </w:t>
            </w:r>
            <w:r w:rsidRPr="00441A79">
              <w:rPr>
                <w:rFonts w:ascii="Verdana" w:hAnsi="Verdana"/>
                <w:b/>
                <w:bCs/>
                <w:color w:val="000000"/>
              </w:rPr>
              <w:t>OK</w:t>
            </w:r>
            <w:r w:rsidRPr="00441A79">
              <w:rPr>
                <w:rFonts w:ascii="Verdana" w:hAnsi="Verdana"/>
                <w:color w:val="000000"/>
              </w:rPr>
              <w:t xml:space="preserve"> then use the </w:t>
            </w:r>
            <w:r w:rsidRPr="00441A79">
              <w:rPr>
                <w:rFonts w:ascii="Verdana" w:hAnsi="Verdana"/>
                <w:b/>
                <w:bCs/>
                <w:color w:val="000000"/>
              </w:rPr>
              <w:t xml:space="preserve">Change </w:t>
            </w:r>
            <w:r w:rsidR="00D91297">
              <w:rPr>
                <w:rFonts w:ascii="Verdana" w:hAnsi="Verdana"/>
                <w:b/>
                <w:bCs/>
                <w:color w:val="000000"/>
              </w:rPr>
              <w:t>C</w:t>
            </w:r>
            <w:r w:rsidRPr="00441A79">
              <w:rPr>
                <w:rFonts w:ascii="Verdana" w:hAnsi="Verdana"/>
                <w:b/>
                <w:bCs/>
                <w:color w:val="000000"/>
              </w:rPr>
              <w:t xml:space="preserve">ontact Info </w:t>
            </w:r>
            <w:r w:rsidRPr="008F28E2">
              <w:rPr>
                <w:rFonts w:ascii="Verdana" w:hAnsi="Verdana"/>
                <w:color w:val="000000"/>
              </w:rPr>
              <w:t>button</w:t>
            </w:r>
            <w:r w:rsidRPr="00441A79">
              <w:rPr>
                <w:rFonts w:ascii="Verdana" w:hAnsi="Verdana"/>
                <w:color w:val="000000"/>
              </w:rPr>
              <w:t xml:space="preserve"> that displays </w:t>
            </w:r>
            <w:r w:rsidR="007E37C4" w:rsidRPr="00441A79">
              <w:rPr>
                <w:rFonts w:ascii="Verdana" w:hAnsi="Verdana"/>
                <w:color w:val="000000"/>
              </w:rPr>
              <w:t xml:space="preserve">below </w:t>
            </w:r>
            <w:r w:rsidRPr="00441A79">
              <w:rPr>
                <w:rFonts w:ascii="Verdana" w:hAnsi="Verdana"/>
                <w:color w:val="000000"/>
              </w:rPr>
              <w:t xml:space="preserve">the Shipping Information to add the member’s telephone number. </w:t>
            </w:r>
            <w:r w:rsidR="007E37C4" w:rsidRPr="00441A79">
              <w:rPr>
                <w:rFonts w:ascii="Verdana" w:hAnsi="Verdana"/>
                <w:color w:val="000000"/>
              </w:rPr>
              <w:t>C</w:t>
            </w:r>
            <w:r w:rsidRPr="00441A79">
              <w:rPr>
                <w:rFonts w:ascii="Verdana" w:hAnsi="Verdana"/>
                <w:color w:val="000000"/>
              </w:rPr>
              <w:t xml:space="preserve">lick </w:t>
            </w:r>
            <w:r w:rsidR="007A6251" w:rsidRPr="00103627">
              <w:rPr>
                <w:rFonts w:ascii="Verdana" w:hAnsi="Verdana"/>
                <w:b/>
                <w:bCs/>
                <w:color w:val="000000"/>
              </w:rPr>
              <w:t>OK</w:t>
            </w:r>
            <w:r w:rsidR="007E37C4" w:rsidRPr="00441A79">
              <w:rPr>
                <w:rFonts w:ascii="Verdana" w:hAnsi="Verdana"/>
                <w:color w:val="000000"/>
              </w:rPr>
              <w:t xml:space="preserve"> for</w:t>
            </w:r>
            <w:r w:rsidR="007A6251" w:rsidRPr="00441A79">
              <w:rPr>
                <w:rFonts w:ascii="Verdana" w:hAnsi="Verdana"/>
                <w:color w:val="000000"/>
              </w:rPr>
              <w:t xml:space="preserve"> any other pop-ups (example below) that may </w:t>
            </w:r>
            <w:r w:rsidR="007E37C4" w:rsidRPr="00441A79">
              <w:rPr>
                <w:rFonts w:ascii="Verdana" w:hAnsi="Verdana"/>
                <w:color w:val="000000"/>
              </w:rPr>
              <w:t>display</w:t>
            </w:r>
            <w:r w:rsidR="007A6251" w:rsidRPr="00441A79">
              <w:rPr>
                <w:rFonts w:ascii="Verdana" w:hAnsi="Verdana"/>
                <w:color w:val="000000"/>
              </w:rPr>
              <w:t>.</w:t>
            </w:r>
          </w:p>
          <w:p w14:paraId="122FD1EA" w14:textId="77777777" w:rsidR="00E16DA9" w:rsidRPr="00441A79" w:rsidRDefault="00E16DA9" w:rsidP="00EA4A84">
            <w:pPr>
              <w:spacing w:before="120" w:after="120"/>
              <w:ind w:left="346"/>
              <w:rPr>
                <w:rFonts w:ascii="Verdana" w:hAnsi="Verdana"/>
                <w:color w:val="000000"/>
              </w:rPr>
            </w:pPr>
          </w:p>
          <w:p w14:paraId="51913B03" w14:textId="0A2C1DAA" w:rsidR="007A6251" w:rsidRDefault="00F77093" w:rsidP="00EA4A84">
            <w:pPr>
              <w:spacing w:before="120" w:after="120"/>
              <w:jc w:val="center"/>
              <w:rPr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622D263" wp14:editId="0893FE0B">
                  <wp:extent cx="4572000" cy="1817649"/>
                  <wp:effectExtent l="0" t="0" r="0" b="0"/>
                  <wp:docPr id="1976250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2500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1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DB1B5" w14:textId="77777777" w:rsidR="00E16DA9" w:rsidRPr="00441A79" w:rsidRDefault="00E16DA9" w:rsidP="00EA4A84">
            <w:pPr>
              <w:spacing w:before="120" w:after="120"/>
              <w:jc w:val="center"/>
              <w:rPr>
                <w:noProof/>
                <w:color w:val="000000"/>
              </w:rPr>
            </w:pPr>
          </w:p>
          <w:p w14:paraId="3BB21132" w14:textId="5532C3B5" w:rsidR="00E16DA9" w:rsidRDefault="007A6251" w:rsidP="00EA4A84">
            <w:pPr>
              <w:numPr>
                <w:ilvl w:val="0"/>
                <w:numId w:val="20"/>
              </w:numPr>
              <w:spacing w:before="120" w:after="120"/>
              <w:ind w:left="346"/>
              <w:rPr>
                <w:rFonts w:ascii="Verdana" w:hAnsi="Verdana"/>
                <w:color w:val="000000"/>
              </w:rPr>
            </w:pPr>
            <w:r w:rsidRPr="00441A79">
              <w:rPr>
                <w:rFonts w:ascii="Verdana" w:hAnsi="Verdana"/>
                <w:color w:val="000000"/>
              </w:rPr>
              <w:t xml:space="preserve">Once the phone number is added, close that screen by clicking </w:t>
            </w:r>
            <w:r w:rsidR="002D287D" w:rsidRPr="00441A79">
              <w:rPr>
                <w:rFonts w:ascii="Verdana" w:hAnsi="Verdana"/>
                <w:b/>
                <w:bCs/>
                <w:color w:val="000000"/>
              </w:rPr>
              <w:t>S</w:t>
            </w:r>
            <w:r w:rsidRPr="00441A79">
              <w:rPr>
                <w:rFonts w:ascii="Verdana" w:hAnsi="Verdana"/>
                <w:b/>
                <w:bCs/>
                <w:color w:val="000000"/>
              </w:rPr>
              <w:t>elect</w:t>
            </w:r>
            <w:r w:rsidRPr="00441A79">
              <w:rPr>
                <w:rFonts w:ascii="Verdana" w:hAnsi="Verdana"/>
                <w:color w:val="000000"/>
              </w:rPr>
              <w:t xml:space="preserve"> at the bottom left of the screen</w:t>
            </w:r>
            <w:r w:rsidR="00F77093">
              <w:rPr>
                <w:rFonts w:ascii="Verdana" w:hAnsi="Verdana"/>
                <w:color w:val="000000"/>
              </w:rPr>
              <w:t>.</w:t>
            </w:r>
          </w:p>
          <w:p w14:paraId="4B91CD3D" w14:textId="178ACD39" w:rsidR="0018479A" w:rsidRPr="00441A79" w:rsidRDefault="00E16DA9" w:rsidP="00EA4A84">
            <w:pPr>
              <w:spacing w:before="120" w:after="120"/>
              <w:ind w:left="346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BF52D8">
              <w:rPr>
                <w:rFonts w:ascii="Verdana" w:hAnsi="Verdana"/>
                <w:color w:val="000000"/>
              </w:rPr>
              <w:t>T</w:t>
            </w:r>
            <w:r w:rsidR="007A6251" w:rsidRPr="00441A79">
              <w:rPr>
                <w:rFonts w:ascii="Verdana" w:hAnsi="Verdana"/>
                <w:color w:val="000000"/>
              </w:rPr>
              <w:t>he Create Opportunity screen</w:t>
            </w:r>
            <w:r w:rsidR="00BF52D8">
              <w:rPr>
                <w:rFonts w:ascii="Verdana" w:hAnsi="Verdana"/>
                <w:color w:val="000000"/>
              </w:rPr>
              <w:t xml:space="preserve"> displays</w:t>
            </w:r>
            <w:r w:rsidR="007A6251" w:rsidRPr="00441A79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441B57" w:rsidRPr="000C341F" w14:paraId="501F262B" w14:textId="77777777" w:rsidTr="008320E3">
        <w:trPr>
          <w:trHeight w:val="63"/>
        </w:trPr>
        <w:tc>
          <w:tcPr>
            <w:tcW w:w="341" w:type="pct"/>
          </w:tcPr>
          <w:p w14:paraId="211B5D7D" w14:textId="77777777" w:rsidR="00441B57" w:rsidRPr="000C341F" w:rsidRDefault="00C8604C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6</w:t>
            </w:r>
          </w:p>
        </w:tc>
        <w:tc>
          <w:tcPr>
            <w:tcW w:w="4659" w:type="pct"/>
            <w:gridSpan w:val="6"/>
          </w:tcPr>
          <w:p w14:paraId="31DE3617" w14:textId="10805FA5" w:rsidR="00441B57" w:rsidRDefault="00441B57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color w:val="000000"/>
              </w:rPr>
              <w:t>On the Create Opportunity screen, click the</w:t>
            </w:r>
            <w:r w:rsidR="000020B0">
              <w:rPr>
                <w:rFonts w:ascii="Verdana" w:hAnsi="Verdana"/>
                <w:color w:val="000000"/>
              </w:rPr>
              <w:t xml:space="preserve"> </w:t>
            </w:r>
            <w:r w:rsidR="000020B0" w:rsidRPr="00441A79">
              <w:rPr>
                <w:rFonts w:ascii="Verdana" w:hAnsi="Verdana"/>
                <w:color w:val="000000"/>
              </w:rPr>
              <w:t>displayed</w:t>
            </w:r>
            <w:r w:rsidRPr="00276B16">
              <w:rPr>
                <w:rFonts w:ascii="Verdana" w:hAnsi="Verdana"/>
                <w:b/>
                <w:bCs/>
                <w:color w:val="FF0000"/>
              </w:rPr>
              <w:t xml:space="preserve"> </w:t>
            </w:r>
            <w:r w:rsidRPr="008F28E2">
              <w:rPr>
                <w:rFonts w:ascii="Verdana" w:hAnsi="Verdana"/>
                <w:b/>
                <w:bCs/>
                <w:color w:val="000000"/>
              </w:rPr>
              <w:t>paid claim</w:t>
            </w:r>
            <w:r w:rsidRPr="000C341F">
              <w:rPr>
                <w:rFonts w:ascii="Verdana" w:hAnsi="Verdana"/>
                <w:color w:val="000000"/>
              </w:rPr>
              <w:t xml:space="preserve">.  </w:t>
            </w:r>
          </w:p>
          <w:p w14:paraId="3DFA2287" w14:textId="77777777" w:rsidR="00BF52D8" w:rsidRDefault="00BF52D8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4CDD43E" w14:textId="4017DA7C" w:rsidR="00991B62" w:rsidRDefault="00AF1CED" w:rsidP="00EA4A8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630E92">
              <w:rPr>
                <w:noProof/>
              </w:rPr>
              <w:drawing>
                <wp:inline distT="0" distB="0" distL="0" distR="0" wp14:anchorId="15275856" wp14:editId="10BC964D">
                  <wp:extent cx="6400800" cy="1875049"/>
                  <wp:effectExtent l="0" t="0" r="0" b="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875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417BA" w14:textId="77777777" w:rsidR="0018479A" w:rsidRPr="000C341F" w:rsidRDefault="0018479A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441B57" w:rsidRPr="000C341F" w14:paraId="7AEBE9B4" w14:textId="77777777" w:rsidTr="008F28E2">
        <w:trPr>
          <w:trHeight w:val="63"/>
        </w:trPr>
        <w:tc>
          <w:tcPr>
            <w:tcW w:w="341" w:type="pct"/>
            <w:vMerge w:val="restart"/>
          </w:tcPr>
          <w:p w14:paraId="5608132A" w14:textId="77777777" w:rsidR="00441B57" w:rsidRPr="000C341F" w:rsidRDefault="00C8604C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7</w:t>
            </w:r>
          </w:p>
        </w:tc>
        <w:tc>
          <w:tcPr>
            <w:tcW w:w="4659" w:type="pct"/>
            <w:gridSpan w:val="6"/>
            <w:tcBorders>
              <w:bottom w:val="single" w:sz="4" w:space="0" w:color="auto"/>
            </w:tcBorders>
          </w:tcPr>
          <w:p w14:paraId="0ED42068" w14:textId="04D9EF24" w:rsidR="00441B57" w:rsidRPr="000C341F" w:rsidRDefault="0080201D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Review and d</w:t>
            </w:r>
            <w:r w:rsidR="00441B57" w:rsidRPr="000C341F">
              <w:rPr>
                <w:rFonts w:ascii="Verdana" w:hAnsi="Verdana"/>
                <w:color w:val="000000"/>
              </w:rPr>
              <w:t xml:space="preserve">etermine if the </w:t>
            </w:r>
            <w:r w:rsidR="00D82287">
              <w:rPr>
                <w:rFonts w:ascii="Verdana" w:hAnsi="Verdana"/>
                <w:color w:val="000000"/>
              </w:rPr>
              <w:t>p</w:t>
            </w:r>
            <w:r w:rsidR="00441B57" w:rsidRPr="000C341F">
              <w:rPr>
                <w:rFonts w:ascii="Verdana" w:hAnsi="Verdana"/>
                <w:color w:val="000000"/>
              </w:rPr>
              <w:t>rescriber’s name and phon</w:t>
            </w:r>
            <w:r w:rsidR="0090683C">
              <w:rPr>
                <w:rFonts w:ascii="Verdana" w:hAnsi="Verdana"/>
                <w:color w:val="000000"/>
              </w:rPr>
              <w:t>e</w:t>
            </w:r>
            <w:r w:rsidR="002B5C30">
              <w:rPr>
                <w:rFonts w:ascii="Verdana" w:hAnsi="Verdana"/>
                <w:color w:val="000000"/>
              </w:rPr>
              <w:t xml:space="preserve"> number </w:t>
            </w:r>
            <w:r w:rsidR="00991B62">
              <w:rPr>
                <w:rFonts w:ascii="Verdana" w:hAnsi="Verdana"/>
                <w:color w:val="000000"/>
              </w:rPr>
              <w:t>are</w:t>
            </w:r>
            <w:r w:rsidR="00441B57" w:rsidRPr="000C341F">
              <w:rPr>
                <w:rFonts w:ascii="Verdana" w:hAnsi="Verdana"/>
                <w:color w:val="000000"/>
              </w:rPr>
              <w:t xml:space="preserve"> correct</w:t>
            </w:r>
            <w:r w:rsidR="00A167AD">
              <w:rPr>
                <w:rFonts w:ascii="Verdana" w:hAnsi="Verdana"/>
                <w:color w:val="000000"/>
              </w:rPr>
              <w:t>.</w:t>
            </w:r>
          </w:p>
        </w:tc>
      </w:tr>
      <w:tr w:rsidR="00A01BFE" w:rsidRPr="000C341F" w14:paraId="06CC57F3" w14:textId="77777777" w:rsidTr="008F28E2">
        <w:trPr>
          <w:trHeight w:val="90"/>
        </w:trPr>
        <w:tc>
          <w:tcPr>
            <w:tcW w:w="341" w:type="pct"/>
            <w:vMerge/>
          </w:tcPr>
          <w:p w14:paraId="477199DF" w14:textId="77777777" w:rsidR="00441B57" w:rsidRPr="000C341F" w:rsidRDefault="00441B57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966" w:type="pct"/>
            <w:shd w:val="clear" w:color="auto" w:fill="D9D9D9" w:themeFill="background1" w:themeFillShade="D9"/>
          </w:tcPr>
          <w:p w14:paraId="6C28E709" w14:textId="77777777" w:rsidR="00441B57" w:rsidRPr="000C341F" w:rsidRDefault="0080201D" w:rsidP="00EA4A8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If</w:t>
            </w:r>
            <w:r w:rsidR="00441B57" w:rsidRPr="000C341F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3693" w:type="pct"/>
            <w:gridSpan w:val="5"/>
            <w:shd w:val="clear" w:color="auto" w:fill="D9D9D9" w:themeFill="background1" w:themeFillShade="D9"/>
          </w:tcPr>
          <w:p w14:paraId="78343B1A" w14:textId="77777777" w:rsidR="00441B57" w:rsidRPr="000C341F" w:rsidRDefault="00441B57" w:rsidP="00EA4A8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A01BFE" w:rsidRPr="000C341F" w14:paraId="5DB891EF" w14:textId="77777777" w:rsidTr="008320E3">
        <w:trPr>
          <w:trHeight w:val="90"/>
        </w:trPr>
        <w:tc>
          <w:tcPr>
            <w:tcW w:w="341" w:type="pct"/>
            <w:vMerge/>
          </w:tcPr>
          <w:p w14:paraId="6856B05C" w14:textId="77777777" w:rsidR="00441B57" w:rsidRPr="000C341F" w:rsidRDefault="00441B57" w:rsidP="00EA4A84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966" w:type="pct"/>
          </w:tcPr>
          <w:p w14:paraId="60B8A445" w14:textId="77777777" w:rsidR="00441B57" w:rsidRPr="000C341F" w:rsidRDefault="0080201D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3693" w:type="pct"/>
            <w:gridSpan w:val="5"/>
          </w:tcPr>
          <w:p w14:paraId="01E588AA" w14:textId="3C80981C" w:rsidR="0018479A" w:rsidRPr="000C341F" w:rsidRDefault="00441B57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color w:val="000000"/>
              </w:rPr>
              <w:t>Proceed to</w:t>
            </w:r>
            <w:r w:rsidRPr="000C341F">
              <w:rPr>
                <w:rFonts w:ascii="Verdana" w:hAnsi="Verdana"/>
                <w:color w:val="FF0000"/>
              </w:rPr>
              <w:t xml:space="preserve"> </w:t>
            </w:r>
            <w:r w:rsidR="0090683C" w:rsidRPr="007E37C4">
              <w:rPr>
                <w:rFonts w:ascii="Verdana" w:hAnsi="Verdana"/>
                <w:bCs/>
              </w:rPr>
              <w:t>Step 8</w:t>
            </w:r>
            <w:r w:rsidR="0090683C" w:rsidRPr="004C4F38">
              <w:rPr>
                <w:rFonts w:ascii="Verdana" w:hAnsi="Verdana"/>
              </w:rPr>
              <w:t>.</w:t>
            </w:r>
          </w:p>
        </w:tc>
      </w:tr>
      <w:tr w:rsidR="00A01BFE" w:rsidRPr="000C341F" w14:paraId="7F68194D" w14:textId="77777777" w:rsidTr="008320E3">
        <w:trPr>
          <w:trHeight w:val="90"/>
        </w:trPr>
        <w:tc>
          <w:tcPr>
            <w:tcW w:w="341" w:type="pct"/>
            <w:vMerge/>
          </w:tcPr>
          <w:p w14:paraId="0CC3762A" w14:textId="77777777" w:rsidR="00441B57" w:rsidRPr="000C341F" w:rsidRDefault="00441B57" w:rsidP="00EA4A84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966" w:type="pct"/>
          </w:tcPr>
          <w:p w14:paraId="4198E8CC" w14:textId="77777777" w:rsidR="00441B57" w:rsidRPr="000C341F" w:rsidRDefault="00441B57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color w:val="000000"/>
              </w:rPr>
              <w:t>Missing or Incorrect</w:t>
            </w:r>
          </w:p>
        </w:tc>
        <w:tc>
          <w:tcPr>
            <w:tcW w:w="3693" w:type="pct"/>
            <w:gridSpan w:val="5"/>
          </w:tcPr>
          <w:p w14:paraId="2227B526" w14:textId="77777777" w:rsidR="00441B57" w:rsidRPr="00A90D51" w:rsidRDefault="00991B62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 xml:space="preserve">Select </w:t>
            </w:r>
            <w:r w:rsidRPr="00A90D51">
              <w:rPr>
                <w:rFonts w:ascii="Verdana" w:hAnsi="Verdana"/>
                <w:b/>
                <w:noProof/>
              </w:rPr>
              <w:t>Update Prescriber</w:t>
            </w:r>
            <w:r w:rsidRPr="00813D40">
              <w:rPr>
                <w:rFonts w:ascii="Verdana" w:hAnsi="Verdana"/>
                <w:noProof/>
              </w:rPr>
              <w:t xml:space="preserve"> </w:t>
            </w:r>
            <w:r w:rsidR="000408AC" w:rsidRPr="00A90D51">
              <w:rPr>
                <w:rFonts w:ascii="Verdana" w:hAnsi="Verdana"/>
                <w:color w:val="000000"/>
              </w:rPr>
              <w:t>then</w:t>
            </w:r>
            <w:r w:rsidRPr="00A90D51">
              <w:rPr>
                <w:rFonts w:ascii="Verdana" w:hAnsi="Verdana"/>
                <w:color w:val="000000"/>
              </w:rPr>
              <w:t xml:space="preserve"> input the correct prescriber’s name. </w:t>
            </w:r>
          </w:p>
          <w:p w14:paraId="50CE7D6B" w14:textId="77777777" w:rsidR="00BF52D8" w:rsidRPr="00A90D51" w:rsidRDefault="00BF52D8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685D40E1" w14:textId="7290CB78" w:rsidR="00991B62" w:rsidRPr="00A90D51" w:rsidRDefault="00AF1CED" w:rsidP="00EA4A84">
            <w:pPr>
              <w:spacing w:before="120" w:after="120"/>
              <w:ind w:left="46"/>
              <w:jc w:val="center"/>
              <w:rPr>
                <w:rFonts w:ascii="Verdana" w:hAnsi="Verdana"/>
                <w:color w:val="000000"/>
              </w:rPr>
            </w:pPr>
            <w:r w:rsidRPr="00813D40">
              <w:rPr>
                <w:rFonts w:ascii="Verdana" w:hAnsi="Verdana"/>
                <w:noProof/>
              </w:rPr>
              <w:drawing>
                <wp:inline distT="0" distB="0" distL="0" distR="0" wp14:anchorId="0E7A4731" wp14:editId="2800A861">
                  <wp:extent cx="6400800" cy="1656503"/>
                  <wp:effectExtent l="0" t="0" r="0" b="1270"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656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6A05B" w14:textId="77777777" w:rsidR="00BF52D8" w:rsidRPr="00A90D51" w:rsidRDefault="00BF52D8" w:rsidP="00EA4A84">
            <w:pPr>
              <w:spacing w:before="120" w:after="120"/>
              <w:ind w:left="46"/>
              <w:jc w:val="center"/>
              <w:rPr>
                <w:rFonts w:ascii="Verdana" w:hAnsi="Verdana"/>
                <w:color w:val="000000"/>
              </w:rPr>
            </w:pPr>
          </w:p>
          <w:p w14:paraId="5C8EDBEA" w14:textId="2CC75E01" w:rsidR="00991B62" w:rsidRPr="00A90D51" w:rsidRDefault="00991B62" w:rsidP="00EA4A84">
            <w:pPr>
              <w:spacing w:before="120" w:after="120"/>
              <w:rPr>
                <w:rFonts w:ascii="Verdana" w:hAnsi="Verdana"/>
                <w:b/>
              </w:rPr>
            </w:pPr>
            <w:r w:rsidRPr="00A90D51">
              <w:rPr>
                <w:rFonts w:ascii="Verdana" w:hAnsi="Verdana"/>
                <w:b/>
              </w:rPr>
              <w:t>Note</w:t>
            </w:r>
            <w:r w:rsidR="007E37C4" w:rsidRPr="00A90D51">
              <w:rPr>
                <w:rFonts w:ascii="Verdana" w:hAnsi="Verdana"/>
                <w:b/>
              </w:rPr>
              <w:t>s</w:t>
            </w:r>
            <w:r w:rsidRPr="00A90D51">
              <w:rPr>
                <w:rFonts w:ascii="Verdana" w:hAnsi="Verdana"/>
                <w:b/>
              </w:rPr>
              <w:t>:</w:t>
            </w:r>
            <w:r w:rsidR="009E574B" w:rsidRPr="00A90D51">
              <w:rPr>
                <w:rFonts w:ascii="Verdana" w:hAnsi="Verdana"/>
                <w:b/>
              </w:rPr>
              <w:t xml:space="preserve">  </w:t>
            </w:r>
          </w:p>
          <w:p w14:paraId="5E52F24C" w14:textId="77777777" w:rsidR="00BF52D8" w:rsidRPr="00A90D51" w:rsidRDefault="00991B62" w:rsidP="00EA4A84">
            <w:pPr>
              <w:numPr>
                <w:ilvl w:val="0"/>
                <w:numId w:val="3"/>
              </w:numPr>
              <w:spacing w:before="120" w:after="120"/>
              <w:ind w:left="406"/>
              <w:rPr>
                <w:rFonts w:ascii="Verdana" w:hAnsi="Verdana"/>
                <w:bCs/>
              </w:rPr>
            </w:pPr>
            <w:r w:rsidRPr="00A90D51">
              <w:rPr>
                <w:rFonts w:ascii="Verdana" w:hAnsi="Verdana"/>
              </w:rPr>
              <w:t xml:space="preserve">Format = </w:t>
            </w:r>
            <w:r w:rsidRPr="00A90D51">
              <w:rPr>
                <w:rFonts w:ascii="Verdana" w:hAnsi="Verdana"/>
                <w:bCs/>
              </w:rPr>
              <w:t xml:space="preserve">Last Name, First Name* </w:t>
            </w:r>
          </w:p>
          <w:p w14:paraId="6F979A97" w14:textId="37B7F572" w:rsidR="00991B62" w:rsidRPr="00A90D51" w:rsidRDefault="00BF52D8" w:rsidP="00EA4A84">
            <w:pPr>
              <w:spacing w:before="120" w:after="120"/>
              <w:ind w:left="406"/>
              <w:rPr>
                <w:rFonts w:ascii="Verdana" w:hAnsi="Verdana"/>
                <w:bCs/>
              </w:rPr>
            </w:pPr>
            <w:r w:rsidRPr="00A90D51">
              <w:rPr>
                <w:rFonts w:ascii="Verdana" w:hAnsi="Verdana"/>
                <w:b/>
              </w:rPr>
              <w:t xml:space="preserve">Example: </w:t>
            </w:r>
            <w:r w:rsidR="00991B62" w:rsidRPr="00A90D51">
              <w:rPr>
                <w:rFonts w:ascii="Verdana" w:hAnsi="Verdana"/>
                <w:bCs/>
              </w:rPr>
              <w:t>Patel, Chi*</w:t>
            </w:r>
          </w:p>
          <w:p w14:paraId="261272FE" w14:textId="4EB8C9B1" w:rsidR="00991B62" w:rsidRPr="00A90D51" w:rsidRDefault="00991B62" w:rsidP="00EA4A84">
            <w:pPr>
              <w:numPr>
                <w:ilvl w:val="0"/>
                <w:numId w:val="3"/>
              </w:numPr>
              <w:spacing w:before="120" w:after="120"/>
              <w:ind w:left="406"/>
              <w:rPr>
                <w:rFonts w:ascii="Verdana" w:hAnsi="Verdana"/>
                <w:bCs/>
              </w:rPr>
            </w:pPr>
            <w:r w:rsidRPr="00A90D51">
              <w:rPr>
                <w:rFonts w:ascii="Verdana" w:hAnsi="Verdana"/>
                <w:bCs/>
              </w:rPr>
              <w:t>Must enter comma and space between prescriber’s last and first name</w:t>
            </w:r>
            <w:r w:rsidR="002A380F">
              <w:rPr>
                <w:rFonts w:ascii="Verdana" w:hAnsi="Verdana"/>
                <w:bCs/>
              </w:rPr>
              <w:t>.</w:t>
            </w:r>
          </w:p>
          <w:p w14:paraId="2CD22F8D" w14:textId="274FE730" w:rsidR="00991B62" w:rsidRPr="00A90D51" w:rsidRDefault="00991B62" w:rsidP="00EA4A84">
            <w:pPr>
              <w:numPr>
                <w:ilvl w:val="0"/>
                <w:numId w:val="3"/>
              </w:numPr>
              <w:spacing w:before="120" w:after="120"/>
              <w:ind w:left="406"/>
              <w:rPr>
                <w:rFonts w:ascii="Verdana" w:hAnsi="Verdana"/>
                <w:bCs/>
              </w:rPr>
            </w:pPr>
            <w:r w:rsidRPr="00A90D51">
              <w:rPr>
                <w:rFonts w:ascii="Verdana" w:hAnsi="Verdana"/>
                <w:bCs/>
              </w:rPr>
              <w:t xml:space="preserve">Must enter </w:t>
            </w:r>
            <w:r w:rsidR="008E6E1A" w:rsidRPr="00A90D51">
              <w:rPr>
                <w:rFonts w:ascii="Verdana" w:hAnsi="Verdana"/>
                <w:bCs/>
              </w:rPr>
              <w:t>an asterisk</w:t>
            </w:r>
            <w:r w:rsidRPr="00A90D51">
              <w:rPr>
                <w:rFonts w:ascii="Verdana" w:hAnsi="Verdana"/>
                <w:bCs/>
              </w:rPr>
              <w:t xml:space="preserve"> (*) at the end of the entry to complete a wild card search</w:t>
            </w:r>
            <w:r w:rsidR="002A380F">
              <w:rPr>
                <w:rFonts w:ascii="Verdana" w:hAnsi="Verdana"/>
                <w:bCs/>
              </w:rPr>
              <w:t>.</w:t>
            </w:r>
          </w:p>
          <w:p w14:paraId="18FFA255" w14:textId="3F64EEEF" w:rsidR="009E03C1" w:rsidRPr="00A90D51" w:rsidRDefault="00991B62" w:rsidP="00EA4A84">
            <w:pPr>
              <w:numPr>
                <w:ilvl w:val="0"/>
                <w:numId w:val="3"/>
              </w:numPr>
              <w:spacing w:before="120" w:after="120"/>
              <w:ind w:left="406"/>
              <w:rPr>
                <w:rFonts w:ascii="Verdana" w:hAnsi="Verdana"/>
              </w:rPr>
            </w:pPr>
            <w:r w:rsidRPr="00A90D51">
              <w:rPr>
                <w:rFonts w:ascii="Verdana" w:hAnsi="Verdana"/>
                <w:bCs/>
              </w:rPr>
              <w:t xml:space="preserve">Last Name, First Name* is </w:t>
            </w:r>
            <w:r w:rsidRPr="00A90D51">
              <w:rPr>
                <w:rFonts w:ascii="Verdana" w:hAnsi="Verdana"/>
              </w:rPr>
              <w:t>the preferred search method; however, when searching by only the prescriber’s last name, enter at least the first four characters of the prescriber’s last name with an * to complete a wild card search (</w:t>
            </w:r>
            <w:r w:rsidR="009E03C1" w:rsidRPr="00A90D51">
              <w:rPr>
                <w:rFonts w:ascii="Verdana" w:hAnsi="Verdana"/>
                <w:b/>
                <w:bCs/>
              </w:rPr>
              <w:t>Example:</w:t>
            </w:r>
            <w:r w:rsidR="009E03C1" w:rsidRPr="00A90D51">
              <w:rPr>
                <w:rFonts w:ascii="Verdana" w:hAnsi="Verdana"/>
              </w:rPr>
              <w:t xml:space="preserve"> </w:t>
            </w:r>
            <w:r w:rsidRPr="00A90D51">
              <w:rPr>
                <w:rFonts w:ascii="Verdana" w:hAnsi="Verdana"/>
              </w:rPr>
              <w:t>Patel*)</w:t>
            </w:r>
            <w:r w:rsidR="009E03C1" w:rsidRPr="00A90D51">
              <w:rPr>
                <w:rFonts w:ascii="Verdana" w:hAnsi="Verdana"/>
              </w:rPr>
              <w:t>.</w:t>
            </w:r>
          </w:p>
          <w:p w14:paraId="6E6DA537" w14:textId="687BBD76" w:rsidR="0018479A" w:rsidRPr="009E03C1" w:rsidRDefault="00991B62" w:rsidP="00EA4A84">
            <w:pPr>
              <w:numPr>
                <w:ilvl w:val="0"/>
                <w:numId w:val="3"/>
              </w:numPr>
              <w:spacing w:before="120" w:after="120"/>
              <w:ind w:left="406"/>
              <w:rPr>
                <w:rFonts w:ascii="Verdana" w:hAnsi="Verdana"/>
              </w:rPr>
            </w:pPr>
            <w:r w:rsidRPr="00A90D51">
              <w:rPr>
                <w:rFonts w:ascii="Verdana" w:hAnsi="Verdana"/>
              </w:rPr>
              <w:t xml:space="preserve">Refer to </w:t>
            </w:r>
            <w:hyperlink r:id="rId19" w:anchor="!/view?docid=6c70a19a-da0d-4879-84d0-ab2c3f23b39b" w:history="1">
              <w:proofErr w:type="spellStart"/>
              <w:r w:rsidR="0047124D">
                <w:rPr>
                  <w:rStyle w:val="Hyperlink"/>
                  <w:rFonts w:ascii="Verdana" w:hAnsi="Verdana"/>
                </w:rPr>
                <w:t>PeopleSafe</w:t>
              </w:r>
              <w:proofErr w:type="spellEnd"/>
              <w:r w:rsidR="0047124D">
                <w:rPr>
                  <w:rStyle w:val="Hyperlink"/>
                  <w:rFonts w:ascii="Verdana" w:hAnsi="Verdana"/>
                </w:rPr>
                <w:t xml:space="preserve"> - Find a Prescriber Tool</w:t>
              </w:r>
              <w:r w:rsidR="0047124D">
                <w:rPr>
                  <w:rStyle w:val="Hyperlink"/>
                  <w:rFonts w:ascii="Verdana" w:hAnsi="Verdana"/>
                </w:rPr>
                <w:t xml:space="preserve"> </w:t>
              </w:r>
              <w:r w:rsidR="0047124D">
                <w:rPr>
                  <w:rStyle w:val="Hyperlink"/>
                  <w:rFonts w:ascii="Verdana" w:hAnsi="Verdana"/>
                </w:rPr>
                <w:t>(018702)</w:t>
              </w:r>
            </w:hyperlink>
            <w:r w:rsidRPr="00A90D51">
              <w:rPr>
                <w:rFonts w:ascii="Verdana" w:hAnsi="Verdana"/>
              </w:rPr>
              <w:t xml:space="preserve"> for more information</w:t>
            </w:r>
            <w:r w:rsidR="0090683C" w:rsidRPr="00A90D51">
              <w:rPr>
                <w:rFonts w:ascii="Verdana" w:hAnsi="Verdana"/>
              </w:rPr>
              <w:t xml:space="preserve"> then proceed to Step 8.</w:t>
            </w:r>
          </w:p>
        </w:tc>
      </w:tr>
      <w:tr w:rsidR="000408AC" w:rsidRPr="000C341F" w14:paraId="042F5724" w14:textId="77777777" w:rsidTr="008320E3">
        <w:trPr>
          <w:trHeight w:val="895"/>
        </w:trPr>
        <w:tc>
          <w:tcPr>
            <w:tcW w:w="341" w:type="pct"/>
          </w:tcPr>
          <w:p w14:paraId="579F9595" w14:textId="77777777" w:rsidR="000408AC" w:rsidRDefault="000408AC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C4F38">
              <w:rPr>
                <w:rFonts w:ascii="Verdana" w:hAnsi="Verdana"/>
                <w:b/>
              </w:rPr>
              <w:t>8</w:t>
            </w:r>
          </w:p>
          <w:p w14:paraId="203A63A7" w14:textId="77777777" w:rsidR="000408AC" w:rsidRPr="004C4F38" w:rsidRDefault="007F2692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659" w:type="pct"/>
            <w:gridSpan w:val="6"/>
          </w:tcPr>
          <w:p w14:paraId="7B0DAE12" w14:textId="49BC56DB" w:rsidR="002D287D" w:rsidRPr="00A90D51" w:rsidRDefault="000408AC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>Verify the member’s contact</w:t>
            </w:r>
            <w:r w:rsidR="0080201D" w:rsidRPr="00A90D51">
              <w:rPr>
                <w:rFonts w:ascii="Verdana" w:hAnsi="Verdana"/>
                <w:color w:val="000000"/>
              </w:rPr>
              <w:t xml:space="preserve"> and </w:t>
            </w:r>
            <w:r w:rsidRPr="00A90D51">
              <w:rPr>
                <w:rFonts w:ascii="Verdana" w:hAnsi="Verdana"/>
                <w:color w:val="000000"/>
              </w:rPr>
              <w:t>shipping information (Address, Phone, and Email).</w:t>
            </w:r>
          </w:p>
          <w:p w14:paraId="56DBCF6A" w14:textId="77777777" w:rsidR="000408AC" w:rsidRPr="00A90D51" w:rsidRDefault="000408AC" w:rsidP="00EA4A84">
            <w:pPr>
              <w:numPr>
                <w:ilvl w:val="0"/>
                <w:numId w:val="8"/>
              </w:numPr>
              <w:spacing w:before="120" w:after="120"/>
              <w:ind w:left="436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 xml:space="preserve">If correct, proceed to </w:t>
            </w:r>
            <w:r w:rsidRPr="00A90D51">
              <w:rPr>
                <w:rFonts w:ascii="Verdana" w:hAnsi="Verdana"/>
                <w:bCs/>
                <w:color w:val="000000"/>
              </w:rPr>
              <w:t>Step 9</w:t>
            </w:r>
            <w:r w:rsidRPr="00A90D51">
              <w:rPr>
                <w:rFonts w:ascii="Verdana" w:hAnsi="Verdana"/>
                <w:color w:val="000000"/>
              </w:rPr>
              <w:t xml:space="preserve">. </w:t>
            </w:r>
          </w:p>
          <w:p w14:paraId="49B0FE7B" w14:textId="0BA57D81" w:rsidR="0078706B" w:rsidRPr="00A90D51" w:rsidRDefault="000408AC" w:rsidP="00EA4A84">
            <w:pPr>
              <w:numPr>
                <w:ilvl w:val="0"/>
                <w:numId w:val="8"/>
              </w:numPr>
              <w:spacing w:before="120" w:after="120"/>
              <w:ind w:left="436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>If the information is</w:t>
            </w:r>
            <w:r w:rsidR="002D287D" w:rsidRPr="00A90D51">
              <w:rPr>
                <w:rFonts w:ascii="Verdana" w:hAnsi="Verdana"/>
                <w:color w:val="000000"/>
              </w:rPr>
              <w:t xml:space="preserve"> incomplete or</w:t>
            </w:r>
            <w:r w:rsidRPr="00A90D51">
              <w:rPr>
                <w:rFonts w:ascii="Verdana" w:hAnsi="Verdana"/>
                <w:color w:val="000000"/>
              </w:rPr>
              <w:t xml:space="preserve"> </w:t>
            </w:r>
            <w:r w:rsidR="00B01E26" w:rsidRPr="00A90D51">
              <w:rPr>
                <w:rFonts w:ascii="Verdana" w:hAnsi="Verdana"/>
                <w:color w:val="000000"/>
              </w:rPr>
              <w:t>in</w:t>
            </w:r>
            <w:r w:rsidRPr="00A90D51">
              <w:rPr>
                <w:rFonts w:ascii="Verdana" w:hAnsi="Verdana"/>
                <w:color w:val="000000"/>
              </w:rPr>
              <w:t xml:space="preserve">correct, select </w:t>
            </w:r>
            <w:r w:rsidRPr="001338AA">
              <w:rPr>
                <w:rFonts w:ascii="Verdana" w:hAnsi="Verdana"/>
                <w:b/>
                <w:bCs/>
                <w:color w:val="000000"/>
              </w:rPr>
              <w:t xml:space="preserve">Change Contact </w:t>
            </w:r>
            <w:r w:rsidRPr="008F28E2">
              <w:rPr>
                <w:rFonts w:ascii="Verdana" w:hAnsi="Verdana"/>
                <w:b/>
                <w:bCs/>
                <w:color w:val="000000"/>
              </w:rPr>
              <w:t>Info</w:t>
            </w:r>
            <w:r w:rsidR="00AD7368" w:rsidRPr="00A90D51">
              <w:rPr>
                <w:rFonts w:ascii="Verdana" w:hAnsi="Verdana"/>
                <w:color w:val="000000"/>
              </w:rPr>
              <w:t xml:space="preserve"> </w:t>
            </w:r>
            <w:r w:rsidRPr="00A90D51">
              <w:rPr>
                <w:rFonts w:ascii="Verdana" w:hAnsi="Verdana"/>
                <w:color w:val="000000"/>
              </w:rPr>
              <w:t>and update the information.</w:t>
            </w:r>
            <w:r w:rsidR="002D287D" w:rsidRPr="00A90D51">
              <w:rPr>
                <w:rFonts w:ascii="Verdana" w:hAnsi="Verdana"/>
                <w:color w:val="000000"/>
              </w:rPr>
              <w:t xml:space="preserve"> </w:t>
            </w:r>
            <w:r w:rsidR="007E37C4" w:rsidRPr="00A90D51">
              <w:rPr>
                <w:rFonts w:ascii="Verdana" w:hAnsi="Verdana"/>
                <w:color w:val="000000"/>
              </w:rPr>
              <w:t xml:space="preserve">Upon clicking </w:t>
            </w:r>
            <w:r w:rsidR="002D287D" w:rsidRPr="008F28E2">
              <w:rPr>
                <w:rFonts w:ascii="Verdana" w:hAnsi="Verdana"/>
                <w:b/>
                <w:bCs/>
                <w:color w:val="000000"/>
              </w:rPr>
              <w:t>Select</w:t>
            </w:r>
            <w:r w:rsidR="002D287D" w:rsidRPr="00A90D51">
              <w:rPr>
                <w:rFonts w:ascii="Verdana" w:hAnsi="Verdana"/>
                <w:color w:val="000000"/>
              </w:rPr>
              <w:t xml:space="preserve"> </w:t>
            </w:r>
            <w:r w:rsidR="007E37C4" w:rsidRPr="00A90D51">
              <w:rPr>
                <w:rFonts w:ascii="Verdana" w:hAnsi="Verdana"/>
                <w:color w:val="000000"/>
              </w:rPr>
              <w:t>(</w:t>
            </w:r>
            <w:r w:rsidR="002D287D" w:rsidRPr="00A90D51">
              <w:rPr>
                <w:rFonts w:ascii="Verdana" w:hAnsi="Verdana"/>
                <w:color w:val="000000"/>
              </w:rPr>
              <w:t>bottom left</w:t>
            </w:r>
            <w:r w:rsidR="007E37C4" w:rsidRPr="00A90D51">
              <w:rPr>
                <w:rFonts w:ascii="Verdana" w:hAnsi="Verdana"/>
                <w:color w:val="000000"/>
              </w:rPr>
              <w:t>)</w:t>
            </w:r>
            <w:r w:rsidR="002D287D" w:rsidRPr="00A90D51">
              <w:rPr>
                <w:rFonts w:ascii="Verdana" w:hAnsi="Verdana"/>
                <w:color w:val="000000"/>
              </w:rPr>
              <w:t xml:space="preserve">, </w:t>
            </w:r>
            <w:r w:rsidR="007E37C4" w:rsidRPr="00A90D51">
              <w:rPr>
                <w:rFonts w:ascii="Verdana" w:hAnsi="Verdana"/>
                <w:color w:val="000000"/>
              </w:rPr>
              <w:t xml:space="preserve">it will return to the </w:t>
            </w:r>
            <w:r w:rsidR="002D287D" w:rsidRPr="00A90D51">
              <w:rPr>
                <w:rFonts w:ascii="Verdana" w:hAnsi="Verdana"/>
                <w:color w:val="000000"/>
              </w:rPr>
              <w:t>Create Opportunity screen.</w:t>
            </w:r>
          </w:p>
          <w:p w14:paraId="261FA0E2" w14:textId="77777777" w:rsidR="0078706B" w:rsidRPr="00A90D51" w:rsidRDefault="0078706B" w:rsidP="00EA4A84">
            <w:pPr>
              <w:pStyle w:val="ListParagraph"/>
              <w:spacing w:before="120" w:after="120"/>
              <w:rPr>
                <w:rFonts w:ascii="Verdana" w:hAnsi="Verdana"/>
                <w:color w:val="000000"/>
              </w:rPr>
            </w:pPr>
          </w:p>
          <w:p w14:paraId="266BBCAB" w14:textId="60C3CC0B" w:rsidR="0078706B" w:rsidRPr="00A90D51" w:rsidRDefault="000408AC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>Refer to</w:t>
            </w:r>
            <w:r w:rsidR="00036E58" w:rsidRPr="00A90D51">
              <w:rPr>
                <w:rFonts w:ascii="Verdana" w:hAnsi="Verdana"/>
                <w:color w:val="000000"/>
              </w:rPr>
              <w:t>:</w:t>
            </w:r>
            <w:r w:rsidRPr="00A90D51">
              <w:rPr>
                <w:rFonts w:ascii="Verdana" w:hAnsi="Verdana"/>
                <w:color w:val="000000"/>
              </w:rPr>
              <w:t xml:space="preserve"> </w:t>
            </w:r>
            <w:r w:rsidR="009E574B" w:rsidRPr="00A90D51">
              <w:rPr>
                <w:rFonts w:ascii="Verdana" w:hAnsi="Verdana"/>
                <w:color w:val="000000"/>
              </w:rPr>
              <w:t xml:space="preserve"> </w:t>
            </w:r>
          </w:p>
          <w:p w14:paraId="0E31B94D" w14:textId="69A5FECC" w:rsidR="007D6CC7" w:rsidRPr="00F06C66" w:rsidRDefault="004939CA" w:rsidP="00EA4A84">
            <w:pPr>
              <w:numPr>
                <w:ilvl w:val="0"/>
                <w:numId w:val="8"/>
              </w:numPr>
              <w:spacing w:before="120" w:after="120"/>
              <w:ind w:left="436"/>
              <w:rPr>
                <w:rFonts w:ascii="Verdana" w:hAnsi="Verdana"/>
                <w:color w:val="000000"/>
              </w:rPr>
            </w:pPr>
            <w:hyperlink r:id="rId20" w:anchor="!/view?docid=a09925d4-9dbb-407b-b579-c17eec6e62ee" w:history="1">
              <w:proofErr w:type="spellStart"/>
              <w:r w:rsidR="0047124D">
                <w:rPr>
                  <w:rStyle w:val="Hyperlink"/>
                  <w:rFonts w:ascii="Verdana" w:hAnsi="Verdana"/>
                </w:rPr>
                <w:t>PeopleSafe</w:t>
              </w:r>
              <w:proofErr w:type="spellEnd"/>
              <w:r w:rsidR="0047124D">
                <w:rPr>
                  <w:rStyle w:val="Hyperlink"/>
                  <w:rFonts w:ascii="Verdana" w:hAnsi="Verdana"/>
                </w:rPr>
                <w:t xml:space="preserve"> - Address, Email, and Phone Number C</w:t>
              </w:r>
              <w:r w:rsidR="0047124D">
                <w:rPr>
                  <w:rStyle w:val="Hyperlink"/>
                  <w:rFonts w:ascii="Verdana" w:hAnsi="Verdana"/>
                </w:rPr>
                <w:t>h</w:t>
              </w:r>
              <w:r w:rsidR="0047124D">
                <w:rPr>
                  <w:rStyle w:val="Hyperlink"/>
                  <w:rFonts w:ascii="Verdana" w:hAnsi="Verdana"/>
                </w:rPr>
                <w:t>anges (004566)</w:t>
              </w:r>
            </w:hyperlink>
            <w:r w:rsidR="000408AC" w:rsidRPr="00F06C66">
              <w:rPr>
                <w:rFonts w:ascii="Verdana" w:hAnsi="Verdana"/>
                <w:color w:val="000000"/>
              </w:rPr>
              <w:t xml:space="preserve"> </w:t>
            </w:r>
          </w:p>
          <w:p w14:paraId="249E75E6" w14:textId="17F133D4" w:rsidR="0078706B" w:rsidRPr="00A90D51" w:rsidRDefault="004939CA" w:rsidP="00EA4A84">
            <w:pPr>
              <w:numPr>
                <w:ilvl w:val="0"/>
                <w:numId w:val="8"/>
              </w:numPr>
              <w:spacing w:before="120" w:after="120"/>
              <w:ind w:left="436"/>
              <w:rPr>
                <w:rFonts w:ascii="Verdana" w:hAnsi="Verdana"/>
                <w:color w:val="000000"/>
              </w:rPr>
            </w:pPr>
            <w:hyperlink r:id="rId21" w:anchor="!/view?docid=e0799360-70cd-4d44-a8b0-3112e61449f3" w:history="1">
              <w:r w:rsidRPr="00A90D51">
                <w:rPr>
                  <w:rStyle w:val="Hyperlink"/>
                  <w:rFonts w:ascii="Verdana" w:hAnsi="Verdana"/>
                </w:rPr>
                <w:t>MED D - Email and Phone Number Ch</w:t>
              </w:r>
              <w:r w:rsidRPr="00A90D51">
                <w:rPr>
                  <w:rStyle w:val="Hyperlink"/>
                  <w:rFonts w:ascii="Verdana" w:hAnsi="Verdana"/>
                </w:rPr>
                <w:t>a</w:t>
              </w:r>
              <w:r w:rsidRPr="00A90D51">
                <w:rPr>
                  <w:rStyle w:val="Hyperlink"/>
                  <w:rFonts w:ascii="Verdana" w:hAnsi="Verdana"/>
                </w:rPr>
                <w:t>nges (112972)</w:t>
              </w:r>
            </w:hyperlink>
            <w:r w:rsidR="007D6CC7" w:rsidRPr="00A90D51">
              <w:rPr>
                <w:rFonts w:ascii="Verdana" w:hAnsi="Verdana"/>
                <w:color w:val="000000"/>
              </w:rPr>
              <w:t xml:space="preserve"> and/or </w:t>
            </w:r>
          </w:p>
          <w:p w14:paraId="6E1DB17F" w14:textId="606E099D" w:rsidR="000408AC" w:rsidRPr="000C341F" w:rsidDel="00991B62" w:rsidRDefault="00682B97" w:rsidP="00EA4A84">
            <w:pPr>
              <w:numPr>
                <w:ilvl w:val="0"/>
                <w:numId w:val="8"/>
              </w:numPr>
              <w:spacing w:before="120" w:after="120"/>
              <w:ind w:left="436"/>
              <w:rPr>
                <w:rFonts w:ascii="Verdana" w:hAnsi="Verdana"/>
                <w:color w:val="000000"/>
              </w:rPr>
            </w:pPr>
            <w:hyperlink r:id="rId22" w:anchor="!/view?docid=0ba6dea9-4b34-4351-b06a-ec81046f6c0f" w:history="1">
              <w:r w:rsidRPr="00A90D51">
                <w:rPr>
                  <w:rStyle w:val="Hyperlink"/>
                  <w:rFonts w:ascii="Verdana" w:hAnsi="Verdana"/>
                </w:rPr>
                <w:t>MED D - Address Changes and Out of A</w:t>
              </w:r>
              <w:r w:rsidRPr="00A90D51">
                <w:rPr>
                  <w:rStyle w:val="Hyperlink"/>
                  <w:rFonts w:ascii="Verdana" w:hAnsi="Verdana"/>
                </w:rPr>
                <w:t>r</w:t>
              </w:r>
              <w:r w:rsidRPr="00A90D51">
                <w:rPr>
                  <w:rStyle w:val="Hyperlink"/>
                  <w:rFonts w:ascii="Verdana" w:hAnsi="Verdana"/>
                </w:rPr>
                <w:t>ea (OOA) (030149)</w:t>
              </w:r>
            </w:hyperlink>
          </w:p>
        </w:tc>
      </w:tr>
      <w:tr w:rsidR="000408AC" w:rsidRPr="000C341F" w14:paraId="370F7CC9" w14:textId="77777777" w:rsidTr="008F28E2">
        <w:trPr>
          <w:trHeight w:val="206"/>
        </w:trPr>
        <w:tc>
          <w:tcPr>
            <w:tcW w:w="341" w:type="pct"/>
            <w:vMerge w:val="restart"/>
          </w:tcPr>
          <w:p w14:paraId="272EB940" w14:textId="77777777" w:rsidR="000408AC" w:rsidRDefault="000408AC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C4F38">
              <w:rPr>
                <w:rFonts w:ascii="Verdana" w:hAnsi="Verdana"/>
                <w:b/>
              </w:rPr>
              <w:t>9</w:t>
            </w:r>
          </w:p>
          <w:p w14:paraId="4685966E" w14:textId="77777777" w:rsidR="000408AC" w:rsidRPr="004C4F38" w:rsidRDefault="007F2692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659" w:type="pct"/>
            <w:gridSpan w:val="6"/>
            <w:tcBorders>
              <w:bottom w:val="single" w:sz="4" w:space="0" w:color="auto"/>
            </w:tcBorders>
          </w:tcPr>
          <w:p w14:paraId="0DE8CD0F" w14:textId="46401385" w:rsidR="000408AC" w:rsidRPr="000408AC" w:rsidRDefault="000408AC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408AC">
              <w:rPr>
                <w:rFonts w:ascii="Verdana" w:hAnsi="Verdana"/>
                <w:color w:val="000000"/>
              </w:rPr>
              <w:t xml:space="preserve">Determine if the member wants to use our </w:t>
            </w:r>
            <w:r w:rsidR="007F2692">
              <w:rPr>
                <w:rFonts w:ascii="Verdana" w:hAnsi="Verdana"/>
                <w:color w:val="000000"/>
              </w:rPr>
              <w:t xml:space="preserve">Home Delivery/Mail Order </w:t>
            </w:r>
            <w:r w:rsidRPr="000408AC">
              <w:rPr>
                <w:rFonts w:ascii="Verdana" w:hAnsi="Verdana"/>
                <w:color w:val="000000"/>
              </w:rPr>
              <w:t xml:space="preserve">or </w:t>
            </w:r>
            <w:r w:rsidR="00114F20">
              <w:rPr>
                <w:rFonts w:ascii="Verdana" w:hAnsi="Verdana"/>
                <w:color w:val="000000"/>
              </w:rPr>
              <w:t>s</w:t>
            </w:r>
            <w:r w:rsidR="00114F20">
              <w:rPr>
                <w:rFonts w:ascii="Verdana" w:hAnsi="Verdana"/>
              </w:rPr>
              <w:t>elect participating p</w:t>
            </w:r>
            <w:r w:rsidRPr="000408AC">
              <w:rPr>
                <w:rFonts w:ascii="Verdana" w:hAnsi="Verdana"/>
                <w:color w:val="000000"/>
              </w:rPr>
              <w:t>harmacy.</w:t>
            </w:r>
          </w:p>
        </w:tc>
      </w:tr>
      <w:tr w:rsidR="000408AC" w:rsidRPr="000C341F" w14:paraId="47D51036" w14:textId="77777777" w:rsidTr="008F28E2">
        <w:trPr>
          <w:trHeight w:val="203"/>
        </w:trPr>
        <w:tc>
          <w:tcPr>
            <w:tcW w:w="341" w:type="pct"/>
            <w:vMerge/>
          </w:tcPr>
          <w:p w14:paraId="6832F7AB" w14:textId="77777777" w:rsidR="000408AC" w:rsidRPr="004C4F38" w:rsidRDefault="000408AC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9" w:type="pct"/>
            <w:gridSpan w:val="2"/>
            <w:shd w:val="clear" w:color="auto" w:fill="D9D9D9" w:themeFill="background1" w:themeFillShade="D9"/>
          </w:tcPr>
          <w:p w14:paraId="0654545C" w14:textId="77777777" w:rsidR="000408AC" w:rsidRPr="00B069D6" w:rsidRDefault="000408AC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3650" w:type="pct"/>
            <w:gridSpan w:val="4"/>
            <w:shd w:val="clear" w:color="auto" w:fill="D9D9D9" w:themeFill="background1" w:themeFillShade="D9"/>
          </w:tcPr>
          <w:p w14:paraId="6C34FCD9" w14:textId="77777777" w:rsidR="000408AC" w:rsidRPr="00B069D6" w:rsidRDefault="000408AC" w:rsidP="00EA4A8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0408AC" w:rsidRPr="000C341F" w14:paraId="1B11DF5E" w14:textId="77777777" w:rsidTr="008320E3">
        <w:trPr>
          <w:trHeight w:val="203"/>
        </w:trPr>
        <w:tc>
          <w:tcPr>
            <w:tcW w:w="341" w:type="pct"/>
            <w:vMerge/>
          </w:tcPr>
          <w:p w14:paraId="53DBB95D" w14:textId="77777777" w:rsidR="000408AC" w:rsidRPr="004C4F38" w:rsidRDefault="000408AC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9" w:type="pct"/>
            <w:gridSpan w:val="2"/>
          </w:tcPr>
          <w:p w14:paraId="2F630525" w14:textId="77777777" w:rsidR="000408AC" w:rsidRPr="000408AC" w:rsidRDefault="000408AC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408AC">
              <w:rPr>
                <w:rFonts w:ascii="Verdana" w:hAnsi="Verdana"/>
                <w:color w:val="000000"/>
              </w:rPr>
              <w:t xml:space="preserve">Our </w:t>
            </w:r>
            <w:r w:rsidR="007F2692">
              <w:rPr>
                <w:rFonts w:ascii="Verdana" w:hAnsi="Verdana"/>
                <w:color w:val="000000"/>
              </w:rPr>
              <w:t xml:space="preserve">Home Delivery/Mail Order </w:t>
            </w:r>
            <w:r w:rsidRPr="000408AC">
              <w:rPr>
                <w:rFonts w:ascii="Verdana" w:hAnsi="Verdana"/>
                <w:color w:val="000000"/>
              </w:rPr>
              <w:t>pharmacy</w:t>
            </w:r>
          </w:p>
        </w:tc>
        <w:tc>
          <w:tcPr>
            <w:tcW w:w="3650" w:type="pct"/>
            <w:gridSpan w:val="4"/>
          </w:tcPr>
          <w:p w14:paraId="04C9268D" w14:textId="66CC7BE7" w:rsidR="000408AC" w:rsidRPr="00A90D51" w:rsidRDefault="000408AC" w:rsidP="00EA4A84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 xml:space="preserve">Advise the member of the current copay due and verify the preferred method of payment. Refer to </w:t>
            </w:r>
            <w:hyperlink r:id="rId23" w:anchor="!/view?docid=b0d1693e-3ebd-45e7-811a-adbe7e2c9f83" w:history="1">
              <w:r w:rsidR="00682B97" w:rsidRPr="00A90D51">
                <w:rPr>
                  <w:rStyle w:val="Hyperlink"/>
                  <w:rFonts w:ascii="Verdana" w:hAnsi="Verdana"/>
                </w:rPr>
                <w:t>Payment M</w:t>
              </w:r>
              <w:r w:rsidR="00682B97" w:rsidRPr="00A90D51">
                <w:rPr>
                  <w:rStyle w:val="Hyperlink"/>
                  <w:rFonts w:ascii="Verdana" w:hAnsi="Verdana"/>
                </w:rPr>
                <w:t>a</w:t>
              </w:r>
              <w:r w:rsidR="00682B97" w:rsidRPr="00A90D51">
                <w:rPr>
                  <w:rStyle w:val="Hyperlink"/>
                  <w:rFonts w:ascii="Verdana" w:hAnsi="Verdana"/>
                </w:rPr>
                <w:t>intenance Add, Edit and Remove (Credit Card and eCheck) (010987)</w:t>
              </w:r>
            </w:hyperlink>
            <w:r w:rsidRPr="00A90D51">
              <w:rPr>
                <w:rFonts w:ascii="Verdana" w:hAnsi="Verdana"/>
                <w:color w:val="000000"/>
              </w:rPr>
              <w:t xml:space="preserve">. </w:t>
            </w:r>
          </w:p>
          <w:p w14:paraId="33D894FD" w14:textId="4DBA418B" w:rsidR="000408AC" w:rsidRPr="00A90D51" w:rsidRDefault="000408AC" w:rsidP="00EA4A84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 xml:space="preserve">Select </w:t>
            </w:r>
            <w:r w:rsidR="00525949">
              <w:rPr>
                <w:noProof/>
              </w:rPr>
              <w:drawing>
                <wp:inline distT="0" distB="0" distL="0" distR="0" wp14:anchorId="2EB4F247" wp14:editId="6EBF471C">
                  <wp:extent cx="1161905" cy="304762"/>
                  <wp:effectExtent l="0" t="0" r="635" b="635"/>
                  <wp:docPr id="798212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21206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201D" w:rsidRPr="00813D40">
              <w:rPr>
                <w:rFonts w:ascii="Verdana" w:hAnsi="Verdana"/>
                <w:noProof/>
              </w:rPr>
              <w:t>.</w:t>
            </w:r>
            <w:r w:rsidRPr="00813D40">
              <w:rPr>
                <w:rFonts w:ascii="Verdana" w:hAnsi="Verdana"/>
                <w:noProof/>
              </w:rPr>
              <w:t xml:space="preserve"> </w:t>
            </w:r>
          </w:p>
          <w:p w14:paraId="16D8765E" w14:textId="128CADE5" w:rsidR="0080201D" w:rsidRPr="00A90D51" w:rsidRDefault="0080201D" w:rsidP="00EA4A84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b/>
                <w:color w:val="000000"/>
              </w:rPr>
              <w:t>Result:</w:t>
            </w:r>
            <w:r w:rsidRPr="00A90D51">
              <w:rPr>
                <w:rFonts w:ascii="Verdana" w:hAnsi="Verdana"/>
                <w:color w:val="000000"/>
              </w:rPr>
              <w:t xml:space="preserve"> </w:t>
            </w:r>
            <w:r w:rsidR="000408AC" w:rsidRPr="00A90D51">
              <w:rPr>
                <w:rFonts w:ascii="Verdana" w:hAnsi="Verdana"/>
                <w:color w:val="000000"/>
              </w:rPr>
              <w:t xml:space="preserve">A system generated message </w:t>
            </w:r>
            <w:r w:rsidRPr="00A90D51">
              <w:rPr>
                <w:rFonts w:ascii="Verdana" w:hAnsi="Verdana"/>
                <w:color w:val="000000"/>
              </w:rPr>
              <w:t>displays</w:t>
            </w:r>
            <w:r w:rsidR="00E22216">
              <w:rPr>
                <w:rFonts w:ascii="Verdana" w:hAnsi="Verdana"/>
                <w:color w:val="000000"/>
              </w:rPr>
              <w:t>:</w:t>
            </w:r>
            <w:r w:rsidR="000408AC" w:rsidRPr="00A90D51">
              <w:rPr>
                <w:rFonts w:ascii="Verdana" w:hAnsi="Verdana"/>
                <w:color w:val="000000"/>
              </w:rPr>
              <w:t xml:space="preserve"> “The Opportunity Process Creation has been successfully </w:t>
            </w:r>
            <w:r w:rsidRPr="00A90D51">
              <w:rPr>
                <w:rFonts w:ascii="Verdana" w:hAnsi="Verdana"/>
                <w:color w:val="000000"/>
              </w:rPr>
              <w:t>initiated</w:t>
            </w:r>
            <w:r w:rsidR="00E22216">
              <w:rPr>
                <w:rFonts w:ascii="Verdana" w:hAnsi="Verdana"/>
                <w:color w:val="000000"/>
              </w:rPr>
              <w:t>.”</w:t>
            </w:r>
          </w:p>
          <w:p w14:paraId="0941C06E" w14:textId="77777777" w:rsidR="000408AC" w:rsidRPr="00A90D51" w:rsidRDefault="000408AC" w:rsidP="00EA4A84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 xml:space="preserve">Click </w:t>
            </w:r>
            <w:r w:rsidRPr="00A90D51">
              <w:rPr>
                <w:rFonts w:ascii="Verdana" w:hAnsi="Verdana"/>
                <w:b/>
                <w:color w:val="000000"/>
              </w:rPr>
              <w:t>OK</w:t>
            </w:r>
            <w:r w:rsidRPr="00A90D51">
              <w:rPr>
                <w:rFonts w:ascii="Verdana" w:hAnsi="Verdana"/>
                <w:color w:val="000000"/>
              </w:rPr>
              <w:t>.</w:t>
            </w:r>
          </w:p>
          <w:p w14:paraId="3A7FEBFE" w14:textId="2045ED93" w:rsidR="000408AC" w:rsidRPr="00A90D51" w:rsidRDefault="00AF1CED" w:rsidP="00EA4A84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b/>
                <w:bCs/>
                <w:noProof/>
                <w:color w:val="000000"/>
              </w:rPr>
              <w:drawing>
                <wp:inline distT="0" distB="0" distL="0" distR="0" wp14:anchorId="70FD9884" wp14:editId="0B358BEE">
                  <wp:extent cx="235585" cy="20764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08AC" w:rsidRPr="00A90D51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0408AC" w:rsidRPr="00A90D51">
              <w:rPr>
                <w:rFonts w:ascii="Verdana" w:hAnsi="Verdana"/>
                <w:bCs/>
                <w:color w:val="000000"/>
              </w:rPr>
              <w:t>C</w:t>
            </w:r>
            <w:r w:rsidR="000408AC" w:rsidRPr="00A90D51">
              <w:rPr>
                <w:rFonts w:ascii="Verdana" w:hAnsi="Verdana"/>
                <w:color w:val="000000"/>
              </w:rPr>
              <w:t xml:space="preserve">ommunicate to the member that our </w:t>
            </w:r>
            <w:r w:rsidR="007F2692" w:rsidRPr="00A90D51">
              <w:rPr>
                <w:rFonts w:ascii="Verdana" w:hAnsi="Verdana"/>
                <w:color w:val="000000"/>
              </w:rPr>
              <w:t xml:space="preserve">Home Delivery/Mail Order </w:t>
            </w:r>
            <w:r w:rsidR="000408AC" w:rsidRPr="00A90D51">
              <w:rPr>
                <w:rFonts w:ascii="Verdana" w:hAnsi="Verdana"/>
                <w:color w:val="000000"/>
              </w:rPr>
              <w:t xml:space="preserve">Pharmacy will reach out to their prescriber for the </w:t>
            </w:r>
            <w:r w:rsidR="00374A6F" w:rsidRPr="00A90D51">
              <w:rPr>
                <w:rFonts w:ascii="Verdana" w:hAnsi="Verdana"/>
                <w:color w:val="000000"/>
              </w:rPr>
              <w:t>90-day</w:t>
            </w:r>
            <w:r w:rsidR="000408AC" w:rsidRPr="00A90D51">
              <w:rPr>
                <w:rFonts w:ascii="Verdana" w:hAnsi="Verdana"/>
                <w:color w:val="000000"/>
              </w:rPr>
              <w:t xml:space="preserve"> supply.  </w:t>
            </w:r>
          </w:p>
          <w:p w14:paraId="588D334F" w14:textId="77777777" w:rsidR="000408AC" w:rsidRPr="00A90D51" w:rsidRDefault="000408AC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BF634D7" w14:textId="39F7F366" w:rsidR="000408AC" w:rsidRPr="00A90D51" w:rsidRDefault="0080201D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b/>
                <w:color w:val="000000"/>
              </w:rPr>
              <w:t>Reminders:</w:t>
            </w:r>
            <w:r w:rsidRPr="00A90D51">
              <w:rPr>
                <w:rFonts w:ascii="Verdana" w:hAnsi="Verdana"/>
                <w:color w:val="000000"/>
              </w:rPr>
              <w:t xml:space="preserve"> </w:t>
            </w:r>
            <w:r w:rsidR="000408AC" w:rsidRPr="00A90D51">
              <w:rPr>
                <w:rFonts w:ascii="Verdana" w:hAnsi="Verdana"/>
                <w:color w:val="000000"/>
              </w:rPr>
              <w:t xml:space="preserve">When creating a </w:t>
            </w:r>
            <w:r w:rsidRPr="00A90D51">
              <w:rPr>
                <w:rFonts w:ascii="Verdana" w:hAnsi="Verdana"/>
                <w:color w:val="000000"/>
              </w:rPr>
              <w:t>Home Delivery/</w:t>
            </w:r>
            <w:r w:rsidR="000408AC" w:rsidRPr="00A90D51">
              <w:rPr>
                <w:rFonts w:ascii="Verdana" w:hAnsi="Verdana"/>
                <w:color w:val="000000"/>
              </w:rPr>
              <w:t>Mail</w:t>
            </w:r>
            <w:r w:rsidRPr="00A90D51">
              <w:rPr>
                <w:rFonts w:ascii="Verdana" w:hAnsi="Verdana"/>
                <w:color w:val="000000"/>
              </w:rPr>
              <w:t xml:space="preserve"> Order</w:t>
            </w:r>
            <w:r w:rsidR="000408AC" w:rsidRPr="00A90D51">
              <w:rPr>
                <w:rFonts w:ascii="Verdana" w:hAnsi="Verdana"/>
                <w:color w:val="000000"/>
              </w:rPr>
              <w:t xml:space="preserve"> opportunity</w:t>
            </w:r>
            <w:r w:rsidR="006C0836">
              <w:rPr>
                <w:rFonts w:ascii="Verdana" w:hAnsi="Verdana"/>
                <w:color w:val="000000"/>
              </w:rPr>
              <w:t>,</w:t>
            </w:r>
            <w:r w:rsidR="000408AC" w:rsidRPr="00A90D51">
              <w:rPr>
                <w:rFonts w:ascii="Verdana" w:hAnsi="Verdana"/>
                <w:color w:val="000000"/>
              </w:rPr>
              <w:t xml:space="preserve"> advise the member:  </w:t>
            </w:r>
          </w:p>
          <w:p w14:paraId="6F55FF75" w14:textId="77777777" w:rsidR="000408AC" w:rsidRPr="00A90D51" w:rsidRDefault="000408AC" w:rsidP="00EA4A84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>The script will be filled after the prescriber responds.</w:t>
            </w:r>
          </w:p>
          <w:p w14:paraId="51362629" w14:textId="6E827FA3" w:rsidR="0080201D" w:rsidRPr="00A90D51" w:rsidRDefault="000408AC" w:rsidP="00EA4A84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 xml:space="preserve">The order should be shipped within the standard turnaround time. Refer to </w:t>
            </w:r>
            <w:hyperlink r:id="rId26" w:anchor="!/view?docid=3338f261-4696-4e84-9019-43cc2eef3352" w:history="1">
              <w:proofErr w:type="spellStart"/>
              <w:r w:rsidR="0047124D">
                <w:rPr>
                  <w:rStyle w:val="Hyperlink"/>
                  <w:rFonts w:ascii="Verdana" w:hAnsi="Verdana"/>
                </w:rPr>
                <w:t>PeopleSafe</w:t>
              </w:r>
              <w:proofErr w:type="spellEnd"/>
              <w:r w:rsidR="0047124D">
                <w:rPr>
                  <w:rStyle w:val="Hyperlink"/>
                  <w:rFonts w:ascii="Verdana" w:hAnsi="Verdana"/>
                </w:rPr>
                <w:t xml:space="preserve"> - Order Shipping Turn Arou</w:t>
              </w:r>
              <w:r w:rsidR="0047124D">
                <w:rPr>
                  <w:rStyle w:val="Hyperlink"/>
                  <w:rFonts w:ascii="Verdana" w:hAnsi="Verdana"/>
                </w:rPr>
                <w:t>n</w:t>
              </w:r>
              <w:r w:rsidR="0047124D">
                <w:rPr>
                  <w:rStyle w:val="Hyperlink"/>
                  <w:rFonts w:ascii="Verdana" w:hAnsi="Verdana"/>
                </w:rPr>
                <w:t>d Time (TAT) (018691)</w:t>
              </w:r>
            </w:hyperlink>
            <w:r w:rsidRPr="00A90D51">
              <w:rPr>
                <w:rFonts w:ascii="Verdana" w:hAnsi="Verdana"/>
                <w:color w:val="000000"/>
              </w:rPr>
              <w:t>.</w:t>
            </w:r>
          </w:p>
          <w:p w14:paraId="2562DA13" w14:textId="77777777" w:rsidR="00C84205" w:rsidRPr="00A90D51" w:rsidRDefault="000408AC" w:rsidP="00EA4A84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>The member should use our web portal to check order status</w:t>
            </w:r>
            <w:r w:rsidR="00C84205" w:rsidRPr="00A90D51">
              <w:rPr>
                <w:rFonts w:ascii="Verdana" w:hAnsi="Verdana"/>
                <w:color w:val="000000"/>
              </w:rPr>
              <w:t>.</w:t>
            </w:r>
          </w:p>
          <w:p w14:paraId="3AC7B906" w14:textId="5ED21C05" w:rsidR="000408AC" w:rsidRPr="00276C15" w:rsidRDefault="00C84205" w:rsidP="00EA4A84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>O</w:t>
            </w:r>
            <w:r w:rsidR="000408AC" w:rsidRPr="00A90D51">
              <w:rPr>
                <w:rFonts w:ascii="Verdana" w:hAnsi="Verdana"/>
                <w:color w:val="000000"/>
              </w:rPr>
              <w:t>ffer to update the member’s</w:t>
            </w:r>
            <w:r w:rsidRPr="00A90D51">
              <w:rPr>
                <w:rFonts w:ascii="Verdana" w:hAnsi="Verdana"/>
                <w:color w:val="000000"/>
              </w:rPr>
              <w:t xml:space="preserve"> preferences on how they receive messages from us. Refer to</w:t>
            </w:r>
            <w:r w:rsidR="000408AC" w:rsidRPr="00A90D51">
              <w:rPr>
                <w:rFonts w:ascii="Verdana" w:hAnsi="Verdana"/>
                <w:color w:val="000000"/>
              </w:rPr>
              <w:t xml:space="preserve"> </w:t>
            </w:r>
            <w:hyperlink r:id="rId27" w:anchor="!/view?docid=918203d3-2d76-4044-b2d9-0ced0504d471" w:history="1">
              <w:proofErr w:type="spellStart"/>
              <w:r w:rsidR="0047124D">
                <w:rPr>
                  <w:rStyle w:val="Hyperlink"/>
                  <w:rFonts w:ascii="Verdana" w:hAnsi="Verdana"/>
                </w:rPr>
                <w:t>PeopleSafe</w:t>
              </w:r>
              <w:proofErr w:type="spellEnd"/>
              <w:r w:rsidR="0047124D">
                <w:rPr>
                  <w:rStyle w:val="Hyperlink"/>
                  <w:rFonts w:ascii="Verdana" w:hAnsi="Verdana"/>
                </w:rPr>
                <w:t xml:space="preserve"> - Obtaining a</w:t>
              </w:r>
              <w:r w:rsidR="0047124D">
                <w:rPr>
                  <w:rStyle w:val="Hyperlink"/>
                  <w:rFonts w:ascii="Verdana" w:hAnsi="Verdana"/>
                </w:rPr>
                <w:t>n</w:t>
              </w:r>
              <w:r w:rsidR="0047124D">
                <w:rPr>
                  <w:rStyle w:val="Hyperlink"/>
                  <w:rFonts w:ascii="Verdana" w:hAnsi="Verdana"/>
                </w:rPr>
                <w:t xml:space="preserve"> Email Address and Managing Messaging Platform Alerts (027674)</w:t>
              </w:r>
            </w:hyperlink>
            <w:r w:rsidR="000408AC" w:rsidRPr="00A90D51">
              <w:rPr>
                <w:rFonts w:ascii="Verdana" w:hAnsi="Verdana"/>
                <w:color w:val="000000"/>
              </w:rPr>
              <w:t>.</w:t>
            </w:r>
            <w:r w:rsidR="00BA2308" w:rsidRPr="00A90D51">
              <w:rPr>
                <w:rFonts w:ascii="Verdana" w:hAnsi="Verdana"/>
                <w:color w:val="000000"/>
              </w:rPr>
              <w:t xml:space="preserve">  </w:t>
            </w:r>
            <w:r w:rsidR="00276B16" w:rsidRPr="00A90D51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0408AC" w:rsidRPr="000C341F" w14:paraId="17FD9D5F" w14:textId="77777777" w:rsidTr="008320E3">
        <w:trPr>
          <w:trHeight w:val="203"/>
        </w:trPr>
        <w:tc>
          <w:tcPr>
            <w:tcW w:w="341" w:type="pct"/>
            <w:vMerge/>
          </w:tcPr>
          <w:p w14:paraId="17B2D7DE" w14:textId="77777777" w:rsidR="000408AC" w:rsidRPr="004C4F38" w:rsidRDefault="000408AC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9" w:type="pct"/>
            <w:gridSpan w:val="2"/>
          </w:tcPr>
          <w:p w14:paraId="43101466" w14:textId="0A2E7CB5" w:rsidR="000408AC" w:rsidRPr="000408AC" w:rsidRDefault="002B3B9B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Select participating pharmacy</w:t>
            </w:r>
          </w:p>
        </w:tc>
        <w:tc>
          <w:tcPr>
            <w:tcW w:w="3650" w:type="pct"/>
            <w:gridSpan w:val="4"/>
          </w:tcPr>
          <w:p w14:paraId="5AEB6219" w14:textId="7D71CB6D" w:rsidR="000408AC" w:rsidRPr="00A90D51" w:rsidRDefault="000408AC" w:rsidP="00EA4A84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A90D51">
              <w:rPr>
                <w:rFonts w:ascii="Verdana" w:hAnsi="Verdana"/>
              </w:rPr>
              <w:t xml:space="preserve">Confirm the </w:t>
            </w:r>
            <w:r w:rsidR="00917709" w:rsidRPr="008F28E2">
              <w:rPr>
                <w:rFonts w:ascii="Verdana" w:hAnsi="Verdana"/>
                <w:b/>
                <w:bCs/>
              </w:rPr>
              <w:t>P</w:t>
            </w:r>
            <w:r w:rsidRPr="008F28E2">
              <w:rPr>
                <w:rFonts w:ascii="Verdana" w:hAnsi="Verdana"/>
                <w:b/>
                <w:bCs/>
              </w:rPr>
              <w:t xml:space="preserve">ickup </w:t>
            </w:r>
            <w:r w:rsidR="00917709" w:rsidRPr="008F28E2">
              <w:rPr>
                <w:rFonts w:ascii="Verdana" w:hAnsi="Verdana"/>
                <w:b/>
                <w:bCs/>
              </w:rPr>
              <w:t>D</w:t>
            </w:r>
            <w:r w:rsidRPr="008F28E2">
              <w:rPr>
                <w:rFonts w:ascii="Verdana" w:hAnsi="Verdana"/>
                <w:b/>
                <w:bCs/>
              </w:rPr>
              <w:t>ate</w:t>
            </w:r>
            <w:r w:rsidRPr="00A90D51">
              <w:rPr>
                <w:rFonts w:ascii="Verdana" w:hAnsi="Verdana"/>
              </w:rPr>
              <w:t xml:space="preserve"> with the </w:t>
            </w:r>
            <w:r w:rsidR="00276C15" w:rsidRPr="00A90D51">
              <w:rPr>
                <w:rFonts w:ascii="Verdana" w:hAnsi="Verdana"/>
              </w:rPr>
              <w:t>m</w:t>
            </w:r>
            <w:r w:rsidRPr="00A90D51">
              <w:rPr>
                <w:rFonts w:ascii="Verdana" w:hAnsi="Verdana"/>
              </w:rPr>
              <w:t xml:space="preserve">ember. </w:t>
            </w:r>
          </w:p>
          <w:p w14:paraId="131F3925" w14:textId="2B783525" w:rsidR="000408AC" w:rsidRPr="00A90D51" w:rsidRDefault="00AF1CED" w:rsidP="00EA4A84">
            <w:pPr>
              <w:spacing w:before="120" w:after="120"/>
              <w:rPr>
                <w:rFonts w:ascii="Verdana" w:hAnsi="Verdana"/>
                <w:b/>
              </w:rPr>
            </w:pPr>
            <w:r w:rsidRPr="00A90D51">
              <w:rPr>
                <w:rFonts w:ascii="Verdana" w:hAnsi="Verdana"/>
                <w:b/>
                <w:bCs/>
                <w:noProof/>
                <w:color w:val="000000"/>
              </w:rPr>
              <w:drawing>
                <wp:inline distT="0" distB="0" distL="0" distR="0" wp14:anchorId="4BD0E914" wp14:editId="55154155">
                  <wp:extent cx="235585" cy="20764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36E58" w:rsidRPr="00A90D51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0408AC" w:rsidRPr="00A90D51">
              <w:rPr>
                <w:rFonts w:ascii="Verdana" w:hAnsi="Verdana"/>
                <w:bCs/>
              </w:rPr>
              <w:t>Do not change the Pickup Date.</w:t>
            </w:r>
            <w:r w:rsidR="000408AC" w:rsidRPr="00A90D51">
              <w:rPr>
                <w:rFonts w:ascii="Verdana" w:hAnsi="Verdana"/>
                <w:b/>
              </w:rPr>
              <w:t xml:space="preserve"> </w:t>
            </w:r>
          </w:p>
          <w:p w14:paraId="2FDFEEAC" w14:textId="77777777" w:rsidR="000408AC" w:rsidRPr="00A90D51" w:rsidRDefault="000408AC" w:rsidP="00EA4A84">
            <w:pPr>
              <w:spacing w:before="120" w:after="120"/>
              <w:rPr>
                <w:rFonts w:ascii="Verdana" w:hAnsi="Verdana"/>
                <w:b/>
              </w:rPr>
            </w:pPr>
          </w:p>
          <w:p w14:paraId="3CD41919" w14:textId="119602D2" w:rsidR="000408AC" w:rsidRPr="00813D40" w:rsidRDefault="008320E3" w:rsidP="00EA4A84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5AF08A6F" wp14:editId="24B7DC82">
                  <wp:extent cx="4571429" cy="3438095"/>
                  <wp:effectExtent l="0" t="0" r="635" b="0"/>
                  <wp:docPr id="761841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84161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29" cy="3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39B0A" w14:textId="77777777" w:rsidR="0000269C" w:rsidRPr="00A90D51" w:rsidRDefault="0000269C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  <w:p w14:paraId="63EFA8FF" w14:textId="738DC7D4" w:rsidR="000408AC" w:rsidRPr="00A90D51" w:rsidRDefault="000408AC" w:rsidP="00EA4A84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A90D51">
              <w:rPr>
                <w:rFonts w:ascii="Verdana" w:hAnsi="Verdana"/>
                <w:color w:val="000000"/>
              </w:rPr>
              <w:t xml:space="preserve">Select </w:t>
            </w:r>
            <w:r w:rsidR="00F75D3C">
              <w:rPr>
                <w:noProof/>
              </w:rPr>
              <w:drawing>
                <wp:inline distT="0" distB="0" distL="0" distR="0" wp14:anchorId="72D9CF85" wp14:editId="28FB1109">
                  <wp:extent cx="1295238" cy="285714"/>
                  <wp:effectExtent l="0" t="0" r="635" b="635"/>
                  <wp:docPr id="1628987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98791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38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201D" w:rsidRPr="00813D40">
              <w:rPr>
                <w:rFonts w:ascii="Verdana" w:hAnsi="Verdana"/>
                <w:noProof/>
              </w:rPr>
              <w:t>.</w:t>
            </w:r>
          </w:p>
          <w:p w14:paraId="7C331AB8" w14:textId="6FA2A332" w:rsidR="0080201D" w:rsidRPr="00A90D51" w:rsidRDefault="0080201D" w:rsidP="00EA4A84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b/>
                <w:color w:val="000000"/>
              </w:rPr>
              <w:t>Result:</w:t>
            </w:r>
            <w:r w:rsidRPr="00A90D51">
              <w:rPr>
                <w:rFonts w:ascii="Verdana" w:hAnsi="Verdana"/>
                <w:color w:val="000000"/>
              </w:rPr>
              <w:t xml:space="preserve"> </w:t>
            </w:r>
            <w:r w:rsidR="000408AC" w:rsidRPr="00A90D51">
              <w:rPr>
                <w:rFonts w:ascii="Verdana" w:hAnsi="Verdana"/>
                <w:color w:val="000000"/>
              </w:rPr>
              <w:t xml:space="preserve">A </w:t>
            </w:r>
            <w:r w:rsidR="00BA2308" w:rsidRPr="00A90D51">
              <w:rPr>
                <w:rFonts w:ascii="Verdana" w:hAnsi="Verdana"/>
                <w:color w:val="000000"/>
              </w:rPr>
              <w:t>system-generated</w:t>
            </w:r>
            <w:r w:rsidR="000408AC" w:rsidRPr="00A90D51">
              <w:rPr>
                <w:rFonts w:ascii="Verdana" w:hAnsi="Verdana"/>
                <w:color w:val="000000"/>
              </w:rPr>
              <w:t xml:space="preserve"> message </w:t>
            </w:r>
            <w:r w:rsidRPr="00A90D51">
              <w:rPr>
                <w:rFonts w:ascii="Verdana" w:hAnsi="Verdana"/>
                <w:color w:val="000000"/>
              </w:rPr>
              <w:t>displays</w:t>
            </w:r>
            <w:r w:rsidR="00276C15" w:rsidRPr="00A90D51">
              <w:rPr>
                <w:rFonts w:ascii="Verdana" w:hAnsi="Verdana"/>
                <w:color w:val="000000"/>
              </w:rPr>
              <w:t xml:space="preserve">: </w:t>
            </w:r>
            <w:r w:rsidR="000408AC" w:rsidRPr="00A90D51">
              <w:rPr>
                <w:rFonts w:ascii="Verdana" w:hAnsi="Verdana"/>
                <w:color w:val="000000"/>
              </w:rPr>
              <w:t>“The Opportunity Process Creation h</w:t>
            </w:r>
            <w:r w:rsidRPr="00A90D51">
              <w:rPr>
                <w:rFonts w:ascii="Verdana" w:hAnsi="Verdana"/>
                <w:color w:val="000000"/>
              </w:rPr>
              <w:t>as been successfully initiated.</w:t>
            </w:r>
            <w:r w:rsidR="00FB4847">
              <w:rPr>
                <w:rFonts w:ascii="Verdana" w:hAnsi="Verdana"/>
                <w:color w:val="000000"/>
              </w:rPr>
              <w:t>”</w:t>
            </w:r>
          </w:p>
          <w:p w14:paraId="4F950E1D" w14:textId="77777777" w:rsidR="000408AC" w:rsidRPr="00A90D51" w:rsidRDefault="000408AC" w:rsidP="00EA4A84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 xml:space="preserve">Click </w:t>
            </w:r>
            <w:r w:rsidRPr="00A90D51">
              <w:rPr>
                <w:rFonts w:ascii="Verdana" w:hAnsi="Verdana"/>
                <w:b/>
                <w:color w:val="000000"/>
              </w:rPr>
              <w:t>OK</w:t>
            </w:r>
            <w:r w:rsidRPr="00A90D51">
              <w:rPr>
                <w:rFonts w:ascii="Verdana" w:hAnsi="Verdana"/>
                <w:color w:val="000000"/>
              </w:rPr>
              <w:t>.</w:t>
            </w:r>
          </w:p>
          <w:p w14:paraId="244B3F63" w14:textId="26BF3702" w:rsidR="000408AC" w:rsidRPr="00A90D51" w:rsidRDefault="00AF1CED" w:rsidP="00EA4A84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7FCEB9E7" wp14:editId="4DD5AC70">
                  <wp:extent cx="235585" cy="20764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6C15" w:rsidRPr="00A90D51">
              <w:rPr>
                <w:rFonts w:ascii="Verdana" w:hAnsi="Verdana"/>
                <w:color w:val="000000"/>
              </w:rPr>
              <w:t xml:space="preserve"> </w:t>
            </w:r>
            <w:r w:rsidR="000408AC" w:rsidRPr="00A90D51">
              <w:rPr>
                <w:rFonts w:ascii="Verdana" w:hAnsi="Verdana"/>
                <w:color w:val="000000"/>
              </w:rPr>
              <w:t xml:space="preserve">Communicate to the member that </w:t>
            </w:r>
            <w:r w:rsidR="00A01BFE" w:rsidRPr="00A90D51">
              <w:rPr>
                <w:rFonts w:ascii="Verdana" w:hAnsi="Verdana"/>
                <w:color w:val="000000"/>
              </w:rPr>
              <w:t>our</w:t>
            </w:r>
            <w:r w:rsidR="000408AC" w:rsidRPr="00A90D51">
              <w:rPr>
                <w:rFonts w:ascii="Verdana" w:hAnsi="Verdana"/>
                <w:color w:val="000000"/>
              </w:rPr>
              <w:t xml:space="preserve"> Retail Pharmacy will reach out to their prescriber for the </w:t>
            </w:r>
            <w:r w:rsidR="00BA2308" w:rsidRPr="00A90D51">
              <w:rPr>
                <w:rFonts w:ascii="Verdana" w:hAnsi="Verdana"/>
                <w:color w:val="000000"/>
              </w:rPr>
              <w:t>90-day</w:t>
            </w:r>
            <w:r w:rsidR="000408AC" w:rsidRPr="00A90D51">
              <w:rPr>
                <w:rFonts w:ascii="Verdana" w:hAnsi="Verdana"/>
                <w:color w:val="000000"/>
              </w:rPr>
              <w:t xml:space="preserve"> supply.  </w:t>
            </w:r>
          </w:p>
          <w:p w14:paraId="75CB6C10" w14:textId="4D5BAF4C" w:rsidR="000408AC" w:rsidRPr="00B069D6" w:rsidRDefault="000408AC" w:rsidP="00EA4A84">
            <w:pPr>
              <w:spacing w:before="120" w:after="120"/>
              <w:ind w:left="360"/>
              <w:rPr>
                <w:rFonts w:ascii="Verdana" w:hAnsi="Verdana"/>
                <w:b/>
                <w:color w:val="000000"/>
              </w:rPr>
            </w:pPr>
            <w:r w:rsidRPr="00A90D51">
              <w:rPr>
                <w:rFonts w:ascii="Verdana" w:hAnsi="Verdana"/>
                <w:b/>
              </w:rPr>
              <w:t xml:space="preserve">Note: </w:t>
            </w:r>
            <w:r w:rsidR="0080201D" w:rsidRPr="00A90D51">
              <w:rPr>
                <w:rFonts w:ascii="Verdana" w:hAnsi="Verdana"/>
                <w:color w:val="000000"/>
              </w:rPr>
              <w:t>I</w:t>
            </w:r>
            <w:r w:rsidRPr="00A90D51">
              <w:rPr>
                <w:rFonts w:ascii="Verdana" w:hAnsi="Verdana"/>
                <w:color w:val="000000"/>
              </w:rPr>
              <w:t xml:space="preserve">f </w:t>
            </w:r>
            <w:r w:rsidR="0080201D" w:rsidRPr="00A90D51">
              <w:rPr>
                <w:rFonts w:ascii="Verdana" w:hAnsi="Verdana"/>
                <w:color w:val="000000"/>
              </w:rPr>
              <w:t xml:space="preserve">the member wishes to </w:t>
            </w:r>
            <w:r w:rsidRPr="00A90D51">
              <w:rPr>
                <w:rFonts w:ascii="Verdana" w:hAnsi="Verdana"/>
                <w:color w:val="000000"/>
              </w:rPr>
              <w:t xml:space="preserve">check on the status of their prescription, they will need to contact the </w:t>
            </w:r>
            <w:r w:rsidR="00696B61" w:rsidRPr="00A90D51">
              <w:rPr>
                <w:rFonts w:ascii="Verdana" w:hAnsi="Verdana"/>
                <w:color w:val="000000"/>
              </w:rPr>
              <w:t>r</w:t>
            </w:r>
            <w:r w:rsidRPr="00A90D51">
              <w:rPr>
                <w:rFonts w:ascii="Verdana" w:hAnsi="Verdana"/>
                <w:color w:val="000000"/>
              </w:rPr>
              <w:t>etail pharmacy.</w:t>
            </w:r>
          </w:p>
        </w:tc>
      </w:tr>
      <w:tr w:rsidR="00A01BFE" w:rsidRPr="00A90D51" w14:paraId="4FCB82FF" w14:textId="77777777" w:rsidTr="008320E3">
        <w:trPr>
          <w:trHeight w:val="467"/>
        </w:trPr>
        <w:tc>
          <w:tcPr>
            <w:tcW w:w="341" w:type="pct"/>
          </w:tcPr>
          <w:p w14:paraId="778B0D37" w14:textId="77777777" w:rsidR="00A01BFE" w:rsidRPr="00A90D51" w:rsidRDefault="00A01BFE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90D51">
              <w:rPr>
                <w:rFonts w:ascii="Verdana" w:hAnsi="Verdana"/>
                <w:b/>
              </w:rPr>
              <w:t>10</w:t>
            </w:r>
          </w:p>
        </w:tc>
        <w:tc>
          <w:tcPr>
            <w:tcW w:w="4659" w:type="pct"/>
            <w:gridSpan w:val="6"/>
          </w:tcPr>
          <w:p w14:paraId="2C86F0AA" w14:textId="77777777" w:rsidR="00A01BFE" w:rsidRPr="00A90D51" w:rsidRDefault="00A01BFE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 xml:space="preserve">Add </w:t>
            </w:r>
            <w:r w:rsidRPr="008F28E2">
              <w:rPr>
                <w:rFonts w:ascii="Verdana" w:hAnsi="Verdana"/>
                <w:b/>
                <w:bCs/>
                <w:color w:val="000000"/>
              </w:rPr>
              <w:t>notes</w:t>
            </w:r>
            <w:r w:rsidRPr="00A90D51">
              <w:rPr>
                <w:rFonts w:ascii="Verdana" w:hAnsi="Verdana"/>
                <w:color w:val="000000"/>
              </w:rPr>
              <w:t xml:space="preserve"> for the opportunity initiation at the Plan Member Level for Retail or </w:t>
            </w:r>
            <w:r w:rsidR="0080201D" w:rsidRPr="00A90D51">
              <w:rPr>
                <w:rFonts w:ascii="Verdana" w:hAnsi="Verdana"/>
                <w:color w:val="000000"/>
              </w:rPr>
              <w:t>Home Delivery/Mail Order</w:t>
            </w:r>
            <w:r w:rsidRPr="00A90D51">
              <w:rPr>
                <w:rFonts w:ascii="Verdana" w:hAnsi="Verdana"/>
                <w:color w:val="000000"/>
              </w:rPr>
              <w:t xml:space="preserve">. </w:t>
            </w:r>
          </w:p>
        </w:tc>
      </w:tr>
    </w:tbl>
    <w:p w14:paraId="4D6D574A" w14:textId="77777777" w:rsidR="007A7CEB" w:rsidRPr="00A90D51" w:rsidRDefault="007A7CEB" w:rsidP="008F28E2">
      <w:pPr>
        <w:keepNext/>
        <w:spacing w:before="120" w:after="120"/>
        <w:rPr>
          <w:rFonts w:ascii="Verdana" w:hAnsi="Verdana"/>
        </w:rPr>
      </w:pPr>
      <w:bookmarkStart w:id="8" w:name="_Create_Opportunity_Screen"/>
      <w:bookmarkStart w:id="9" w:name="_Find_a_Prescriber"/>
      <w:bookmarkEnd w:id="8"/>
      <w:bookmarkEnd w:id="9"/>
    </w:p>
    <w:p w14:paraId="12E5906E" w14:textId="6433FBBF" w:rsidR="00813D40" w:rsidRPr="00991D6D" w:rsidRDefault="00813D40" w:rsidP="008F28E2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Pr="001208C6">
          <w:rPr>
            <w:rStyle w:val="Hyperlink"/>
            <w:rFonts w:ascii="Verdana" w:hAnsi="Verdana"/>
          </w:rPr>
          <w:t>Top o</w:t>
        </w:r>
        <w:r w:rsidRPr="001208C6">
          <w:rPr>
            <w:rStyle w:val="Hyperlink"/>
            <w:rFonts w:ascii="Verdana" w:hAnsi="Verdana"/>
          </w:rPr>
          <w:t>f</w:t>
        </w:r>
        <w:r w:rsidRPr="001208C6">
          <w:rPr>
            <w:rStyle w:val="Hyperlink"/>
            <w:rFonts w:ascii="Verdana" w:hAnsi="Verdana"/>
          </w:rPr>
          <w:t xml:space="preserve"> t</w:t>
        </w:r>
        <w:r w:rsidRPr="001208C6">
          <w:rPr>
            <w:rStyle w:val="Hyperlink"/>
            <w:rFonts w:ascii="Verdana" w:hAnsi="Verdana"/>
          </w:rPr>
          <w:t>h</w:t>
        </w:r>
        <w:r w:rsidRPr="001208C6">
          <w:rPr>
            <w:rStyle w:val="Hyperlink"/>
            <w:rFonts w:ascii="Verdana" w:hAnsi="Verdana"/>
          </w:rPr>
          <w:t>e</w:t>
        </w:r>
        <w:r w:rsidRPr="001208C6">
          <w:rPr>
            <w:rStyle w:val="Hyperlink"/>
            <w:rFonts w:ascii="Verdana" w:hAnsi="Verdana"/>
          </w:rPr>
          <w:t xml:space="preserve">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A64DA" w:rsidRPr="000C341F" w14:paraId="0A0692A9" w14:textId="77777777" w:rsidTr="008F28E2">
        <w:tc>
          <w:tcPr>
            <w:tcW w:w="5000" w:type="pct"/>
            <w:shd w:val="clear" w:color="auto" w:fill="BFBFBF" w:themeFill="background1" w:themeFillShade="BF"/>
          </w:tcPr>
          <w:p w14:paraId="6CAED3F7" w14:textId="46A0ADF5" w:rsidR="005A64DA" w:rsidRPr="000C341F" w:rsidRDefault="00491B2D" w:rsidP="00036E5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Various_Work_Instructions"/>
            <w:bookmarkStart w:id="11" w:name="_PAR_Process_after_a_FRX_/_FRC_confl"/>
            <w:bookmarkStart w:id="12" w:name="_Next_Day_and"/>
            <w:bookmarkStart w:id="13" w:name="_Scanning_the_Targets"/>
            <w:bookmarkStart w:id="14" w:name="_LAN_Log_In"/>
            <w:bookmarkStart w:id="15" w:name="_AMOS_Log_In"/>
            <w:bookmarkStart w:id="16" w:name="_Search_by_Order#"/>
            <w:bookmarkStart w:id="17" w:name="_Check_Look_Up"/>
            <w:bookmarkStart w:id="18" w:name="_Initiating_a_Maintenance"/>
            <w:bookmarkStart w:id="19" w:name="_Toc181294040"/>
            <w:bookmarkStart w:id="20" w:name="OLE_LINK26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r w:rsidRPr="000C341F">
              <w:rPr>
                <w:rFonts w:ascii="Verdana" w:hAnsi="Verdana"/>
                <w:i w:val="0"/>
                <w:iCs w:val="0"/>
              </w:rPr>
              <w:t xml:space="preserve">Initiating a Maintenance Choice </w:t>
            </w:r>
            <w:r w:rsidR="007F2692">
              <w:rPr>
                <w:rFonts w:ascii="Verdana" w:hAnsi="Verdana"/>
                <w:i w:val="0"/>
                <w:iCs w:val="0"/>
              </w:rPr>
              <w:t xml:space="preserve">Home Delivery/Mail Order </w:t>
            </w:r>
            <w:r w:rsidRPr="000C341F">
              <w:rPr>
                <w:rFonts w:ascii="Verdana" w:hAnsi="Verdana"/>
                <w:i w:val="0"/>
                <w:iCs w:val="0"/>
              </w:rPr>
              <w:t xml:space="preserve">Prescription Transfer to </w:t>
            </w:r>
            <w:r w:rsidR="00FF2E57">
              <w:rPr>
                <w:rFonts w:ascii="Verdana" w:hAnsi="Verdana"/>
                <w:i w:val="0"/>
                <w:iCs w:val="0"/>
              </w:rPr>
              <w:t>O</w:t>
            </w:r>
            <w:r w:rsidR="008337E9">
              <w:rPr>
                <w:rFonts w:ascii="Verdana" w:hAnsi="Verdana"/>
                <w:i w:val="0"/>
                <w:iCs w:val="0"/>
              </w:rPr>
              <w:t>ur</w:t>
            </w:r>
            <w:r w:rsidRPr="000C341F">
              <w:rPr>
                <w:rFonts w:ascii="Verdana" w:hAnsi="Verdana"/>
                <w:i w:val="0"/>
                <w:iCs w:val="0"/>
              </w:rPr>
              <w:t xml:space="preserve"> Retail</w:t>
            </w:r>
            <w:r w:rsidR="005A64DA" w:rsidRPr="000C341F">
              <w:rPr>
                <w:rFonts w:ascii="Verdana" w:hAnsi="Verdana"/>
                <w:i w:val="0"/>
                <w:iCs w:val="0"/>
              </w:rPr>
              <w:t xml:space="preserve"> </w:t>
            </w:r>
            <w:r w:rsidR="008337E9">
              <w:rPr>
                <w:rFonts w:ascii="Verdana" w:hAnsi="Verdana"/>
                <w:i w:val="0"/>
                <w:iCs w:val="0"/>
              </w:rPr>
              <w:t>Pharmacy</w:t>
            </w:r>
            <w:bookmarkEnd w:id="19"/>
            <w:r w:rsidR="00B01E26">
              <w:rPr>
                <w:rFonts w:ascii="Verdana" w:hAnsi="Verdana"/>
                <w:i w:val="0"/>
                <w:iCs w:val="0"/>
              </w:rPr>
              <w:t xml:space="preserve"> </w:t>
            </w:r>
            <w:r w:rsidR="00B14CD0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20"/>
          </w:p>
        </w:tc>
      </w:tr>
    </w:tbl>
    <w:p w14:paraId="39350E79" w14:textId="05806395" w:rsidR="000F0D05" w:rsidRPr="002750DC" w:rsidRDefault="00491B2D" w:rsidP="00EA4A84">
      <w:pPr>
        <w:spacing w:before="120" w:after="120"/>
        <w:rPr>
          <w:rFonts w:ascii="Verdana" w:hAnsi="Verdana"/>
        </w:rPr>
      </w:pPr>
      <w:r w:rsidRPr="00E077A3">
        <w:rPr>
          <w:rFonts w:ascii="Verdana" w:hAnsi="Verdana"/>
        </w:rPr>
        <w:t>Perform the following steps</w:t>
      </w:r>
      <w:r w:rsidRPr="00097ACD">
        <w:rPr>
          <w:rFonts w:ascii="Verdana" w:hAnsi="Verdana"/>
        </w:rPr>
        <w:t>:</w:t>
      </w:r>
      <w:r w:rsidR="009E574B">
        <w:rPr>
          <w:rFonts w:ascii="Verdana" w:hAnsi="Verdana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3061"/>
        <w:gridCol w:w="9005"/>
      </w:tblGrid>
      <w:tr w:rsidR="00DA303F" w:rsidRPr="000C341F" w14:paraId="5BA7C177" w14:textId="77777777" w:rsidTr="008F28E2">
        <w:tc>
          <w:tcPr>
            <w:tcW w:w="341" w:type="pct"/>
            <w:shd w:val="clear" w:color="auto" w:fill="D9D9D9" w:themeFill="background1" w:themeFillShade="D9"/>
          </w:tcPr>
          <w:p w14:paraId="437910D2" w14:textId="77777777" w:rsidR="009D521C" w:rsidRPr="000C341F" w:rsidRDefault="009D521C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b/>
              </w:rPr>
              <w:t>Step</w:t>
            </w:r>
          </w:p>
        </w:tc>
        <w:tc>
          <w:tcPr>
            <w:tcW w:w="4659" w:type="pct"/>
            <w:gridSpan w:val="2"/>
            <w:shd w:val="clear" w:color="auto" w:fill="D9D9D9" w:themeFill="background1" w:themeFillShade="D9"/>
          </w:tcPr>
          <w:p w14:paraId="16873277" w14:textId="77777777" w:rsidR="009D521C" w:rsidRPr="000C341F" w:rsidRDefault="009D521C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b/>
              </w:rPr>
              <w:t xml:space="preserve">Action </w:t>
            </w:r>
          </w:p>
        </w:tc>
      </w:tr>
      <w:tr w:rsidR="00276B16" w:rsidRPr="000C341F" w14:paraId="2B676A5A" w14:textId="77777777" w:rsidTr="00B01B98">
        <w:trPr>
          <w:trHeight w:val="5266"/>
        </w:trPr>
        <w:tc>
          <w:tcPr>
            <w:tcW w:w="341" w:type="pct"/>
          </w:tcPr>
          <w:p w14:paraId="4DB5E1F3" w14:textId="77777777" w:rsidR="00276B16" w:rsidRPr="000C341F" w:rsidRDefault="00276B16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b/>
              </w:rPr>
              <w:t>1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659" w:type="pct"/>
            <w:gridSpan w:val="2"/>
          </w:tcPr>
          <w:p w14:paraId="55A9FA72" w14:textId="1F3E291C" w:rsidR="00276B16" w:rsidRDefault="00276B16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Click </w:t>
            </w:r>
            <w:r w:rsidR="00403341">
              <w:rPr>
                <w:noProof/>
              </w:rPr>
              <w:drawing>
                <wp:inline distT="0" distB="0" distL="0" distR="0" wp14:anchorId="2B24E1F1" wp14:editId="40FCAF98">
                  <wp:extent cx="914286" cy="323810"/>
                  <wp:effectExtent l="0" t="0" r="635" b="635"/>
                  <wp:docPr id="770328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32802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then s</w:t>
            </w:r>
            <w:r>
              <w:rPr>
                <w:rFonts w:ascii="Verdana" w:hAnsi="Verdana"/>
                <w:color w:val="000000"/>
              </w:rPr>
              <w:t xml:space="preserve">elect the </w:t>
            </w:r>
            <w:r w:rsidRPr="0080201D">
              <w:rPr>
                <w:rFonts w:ascii="Verdana" w:hAnsi="Verdana"/>
                <w:b/>
                <w:color w:val="000000"/>
              </w:rPr>
              <w:t>check box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441A79">
              <w:rPr>
                <w:rFonts w:ascii="Verdana" w:hAnsi="Verdana"/>
                <w:color w:val="000000"/>
              </w:rPr>
              <w:t>at</w:t>
            </w:r>
            <w:r>
              <w:rPr>
                <w:rFonts w:ascii="Verdana" w:hAnsi="Verdana"/>
                <w:color w:val="000000"/>
              </w:rPr>
              <w:t xml:space="preserve"> the left of the prescription (Rx) the member would like to be transferred and choose </w:t>
            </w:r>
            <w:r w:rsidRPr="004C4F38">
              <w:rPr>
                <w:rFonts w:ascii="Verdana" w:hAnsi="Verdana"/>
                <w:b/>
                <w:color w:val="000000"/>
              </w:rPr>
              <w:t>MChoice Transfer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74F9D914" w14:textId="2EBBDF67" w:rsidR="00276B16" w:rsidRDefault="00276B16" w:rsidP="00EA4A84">
            <w:pPr>
              <w:spacing w:before="120" w:after="120"/>
              <w:rPr>
                <w:rFonts w:ascii="Verdana" w:hAnsi="Verdana"/>
              </w:rPr>
            </w:pPr>
            <w:r w:rsidRPr="000C341F">
              <w:rPr>
                <w:rFonts w:ascii="Verdana" w:hAnsi="Verdana"/>
                <w:b/>
              </w:rPr>
              <w:t>Note</w:t>
            </w:r>
            <w:r w:rsidRPr="00696B61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Pr="000C341F">
              <w:rPr>
                <w:rFonts w:ascii="Verdana" w:hAnsi="Verdana"/>
              </w:rPr>
              <w:t xml:space="preserve">The MChoice Transfer button is visible only for MChoice </w:t>
            </w:r>
            <w:r w:rsidRPr="000C341F">
              <w:rPr>
                <w:rFonts w:ascii="Verdana" w:hAnsi="Verdana"/>
                <w:color w:val="000000"/>
              </w:rPr>
              <w:t>eligible members</w:t>
            </w:r>
            <w:r>
              <w:rPr>
                <w:rFonts w:ascii="Verdana" w:hAnsi="Verdana"/>
              </w:rPr>
              <w:t>.</w:t>
            </w:r>
          </w:p>
          <w:p w14:paraId="2F00CDAA" w14:textId="77777777" w:rsidR="00696B61" w:rsidRPr="000C341F" w:rsidRDefault="00696B61" w:rsidP="00EA4A84">
            <w:pPr>
              <w:spacing w:before="120" w:after="120"/>
              <w:rPr>
                <w:rFonts w:ascii="Verdana" w:hAnsi="Verdana"/>
              </w:rPr>
            </w:pPr>
          </w:p>
          <w:p w14:paraId="3009C329" w14:textId="63C8A270" w:rsidR="00276B16" w:rsidRDefault="00276B16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</w:t>
            </w:r>
            <w:r w:rsidR="00AF1CED" w:rsidRPr="00630E92">
              <w:rPr>
                <w:noProof/>
              </w:rPr>
              <w:drawing>
                <wp:inline distT="0" distB="0" distL="0" distR="0" wp14:anchorId="395D1C66" wp14:editId="6CD9A29B">
                  <wp:extent cx="6400800" cy="3410797"/>
                  <wp:effectExtent l="0" t="0" r="0" b="0"/>
                  <wp:docPr id="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410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0E8B5" w14:textId="77777777" w:rsidR="00696B61" w:rsidRDefault="00696B61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  <w:p w14:paraId="0190CF25" w14:textId="78765026" w:rsidR="00276B16" w:rsidRPr="000C341F" w:rsidRDefault="00276B16" w:rsidP="00EA4A84">
            <w:pPr>
              <w:spacing w:before="120" w:after="120"/>
              <w:rPr>
                <w:rFonts w:ascii="Verdana" w:hAnsi="Verdana"/>
              </w:rPr>
            </w:pPr>
            <w:r w:rsidRPr="000C341F">
              <w:rPr>
                <w:rFonts w:ascii="Verdana" w:hAnsi="Verdana"/>
                <w:b/>
              </w:rPr>
              <w:t>Result:</w:t>
            </w:r>
            <w:r w:rsidRPr="000C341F">
              <w:rPr>
                <w:rFonts w:ascii="Verdana" w:hAnsi="Verdana"/>
              </w:rPr>
              <w:t xml:space="preserve"> The MChoice Transfer screen displays, indicating to select a pharmacy. The screen displays the four nearest Maintenance Choice pharmacies within the 10 mile</w:t>
            </w:r>
            <w:r>
              <w:rPr>
                <w:rFonts w:ascii="Verdana" w:hAnsi="Verdana"/>
              </w:rPr>
              <w:t>s</w:t>
            </w:r>
            <w:r w:rsidRPr="000C341F">
              <w:rPr>
                <w:rFonts w:ascii="Verdana" w:hAnsi="Verdana"/>
              </w:rPr>
              <w:t xml:space="preserve"> of the cardholder’s address.</w:t>
            </w:r>
            <w:r>
              <w:rPr>
                <w:rFonts w:ascii="Verdana" w:hAnsi="Verdana"/>
              </w:rPr>
              <w:t xml:space="preserve"> </w:t>
            </w:r>
          </w:p>
        </w:tc>
      </w:tr>
      <w:tr w:rsidR="00276B16" w:rsidRPr="000C341F" w14:paraId="0F497C32" w14:textId="77777777" w:rsidTr="00B01B98">
        <w:trPr>
          <w:trHeight w:val="134"/>
        </w:trPr>
        <w:tc>
          <w:tcPr>
            <w:tcW w:w="341" w:type="pct"/>
          </w:tcPr>
          <w:p w14:paraId="3967C31B" w14:textId="77777777" w:rsidR="00276B16" w:rsidRDefault="00276B16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21" w:name="step2" w:colFirst="0" w:colLast="1"/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59" w:type="pct"/>
            <w:gridSpan w:val="2"/>
            <w:shd w:val="clear" w:color="auto" w:fill="FFFFFF"/>
          </w:tcPr>
          <w:p w14:paraId="5CB4C1EE" w14:textId="77777777" w:rsidR="00276B16" w:rsidRDefault="00276B16" w:rsidP="00EA4A84">
            <w:pPr>
              <w:spacing w:before="120" w:after="120"/>
              <w:rPr>
                <w:rFonts w:ascii="Verdana" w:hAnsi="Verdana"/>
              </w:rPr>
            </w:pPr>
            <w:r w:rsidRPr="000B0FC3">
              <w:rPr>
                <w:rFonts w:ascii="Verdana" w:hAnsi="Verdana"/>
              </w:rPr>
              <w:t xml:space="preserve">Select the </w:t>
            </w:r>
            <w:r w:rsidRPr="008F28E2">
              <w:rPr>
                <w:rFonts w:ascii="Verdana" w:hAnsi="Verdana"/>
                <w:b/>
                <w:bCs/>
              </w:rPr>
              <w:t>radio button</w:t>
            </w:r>
            <w:r>
              <w:rPr>
                <w:rFonts w:ascii="Verdana" w:hAnsi="Verdana"/>
              </w:rPr>
              <w:t xml:space="preserve"> to the left of the </w:t>
            </w:r>
            <w:r w:rsidRPr="000B0FC3">
              <w:rPr>
                <w:rFonts w:ascii="Verdana" w:hAnsi="Verdana"/>
              </w:rPr>
              <w:t>pharmacy</w:t>
            </w:r>
            <w:r>
              <w:rPr>
                <w:rFonts w:ascii="Verdana" w:hAnsi="Verdana"/>
              </w:rPr>
              <w:t xml:space="preserve"> where</w:t>
            </w:r>
            <w:r w:rsidRPr="000B0FC3">
              <w:rPr>
                <w:rFonts w:ascii="Verdana" w:hAnsi="Verdana"/>
              </w:rPr>
              <w:t xml:space="preserve"> the member wants the prescription(s) transferred</w:t>
            </w:r>
            <w:r>
              <w:rPr>
                <w:rFonts w:ascii="Verdana" w:hAnsi="Verdana"/>
              </w:rPr>
              <w:t>.</w:t>
            </w:r>
          </w:p>
          <w:p w14:paraId="0CD3683C" w14:textId="77777777" w:rsidR="00696B61" w:rsidRPr="000C341F" w:rsidRDefault="00696B61" w:rsidP="00EA4A84">
            <w:pPr>
              <w:spacing w:before="120" w:after="120"/>
              <w:rPr>
                <w:rFonts w:ascii="Verdana" w:hAnsi="Verdana"/>
              </w:rPr>
            </w:pPr>
          </w:p>
          <w:p w14:paraId="1D80A4D3" w14:textId="32F01E02" w:rsidR="00276B16" w:rsidRDefault="00AF1CED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noProof/>
              </w:rPr>
              <w:drawing>
                <wp:inline distT="0" distB="0" distL="0" distR="0" wp14:anchorId="4A325BC8" wp14:editId="69788352">
                  <wp:extent cx="6400800" cy="2319549"/>
                  <wp:effectExtent l="0" t="0" r="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319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6B16" w:rsidRPr="000C341F">
              <w:rPr>
                <w:rFonts w:ascii="Verdana" w:hAnsi="Verdana"/>
              </w:rPr>
              <w:br/>
            </w:r>
            <w:r w:rsidR="00276B16">
              <w:rPr>
                <w:rFonts w:ascii="Verdana" w:hAnsi="Verdana"/>
                <w:b/>
              </w:rPr>
              <w:t xml:space="preserve"> </w:t>
            </w:r>
          </w:p>
          <w:p w14:paraId="6B3FF290" w14:textId="387BECF4" w:rsidR="00276B16" w:rsidRPr="00F11732" w:rsidRDefault="00AF1CED" w:rsidP="00EA4A8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08F7E133" wp14:editId="0886175D">
                  <wp:extent cx="235585" cy="20764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B61">
              <w:rPr>
                <w:rFonts w:ascii="Verdana" w:hAnsi="Verdana"/>
                <w:color w:val="000000"/>
              </w:rPr>
              <w:t xml:space="preserve"> </w:t>
            </w:r>
            <w:r w:rsidR="00276B16" w:rsidRPr="000332E7">
              <w:rPr>
                <w:rFonts w:ascii="Verdana" w:hAnsi="Verdana"/>
                <w:color w:val="000000"/>
              </w:rPr>
              <w:t xml:space="preserve">There may be instances when the local pharmacy does not have the requested medication in stock. </w:t>
            </w:r>
            <w:r w:rsidR="00276B16">
              <w:rPr>
                <w:rFonts w:ascii="Verdana" w:hAnsi="Verdana"/>
                <w:color w:val="000000"/>
              </w:rPr>
              <w:t>C</w:t>
            </w:r>
            <w:r w:rsidR="00276B16" w:rsidRPr="000332E7">
              <w:rPr>
                <w:rFonts w:ascii="Verdana" w:hAnsi="Verdana"/>
                <w:color w:val="000000"/>
              </w:rPr>
              <w:t xml:space="preserve">ontrolled </w:t>
            </w:r>
            <w:r w:rsidR="00276B16">
              <w:rPr>
                <w:rFonts w:ascii="Verdana" w:hAnsi="Verdana"/>
                <w:color w:val="000000"/>
              </w:rPr>
              <w:t>S</w:t>
            </w:r>
            <w:r w:rsidR="00276B16" w:rsidRPr="000332E7">
              <w:rPr>
                <w:rFonts w:ascii="Verdana" w:hAnsi="Verdana"/>
                <w:color w:val="000000"/>
              </w:rPr>
              <w:t>ubstance (CIII-CV)</w:t>
            </w:r>
            <w:r w:rsidR="00276B16">
              <w:rPr>
                <w:rFonts w:ascii="Verdana" w:hAnsi="Verdana"/>
                <w:color w:val="000000"/>
              </w:rPr>
              <w:t xml:space="preserve"> </w:t>
            </w:r>
            <w:r w:rsidR="00276B16" w:rsidRPr="000332E7">
              <w:rPr>
                <w:rFonts w:ascii="Verdana" w:hAnsi="Verdana"/>
                <w:color w:val="000000"/>
              </w:rPr>
              <w:t>can be transferred once. If the member is concerned about the availability of the medication, they can contact the local pharmacy to confirm they have it in stock.</w:t>
            </w:r>
          </w:p>
        </w:tc>
      </w:tr>
      <w:bookmarkEnd w:id="21"/>
      <w:tr w:rsidR="00DA303F" w:rsidRPr="000C341F" w14:paraId="5241A006" w14:textId="77777777" w:rsidTr="008F28E2">
        <w:trPr>
          <w:trHeight w:val="134"/>
        </w:trPr>
        <w:tc>
          <w:tcPr>
            <w:tcW w:w="341" w:type="pct"/>
            <w:vMerge w:val="restart"/>
          </w:tcPr>
          <w:p w14:paraId="112E43A3" w14:textId="021EBF5F" w:rsidR="001D4B62" w:rsidRDefault="00266E3B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t xml:space="preserve"> </w:t>
            </w:r>
            <w:r w:rsidR="001D4B62">
              <w:rPr>
                <w:rFonts w:ascii="Verdana" w:hAnsi="Verdana"/>
                <w:b/>
              </w:rPr>
              <w:t>3</w:t>
            </w:r>
          </w:p>
          <w:p w14:paraId="36E583E8" w14:textId="77777777" w:rsidR="001D4B62" w:rsidRDefault="001D4B62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4659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1E021DE5" w14:textId="2D36E712" w:rsidR="001D4B62" w:rsidRPr="00F11732" w:rsidRDefault="001D4B62" w:rsidP="00EA4A84">
            <w:pPr>
              <w:spacing w:before="120" w:after="120"/>
              <w:rPr>
                <w:rFonts w:ascii="Verdana" w:hAnsi="Verdana"/>
              </w:rPr>
            </w:pPr>
            <w:r w:rsidRPr="00F11732">
              <w:rPr>
                <w:rFonts w:ascii="Verdana" w:hAnsi="Verdana"/>
              </w:rPr>
              <w:t>Determine if the member</w:t>
            </w:r>
            <w:r w:rsidR="006E52A2">
              <w:rPr>
                <w:rFonts w:ascii="Verdana" w:hAnsi="Verdana"/>
              </w:rPr>
              <w:t>’</w:t>
            </w:r>
            <w:r w:rsidRPr="00F11732">
              <w:rPr>
                <w:rFonts w:ascii="Verdana" w:hAnsi="Verdana"/>
              </w:rPr>
              <w:t>s requested pharmacy displays in the list.</w:t>
            </w:r>
          </w:p>
        </w:tc>
      </w:tr>
      <w:tr w:rsidR="00EA4A84" w:rsidRPr="000C341F" w14:paraId="12A6E1B6" w14:textId="77777777" w:rsidTr="00B01B98">
        <w:trPr>
          <w:trHeight w:val="132"/>
        </w:trPr>
        <w:tc>
          <w:tcPr>
            <w:tcW w:w="341" w:type="pct"/>
            <w:vMerge/>
          </w:tcPr>
          <w:p w14:paraId="3AA4EB1C" w14:textId="77777777" w:rsidR="001D4B62" w:rsidRDefault="001D4B62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82" w:type="pct"/>
            <w:shd w:val="clear" w:color="auto" w:fill="D9D9D9" w:themeFill="background1" w:themeFillShade="D9"/>
          </w:tcPr>
          <w:p w14:paraId="63DC5E59" w14:textId="77777777" w:rsidR="001D4B62" w:rsidRDefault="00D045C4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</w:t>
            </w:r>
            <w:r w:rsidR="001D4B62">
              <w:rPr>
                <w:rFonts w:ascii="Verdana" w:hAnsi="Verdana"/>
                <w:b/>
              </w:rPr>
              <w:t>…</w:t>
            </w:r>
          </w:p>
        </w:tc>
        <w:tc>
          <w:tcPr>
            <w:tcW w:w="3477" w:type="pct"/>
            <w:shd w:val="clear" w:color="auto" w:fill="D9D9D9" w:themeFill="background1" w:themeFillShade="D9"/>
          </w:tcPr>
          <w:p w14:paraId="181C599F" w14:textId="77777777" w:rsidR="001D4B62" w:rsidRDefault="001D4B62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036E58" w:rsidRPr="000C341F" w14:paraId="7F31B9A5" w14:textId="77777777" w:rsidTr="00B01B98">
        <w:trPr>
          <w:trHeight w:val="132"/>
        </w:trPr>
        <w:tc>
          <w:tcPr>
            <w:tcW w:w="341" w:type="pct"/>
            <w:vMerge/>
          </w:tcPr>
          <w:p w14:paraId="272DB865" w14:textId="77777777" w:rsidR="001D4B62" w:rsidRDefault="001D4B62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82" w:type="pct"/>
            <w:shd w:val="clear" w:color="auto" w:fill="FFFFFF"/>
          </w:tcPr>
          <w:p w14:paraId="2007B3CA" w14:textId="77777777" w:rsidR="001D4B62" w:rsidRPr="008F28E2" w:rsidRDefault="00D045C4" w:rsidP="00EA4A84">
            <w:pPr>
              <w:spacing w:before="120" w:after="120"/>
              <w:rPr>
                <w:rFonts w:ascii="Verdana" w:hAnsi="Verdana"/>
                <w:bCs/>
              </w:rPr>
            </w:pPr>
            <w:r w:rsidRPr="008F28E2">
              <w:rPr>
                <w:rFonts w:ascii="Verdana" w:hAnsi="Verdana"/>
                <w:bCs/>
              </w:rPr>
              <w:t>Yes</w:t>
            </w:r>
          </w:p>
        </w:tc>
        <w:tc>
          <w:tcPr>
            <w:tcW w:w="3477" w:type="pct"/>
            <w:shd w:val="clear" w:color="auto" w:fill="FFFFFF"/>
          </w:tcPr>
          <w:p w14:paraId="3F281170" w14:textId="2012916C" w:rsidR="001D4B62" w:rsidRPr="00696B61" w:rsidRDefault="001D4B62" w:rsidP="00EA4A84">
            <w:pPr>
              <w:spacing w:before="120" w:after="120"/>
              <w:rPr>
                <w:rFonts w:ascii="Verdana" w:hAnsi="Verdana"/>
              </w:rPr>
            </w:pPr>
            <w:r w:rsidRPr="00036E58">
              <w:rPr>
                <w:rFonts w:ascii="Verdana" w:hAnsi="Verdana"/>
              </w:rPr>
              <w:t xml:space="preserve">Click the </w:t>
            </w:r>
            <w:r w:rsidRPr="008F28E2">
              <w:rPr>
                <w:rFonts w:ascii="Verdana" w:hAnsi="Verdana"/>
                <w:b/>
                <w:bCs/>
              </w:rPr>
              <w:t>radio button</w:t>
            </w:r>
            <w:r w:rsidRPr="00036E58">
              <w:rPr>
                <w:rFonts w:ascii="Verdana" w:hAnsi="Verdana"/>
              </w:rPr>
              <w:t xml:space="preserve"> </w:t>
            </w:r>
            <w:r w:rsidR="00D045C4" w:rsidRPr="00036E58">
              <w:rPr>
                <w:rFonts w:ascii="Verdana" w:hAnsi="Verdana"/>
              </w:rPr>
              <w:t xml:space="preserve">to the left of the </w:t>
            </w:r>
            <w:r w:rsidRPr="00036E58">
              <w:rPr>
                <w:rFonts w:ascii="Verdana" w:hAnsi="Verdana"/>
              </w:rPr>
              <w:t>requested pharmacy location</w:t>
            </w:r>
            <w:r w:rsidR="00441A36">
              <w:rPr>
                <w:rFonts w:ascii="Verdana" w:hAnsi="Verdana"/>
              </w:rPr>
              <w:t>,</w:t>
            </w:r>
            <w:r w:rsidR="00036E58" w:rsidRPr="00036E58">
              <w:rPr>
                <w:rFonts w:ascii="Verdana" w:hAnsi="Verdana"/>
              </w:rPr>
              <w:t xml:space="preserve"> then </w:t>
            </w:r>
            <w:r w:rsidR="00036E58">
              <w:rPr>
                <w:rFonts w:ascii="Verdana" w:hAnsi="Verdana"/>
              </w:rPr>
              <w:t>c</w:t>
            </w:r>
            <w:r w:rsidRPr="00036E58">
              <w:rPr>
                <w:rFonts w:ascii="Verdana" w:hAnsi="Verdana"/>
              </w:rPr>
              <w:t xml:space="preserve">hoose </w:t>
            </w:r>
            <w:r w:rsidR="00036E58">
              <w:rPr>
                <w:rFonts w:ascii="Verdana" w:hAnsi="Verdana"/>
                <w:b/>
              </w:rPr>
              <w:t>S</w:t>
            </w:r>
            <w:r w:rsidRPr="00036E58">
              <w:rPr>
                <w:rFonts w:ascii="Verdana" w:hAnsi="Verdana"/>
                <w:b/>
              </w:rPr>
              <w:t>elect</w:t>
            </w:r>
            <w:r w:rsidR="00441A36" w:rsidRPr="008F28E2">
              <w:rPr>
                <w:rFonts w:ascii="Verdana" w:hAnsi="Verdana"/>
                <w:bCs/>
              </w:rPr>
              <w:t>,</w:t>
            </w:r>
            <w:r w:rsidRPr="00036E58">
              <w:rPr>
                <w:rFonts w:ascii="Verdana" w:hAnsi="Verdana"/>
              </w:rPr>
              <w:t xml:space="preserve"> and proceed to </w:t>
            </w:r>
            <w:r w:rsidR="006E52A2">
              <w:rPr>
                <w:rFonts w:ascii="Verdana" w:hAnsi="Verdana"/>
                <w:bCs/>
              </w:rPr>
              <w:t>S</w:t>
            </w:r>
            <w:r w:rsidRPr="00036E58">
              <w:rPr>
                <w:rFonts w:ascii="Verdana" w:hAnsi="Verdana"/>
                <w:bCs/>
              </w:rPr>
              <w:t>tep 4.</w:t>
            </w:r>
            <w:r w:rsidRPr="00036E58">
              <w:rPr>
                <w:rFonts w:ascii="Verdana" w:hAnsi="Verdana"/>
              </w:rPr>
              <w:t xml:space="preserve"> </w:t>
            </w:r>
          </w:p>
        </w:tc>
      </w:tr>
      <w:tr w:rsidR="00036E58" w:rsidRPr="000C341F" w14:paraId="1F077E11" w14:textId="77777777" w:rsidTr="00B01B98">
        <w:trPr>
          <w:trHeight w:val="132"/>
        </w:trPr>
        <w:tc>
          <w:tcPr>
            <w:tcW w:w="341" w:type="pct"/>
            <w:vMerge/>
          </w:tcPr>
          <w:p w14:paraId="31ABE57B" w14:textId="77777777" w:rsidR="001D4B62" w:rsidRDefault="001D4B62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82" w:type="pct"/>
            <w:shd w:val="clear" w:color="auto" w:fill="FFFFFF"/>
          </w:tcPr>
          <w:p w14:paraId="2A8F60F3" w14:textId="77777777" w:rsidR="001D4B62" w:rsidRPr="008F28E2" w:rsidRDefault="00D045C4" w:rsidP="00EA4A84">
            <w:pPr>
              <w:spacing w:before="120" w:after="120"/>
              <w:rPr>
                <w:rFonts w:ascii="Verdana" w:hAnsi="Verdana"/>
                <w:bCs/>
              </w:rPr>
            </w:pPr>
            <w:r w:rsidRPr="008F28E2">
              <w:rPr>
                <w:rFonts w:ascii="Verdana" w:hAnsi="Verdana"/>
                <w:bCs/>
              </w:rPr>
              <w:t>No</w:t>
            </w:r>
          </w:p>
        </w:tc>
        <w:tc>
          <w:tcPr>
            <w:tcW w:w="3477" w:type="pct"/>
            <w:shd w:val="clear" w:color="auto" w:fill="FFFFFF"/>
          </w:tcPr>
          <w:p w14:paraId="598705C5" w14:textId="23560978" w:rsidR="001D4B62" w:rsidRPr="00A90D51" w:rsidRDefault="001D4B62" w:rsidP="00EA4A84">
            <w:pPr>
              <w:numPr>
                <w:ilvl w:val="0"/>
                <w:numId w:val="5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A90D51">
              <w:rPr>
                <w:rFonts w:ascii="Verdana" w:hAnsi="Verdana"/>
              </w:rPr>
              <w:t xml:space="preserve">Click </w:t>
            </w:r>
            <w:r w:rsidR="000D379F">
              <w:rPr>
                <w:noProof/>
              </w:rPr>
              <w:drawing>
                <wp:inline distT="0" distB="0" distL="0" distR="0" wp14:anchorId="6353D8BA" wp14:editId="22AE42B8">
                  <wp:extent cx="2295238" cy="247619"/>
                  <wp:effectExtent l="0" t="0" r="0" b="635"/>
                  <wp:docPr id="1672459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45997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90D51">
              <w:rPr>
                <w:rFonts w:ascii="Verdana" w:hAnsi="Verdana"/>
              </w:rPr>
              <w:t>.</w:t>
            </w:r>
          </w:p>
          <w:p w14:paraId="2BF538F3" w14:textId="36B5F9C4" w:rsidR="001D4B62" w:rsidRPr="00A90D51" w:rsidRDefault="001D4B62" w:rsidP="00EA4A84">
            <w:pPr>
              <w:spacing w:before="120" w:after="120"/>
              <w:ind w:left="360"/>
              <w:rPr>
                <w:rFonts w:ascii="Verdana" w:hAnsi="Verdana"/>
              </w:rPr>
            </w:pPr>
            <w:r w:rsidRPr="00A90D51">
              <w:rPr>
                <w:rFonts w:ascii="Verdana" w:hAnsi="Verdana"/>
                <w:b/>
              </w:rPr>
              <w:t>Result:</w:t>
            </w:r>
            <w:r w:rsidRPr="00A90D51">
              <w:rPr>
                <w:rFonts w:ascii="Verdana" w:hAnsi="Verdana"/>
              </w:rPr>
              <w:t xml:space="preserve"> The Pharmacy Network screen displays with Maintenance Choice pre-selected in the Networks drop-down menu.</w:t>
            </w:r>
          </w:p>
          <w:p w14:paraId="799688B5" w14:textId="7E3B9E61" w:rsidR="001D4B62" w:rsidRPr="00036E58" w:rsidRDefault="001D4B62" w:rsidP="00EA4A84">
            <w:pPr>
              <w:numPr>
                <w:ilvl w:val="0"/>
                <w:numId w:val="5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A90D51">
              <w:rPr>
                <w:rFonts w:ascii="Verdana" w:hAnsi="Verdana"/>
              </w:rPr>
              <w:t xml:space="preserve">Refer to Steps 2-3 of the </w:t>
            </w:r>
            <w:hyperlink w:anchor="_Locating_a_Maintenance" w:history="1">
              <w:r w:rsidRPr="00A90D51">
                <w:rPr>
                  <w:rStyle w:val="Hyperlink"/>
                  <w:rFonts w:ascii="Verdana" w:hAnsi="Verdana"/>
                </w:rPr>
                <w:t>Locating a Maintenance Choice Pha</w:t>
              </w:r>
              <w:r w:rsidRPr="00A90D51">
                <w:rPr>
                  <w:rStyle w:val="Hyperlink"/>
                  <w:rFonts w:ascii="Verdana" w:hAnsi="Verdana"/>
                </w:rPr>
                <w:t>r</w:t>
              </w:r>
              <w:r w:rsidRPr="00A90D51">
                <w:rPr>
                  <w:rStyle w:val="Hyperlink"/>
                  <w:rFonts w:ascii="Verdana" w:hAnsi="Verdana"/>
                </w:rPr>
                <w:t>macy</w:t>
              </w:r>
            </w:hyperlink>
            <w:r w:rsidRPr="00A90D51">
              <w:rPr>
                <w:rFonts w:ascii="Verdana" w:hAnsi="Verdana"/>
              </w:rPr>
              <w:t xml:space="preserve"> section of this document</w:t>
            </w:r>
            <w:r w:rsidR="00DC0DF6">
              <w:rPr>
                <w:rFonts w:ascii="Verdana" w:hAnsi="Verdana"/>
              </w:rPr>
              <w:t>,</w:t>
            </w:r>
            <w:r w:rsidR="00036E58" w:rsidRPr="00A90D51">
              <w:rPr>
                <w:rFonts w:ascii="Verdana" w:hAnsi="Verdana"/>
              </w:rPr>
              <w:t xml:space="preserve"> then a</w:t>
            </w:r>
            <w:r w:rsidRPr="00A90D51">
              <w:rPr>
                <w:rFonts w:ascii="Verdana" w:hAnsi="Verdana"/>
              </w:rPr>
              <w:t xml:space="preserve">fter the member’s </w:t>
            </w:r>
            <w:r w:rsidR="00BA2308" w:rsidRPr="00A90D51">
              <w:rPr>
                <w:rFonts w:ascii="Verdana" w:hAnsi="Verdana"/>
              </w:rPr>
              <w:t>preferred</w:t>
            </w:r>
            <w:r w:rsidRPr="00A90D51">
              <w:rPr>
                <w:rFonts w:ascii="Verdana" w:hAnsi="Verdana"/>
              </w:rPr>
              <w:t xml:space="preserve"> pharmacy is located, select the </w:t>
            </w:r>
            <w:r w:rsidR="000F3A67" w:rsidRPr="00A90D51">
              <w:rPr>
                <w:rFonts w:ascii="Verdana" w:hAnsi="Verdana"/>
              </w:rPr>
              <w:t>pharmacy,</w:t>
            </w:r>
            <w:r w:rsidRPr="00A90D51">
              <w:rPr>
                <w:rFonts w:ascii="Verdana" w:hAnsi="Verdana"/>
              </w:rPr>
              <w:t xml:space="preserve"> and proceed to Step 4.</w:t>
            </w:r>
          </w:p>
        </w:tc>
      </w:tr>
      <w:tr w:rsidR="00DA303F" w:rsidRPr="000C341F" w14:paraId="0602B3C8" w14:textId="77777777" w:rsidTr="00B01B98">
        <w:trPr>
          <w:trHeight w:val="2861"/>
        </w:trPr>
        <w:tc>
          <w:tcPr>
            <w:tcW w:w="341" w:type="pct"/>
            <w:vMerge/>
          </w:tcPr>
          <w:p w14:paraId="7D7C24D1" w14:textId="77777777" w:rsidR="001D4B62" w:rsidRPr="000C341F" w:rsidRDefault="001D4B62" w:rsidP="008F28E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22" w:name="step3"/>
            <w:bookmarkStart w:id="23" w:name="step4" w:colFirst="0" w:colLast="0"/>
            <w:bookmarkEnd w:id="22"/>
          </w:p>
        </w:tc>
        <w:tc>
          <w:tcPr>
            <w:tcW w:w="4659" w:type="pct"/>
            <w:gridSpan w:val="2"/>
          </w:tcPr>
          <w:p w14:paraId="1E9D738B" w14:textId="5037E8B2" w:rsidR="00276B16" w:rsidRPr="00441A79" w:rsidRDefault="001D4B62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41A79">
              <w:rPr>
                <w:rFonts w:ascii="Verdana" w:hAnsi="Verdana"/>
                <w:b/>
                <w:color w:val="000000"/>
              </w:rPr>
              <w:t>Result:</w:t>
            </w:r>
            <w:r w:rsidRPr="00441A79">
              <w:rPr>
                <w:rFonts w:ascii="Verdana" w:hAnsi="Verdana"/>
                <w:color w:val="000000"/>
              </w:rPr>
              <w:t xml:space="preserve"> The MChoice Transfer screen displays with an estimated copay.</w:t>
            </w:r>
            <w:r w:rsidR="001C1FC8" w:rsidRPr="00441A79">
              <w:rPr>
                <w:rFonts w:ascii="Verdana" w:hAnsi="Verdana"/>
                <w:color w:val="000000"/>
              </w:rPr>
              <w:t xml:space="preserve"> </w:t>
            </w:r>
          </w:p>
          <w:p w14:paraId="19665AAA" w14:textId="32614FB5" w:rsidR="001D4B62" w:rsidRDefault="001C1FC8" w:rsidP="00EA4A84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441A79">
              <w:rPr>
                <w:rFonts w:ascii="Verdana" w:hAnsi="Verdana"/>
                <w:color w:val="000000"/>
              </w:rPr>
              <w:t>Inform the member of the estimated copay and give the price quote disclaimer.</w:t>
            </w:r>
            <w:r w:rsidR="001D4B62" w:rsidRPr="00441A79"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67AF4043" w14:textId="77777777" w:rsidR="00F64E1C" w:rsidRPr="00441A79" w:rsidRDefault="00F64E1C" w:rsidP="00EA4A84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  <w:p w14:paraId="06B0E3F5" w14:textId="5A3B9823" w:rsidR="001D4B62" w:rsidRPr="00441A79" w:rsidRDefault="00AF1CED" w:rsidP="00EA4A8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630E92">
              <w:rPr>
                <w:noProof/>
              </w:rPr>
              <w:drawing>
                <wp:inline distT="0" distB="0" distL="0" distR="0" wp14:anchorId="6DAB9A44" wp14:editId="45C1DCF9">
                  <wp:extent cx="6400800" cy="3103351"/>
                  <wp:effectExtent l="0" t="0" r="0" b="1905"/>
                  <wp:docPr id="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103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5EA52" w14:textId="77777777" w:rsidR="001C1FC8" w:rsidRPr="00441A79" w:rsidRDefault="001C1FC8" w:rsidP="00EA4A84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  <w:p w14:paraId="089B2E19" w14:textId="3776EE68" w:rsidR="001D4B62" w:rsidRPr="00441A79" w:rsidRDefault="001D4B62" w:rsidP="00EA4A84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441A79">
              <w:rPr>
                <w:rFonts w:ascii="Verdana" w:hAnsi="Verdana"/>
                <w:b/>
                <w:color w:val="000000"/>
              </w:rPr>
              <w:t>Note:</w:t>
            </w:r>
            <w:r w:rsidR="00F64E1C">
              <w:rPr>
                <w:rFonts w:ascii="Verdana" w:hAnsi="Verdana"/>
                <w:b/>
                <w:color w:val="000000"/>
              </w:rPr>
              <w:t xml:space="preserve"> </w:t>
            </w:r>
            <w:r w:rsidRPr="00441A79">
              <w:rPr>
                <w:rFonts w:ascii="Verdana" w:hAnsi="Verdana"/>
                <w:color w:val="000000"/>
              </w:rPr>
              <w:t xml:space="preserve">Prescriptions that are not eligible for transfer </w:t>
            </w:r>
            <w:r w:rsidR="003A4B95" w:rsidRPr="00441A79">
              <w:rPr>
                <w:rFonts w:ascii="Verdana" w:hAnsi="Verdana"/>
                <w:color w:val="000000"/>
              </w:rPr>
              <w:t xml:space="preserve">are </w:t>
            </w:r>
            <w:r w:rsidR="00E61F5C" w:rsidRPr="00441A79">
              <w:rPr>
                <w:rFonts w:ascii="Verdana" w:hAnsi="Verdana"/>
                <w:color w:val="000000"/>
              </w:rPr>
              <w:t>grayed out</w:t>
            </w:r>
            <w:r w:rsidRPr="00441A79">
              <w:rPr>
                <w:rFonts w:ascii="Verdana" w:hAnsi="Verdana"/>
                <w:color w:val="000000"/>
              </w:rPr>
              <w:t>. The Reason field indicates why the Rx is not eligible for transfer</w:t>
            </w:r>
            <w:r w:rsidR="00036E58" w:rsidRPr="00441A79">
              <w:rPr>
                <w:rFonts w:ascii="Verdana" w:hAnsi="Verdana"/>
                <w:color w:val="000000"/>
              </w:rPr>
              <w:t>.</w:t>
            </w:r>
          </w:p>
          <w:p w14:paraId="4444348C" w14:textId="77777777" w:rsidR="001D4B62" w:rsidRPr="00441A79" w:rsidRDefault="001D4B62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7A0B2EF" w14:textId="3B485832" w:rsidR="001D4B62" w:rsidRPr="00441A79" w:rsidRDefault="00AF1CED" w:rsidP="00EA4A84">
            <w:pPr>
              <w:spacing w:before="120" w:after="120"/>
              <w:jc w:val="center"/>
              <w:rPr>
                <w:rFonts w:ascii="Verdana" w:hAnsi="Verdana"/>
                <w:b/>
                <w:noProof/>
                <w:color w:val="000000"/>
              </w:rPr>
            </w:pPr>
            <w:r w:rsidRPr="00630E92">
              <w:rPr>
                <w:noProof/>
              </w:rPr>
              <w:drawing>
                <wp:inline distT="0" distB="0" distL="0" distR="0" wp14:anchorId="1629F008" wp14:editId="0BDE8D36">
                  <wp:extent cx="6400800" cy="3289300"/>
                  <wp:effectExtent l="0" t="0" r="0" b="6350"/>
                  <wp:docPr id="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28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D26A8" w14:textId="77777777" w:rsidR="001D4B62" w:rsidRPr="00441A79" w:rsidRDefault="001D4B62" w:rsidP="00EA4A84">
            <w:pPr>
              <w:spacing w:before="120" w:after="120"/>
              <w:jc w:val="center"/>
              <w:rPr>
                <w:rFonts w:ascii="Verdana" w:hAnsi="Verdana"/>
                <w:b/>
                <w:noProof/>
                <w:color w:val="000000"/>
              </w:rPr>
            </w:pPr>
            <w:r w:rsidRPr="00441A79">
              <w:rPr>
                <w:rFonts w:ascii="Verdana" w:hAnsi="Verdana"/>
                <w:b/>
                <w:noProof/>
                <w:color w:val="000000"/>
              </w:rPr>
              <w:t xml:space="preserve"> </w:t>
            </w:r>
          </w:p>
          <w:p w14:paraId="2E318F7C" w14:textId="5048B699" w:rsidR="001D4B62" w:rsidRPr="00441A79" w:rsidRDefault="001D4B62" w:rsidP="00EA4A84">
            <w:pPr>
              <w:spacing w:before="120" w:after="120"/>
              <w:rPr>
                <w:rFonts w:ascii="Verdana" w:hAnsi="Verdana"/>
                <w:b/>
                <w:noProof/>
                <w:color w:val="000000"/>
              </w:rPr>
            </w:pPr>
            <w:r w:rsidRPr="00441A79">
              <w:rPr>
                <w:rFonts w:ascii="Verdana" w:hAnsi="Verdana"/>
                <w:b/>
                <w:noProof/>
                <w:color w:val="000000"/>
              </w:rPr>
              <w:t>Reason Field Descriptions:</w:t>
            </w:r>
            <w:r w:rsidR="009E574B">
              <w:rPr>
                <w:rFonts w:ascii="Verdana" w:hAnsi="Verdana"/>
                <w:b/>
                <w:noProof/>
                <w:color w:val="000000"/>
              </w:rPr>
              <w:t xml:space="preserve">  </w:t>
            </w:r>
          </w:p>
          <w:p w14:paraId="3E5A566C" w14:textId="77777777" w:rsidR="001D4B62" w:rsidRPr="00441A79" w:rsidRDefault="001D4B62" w:rsidP="00EA4A84">
            <w:pPr>
              <w:numPr>
                <w:ilvl w:val="0"/>
                <w:numId w:val="10"/>
              </w:numPr>
              <w:spacing w:before="120" w:after="120"/>
              <w:ind w:left="346"/>
              <w:rPr>
                <w:rFonts w:ascii="Verdana" w:hAnsi="Verdana"/>
                <w:noProof/>
                <w:color w:val="000000"/>
              </w:rPr>
            </w:pPr>
            <w:r w:rsidRPr="00441A79">
              <w:rPr>
                <w:rFonts w:ascii="Verdana" w:hAnsi="Verdana"/>
                <w:noProof/>
                <w:color w:val="000000"/>
              </w:rPr>
              <w:t>Controlled Drugs Not Eligible for Maintenance Choice</w:t>
            </w:r>
          </w:p>
          <w:p w14:paraId="2AB246ED" w14:textId="77777777" w:rsidR="001D4B62" w:rsidRPr="00441A79" w:rsidRDefault="001D4B62" w:rsidP="00EA4A84">
            <w:pPr>
              <w:numPr>
                <w:ilvl w:val="0"/>
                <w:numId w:val="10"/>
              </w:numPr>
              <w:spacing w:before="120" w:after="120"/>
              <w:ind w:left="346"/>
              <w:rPr>
                <w:rFonts w:ascii="Verdana" w:hAnsi="Verdana"/>
                <w:noProof/>
                <w:color w:val="000000"/>
              </w:rPr>
            </w:pPr>
            <w:r w:rsidRPr="00441A79">
              <w:rPr>
                <w:rFonts w:ascii="Verdana" w:hAnsi="Verdana"/>
                <w:noProof/>
                <w:color w:val="000000"/>
              </w:rPr>
              <w:t>Discontinued Prescription</w:t>
            </w:r>
          </w:p>
          <w:p w14:paraId="1457B5D6" w14:textId="77777777" w:rsidR="001D4B62" w:rsidRPr="00441A79" w:rsidRDefault="001D4B62" w:rsidP="00EA4A84">
            <w:pPr>
              <w:numPr>
                <w:ilvl w:val="0"/>
                <w:numId w:val="10"/>
              </w:numPr>
              <w:spacing w:before="120" w:after="120"/>
              <w:ind w:left="346"/>
              <w:rPr>
                <w:rFonts w:ascii="Verdana" w:hAnsi="Verdana"/>
                <w:noProof/>
                <w:color w:val="000000"/>
              </w:rPr>
            </w:pPr>
            <w:r w:rsidRPr="00441A79">
              <w:rPr>
                <w:rFonts w:ascii="Verdana" w:hAnsi="Verdana"/>
                <w:noProof/>
                <w:color w:val="000000"/>
              </w:rPr>
              <w:t>Drug Transferred from Prior PBM</w:t>
            </w:r>
          </w:p>
          <w:p w14:paraId="03E78E04" w14:textId="77777777" w:rsidR="001D4B62" w:rsidRPr="00441A79" w:rsidRDefault="001D4B62" w:rsidP="00EA4A84">
            <w:pPr>
              <w:numPr>
                <w:ilvl w:val="0"/>
                <w:numId w:val="10"/>
              </w:numPr>
              <w:spacing w:before="120" w:after="120"/>
              <w:ind w:left="346"/>
              <w:rPr>
                <w:rFonts w:ascii="Verdana" w:hAnsi="Verdana"/>
                <w:noProof/>
                <w:color w:val="000000"/>
              </w:rPr>
            </w:pPr>
            <w:r w:rsidRPr="00441A79">
              <w:rPr>
                <w:rFonts w:ascii="Verdana" w:hAnsi="Verdana"/>
                <w:noProof/>
                <w:color w:val="000000"/>
              </w:rPr>
              <w:t>Current Order In-House for Rx</w:t>
            </w:r>
          </w:p>
          <w:p w14:paraId="653FD690" w14:textId="77777777" w:rsidR="001D4B62" w:rsidRPr="00441A79" w:rsidRDefault="001D4B62" w:rsidP="00EA4A84">
            <w:pPr>
              <w:numPr>
                <w:ilvl w:val="0"/>
                <w:numId w:val="10"/>
              </w:numPr>
              <w:spacing w:before="120" w:after="120"/>
              <w:ind w:left="346"/>
              <w:rPr>
                <w:rFonts w:ascii="Verdana" w:hAnsi="Verdana"/>
                <w:noProof/>
                <w:color w:val="000000"/>
              </w:rPr>
            </w:pPr>
            <w:r w:rsidRPr="00441A79">
              <w:rPr>
                <w:rFonts w:ascii="Verdana" w:hAnsi="Verdana"/>
                <w:noProof/>
                <w:color w:val="000000"/>
              </w:rPr>
              <w:t>Prescription Expired</w:t>
            </w:r>
          </w:p>
          <w:p w14:paraId="7C0D3B13" w14:textId="13A9E6D5" w:rsidR="00D07A44" w:rsidRPr="00D07A44" w:rsidRDefault="001D4B62" w:rsidP="00EA4A84">
            <w:pPr>
              <w:numPr>
                <w:ilvl w:val="0"/>
                <w:numId w:val="10"/>
              </w:numPr>
              <w:spacing w:before="120" w:after="120"/>
              <w:ind w:left="346"/>
              <w:rPr>
                <w:rFonts w:ascii="Verdana" w:hAnsi="Verdana"/>
                <w:noProof/>
                <w:color w:val="000000"/>
              </w:rPr>
            </w:pPr>
            <w:r w:rsidRPr="00441A79">
              <w:rPr>
                <w:rFonts w:ascii="Verdana" w:hAnsi="Verdana"/>
                <w:noProof/>
                <w:color w:val="000000"/>
              </w:rPr>
              <w:t>Rx Not Eligible for Transfer, click for Details (</w:t>
            </w:r>
            <w:r w:rsidRPr="00441A79">
              <w:rPr>
                <w:rFonts w:ascii="Verdana" w:hAnsi="Verdana"/>
                <w:color w:val="000000"/>
              </w:rPr>
              <w:t xml:space="preserve">indicates a failed test claim; click the </w:t>
            </w:r>
            <w:r w:rsidRPr="00D27E3E">
              <w:rPr>
                <w:rFonts w:ascii="Verdana" w:hAnsi="Verdana"/>
                <w:color w:val="000000"/>
              </w:rPr>
              <w:t>hyperlink</w:t>
            </w:r>
            <w:r w:rsidRPr="00441A79">
              <w:rPr>
                <w:rFonts w:ascii="Verdana" w:hAnsi="Verdana"/>
                <w:color w:val="000000"/>
              </w:rPr>
              <w:t xml:space="preserve"> to view the settlement codes for the reason</w:t>
            </w:r>
            <w:r w:rsidR="00226FE7">
              <w:rPr>
                <w:rFonts w:ascii="Verdana" w:hAnsi="Verdana"/>
                <w:color w:val="000000"/>
              </w:rPr>
              <w:t>)</w:t>
            </w:r>
            <w:r w:rsidR="000B0FE6">
              <w:rPr>
                <w:rFonts w:ascii="Verdana" w:hAnsi="Verdana"/>
                <w:color w:val="000000"/>
              </w:rPr>
              <w:t>.</w:t>
            </w:r>
          </w:p>
          <w:p w14:paraId="61B72FC8" w14:textId="68A4EF49" w:rsidR="001D4B62" w:rsidRPr="008F28E2" w:rsidRDefault="001D4B62" w:rsidP="008F28E2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8F28E2">
              <w:rPr>
                <w:rFonts w:ascii="Verdana" w:hAnsi="Verdana"/>
                <w:bCs/>
                <w:color w:val="000000"/>
                <w:sz w:val="24"/>
                <w:szCs w:val="24"/>
              </w:rPr>
              <w:t>Advise the member that their prescription is not eligible for transfer and why.</w:t>
            </w:r>
          </w:p>
          <w:p w14:paraId="4BB0E8CB" w14:textId="3AEF959C" w:rsidR="001D4B62" w:rsidRPr="00441A79" w:rsidDel="000D1577" w:rsidRDefault="00AF1CED" w:rsidP="00EA4A84">
            <w:pPr>
              <w:spacing w:before="120" w:after="120"/>
              <w:ind w:left="346"/>
              <w:rPr>
                <w:rFonts w:ascii="Verdana" w:hAnsi="Verdana"/>
                <w:color w:val="000000"/>
              </w:rPr>
            </w:pPr>
            <w:r w:rsidRPr="00441A79" w:rsidDel="000D1577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6D6673E4" wp14:editId="08D998CF">
                  <wp:extent cx="235585" cy="20764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26FE7">
              <w:rPr>
                <w:rFonts w:ascii="Verdana" w:hAnsi="Verdana"/>
                <w:bCs/>
                <w:color w:val="000000"/>
              </w:rPr>
              <w:t xml:space="preserve"> </w:t>
            </w:r>
            <w:r w:rsidR="001D4B62" w:rsidRPr="00441A79" w:rsidDel="000D1577">
              <w:rPr>
                <w:rFonts w:ascii="Verdana" w:hAnsi="Verdana"/>
                <w:bCs/>
                <w:color w:val="000000"/>
              </w:rPr>
              <w:t>Do not contact CCS</w:t>
            </w:r>
            <w:r w:rsidR="001D4B62" w:rsidRPr="00226FE7" w:rsidDel="000D1577">
              <w:rPr>
                <w:rFonts w:ascii="Verdana" w:hAnsi="Verdana"/>
                <w:bCs/>
                <w:color w:val="000000"/>
              </w:rPr>
              <w:t>.</w:t>
            </w:r>
            <w:r w:rsidR="001D4B62" w:rsidRPr="00441A79" w:rsidDel="000D1577">
              <w:rPr>
                <w:rFonts w:ascii="Verdana" w:hAnsi="Verdana"/>
                <w:color w:val="000000"/>
              </w:rPr>
              <w:t xml:space="preserve"> The </w:t>
            </w:r>
            <w:r w:rsidR="00C143B3" w:rsidRPr="00441A79" w:rsidDel="000D1577">
              <w:rPr>
                <w:rFonts w:ascii="Verdana" w:hAnsi="Verdana"/>
                <w:color w:val="000000"/>
              </w:rPr>
              <w:t>reasons</w:t>
            </w:r>
            <w:r w:rsidR="001D4B62" w:rsidRPr="00441A79" w:rsidDel="000D1577">
              <w:rPr>
                <w:rFonts w:ascii="Verdana" w:hAnsi="Verdana"/>
                <w:color w:val="000000"/>
              </w:rPr>
              <w:t xml:space="preserve"> why a prescription is not eligible for a Maintenance Choice transfer are not clinical in nature.</w:t>
            </w:r>
          </w:p>
          <w:p w14:paraId="6A54D31A" w14:textId="77777777" w:rsidR="001D4B62" w:rsidRDefault="001D4B62" w:rsidP="00EA4A84">
            <w:pPr>
              <w:numPr>
                <w:ilvl w:val="0"/>
                <w:numId w:val="10"/>
              </w:numPr>
              <w:spacing w:before="120" w:after="120"/>
              <w:ind w:left="346"/>
              <w:rPr>
                <w:rFonts w:ascii="Verdana" w:hAnsi="Verdana"/>
                <w:color w:val="000000"/>
              </w:rPr>
            </w:pPr>
            <w:r w:rsidRPr="00441A79">
              <w:rPr>
                <w:rFonts w:ascii="Verdana" w:hAnsi="Verdana"/>
                <w:noProof/>
                <w:color w:val="000000"/>
              </w:rPr>
              <w:t>Zero Refills Remain</w:t>
            </w:r>
          </w:p>
          <w:p w14:paraId="6DCD89B1" w14:textId="79FBE402" w:rsidR="00FC0067" w:rsidRDefault="00D07A44" w:rsidP="008F28E2">
            <w:pPr>
              <w:spacing w:before="120" w:after="120"/>
              <w:rPr>
                <w:rFonts w:ascii="Verdana" w:hAnsi="Verdana" w:cs="Segoe UI"/>
                <w:b/>
                <w:bCs/>
                <w:color w:val="242424"/>
                <w:shd w:val="clear" w:color="auto" w:fill="FFFFFF"/>
              </w:rPr>
            </w:pPr>
            <w:bookmarkStart w:id="24" w:name="OLE_LINK8"/>
            <w:r w:rsidRPr="00FC0067">
              <w:rPr>
                <w:rFonts w:ascii="Verdana" w:hAnsi="Verdana" w:cs="Segoe UI"/>
                <w:b/>
                <w:bCs/>
                <w:color w:val="242424"/>
                <w:shd w:val="clear" w:color="auto" w:fill="FFFFFF"/>
              </w:rPr>
              <w:t>Note</w:t>
            </w:r>
            <w:r w:rsidR="00226FE7">
              <w:rPr>
                <w:rFonts w:ascii="Verdana" w:hAnsi="Verdana" w:cs="Segoe UI"/>
                <w:b/>
                <w:bCs/>
                <w:color w:val="242424"/>
                <w:shd w:val="clear" w:color="auto" w:fill="FFFFFF"/>
              </w:rPr>
              <w:t>s</w:t>
            </w:r>
            <w:r w:rsidRPr="00FC0067">
              <w:rPr>
                <w:rFonts w:ascii="Verdana" w:hAnsi="Verdana" w:cs="Segoe UI"/>
                <w:b/>
                <w:bCs/>
                <w:color w:val="242424"/>
                <w:shd w:val="clear" w:color="auto" w:fill="FFFFFF"/>
              </w:rPr>
              <w:t>:</w:t>
            </w:r>
            <w:r w:rsidR="009E574B">
              <w:rPr>
                <w:rFonts w:ascii="Verdana" w:hAnsi="Verdana" w:cs="Segoe UI"/>
                <w:b/>
                <w:bCs/>
                <w:color w:val="242424"/>
                <w:shd w:val="clear" w:color="auto" w:fill="FFFFFF"/>
              </w:rPr>
              <w:t xml:space="preserve">  </w:t>
            </w:r>
          </w:p>
          <w:p w14:paraId="0AC4560C" w14:textId="144B59DE" w:rsidR="00FC0067" w:rsidRPr="00FC0067" w:rsidRDefault="00127693" w:rsidP="008F28E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12"/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</w:pPr>
            <w:r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A</w:t>
            </w:r>
            <w:r w:rsidR="00D07A44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nytime a</w:t>
            </w:r>
            <w:r w:rsidR="00951D4B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n</w:t>
            </w:r>
            <w:r w:rsidR="00D07A44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 xml:space="preserve"> MC</w:t>
            </w:r>
            <w:r w:rsidR="00951D4B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hoice</w:t>
            </w:r>
            <w:r w:rsidR="00D07A44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 xml:space="preserve"> transfer is not available for filling by mail </w:t>
            </w:r>
            <w:r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(</w:t>
            </w:r>
            <w:r w:rsidRPr="00FC0067">
              <w:rPr>
                <w:rFonts w:ascii="Verdana" w:hAnsi="Verdana" w:cs="Segoe UI"/>
                <w:b/>
                <w:bCs/>
                <w:color w:val="242424"/>
                <w:sz w:val="24"/>
                <w:szCs w:val="24"/>
                <w:shd w:val="clear" w:color="auto" w:fill="FFFFFF"/>
              </w:rPr>
              <w:t>Example:</w:t>
            </w:r>
            <w:r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 xml:space="preserve"> </w:t>
            </w:r>
            <w:r w:rsidR="00FC0067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D</w:t>
            </w:r>
            <w:r w:rsidR="00D07A44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 xml:space="preserve">iscontinued prescription, </w:t>
            </w:r>
            <w:r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p</w:t>
            </w:r>
            <w:r w:rsidR="00D07A44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rescription expired, etc</w:t>
            </w:r>
            <w:r w:rsidR="00951D4B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.</w:t>
            </w:r>
            <w:r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),</w:t>
            </w:r>
            <w:r w:rsidR="00FC0067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 xml:space="preserve"> create a </w:t>
            </w:r>
            <w:r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 xml:space="preserve">new RX request. </w:t>
            </w:r>
          </w:p>
          <w:p w14:paraId="5CDF851E" w14:textId="540A16EC" w:rsidR="00D07A44" w:rsidRPr="00226FE7" w:rsidRDefault="00127693" w:rsidP="008F28E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12"/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</w:pPr>
            <w:r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A</w:t>
            </w:r>
            <w:r w:rsidR="00D07A44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nytime a</w:t>
            </w:r>
            <w:r w:rsidR="00951D4B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n</w:t>
            </w:r>
            <w:r w:rsidR="00D07A44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 xml:space="preserve"> MC</w:t>
            </w:r>
            <w:r w:rsidR="00EF4832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hoice</w:t>
            </w:r>
            <w:r w:rsidR="00D07A44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 xml:space="preserve"> transfer is not available for filling at local pharmacy, </w:t>
            </w:r>
            <w:r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>follow</w:t>
            </w:r>
            <w:r w:rsidR="00D07A44" w:rsidRPr="00FC0067">
              <w:rPr>
                <w:rFonts w:ascii="Verdana" w:hAnsi="Verdana" w:cs="Segoe UI"/>
                <w:color w:val="242424"/>
                <w:sz w:val="24"/>
                <w:szCs w:val="24"/>
                <w:shd w:val="clear" w:color="auto" w:fill="FFFFFF"/>
              </w:rPr>
              <w:t xml:space="preserve"> retail RX transfer.</w:t>
            </w:r>
            <w:bookmarkEnd w:id="24"/>
          </w:p>
        </w:tc>
      </w:tr>
      <w:tr w:rsidR="00DA303F" w:rsidRPr="000C341F" w14:paraId="2376EA71" w14:textId="77777777" w:rsidTr="00B01B98">
        <w:tc>
          <w:tcPr>
            <w:tcW w:w="341" w:type="pct"/>
          </w:tcPr>
          <w:p w14:paraId="30B7B801" w14:textId="77777777" w:rsidR="0034410A" w:rsidRDefault="001D4B62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25" w:name="_Hlk57209081"/>
            <w:bookmarkEnd w:id="23"/>
            <w:r>
              <w:rPr>
                <w:rFonts w:ascii="Verdana" w:hAnsi="Verdana"/>
                <w:b/>
              </w:rPr>
              <w:t>4</w:t>
            </w:r>
          </w:p>
          <w:p w14:paraId="131AC89F" w14:textId="77777777" w:rsidR="004C4F38" w:rsidRPr="000C341F" w:rsidRDefault="007F2692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659" w:type="pct"/>
            <w:gridSpan w:val="2"/>
          </w:tcPr>
          <w:p w14:paraId="058F2F77" w14:textId="10687812" w:rsidR="006E6827" w:rsidRDefault="006E6827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Ask the member wh</w:t>
            </w:r>
            <w:r w:rsidR="00B82916">
              <w:rPr>
                <w:rFonts w:ascii="Verdana" w:hAnsi="Verdana"/>
              </w:rPr>
              <w:t>ich</w:t>
            </w:r>
            <w:r w:rsidRPr="000C341F">
              <w:rPr>
                <w:rFonts w:ascii="Verdana" w:hAnsi="Verdana"/>
                <w:color w:val="000000"/>
              </w:rPr>
              <w:t xml:space="preserve"> phone number </w:t>
            </w:r>
            <w:r>
              <w:rPr>
                <w:rFonts w:ascii="Verdana" w:hAnsi="Verdana"/>
                <w:color w:val="000000"/>
              </w:rPr>
              <w:t xml:space="preserve">is best </w:t>
            </w:r>
            <w:r w:rsidR="00D045C4">
              <w:rPr>
                <w:rFonts w:ascii="Verdana" w:hAnsi="Verdana"/>
                <w:color w:val="000000"/>
              </w:rPr>
              <w:t xml:space="preserve">in order </w:t>
            </w:r>
            <w:r>
              <w:rPr>
                <w:rFonts w:ascii="Verdana" w:hAnsi="Verdana"/>
                <w:color w:val="000000"/>
              </w:rPr>
              <w:t xml:space="preserve">to reach them </w:t>
            </w:r>
            <w:r w:rsidRPr="000C341F">
              <w:rPr>
                <w:rFonts w:ascii="Verdana" w:hAnsi="Verdana"/>
                <w:color w:val="000000"/>
              </w:rPr>
              <w:t xml:space="preserve">and update the </w:t>
            </w:r>
            <w:r w:rsidRPr="000C341F">
              <w:rPr>
                <w:rFonts w:ascii="Verdana" w:hAnsi="Verdana"/>
                <w:b/>
                <w:color w:val="000000"/>
              </w:rPr>
              <w:t>Contact Phone</w:t>
            </w:r>
            <w:r w:rsidRPr="000C341F">
              <w:rPr>
                <w:rFonts w:ascii="Verdana" w:hAnsi="Verdana"/>
                <w:color w:val="000000"/>
              </w:rPr>
              <w:t xml:space="preserve"> / </w:t>
            </w:r>
            <w:r w:rsidRPr="000C341F">
              <w:rPr>
                <w:rFonts w:ascii="Verdana" w:hAnsi="Verdana"/>
                <w:b/>
                <w:color w:val="000000"/>
              </w:rPr>
              <w:t>Extn</w:t>
            </w:r>
            <w:r w:rsidRPr="000C341F">
              <w:rPr>
                <w:rFonts w:ascii="Verdana" w:hAnsi="Verdana"/>
                <w:color w:val="000000"/>
              </w:rPr>
              <w:t xml:space="preserve"> fields accordingly</w:t>
            </w:r>
            <w:r w:rsidR="00D045C4">
              <w:rPr>
                <w:rFonts w:ascii="Verdana" w:hAnsi="Verdana"/>
                <w:color w:val="000000"/>
              </w:rPr>
              <w:t>.</w:t>
            </w:r>
            <w:r w:rsidRPr="000C341F">
              <w:rPr>
                <w:rFonts w:ascii="Verdana" w:hAnsi="Verdana"/>
                <w:color w:val="000000"/>
              </w:rPr>
              <w:t xml:space="preserve"> </w:t>
            </w:r>
            <w:r w:rsidR="008337E9">
              <w:rPr>
                <w:rFonts w:ascii="Verdana" w:hAnsi="Verdana"/>
                <w:color w:val="000000"/>
              </w:rPr>
              <w:t xml:space="preserve"> </w:t>
            </w:r>
          </w:p>
          <w:p w14:paraId="448AFCE4" w14:textId="77777777" w:rsidR="00B82916" w:rsidRDefault="00B82916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18D6677" w14:textId="77777777" w:rsidR="00B82916" w:rsidRDefault="00FC0067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2A502C6E" wp14:editId="4A175905">
                  <wp:extent cx="6400800" cy="55258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5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CA871" w14:textId="68A0B20E" w:rsidR="0034410A" w:rsidRPr="000C341F" w:rsidRDefault="0034410A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</w:tr>
      <w:bookmarkEnd w:id="25"/>
      <w:tr w:rsidR="00DA303F" w:rsidRPr="000C341F" w14:paraId="553EA32E" w14:textId="77777777" w:rsidTr="00B01B98">
        <w:tc>
          <w:tcPr>
            <w:tcW w:w="341" w:type="pct"/>
          </w:tcPr>
          <w:p w14:paraId="240CC067" w14:textId="77777777" w:rsidR="00036E58" w:rsidRPr="000C341F" w:rsidRDefault="00036E58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659" w:type="pct"/>
            <w:gridSpan w:val="2"/>
          </w:tcPr>
          <w:p w14:paraId="183DF09C" w14:textId="3CCFE4A4" w:rsidR="00036E58" w:rsidRDefault="00036E58" w:rsidP="00EA4A84">
            <w:pPr>
              <w:spacing w:before="120" w:after="120"/>
              <w:rPr>
                <w:rFonts w:ascii="Verdana" w:hAnsi="Verdana"/>
              </w:rPr>
            </w:pPr>
            <w:r w:rsidRPr="004C4F38">
              <w:rPr>
                <w:rFonts w:ascii="Verdana" w:hAnsi="Verdana"/>
              </w:rPr>
              <w:t xml:space="preserve">Confirm the </w:t>
            </w:r>
            <w:r w:rsidR="007154AC" w:rsidRPr="008F28E2">
              <w:rPr>
                <w:rFonts w:ascii="Verdana" w:hAnsi="Verdana"/>
                <w:b/>
                <w:bCs/>
              </w:rPr>
              <w:t>P</w:t>
            </w:r>
            <w:r w:rsidRPr="008F28E2">
              <w:rPr>
                <w:rFonts w:ascii="Verdana" w:hAnsi="Verdana"/>
                <w:b/>
                <w:bCs/>
              </w:rPr>
              <w:t xml:space="preserve">ickup </w:t>
            </w:r>
            <w:r w:rsidR="007154AC" w:rsidRPr="008F28E2">
              <w:rPr>
                <w:rFonts w:ascii="Verdana" w:hAnsi="Verdana"/>
                <w:b/>
                <w:bCs/>
              </w:rPr>
              <w:t>D</w:t>
            </w:r>
            <w:r w:rsidRPr="008F28E2">
              <w:rPr>
                <w:rFonts w:ascii="Verdana" w:hAnsi="Verdana"/>
                <w:b/>
                <w:bCs/>
              </w:rPr>
              <w:t>ate</w:t>
            </w:r>
            <w:r w:rsidRPr="004C4F38">
              <w:rPr>
                <w:rFonts w:ascii="Verdana" w:hAnsi="Verdana"/>
              </w:rPr>
              <w:t xml:space="preserve"> with the </w:t>
            </w:r>
            <w:r w:rsidR="007154AC">
              <w:rPr>
                <w:rFonts w:ascii="Verdana" w:hAnsi="Verdana"/>
              </w:rPr>
              <w:t>m</w:t>
            </w:r>
            <w:r w:rsidRPr="004C4F38">
              <w:rPr>
                <w:rFonts w:ascii="Verdana" w:hAnsi="Verdana"/>
              </w:rPr>
              <w:t>ember</w:t>
            </w:r>
            <w:r>
              <w:rPr>
                <w:rFonts w:ascii="Verdana" w:hAnsi="Verdana"/>
              </w:rPr>
              <w:t>.</w:t>
            </w:r>
          </w:p>
          <w:p w14:paraId="251F75AB" w14:textId="7053D122" w:rsidR="00036E58" w:rsidRPr="008F28E2" w:rsidRDefault="0057734A" w:rsidP="008F28E2">
            <w:pPr>
              <w:spacing w:before="120" w:after="120"/>
              <w:rPr>
                <w:rFonts w:ascii="Verdana" w:hAnsi="Verdana"/>
                <w:b/>
              </w:rPr>
            </w:pPr>
            <w:r w:rsidRPr="00441A79" w:rsidDel="000D1577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7AF68397" wp14:editId="5E2320E7">
                  <wp:extent cx="235585" cy="207645"/>
                  <wp:effectExtent l="0" t="0" r="0" b="0"/>
                  <wp:docPr id="526272247" name="Picture 526272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036E58" w:rsidRPr="008F28E2">
              <w:rPr>
                <w:rFonts w:ascii="Verdana" w:hAnsi="Verdana"/>
              </w:rPr>
              <w:t>Do not change the time or date that is pre-populated</w:t>
            </w:r>
            <w:r w:rsidR="00036E58" w:rsidRPr="008F28E2">
              <w:rPr>
                <w:rFonts w:ascii="Verdana" w:hAnsi="Verdana"/>
                <w:bCs/>
              </w:rPr>
              <w:t>.</w:t>
            </w:r>
            <w:r w:rsidR="00036E58" w:rsidRPr="008F28E2">
              <w:rPr>
                <w:rFonts w:ascii="Verdana" w:hAnsi="Verdana"/>
              </w:rPr>
              <w:t xml:space="preserve">  </w:t>
            </w:r>
          </w:p>
          <w:p w14:paraId="42F1E72E" w14:textId="38F9044A" w:rsidR="00036E58" w:rsidRPr="008F28E2" w:rsidRDefault="0057734A" w:rsidP="008F28E2">
            <w:pPr>
              <w:spacing w:before="120" w:after="120"/>
              <w:rPr>
                <w:rFonts w:ascii="Verdana" w:hAnsi="Verdana"/>
                <w:b/>
              </w:rPr>
            </w:pPr>
            <w:r w:rsidRPr="00441A79" w:rsidDel="000D1577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3EFBC6E1" wp14:editId="5C09692C">
                  <wp:extent cx="235585" cy="207645"/>
                  <wp:effectExtent l="0" t="0" r="0" b="0"/>
                  <wp:docPr id="565561481" name="Picture 565561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036E58" w:rsidRPr="008F28E2">
              <w:rPr>
                <w:rFonts w:ascii="Verdana" w:hAnsi="Verdana"/>
              </w:rPr>
              <w:t xml:space="preserve">Confirm the member has a necessary supply of medication on hand for the populated earliest </w:t>
            </w:r>
            <w:r w:rsidR="004B14F7" w:rsidRPr="008F28E2">
              <w:rPr>
                <w:rFonts w:ascii="Verdana" w:hAnsi="Verdana"/>
              </w:rPr>
              <w:t>P</w:t>
            </w:r>
            <w:r w:rsidR="00036E58" w:rsidRPr="008F28E2">
              <w:rPr>
                <w:rFonts w:ascii="Verdana" w:hAnsi="Verdana"/>
              </w:rPr>
              <w:t xml:space="preserve">ickup </w:t>
            </w:r>
            <w:r w:rsidR="004B14F7" w:rsidRPr="008F28E2">
              <w:rPr>
                <w:rFonts w:ascii="Verdana" w:hAnsi="Verdana"/>
              </w:rPr>
              <w:t>D</w:t>
            </w:r>
            <w:r w:rsidR="00036E58" w:rsidRPr="008F28E2">
              <w:rPr>
                <w:rFonts w:ascii="Verdana" w:hAnsi="Verdana"/>
              </w:rPr>
              <w:t xml:space="preserve">ate. </w:t>
            </w:r>
            <w:r w:rsidR="00036E58">
              <w:rPr>
                <w:noProof/>
              </w:rPr>
              <w:t xml:space="preserve"> </w:t>
            </w:r>
          </w:p>
        </w:tc>
      </w:tr>
      <w:tr w:rsidR="00DA303F" w:rsidRPr="000C341F" w14:paraId="478DA23A" w14:textId="77777777" w:rsidTr="00B01B98">
        <w:trPr>
          <w:trHeight w:val="4121"/>
        </w:trPr>
        <w:tc>
          <w:tcPr>
            <w:tcW w:w="341" w:type="pct"/>
          </w:tcPr>
          <w:p w14:paraId="5F0702E3" w14:textId="77777777" w:rsidR="008337E9" w:rsidRDefault="00276B16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  <w:p w14:paraId="2B069CE0" w14:textId="77777777" w:rsidR="008337E9" w:rsidRPr="000C341F" w:rsidRDefault="007F2692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37BD121F" w14:textId="77777777" w:rsidR="008337E9" w:rsidRPr="000C341F" w:rsidRDefault="008337E9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59" w:type="pct"/>
            <w:gridSpan w:val="2"/>
          </w:tcPr>
          <w:p w14:paraId="672B7483" w14:textId="7CB31874" w:rsidR="00946DC4" w:rsidRPr="00946DC4" w:rsidRDefault="008337E9" w:rsidP="00EA4A84">
            <w:pPr>
              <w:numPr>
                <w:ilvl w:val="0"/>
                <w:numId w:val="21"/>
              </w:numPr>
              <w:spacing w:before="120" w:after="120"/>
              <w:ind w:left="346"/>
              <w:rPr>
                <w:rFonts w:ascii="Verdana" w:hAnsi="Verdana"/>
                <w:b/>
              </w:rPr>
            </w:pPr>
            <w:r w:rsidRPr="004C4F38">
              <w:rPr>
                <w:rFonts w:ascii="Verdana" w:hAnsi="Verdana"/>
              </w:rPr>
              <w:t>Click</w:t>
            </w:r>
            <w:r>
              <w:rPr>
                <w:rFonts w:ascii="Verdana" w:hAnsi="Verdana"/>
                <w:b/>
              </w:rPr>
              <w:t xml:space="preserve"> </w:t>
            </w:r>
            <w:r w:rsidR="00012D5F">
              <w:rPr>
                <w:noProof/>
              </w:rPr>
              <w:drawing>
                <wp:inline distT="0" distB="0" distL="0" distR="0" wp14:anchorId="6E8789E4" wp14:editId="60C1DA99">
                  <wp:extent cx="1580952" cy="276190"/>
                  <wp:effectExtent l="0" t="0" r="635" b="0"/>
                  <wp:docPr id="1199533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3354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952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45C4">
              <w:rPr>
                <w:rFonts w:ascii="Verdana" w:hAnsi="Verdana"/>
                <w:noProof/>
              </w:rPr>
              <w:t>.</w:t>
            </w:r>
          </w:p>
          <w:p w14:paraId="4DC4417E" w14:textId="7EF03BAA" w:rsidR="008337E9" w:rsidRPr="00946DC4" w:rsidRDefault="008337E9" w:rsidP="00EA4A84">
            <w:pPr>
              <w:spacing w:before="120" w:after="120"/>
              <w:ind w:left="346"/>
              <w:rPr>
                <w:rFonts w:ascii="Verdana" w:hAnsi="Verdana"/>
                <w:b/>
              </w:rPr>
            </w:pPr>
            <w:r w:rsidRPr="00946DC4" w:rsidDel="000D1577">
              <w:rPr>
                <w:rFonts w:ascii="Verdana" w:hAnsi="Verdana"/>
                <w:b/>
              </w:rPr>
              <w:t>Result:</w:t>
            </w:r>
            <w:r w:rsidR="00946DC4" w:rsidRPr="00946DC4">
              <w:rPr>
                <w:rFonts w:ascii="Verdana" w:hAnsi="Verdana"/>
                <w:b/>
              </w:rPr>
              <w:t xml:space="preserve"> </w:t>
            </w:r>
            <w:r w:rsidRPr="00946DC4">
              <w:rPr>
                <w:rFonts w:ascii="Verdana" w:hAnsi="Verdana"/>
              </w:rPr>
              <w:t xml:space="preserve">A </w:t>
            </w:r>
            <w:r w:rsidR="00FA0D77" w:rsidRPr="00946DC4">
              <w:rPr>
                <w:rFonts w:ascii="Verdana" w:hAnsi="Verdana"/>
              </w:rPr>
              <w:t>popup message</w:t>
            </w:r>
            <w:r w:rsidRPr="00946DC4">
              <w:rPr>
                <w:rFonts w:ascii="Verdana" w:hAnsi="Verdana"/>
              </w:rPr>
              <w:t xml:space="preserve"> </w:t>
            </w:r>
            <w:r w:rsidR="00EE5C5A" w:rsidRPr="00946DC4">
              <w:rPr>
                <w:rFonts w:ascii="Verdana" w:hAnsi="Verdana"/>
              </w:rPr>
              <w:t>d</w:t>
            </w:r>
            <w:r w:rsidRPr="00946DC4">
              <w:rPr>
                <w:rFonts w:ascii="Verdana" w:hAnsi="Verdana"/>
              </w:rPr>
              <w:t>isplay</w:t>
            </w:r>
            <w:r w:rsidR="00EE5C5A" w:rsidRPr="00946DC4">
              <w:rPr>
                <w:rFonts w:ascii="Verdana" w:hAnsi="Verdana"/>
              </w:rPr>
              <w:t>s</w:t>
            </w:r>
            <w:r w:rsidRPr="00946DC4">
              <w:rPr>
                <w:rFonts w:ascii="Verdana" w:hAnsi="Verdana"/>
              </w:rPr>
              <w:t xml:space="preserve"> indicating the Transfer request was submitted or failed for the specific prescription </w:t>
            </w:r>
            <w:r w:rsidR="00946DC4" w:rsidRPr="00946DC4">
              <w:rPr>
                <w:rFonts w:ascii="Verdana" w:hAnsi="Verdana"/>
              </w:rPr>
              <w:t>numbers</w:t>
            </w:r>
            <w:r w:rsidRPr="00946DC4">
              <w:rPr>
                <w:rFonts w:ascii="Verdana" w:hAnsi="Verdana"/>
              </w:rPr>
              <w:t xml:space="preserve">. </w:t>
            </w:r>
          </w:p>
          <w:p w14:paraId="2E4142B2" w14:textId="77777777" w:rsidR="00946DC4" w:rsidRDefault="00946DC4" w:rsidP="00EA4A84">
            <w:pPr>
              <w:pStyle w:val="CommentText"/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7D1159F5" w14:textId="612DE942" w:rsidR="008337E9" w:rsidRDefault="00C80A45" w:rsidP="00EA4A84">
            <w:pPr>
              <w:pStyle w:val="CommentText"/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C75488" wp14:editId="2D2A108C">
                  <wp:extent cx="3657600" cy="1507311"/>
                  <wp:effectExtent l="0" t="0" r="0" b="0"/>
                  <wp:docPr id="1576602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60243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50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69FB8" w14:textId="77777777" w:rsidR="001A6749" w:rsidRDefault="001A6749" w:rsidP="00EA4A84">
            <w:pPr>
              <w:pStyle w:val="CommentText"/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3E140BF3" w14:textId="77777777" w:rsidR="00946DC4" w:rsidRDefault="00036E58" w:rsidP="00EA4A84">
            <w:pPr>
              <w:pStyle w:val="CommentText"/>
              <w:numPr>
                <w:ilvl w:val="0"/>
                <w:numId w:val="21"/>
              </w:numPr>
              <w:spacing w:before="120" w:after="120"/>
              <w:ind w:left="346"/>
              <w:rPr>
                <w:rFonts w:ascii="Verdana" w:hAnsi="Verdana"/>
                <w:b/>
                <w:sz w:val="24"/>
                <w:szCs w:val="24"/>
              </w:rPr>
            </w:pPr>
            <w:r w:rsidRPr="00036E58">
              <w:rPr>
                <w:rFonts w:ascii="Verdana" w:hAnsi="Verdana"/>
                <w:bCs/>
                <w:sz w:val="24"/>
                <w:szCs w:val="24"/>
              </w:rPr>
              <w:t>Click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OK</w:t>
            </w:r>
            <w:r w:rsidRPr="008F28E2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14:paraId="45F57B2D" w14:textId="05EBA770" w:rsidR="008337E9" w:rsidRPr="00946DC4" w:rsidRDefault="00D045C4" w:rsidP="00EA4A84">
            <w:pPr>
              <w:pStyle w:val="CommentText"/>
              <w:spacing w:before="120" w:after="120"/>
              <w:ind w:left="346"/>
              <w:rPr>
                <w:rFonts w:ascii="Verdana" w:hAnsi="Verdana"/>
                <w:b/>
                <w:sz w:val="24"/>
                <w:szCs w:val="24"/>
              </w:rPr>
            </w:pPr>
            <w:r w:rsidRPr="00946DC4">
              <w:rPr>
                <w:rFonts w:ascii="Verdana" w:hAnsi="Verdana"/>
                <w:b/>
                <w:sz w:val="24"/>
                <w:szCs w:val="24"/>
              </w:rPr>
              <w:t>Result:</w:t>
            </w:r>
            <w:r w:rsidR="008337E9" w:rsidRPr="00946DC4">
              <w:rPr>
                <w:rFonts w:ascii="Verdana" w:hAnsi="Verdana"/>
                <w:sz w:val="24"/>
                <w:szCs w:val="24"/>
              </w:rPr>
              <w:t xml:space="preserve"> The</w:t>
            </w:r>
            <w:r w:rsidR="008337E9" w:rsidRPr="00946DC4" w:rsidDel="000D1577">
              <w:rPr>
                <w:rFonts w:ascii="Verdana" w:hAnsi="Verdana"/>
                <w:sz w:val="24"/>
                <w:szCs w:val="24"/>
              </w:rPr>
              <w:t xml:space="preserve"> prescription is transferred to retail</w:t>
            </w:r>
            <w:r w:rsidR="008337E9" w:rsidRPr="00946DC4">
              <w:rPr>
                <w:rFonts w:ascii="Verdana" w:hAnsi="Verdana"/>
                <w:sz w:val="24"/>
                <w:szCs w:val="24"/>
              </w:rPr>
              <w:t xml:space="preserve"> and</w:t>
            </w:r>
            <w:r w:rsidR="008337E9" w:rsidRPr="00946DC4" w:rsidDel="000D1577">
              <w:rPr>
                <w:rFonts w:ascii="Verdana" w:hAnsi="Verdana"/>
                <w:sz w:val="24"/>
                <w:szCs w:val="24"/>
              </w:rPr>
              <w:t xml:space="preserve"> immediate</w:t>
            </w:r>
            <w:r w:rsidR="008337E9" w:rsidRPr="00946DC4">
              <w:rPr>
                <w:rFonts w:ascii="Verdana" w:hAnsi="Verdana"/>
                <w:sz w:val="24"/>
                <w:szCs w:val="24"/>
              </w:rPr>
              <w:t>ly</w:t>
            </w:r>
            <w:r w:rsidR="008337E9" w:rsidRPr="00946DC4" w:rsidDel="000D1577">
              <w:rPr>
                <w:rFonts w:ascii="Verdana" w:hAnsi="Verdana"/>
                <w:sz w:val="24"/>
                <w:szCs w:val="24"/>
              </w:rPr>
              <w:t xml:space="preserve"> in que</w:t>
            </w:r>
            <w:r w:rsidR="008337E9" w:rsidRPr="00946DC4">
              <w:rPr>
                <w:rFonts w:ascii="Verdana" w:hAnsi="Verdana"/>
                <w:sz w:val="24"/>
                <w:szCs w:val="24"/>
              </w:rPr>
              <w:t>ue</w:t>
            </w:r>
            <w:r w:rsidR="008337E9" w:rsidRPr="00946DC4" w:rsidDel="0004441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337E9" w:rsidRPr="00946DC4" w:rsidDel="000D1577">
              <w:rPr>
                <w:rFonts w:ascii="Verdana" w:hAnsi="Verdana"/>
                <w:sz w:val="24"/>
                <w:szCs w:val="24"/>
              </w:rPr>
              <w:t xml:space="preserve">at the </w:t>
            </w:r>
            <w:r w:rsidR="008337E9" w:rsidRPr="00946DC4" w:rsidDel="000D1577">
              <w:rPr>
                <w:rFonts w:ascii="Verdana" w:hAnsi="Verdana"/>
                <w:noProof/>
                <w:sz w:val="24"/>
                <w:szCs w:val="24"/>
              </w:rPr>
              <w:t xml:space="preserve">retail </w:t>
            </w:r>
            <w:r w:rsidR="008337E9" w:rsidRPr="00946DC4" w:rsidDel="00044413">
              <w:rPr>
                <w:rFonts w:ascii="Verdana" w:hAnsi="Verdana"/>
                <w:sz w:val="24"/>
                <w:szCs w:val="24"/>
              </w:rPr>
              <w:t>pharmacy</w:t>
            </w:r>
            <w:r w:rsidR="008337E9" w:rsidRPr="00946DC4">
              <w:rPr>
                <w:rFonts w:ascii="Verdana" w:hAnsi="Verdana"/>
                <w:noProof/>
                <w:sz w:val="24"/>
                <w:szCs w:val="24"/>
              </w:rPr>
              <w:t xml:space="preserve">. The member can contact the retail pharmacy for updates. </w:t>
            </w:r>
          </w:p>
          <w:p w14:paraId="75834250" w14:textId="77777777" w:rsidR="003A4B95" w:rsidRDefault="003A4B95" w:rsidP="00EA4A84">
            <w:pPr>
              <w:pStyle w:val="CommentText"/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</w:p>
          <w:p w14:paraId="1264FEBF" w14:textId="2167D382" w:rsidR="008337E9" w:rsidRPr="000C341F" w:rsidRDefault="00AF1CED" w:rsidP="00EA4A8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7937359C" wp14:editId="3C9D5732">
                  <wp:extent cx="235585" cy="20764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6DC4">
              <w:rPr>
                <w:rFonts w:ascii="Verdana" w:hAnsi="Verdana"/>
                <w:bCs/>
              </w:rPr>
              <w:t xml:space="preserve"> </w:t>
            </w:r>
            <w:r w:rsidR="00036E58">
              <w:rPr>
                <w:rFonts w:ascii="Verdana" w:hAnsi="Verdana"/>
                <w:bCs/>
              </w:rPr>
              <w:t xml:space="preserve">Do not </w:t>
            </w:r>
            <w:r w:rsidR="003A4B95" w:rsidRPr="000C341F">
              <w:rPr>
                <w:rFonts w:ascii="Verdana" w:hAnsi="Verdana"/>
              </w:rPr>
              <w:t xml:space="preserve">contact </w:t>
            </w:r>
            <w:r w:rsidR="003A4B95">
              <w:rPr>
                <w:rFonts w:ascii="Verdana" w:hAnsi="Verdana"/>
              </w:rPr>
              <w:t>the Service Center</w:t>
            </w:r>
            <w:r w:rsidR="003A4B95" w:rsidRPr="000C341F">
              <w:rPr>
                <w:rFonts w:ascii="Verdana" w:hAnsi="Verdana"/>
              </w:rPr>
              <w:t xml:space="preserve"> or make any reference to the failure message while speaking with </w:t>
            </w:r>
            <w:r w:rsidR="003A4B95" w:rsidRPr="000C341F">
              <w:rPr>
                <w:rFonts w:ascii="Verdana" w:hAnsi="Verdana"/>
                <w:color w:val="000000"/>
              </w:rPr>
              <w:t>the member. There</w:t>
            </w:r>
            <w:r w:rsidR="003A4B95" w:rsidRPr="000C341F">
              <w:rPr>
                <w:rFonts w:ascii="Verdana" w:hAnsi="Verdana"/>
              </w:rPr>
              <w:t xml:space="preserve"> are system checks in place that </w:t>
            </w:r>
            <w:r w:rsidR="00F562B9" w:rsidRPr="000C341F">
              <w:rPr>
                <w:rFonts w:ascii="Verdana" w:hAnsi="Verdana"/>
              </w:rPr>
              <w:t>ensure</w:t>
            </w:r>
            <w:r w:rsidR="003A4B95" w:rsidRPr="000C341F">
              <w:rPr>
                <w:rFonts w:ascii="Verdana" w:hAnsi="Verdana"/>
              </w:rPr>
              <w:t xml:space="preserve"> that the issue causing the failure message is addressed off-line by the appropriate department.</w:t>
            </w:r>
          </w:p>
        </w:tc>
      </w:tr>
      <w:tr w:rsidR="00DA303F" w:rsidRPr="000C341F" w14:paraId="74D970E8" w14:textId="77777777" w:rsidTr="00B01B98">
        <w:tc>
          <w:tcPr>
            <w:tcW w:w="341" w:type="pct"/>
          </w:tcPr>
          <w:p w14:paraId="1F9577CB" w14:textId="77777777" w:rsidR="0034410A" w:rsidRDefault="00276B16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26" w:name="step8" w:colFirst="0" w:colLast="1"/>
            <w:r>
              <w:rPr>
                <w:rFonts w:ascii="Verdana" w:hAnsi="Verdana"/>
                <w:b/>
              </w:rPr>
              <w:t>7</w:t>
            </w:r>
          </w:p>
          <w:p w14:paraId="44216FBA" w14:textId="77777777" w:rsidR="004C4F38" w:rsidRPr="000C341F" w:rsidRDefault="007F2692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659" w:type="pct"/>
            <w:gridSpan w:val="2"/>
          </w:tcPr>
          <w:p w14:paraId="51C80943" w14:textId="49B07D73" w:rsidR="0034410A" w:rsidRDefault="0034410A" w:rsidP="00EA4A8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Click</w:t>
            </w:r>
            <w:r w:rsidRPr="000C341F">
              <w:rPr>
                <w:rFonts w:ascii="Verdana" w:hAnsi="Verdana"/>
              </w:rPr>
              <w:t xml:space="preserve"> </w:t>
            </w:r>
            <w:r w:rsidR="00F562B9">
              <w:rPr>
                <w:noProof/>
              </w:rPr>
              <w:drawing>
                <wp:inline distT="0" distB="0" distL="0" distR="0" wp14:anchorId="7F672D84" wp14:editId="344A214E">
                  <wp:extent cx="685714" cy="238095"/>
                  <wp:effectExtent l="0" t="0" r="635" b="0"/>
                  <wp:docPr id="2052523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52332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14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341F">
              <w:rPr>
                <w:rFonts w:ascii="Verdana" w:hAnsi="Verdana"/>
              </w:rPr>
              <w:t>.</w:t>
            </w:r>
          </w:p>
          <w:p w14:paraId="02182F41" w14:textId="2A909955" w:rsidR="0034410A" w:rsidRPr="000B0FC3" w:rsidRDefault="005113D2" w:rsidP="00EA4A84">
            <w:pPr>
              <w:spacing w:before="120" w:after="120"/>
              <w:rPr>
                <w:rFonts w:ascii="Verdana" w:hAnsi="Verdana"/>
              </w:rPr>
            </w:pPr>
            <w:r w:rsidRPr="005113D2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R</w:t>
            </w:r>
            <w:r w:rsidR="0034410A" w:rsidRPr="000C341F">
              <w:rPr>
                <w:rFonts w:ascii="Verdana" w:hAnsi="Verdana"/>
              </w:rPr>
              <w:t xml:space="preserve">egardless of whether </w:t>
            </w:r>
            <w:r w:rsidR="0034410A">
              <w:rPr>
                <w:rFonts w:ascii="Verdana" w:hAnsi="Verdana"/>
              </w:rPr>
              <w:t xml:space="preserve">the </w:t>
            </w:r>
            <w:r w:rsidR="0034410A" w:rsidRPr="000C341F">
              <w:rPr>
                <w:rFonts w:ascii="Verdana" w:hAnsi="Verdana"/>
              </w:rPr>
              <w:t xml:space="preserve">message indicates success or failure, </w:t>
            </w:r>
            <w:r w:rsidR="0034410A">
              <w:rPr>
                <w:rFonts w:ascii="Verdana" w:hAnsi="Verdana"/>
              </w:rPr>
              <w:t>click</w:t>
            </w:r>
            <w:r w:rsidR="0034410A" w:rsidRPr="000C341F">
              <w:rPr>
                <w:rFonts w:ascii="Verdana" w:hAnsi="Verdana"/>
              </w:rPr>
              <w:t xml:space="preserve"> </w:t>
            </w:r>
            <w:r w:rsidR="0034410A" w:rsidRPr="000C341F">
              <w:rPr>
                <w:rFonts w:ascii="Verdana" w:hAnsi="Verdana"/>
                <w:b/>
              </w:rPr>
              <w:t>OK</w:t>
            </w:r>
            <w:r w:rsidR="0034410A">
              <w:rPr>
                <w:rFonts w:ascii="Verdana" w:hAnsi="Verdana"/>
              </w:rPr>
              <w:t xml:space="preserve"> </w:t>
            </w:r>
            <w:r w:rsidR="00B40B6B">
              <w:rPr>
                <w:rFonts w:ascii="Verdana" w:hAnsi="Verdana"/>
              </w:rPr>
              <w:t xml:space="preserve">and proceed to </w:t>
            </w:r>
            <w:r w:rsidR="00D045C4">
              <w:rPr>
                <w:rFonts w:ascii="Verdana" w:hAnsi="Verdana"/>
              </w:rPr>
              <w:t>the next step</w:t>
            </w:r>
            <w:r w:rsidR="0034410A" w:rsidRPr="000C341F">
              <w:rPr>
                <w:rFonts w:ascii="Verdana" w:hAnsi="Verdana"/>
              </w:rPr>
              <w:t>.</w:t>
            </w:r>
            <w:r w:rsidR="00B40B6B">
              <w:rPr>
                <w:rFonts w:ascii="Verdana" w:hAnsi="Verdana"/>
              </w:rPr>
              <w:t xml:space="preserve"> </w:t>
            </w:r>
            <w:r w:rsidR="008337E9">
              <w:rPr>
                <w:rFonts w:ascii="Verdana" w:hAnsi="Verdana"/>
                <w:b/>
              </w:rPr>
              <w:t xml:space="preserve"> </w:t>
            </w:r>
          </w:p>
        </w:tc>
      </w:tr>
      <w:bookmarkEnd w:id="26"/>
      <w:tr w:rsidR="00DA303F" w:rsidRPr="000C341F" w14:paraId="21547869" w14:textId="77777777" w:rsidTr="00B01B98">
        <w:tc>
          <w:tcPr>
            <w:tcW w:w="341" w:type="pct"/>
          </w:tcPr>
          <w:p w14:paraId="54CD5923" w14:textId="77777777" w:rsidR="0034410A" w:rsidRDefault="00276B16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  <w:p w14:paraId="64E17100" w14:textId="77777777" w:rsidR="004C4F38" w:rsidRPr="000C341F" w:rsidRDefault="007F2692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659" w:type="pct"/>
            <w:gridSpan w:val="2"/>
          </w:tcPr>
          <w:p w14:paraId="37B8EC4F" w14:textId="3AE43D34" w:rsidR="0034410A" w:rsidRDefault="0034410A" w:rsidP="00EA4A8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0C341F">
              <w:rPr>
                <w:rFonts w:ascii="Verdana" w:hAnsi="Verdana"/>
                <w:b/>
              </w:rPr>
              <w:t>Back to Refill</w:t>
            </w:r>
            <w:r w:rsidR="00B40B6B">
              <w:rPr>
                <w:rFonts w:ascii="Verdana" w:hAnsi="Verdana"/>
              </w:rPr>
              <w:t>.</w:t>
            </w:r>
          </w:p>
          <w:p w14:paraId="4C4E6E56" w14:textId="610CBB4C" w:rsidR="0034410A" w:rsidRDefault="0034410A" w:rsidP="00EA4A84">
            <w:pPr>
              <w:spacing w:before="120" w:after="120"/>
              <w:rPr>
                <w:rFonts w:ascii="Verdana" w:hAnsi="Verdana"/>
              </w:rPr>
            </w:pPr>
            <w:r w:rsidRPr="000C341F">
              <w:rPr>
                <w:rFonts w:ascii="Verdana" w:hAnsi="Verdana"/>
                <w:b/>
              </w:rPr>
              <w:t>Result:</w:t>
            </w:r>
            <w:r w:rsidRPr="000C341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This returns the CCR </w:t>
            </w:r>
            <w:r w:rsidRPr="000C341F">
              <w:rPr>
                <w:rFonts w:ascii="Verdana" w:hAnsi="Verdana"/>
              </w:rPr>
              <w:t xml:space="preserve">to </w:t>
            </w:r>
            <w:r>
              <w:rPr>
                <w:rFonts w:ascii="Verdana" w:hAnsi="Verdana"/>
              </w:rPr>
              <w:t xml:space="preserve">the </w:t>
            </w:r>
            <w:r w:rsidRPr="008F28E2">
              <w:rPr>
                <w:rFonts w:ascii="Verdana" w:hAnsi="Verdana"/>
                <w:bCs/>
              </w:rPr>
              <w:t>Refill Request</w:t>
            </w:r>
            <w:r w:rsidRPr="000C341F">
              <w:rPr>
                <w:rFonts w:ascii="Verdana" w:hAnsi="Verdana"/>
              </w:rPr>
              <w:t xml:space="preserve"> screen. Prescription(s) for which the MChoice Transfer was initiated are discontinued and no longer display on the Refill Request screen.</w:t>
            </w:r>
            <w:r w:rsidR="005432FE">
              <w:rPr>
                <w:rFonts w:ascii="Verdana" w:hAnsi="Verdana"/>
              </w:rPr>
              <w:t xml:space="preserve">   </w:t>
            </w:r>
          </w:p>
          <w:p w14:paraId="77EBB8B3" w14:textId="77777777" w:rsidR="00E860EC" w:rsidRDefault="00E860EC" w:rsidP="00EA4A84">
            <w:pPr>
              <w:spacing w:before="120" w:after="120"/>
              <w:rPr>
                <w:rFonts w:ascii="Verdana" w:hAnsi="Verdana"/>
                <w:color w:val="FF0000"/>
              </w:rPr>
            </w:pPr>
          </w:p>
          <w:p w14:paraId="2B33164A" w14:textId="55DCA42B" w:rsidR="00B01B98" w:rsidRPr="00B01B98" w:rsidRDefault="00B01B98" w:rsidP="00B01B98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B01B98">
              <w:rPr>
                <w:rFonts w:ascii="Verdana" w:hAnsi="Verdana"/>
                <w:b/>
                <w:bCs/>
                <w:color w:val="000000"/>
              </w:rPr>
              <w:t>To Determine if a</w:t>
            </w:r>
            <w:r>
              <w:rPr>
                <w:rFonts w:ascii="Verdana" w:hAnsi="Verdana"/>
                <w:b/>
                <w:bCs/>
                <w:color w:val="000000"/>
              </w:rPr>
              <w:t>n</w:t>
            </w:r>
            <w:r w:rsidRPr="00B01B98">
              <w:rPr>
                <w:rFonts w:ascii="Verdana" w:hAnsi="Verdana"/>
                <w:b/>
                <w:bCs/>
                <w:color w:val="000000"/>
              </w:rPr>
              <w:t xml:space="preserve"> MC Transfer has been completed perform the following steps:  </w:t>
            </w:r>
          </w:p>
          <w:p w14:paraId="61EAEF78" w14:textId="3BC3E1E8" w:rsidR="00B01B98" w:rsidRPr="00B01B98" w:rsidRDefault="00B01B98" w:rsidP="00B01B98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B01B98">
              <w:rPr>
                <w:rFonts w:ascii="Verdana" w:hAnsi="Verdana"/>
                <w:bCs/>
                <w:color w:val="000000"/>
              </w:rPr>
              <w:t xml:space="preserve">Access </w:t>
            </w:r>
            <w:r w:rsidRPr="00B01B98">
              <w:rPr>
                <w:rFonts w:ascii="Verdana" w:hAnsi="Verdana"/>
                <w:b/>
                <w:bCs/>
                <w:color w:val="000000"/>
              </w:rPr>
              <w:t>View Comments</w:t>
            </w:r>
            <w:r w:rsidRPr="00B01B98">
              <w:rPr>
                <w:rFonts w:ascii="Verdana" w:hAnsi="Verdana"/>
                <w:bCs/>
                <w:color w:val="000000"/>
              </w:rPr>
              <w:t>. The “TYPE” box (upper left portion of the screen) is the box that typically displays the member’s name. When a MC Transfer is complete, this box displays the Rx of the prescription that was transferred instead of the member’s name.</w:t>
            </w:r>
          </w:p>
          <w:p w14:paraId="5F5D8216" w14:textId="557FB2A8" w:rsidR="005432FE" w:rsidRPr="000C341F" w:rsidRDefault="00E860EC" w:rsidP="00EA4A84">
            <w:pPr>
              <w:spacing w:before="120" w:after="120"/>
              <w:rPr>
                <w:rFonts w:ascii="Verdana" w:hAnsi="Verdana"/>
              </w:rPr>
            </w:pPr>
            <w:r w:rsidRPr="00441A79">
              <w:rPr>
                <w:rFonts w:ascii="Verdana" w:hAnsi="Verdana"/>
                <w:b/>
                <w:bCs/>
                <w:color w:val="000000"/>
              </w:rPr>
              <w:t>Result</w:t>
            </w:r>
            <w:r w:rsidRPr="00434D6B">
              <w:rPr>
                <w:rFonts w:ascii="Verdana" w:hAnsi="Verdana"/>
                <w:b/>
                <w:bCs/>
                <w:color w:val="000000"/>
              </w:rPr>
              <w:t>:</w:t>
            </w:r>
            <w:r w:rsidRPr="00441A79">
              <w:rPr>
                <w:rFonts w:ascii="Verdana" w:hAnsi="Verdana"/>
                <w:color w:val="000000"/>
              </w:rPr>
              <w:t xml:space="preserve"> </w:t>
            </w:r>
            <w:r w:rsidR="009216ED" w:rsidRPr="00441A79">
              <w:rPr>
                <w:rFonts w:ascii="Verdana" w:hAnsi="Verdana"/>
                <w:color w:val="000000"/>
              </w:rPr>
              <w:t>Prescription identification displays,</w:t>
            </w:r>
            <w:r w:rsidR="00DA303F" w:rsidRPr="00441A79">
              <w:rPr>
                <w:rFonts w:ascii="Verdana" w:hAnsi="Verdana"/>
                <w:color w:val="000000"/>
              </w:rPr>
              <w:t xml:space="preserve"> </w:t>
            </w:r>
            <w:r w:rsidR="009216ED" w:rsidRPr="00441A79">
              <w:rPr>
                <w:rFonts w:ascii="Verdana" w:hAnsi="Verdana"/>
                <w:color w:val="000000"/>
              </w:rPr>
              <w:t>t</w:t>
            </w:r>
            <w:r w:rsidRPr="00441A79">
              <w:rPr>
                <w:rFonts w:ascii="Verdana" w:hAnsi="Verdana"/>
                <w:color w:val="000000"/>
              </w:rPr>
              <w:t xml:space="preserve">his indicates </w:t>
            </w:r>
            <w:r w:rsidRPr="00434D6B">
              <w:rPr>
                <w:rFonts w:ascii="Verdana" w:hAnsi="Verdana"/>
                <w:color w:val="000000"/>
              </w:rPr>
              <w:t>if</w:t>
            </w:r>
            <w:r w:rsidRPr="00441A79">
              <w:rPr>
                <w:rFonts w:ascii="Verdana" w:hAnsi="Verdana"/>
                <w:color w:val="000000"/>
              </w:rPr>
              <w:t xml:space="preserve"> the MC was complete.</w:t>
            </w:r>
          </w:p>
        </w:tc>
      </w:tr>
    </w:tbl>
    <w:p w14:paraId="409C15A2" w14:textId="77777777" w:rsidR="005A64DA" w:rsidRPr="00A90D51" w:rsidRDefault="005A64DA" w:rsidP="008F28E2">
      <w:pPr>
        <w:spacing w:before="120" w:after="120"/>
        <w:jc w:val="right"/>
        <w:rPr>
          <w:rFonts w:ascii="Verdana" w:hAnsi="Verdana"/>
        </w:rPr>
      </w:pPr>
    </w:p>
    <w:p w14:paraId="0FEC3297" w14:textId="5C40A972" w:rsidR="00813D40" w:rsidRPr="00991D6D" w:rsidRDefault="00813D40" w:rsidP="008F28E2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Pr="001208C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D5000E" w:rsidRPr="000C341F" w14:paraId="23F92FA0" w14:textId="77777777" w:rsidTr="008F28E2">
        <w:tc>
          <w:tcPr>
            <w:tcW w:w="5000" w:type="pct"/>
            <w:shd w:val="clear" w:color="auto" w:fill="BFBFBF" w:themeFill="background1" w:themeFillShade="BF"/>
          </w:tcPr>
          <w:p w14:paraId="1A074545" w14:textId="77777777" w:rsidR="00D5000E" w:rsidRPr="000C341F" w:rsidRDefault="00D5000E" w:rsidP="00DA303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7" w:name="_Locating_a_Maintenance"/>
            <w:bookmarkStart w:id="28" w:name="_Toc181294041"/>
            <w:bookmarkEnd w:id="27"/>
            <w:r w:rsidRPr="000C341F">
              <w:rPr>
                <w:rFonts w:ascii="Verdana" w:hAnsi="Verdana"/>
                <w:i w:val="0"/>
                <w:iCs w:val="0"/>
              </w:rPr>
              <w:t>Locating a Maintenance Choice Pharmacy</w:t>
            </w:r>
            <w:bookmarkEnd w:id="28"/>
            <w:r w:rsidRPr="000C341F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29A4D283" w14:textId="0D75B72B" w:rsidR="00D5000E" w:rsidRPr="002750DC" w:rsidRDefault="00D5000E" w:rsidP="00EA4A84">
      <w:pPr>
        <w:spacing w:before="120" w:after="120"/>
        <w:rPr>
          <w:rFonts w:ascii="Verdana" w:hAnsi="Verdana"/>
        </w:rPr>
      </w:pPr>
      <w:r w:rsidRPr="00E077A3">
        <w:rPr>
          <w:rFonts w:ascii="Verdana" w:hAnsi="Verdana"/>
        </w:rPr>
        <w:t>Perform the following steps</w:t>
      </w:r>
      <w:r w:rsidRPr="00097ACD">
        <w:rPr>
          <w:rFonts w:ascii="Verdana" w:hAnsi="Verdana"/>
        </w:rPr>
        <w:t>:</w:t>
      </w:r>
      <w:r w:rsidR="009E574B">
        <w:rPr>
          <w:rFonts w:ascii="Verdana" w:hAnsi="Verdana"/>
        </w:rPr>
        <w:t xml:space="preserve">  </w:t>
      </w:r>
    </w:p>
    <w:tbl>
      <w:tblPr>
        <w:tblW w:w="49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020"/>
      </w:tblGrid>
      <w:tr w:rsidR="00D5000E" w:rsidRPr="000C341F" w14:paraId="680A2F11" w14:textId="77777777" w:rsidTr="008F28E2">
        <w:tc>
          <w:tcPr>
            <w:tcW w:w="311" w:type="pct"/>
            <w:shd w:val="clear" w:color="auto" w:fill="D9D9D9" w:themeFill="background1" w:themeFillShade="D9"/>
          </w:tcPr>
          <w:p w14:paraId="332CA6B6" w14:textId="77777777" w:rsidR="00D5000E" w:rsidRPr="000C341F" w:rsidRDefault="00D5000E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b/>
              </w:rPr>
              <w:t>Step</w:t>
            </w:r>
          </w:p>
        </w:tc>
        <w:tc>
          <w:tcPr>
            <w:tcW w:w="4689" w:type="pct"/>
            <w:shd w:val="clear" w:color="auto" w:fill="D9D9D9" w:themeFill="background1" w:themeFillShade="D9"/>
          </w:tcPr>
          <w:p w14:paraId="530453A8" w14:textId="77777777" w:rsidR="00D5000E" w:rsidRPr="000C341F" w:rsidRDefault="00D5000E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b/>
              </w:rPr>
              <w:t xml:space="preserve">Action </w:t>
            </w:r>
          </w:p>
        </w:tc>
      </w:tr>
      <w:tr w:rsidR="00D5000E" w:rsidRPr="000C341F" w14:paraId="7B6E75F5" w14:textId="77777777" w:rsidTr="005C53F2">
        <w:tc>
          <w:tcPr>
            <w:tcW w:w="311" w:type="pct"/>
          </w:tcPr>
          <w:p w14:paraId="69BC939D" w14:textId="77777777" w:rsidR="00D5000E" w:rsidRPr="000C341F" w:rsidRDefault="00D5000E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b/>
              </w:rPr>
              <w:t>1</w:t>
            </w:r>
          </w:p>
        </w:tc>
        <w:tc>
          <w:tcPr>
            <w:tcW w:w="4689" w:type="pct"/>
          </w:tcPr>
          <w:p w14:paraId="0277D238" w14:textId="392B343E" w:rsidR="00D5000E" w:rsidRDefault="006B5BFD" w:rsidP="00EA4A8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="001E776C">
              <w:rPr>
                <w:noProof/>
              </w:rPr>
              <w:drawing>
                <wp:inline distT="0" distB="0" distL="0" distR="0" wp14:anchorId="090AFE1E" wp14:editId="05C37023">
                  <wp:extent cx="800000" cy="285714"/>
                  <wp:effectExtent l="0" t="0" r="635" b="635"/>
                  <wp:docPr id="1653879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7973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5000E" w:rsidRPr="000C341F">
              <w:rPr>
                <w:rFonts w:ascii="Verdana" w:hAnsi="Verdana"/>
              </w:rPr>
              <w:t>.</w:t>
            </w:r>
          </w:p>
          <w:p w14:paraId="49C85C33" w14:textId="497FFC99" w:rsidR="00D5000E" w:rsidRDefault="00D5000E" w:rsidP="00EA4A84">
            <w:pPr>
              <w:spacing w:before="120" w:after="120"/>
              <w:rPr>
                <w:rFonts w:ascii="Verdana" w:hAnsi="Verdana"/>
              </w:rPr>
            </w:pPr>
            <w:r w:rsidRPr="008C1990">
              <w:rPr>
                <w:rFonts w:ascii="Verdana" w:hAnsi="Verdana"/>
                <w:b/>
              </w:rPr>
              <w:t>Result:</w:t>
            </w:r>
            <w:r w:rsidRPr="000C341F">
              <w:rPr>
                <w:rFonts w:ascii="Verdana" w:hAnsi="Verdana"/>
              </w:rPr>
              <w:t xml:space="preserve"> </w:t>
            </w:r>
            <w:r w:rsidR="006B5BFD">
              <w:rPr>
                <w:rFonts w:ascii="Verdana" w:hAnsi="Verdana"/>
              </w:rPr>
              <w:t>T</w:t>
            </w:r>
            <w:r w:rsidRPr="000C341F">
              <w:rPr>
                <w:rFonts w:ascii="Verdana" w:hAnsi="Verdana"/>
              </w:rPr>
              <w:t xml:space="preserve">he </w:t>
            </w:r>
            <w:r w:rsidRPr="008F28E2">
              <w:rPr>
                <w:rFonts w:ascii="Verdana" w:hAnsi="Verdana"/>
                <w:bCs/>
              </w:rPr>
              <w:t>Pharmacy Network</w:t>
            </w:r>
            <w:r w:rsidRPr="000C341F">
              <w:rPr>
                <w:rFonts w:ascii="Verdana" w:hAnsi="Verdana"/>
              </w:rPr>
              <w:t xml:space="preserve"> screen</w:t>
            </w:r>
            <w:r w:rsidR="006B5BFD">
              <w:rPr>
                <w:rFonts w:ascii="Verdana" w:hAnsi="Verdana"/>
              </w:rPr>
              <w:t xml:space="preserve"> display</w:t>
            </w:r>
            <w:r w:rsidR="00A8652A">
              <w:rPr>
                <w:rFonts w:ascii="Verdana" w:hAnsi="Verdana"/>
              </w:rPr>
              <w:t>s</w:t>
            </w:r>
            <w:r w:rsidRPr="000C341F">
              <w:rPr>
                <w:rFonts w:ascii="Verdana" w:hAnsi="Verdana"/>
              </w:rPr>
              <w:t>.</w:t>
            </w:r>
          </w:p>
          <w:p w14:paraId="2685F0AA" w14:textId="7EBBD60E" w:rsidR="00660F2C" w:rsidRPr="000C341F" w:rsidRDefault="00D5000E" w:rsidP="00EA4A84">
            <w:pPr>
              <w:spacing w:before="120" w:after="120"/>
              <w:rPr>
                <w:rFonts w:ascii="Verdana" w:hAnsi="Verdana"/>
              </w:rPr>
            </w:pPr>
            <w:r w:rsidRPr="000C341F">
              <w:rPr>
                <w:rFonts w:ascii="Verdana" w:hAnsi="Verdana"/>
                <w:b/>
              </w:rPr>
              <w:t>Note:</w:t>
            </w:r>
            <w:r w:rsidRPr="000C341F">
              <w:rPr>
                <w:rFonts w:ascii="Verdana" w:hAnsi="Verdana"/>
              </w:rPr>
              <w:t xml:space="preserve"> The following statement display</w:t>
            </w:r>
            <w:r w:rsidR="00EE5C5A">
              <w:rPr>
                <w:rFonts w:ascii="Verdana" w:hAnsi="Verdana"/>
              </w:rPr>
              <w:t>s</w:t>
            </w:r>
            <w:r w:rsidRPr="000C341F">
              <w:rPr>
                <w:rFonts w:ascii="Verdana" w:hAnsi="Verdana"/>
              </w:rPr>
              <w:t xml:space="preserve"> in red on the </w:t>
            </w:r>
            <w:r w:rsidRPr="008F28E2">
              <w:rPr>
                <w:rFonts w:ascii="Verdana" w:hAnsi="Verdana"/>
                <w:bCs/>
              </w:rPr>
              <w:t>Pharmacy Network</w:t>
            </w:r>
            <w:r w:rsidRPr="000C341F">
              <w:rPr>
                <w:rFonts w:ascii="Verdana" w:hAnsi="Verdana"/>
              </w:rPr>
              <w:t xml:space="preserve"> </w:t>
            </w:r>
            <w:r w:rsidR="006B5BFD">
              <w:rPr>
                <w:rFonts w:ascii="Verdana" w:hAnsi="Verdana"/>
              </w:rPr>
              <w:t xml:space="preserve">screen </w:t>
            </w:r>
            <w:r w:rsidRPr="000C341F">
              <w:rPr>
                <w:rFonts w:ascii="Verdana" w:hAnsi="Verdana"/>
              </w:rPr>
              <w:t>when applicable:</w:t>
            </w:r>
            <w:r w:rsidR="009E574B">
              <w:rPr>
                <w:rFonts w:ascii="Verdana" w:hAnsi="Verdana"/>
              </w:rPr>
              <w:t xml:space="preserve"> </w:t>
            </w:r>
            <w:r w:rsidRPr="00D87D7A">
              <w:rPr>
                <w:rFonts w:ascii="Verdana" w:hAnsi="Verdana"/>
              </w:rPr>
              <w:t>“</w:t>
            </w:r>
            <w:r w:rsidRPr="008F28E2">
              <w:rPr>
                <w:rFonts w:ascii="Verdana" w:hAnsi="Verdana"/>
              </w:rPr>
              <w:t xml:space="preserve">Maintenance Choice benefits are available for this </w:t>
            </w:r>
            <w:r w:rsidR="00421DAF" w:rsidRPr="008F28E2">
              <w:rPr>
                <w:rFonts w:ascii="Verdana" w:hAnsi="Verdana"/>
                <w:color w:val="000000"/>
              </w:rPr>
              <w:t>member</w:t>
            </w:r>
            <w:r w:rsidRPr="00D87D7A">
              <w:rPr>
                <w:rFonts w:ascii="Verdana" w:hAnsi="Verdana"/>
                <w:color w:val="000000"/>
              </w:rPr>
              <w:t>.”</w:t>
            </w:r>
          </w:p>
        </w:tc>
      </w:tr>
      <w:tr w:rsidR="00D5000E" w:rsidRPr="000C341F" w14:paraId="60FF50AF" w14:textId="77777777" w:rsidTr="005C53F2">
        <w:tc>
          <w:tcPr>
            <w:tcW w:w="311" w:type="pct"/>
          </w:tcPr>
          <w:p w14:paraId="57B02DCA" w14:textId="77777777" w:rsidR="00D5000E" w:rsidRPr="000C341F" w:rsidRDefault="00D5000E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b/>
              </w:rPr>
              <w:t>2</w:t>
            </w:r>
          </w:p>
        </w:tc>
        <w:tc>
          <w:tcPr>
            <w:tcW w:w="4689" w:type="pct"/>
          </w:tcPr>
          <w:p w14:paraId="1CD98CE8" w14:textId="77777777" w:rsidR="00660F2C" w:rsidRPr="000C341F" w:rsidRDefault="00D5000E" w:rsidP="00EA4A84">
            <w:pPr>
              <w:spacing w:before="120" w:after="120"/>
              <w:rPr>
                <w:rFonts w:ascii="Verdana" w:hAnsi="Verdana"/>
              </w:rPr>
            </w:pPr>
            <w:r w:rsidRPr="000C341F">
              <w:rPr>
                <w:rFonts w:ascii="Verdana" w:hAnsi="Verdana"/>
              </w:rPr>
              <w:t xml:space="preserve">Select </w:t>
            </w:r>
            <w:r w:rsidRPr="000C341F">
              <w:rPr>
                <w:rFonts w:ascii="Verdana" w:hAnsi="Verdana"/>
                <w:b/>
              </w:rPr>
              <w:t>Maintenance Choice</w:t>
            </w:r>
            <w:r w:rsidRPr="000C341F">
              <w:rPr>
                <w:rFonts w:ascii="Verdana" w:hAnsi="Verdana"/>
              </w:rPr>
              <w:t xml:space="preserve"> from the Networks drop-down menu.</w:t>
            </w:r>
          </w:p>
        </w:tc>
      </w:tr>
      <w:tr w:rsidR="00D5000E" w:rsidRPr="000C341F" w14:paraId="7E470FDB" w14:textId="77777777" w:rsidTr="005C53F2">
        <w:tc>
          <w:tcPr>
            <w:tcW w:w="311" w:type="pct"/>
          </w:tcPr>
          <w:p w14:paraId="3DC73074" w14:textId="77777777" w:rsidR="00D5000E" w:rsidRPr="000C341F" w:rsidRDefault="00D5000E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b/>
              </w:rPr>
              <w:t>3</w:t>
            </w:r>
          </w:p>
        </w:tc>
        <w:tc>
          <w:tcPr>
            <w:tcW w:w="4689" w:type="pct"/>
          </w:tcPr>
          <w:p w14:paraId="1D9A94AE" w14:textId="4335F7AA" w:rsidR="00D5000E" w:rsidRPr="00A90D51" w:rsidRDefault="006B5BFD" w:rsidP="00EA4A84">
            <w:pPr>
              <w:spacing w:before="120" w:after="120"/>
              <w:rPr>
                <w:rFonts w:ascii="Verdana" w:hAnsi="Verdana"/>
              </w:rPr>
            </w:pPr>
            <w:r w:rsidRPr="00A90D51">
              <w:rPr>
                <w:rFonts w:ascii="Verdana" w:hAnsi="Verdana"/>
              </w:rPr>
              <w:t xml:space="preserve">Click </w:t>
            </w:r>
            <w:r w:rsidR="005C53F2">
              <w:rPr>
                <w:noProof/>
              </w:rPr>
              <w:drawing>
                <wp:inline distT="0" distB="0" distL="0" distR="0" wp14:anchorId="18FA9B87" wp14:editId="612D3905">
                  <wp:extent cx="657143" cy="238095"/>
                  <wp:effectExtent l="0" t="0" r="0" b="0"/>
                  <wp:docPr id="55637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37732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5000E" w:rsidRPr="00A90D51">
              <w:rPr>
                <w:rFonts w:ascii="Verdana" w:hAnsi="Verdana"/>
              </w:rPr>
              <w:t>.</w:t>
            </w:r>
          </w:p>
          <w:p w14:paraId="4E469613" w14:textId="086B1BCA" w:rsidR="00D5000E" w:rsidRPr="00A90D51" w:rsidRDefault="00D5000E" w:rsidP="00EA4A84">
            <w:pPr>
              <w:spacing w:before="120" w:after="120"/>
              <w:rPr>
                <w:rFonts w:ascii="Verdana" w:hAnsi="Verdana"/>
              </w:rPr>
            </w:pPr>
            <w:r w:rsidRPr="00A90D51">
              <w:rPr>
                <w:rFonts w:ascii="Verdana" w:hAnsi="Verdana"/>
                <w:b/>
              </w:rPr>
              <w:t>Result:</w:t>
            </w:r>
            <w:r w:rsidRPr="00A90D51">
              <w:rPr>
                <w:rFonts w:ascii="Verdana" w:hAnsi="Verdana"/>
              </w:rPr>
              <w:t xml:space="preserve"> Only pharmacies within the Maintenance Choice network will be returned.</w:t>
            </w:r>
          </w:p>
          <w:p w14:paraId="04F83FF5" w14:textId="1015BE7F" w:rsidR="00D5000E" w:rsidRPr="00A90D51" w:rsidRDefault="00D5000E" w:rsidP="00EA4A84">
            <w:pPr>
              <w:spacing w:before="120" w:after="120"/>
              <w:rPr>
                <w:rFonts w:ascii="Verdana" w:hAnsi="Verdana"/>
              </w:rPr>
            </w:pPr>
            <w:r w:rsidRPr="00A90D51">
              <w:rPr>
                <w:rFonts w:ascii="Verdana" w:hAnsi="Verdana"/>
                <w:b/>
              </w:rPr>
              <w:t>Note:</w:t>
            </w:r>
            <w:r w:rsidRPr="00A90D51">
              <w:rPr>
                <w:rFonts w:ascii="Verdana" w:hAnsi="Verdana"/>
              </w:rPr>
              <w:t xml:space="preserve"> When </w:t>
            </w:r>
            <w:r w:rsidRPr="00A90D51">
              <w:rPr>
                <w:rFonts w:ascii="Verdana" w:hAnsi="Verdana"/>
                <w:b/>
              </w:rPr>
              <w:t>All Networks</w:t>
            </w:r>
            <w:r w:rsidRPr="00A90D51">
              <w:rPr>
                <w:rFonts w:ascii="Verdana" w:hAnsi="Verdana"/>
              </w:rPr>
              <w:t xml:space="preserve"> is selected from the Networks drop-down menu, the Maintenance Choice network will be included in the search results.</w:t>
            </w:r>
          </w:p>
          <w:p w14:paraId="42BA4071" w14:textId="267EE122" w:rsidR="005E1697" w:rsidRPr="000C341F" w:rsidRDefault="005E1697" w:rsidP="00EA4A84">
            <w:pPr>
              <w:spacing w:before="120" w:after="120"/>
              <w:rPr>
                <w:rFonts w:ascii="Verdana" w:hAnsi="Verdana"/>
              </w:rPr>
            </w:pPr>
            <w:r w:rsidRPr="00A90D51">
              <w:rPr>
                <w:rFonts w:ascii="Verdana" w:hAnsi="Verdana"/>
              </w:rPr>
              <w:t>Refer to</w:t>
            </w:r>
            <w:r w:rsidR="00D8160A">
              <w:rPr>
                <w:rFonts w:ascii="Verdana" w:hAnsi="Verdana"/>
              </w:rPr>
              <w:t xml:space="preserve"> Step 4 of</w:t>
            </w:r>
            <w:r w:rsidRPr="00A90D51">
              <w:rPr>
                <w:rFonts w:ascii="Verdana" w:hAnsi="Verdana"/>
              </w:rPr>
              <w:t xml:space="preserve"> </w:t>
            </w:r>
            <w:hyperlink w:anchor="_Various_Work_Instructions" w:history="1">
              <w:r w:rsidR="004101C7">
                <w:rPr>
                  <w:rStyle w:val="Hyperlink"/>
                  <w:rFonts w:ascii="Verdana" w:hAnsi="Verdana"/>
                </w:rPr>
                <w:t xml:space="preserve">Initiating a Maintenance Choice Home Delivery/Mail Order Prescription Transfer to Our Retail </w:t>
              </w:r>
              <w:r w:rsidR="004101C7">
                <w:rPr>
                  <w:rStyle w:val="Hyperlink"/>
                  <w:rFonts w:ascii="Verdana" w:hAnsi="Verdana"/>
                </w:rPr>
                <w:t>P</w:t>
              </w:r>
              <w:r w:rsidR="004101C7">
                <w:rPr>
                  <w:rStyle w:val="Hyperlink"/>
                  <w:rFonts w:ascii="Verdana" w:hAnsi="Verdana"/>
                </w:rPr>
                <w:t>harmacy</w:t>
              </w:r>
            </w:hyperlink>
            <w:r w:rsidR="00A8652A" w:rsidRPr="008F28E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  <w:r w:rsidRPr="00A90D51">
              <w:rPr>
                <w:rStyle w:val="Hyperlink"/>
                <w:rFonts w:ascii="Verdana" w:hAnsi="Verdana"/>
                <w:u w:val="none"/>
              </w:rPr>
              <w:t xml:space="preserve">  </w:t>
            </w:r>
            <w:r w:rsidR="00875DB8" w:rsidRPr="00813D40">
              <w:rPr>
                <w:rFonts w:ascii="Verdana" w:hAnsi="Verdana"/>
                <w:noProof/>
              </w:rPr>
              <w:t xml:space="preserve"> </w:t>
            </w:r>
          </w:p>
        </w:tc>
      </w:tr>
    </w:tbl>
    <w:p w14:paraId="0738387A" w14:textId="77777777" w:rsidR="00D5000E" w:rsidRPr="00A90D51" w:rsidRDefault="00D5000E" w:rsidP="008F28E2">
      <w:pPr>
        <w:spacing w:before="120" w:after="120"/>
        <w:jc w:val="right"/>
        <w:rPr>
          <w:rFonts w:ascii="Verdana" w:hAnsi="Verdana"/>
        </w:rPr>
      </w:pPr>
    </w:p>
    <w:p w14:paraId="72073140" w14:textId="404906D0" w:rsidR="00813D40" w:rsidRPr="00991D6D" w:rsidRDefault="00813D40" w:rsidP="008F28E2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Pr="001208C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491B2D" w:rsidRPr="000C341F" w14:paraId="121AF40D" w14:textId="77777777" w:rsidTr="008F28E2">
        <w:tc>
          <w:tcPr>
            <w:tcW w:w="5000" w:type="pct"/>
            <w:shd w:val="clear" w:color="auto" w:fill="BFBFBF" w:themeFill="background1" w:themeFillShade="BF"/>
          </w:tcPr>
          <w:p w14:paraId="032A8AC9" w14:textId="77777777" w:rsidR="00491B2D" w:rsidRPr="000C341F" w:rsidRDefault="00B40B6B" w:rsidP="00DA303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9" w:name="_Updating_the_Pickup"/>
            <w:bookmarkStart w:id="30" w:name="_Find_Button_Pop"/>
            <w:bookmarkStart w:id="31" w:name="_Toc181294042"/>
            <w:bookmarkEnd w:id="29"/>
            <w:bookmarkEnd w:id="30"/>
            <w:r>
              <w:rPr>
                <w:rFonts w:ascii="Verdana" w:hAnsi="Verdana"/>
                <w:i w:val="0"/>
                <w:iCs w:val="0"/>
              </w:rPr>
              <w:t>Popup Message Suggested Verbiage</w:t>
            </w:r>
            <w:bookmarkEnd w:id="31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491B2D" w:rsidRPr="000C341F">
              <w:rPr>
                <w:rFonts w:ascii="Verdana" w:hAnsi="Verdana"/>
                <w:i w:val="0"/>
                <w:iCs w:val="0"/>
              </w:rPr>
              <w:t xml:space="preserve"> </w:t>
            </w:r>
            <w:r w:rsidR="007F2692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2F113E97" w14:textId="7E34E2F2" w:rsidR="00491B2D" w:rsidRPr="002750DC" w:rsidRDefault="009A022D" w:rsidP="00EA4A84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the following table for direction concerning various pop</w:t>
      </w:r>
      <w:r w:rsidR="00B23FAB">
        <w:rPr>
          <w:rFonts w:ascii="Verdana" w:hAnsi="Verdana"/>
        </w:rPr>
        <w:t>-</w:t>
      </w:r>
      <w:r>
        <w:rPr>
          <w:rFonts w:ascii="Verdana" w:hAnsi="Verdana"/>
        </w:rPr>
        <w:t xml:space="preserve">up messages that may display after typing a prescription number in the </w:t>
      </w:r>
      <w:r w:rsidRPr="008F28E2">
        <w:rPr>
          <w:rFonts w:ascii="Verdana" w:hAnsi="Verdana"/>
          <w:bCs/>
        </w:rPr>
        <w:t>Rx Number</w:t>
      </w:r>
      <w:r>
        <w:rPr>
          <w:rFonts w:ascii="Verdana" w:hAnsi="Verdana"/>
        </w:rPr>
        <w:t xml:space="preserve"> field and </w:t>
      </w:r>
      <w:r w:rsidR="00323AB1">
        <w:rPr>
          <w:rFonts w:ascii="Verdana" w:hAnsi="Verdana"/>
        </w:rPr>
        <w:t xml:space="preserve">clicking </w:t>
      </w:r>
      <w:r w:rsidR="000411DA">
        <w:rPr>
          <w:noProof/>
        </w:rPr>
        <w:drawing>
          <wp:inline distT="0" distB="0" distL="0" distR="0" wp14:anchorId="6C78CF37" wp14:editId="71B25D8D">
            <wp:extent cx="400000" cy="276190"/>
            <wp:effectExtent l="0" t="0" r="635" b="0"/>
            <wp:docPr id="56357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7653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ACD">
        <w:rPr>
          <w:rFonts w:ascii="Verdana" w:hAnsi="Verdana"/>
        </w:rPr>
        <w:t>:</w:t>
      </w:r>
      <w:r w:rsidR="009E574B">
        <w:rPr>
          <w:rFonts w:ascii="Verdana" w:hAnsi="Verdana"/>
        </w:rPr>
        <w:t xml:space="preserve">  </w:t>
      </w:r>
    </w:p>
    <w:tbl>
      <w:tblPr>
        <w:tblW w:w="49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8315"/>
      </w:tblGrid>
      <w:tr w:rsidR="00491B2D" w:rsidRPr="000C341F" w14:paraId="0EC0F39B" w14:textId="77777777" w:rsidTr="008F28E2">
        <w:tc>
          <w:tcPr>
            <w:tcW w:w="1763" w:type="pct"/>
            <w:shd w:val="clear" w:color="auto" w:fill="D9D9D9" w:themeFill="background1" w:themeFillShade="D9"/>
          </w:tcPr>
          <w:p w14:paraId="439AE33F" w14:textId="77777777" w:rsidR="00491B2D" w:rsidRPr="000C341F" w:rsidRDefault="009A022D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b/>
              </w:rPr>
              <w:t xml:space="preserve">If the </w:t>
            </w:r>
            <w:r w:rsidR="00DA303F" w:rsidRPr="000C341F">
              <w:rPr>
                <w:rFonts w:ascii="Verdana" w:hAnsi="Verdana"/>
                <w:b/>
              </w:rPr>
              <w:t>pop-up</w:t>
            </w:r>
            <w:r w:rsidRPr="000C341F">
              <w:rPr>
                <w:rFonts w:ascii="Verdana" w:hAnsi="Verdana"/>
                <w:b/>
              </w:rPr>
              <w:t xml:space="preserve"> </w:t>
            </w:r>
            <w:r w:rsidR="00A8652A">
              <w:rPr>
                <w:rFonts w:ascii="Verdana" w:hAnsi="Verdana"/>
                <w:b/>
              </w:rPr>
              <w:t>displays</w:t>
            </w:r>
            <w:r w:rsidRPr="000C341F">
              <w:rPr>
                <w:rFonts w:ascii="Verdana" w:hAnsi="Verdana"/>
                <w:b/>
              </w:rPr>
              <w:t>…</w:t>
            </w:r>
          </w:p>
        </w:tc>
        <w:tc>
          <w:tcPr>
            <w:tcW w:w="3237" w:type="pct"/>
            <w:shd w:val="clear" w:color="auto" w:fill="D9D9D9" w:themeFill="background1" w:themeFillShade="D9"/>
          </w:tcPr>
          <w:p w14:paraId="280CD12A" w14:textId="77777777" w:rsidR="00491B2D" w:rsidRPr="000C341F" w:rsidRDefault="009A022D" w:rsidP="00EA4A8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b/>
              </w:rPr>
              <w:t>Then…</w:t>
            </w:r>
          </w:p>
        </w:tc>
      </w:tr>
      <w:tr w:rsidR="00491B2D" w:rsidRPr="000C341F" w14:paraId="7474F615" w14:textId="77777777" w:rsidTr="00DA303F">
        <w:tc>
          <w:tcPr>
            <w:tcW w:w="1763" w:type="pct"/>
          </w:tcPr>
          <w:p w14:paraId="1B4E2F64" w14:textId="43F0D280" w:rsidR="009A022D" w:rsidRPr="008F28E2" w:rsidRDefault="009A022D" w:rsidP="00EA4A84">
            <w:pPr>
              <w:spacing w:before="120" w:after="120"/>
              <w:rPr>
                <w:rFonts w:ascii="Verdana" w:hAnsi="Verdana"/>
                <w:b/>
              </w:rPr>
            </w:pPr>
            <w:r w:rsidRPr="009936C7">
              <w:rPr>
                <w:rFonts w:ascii="Verdana" w:hAnsi="Verdana"/>
                <w:b/>
              </w:rPr>
              <w:t>One of the following</w:t>
            </w:r>
            <w:r w:rsidRPr="008F28E2">
              <w:rPr>
                <w:rFonts w:ascii="Verdana" w:hAnsi="Verdana"/>
                <w:b/>
              </w:rPr>
              <w:t xml:space="preserve">: </w:t>
            </w:r>
            <w:r w:rsidR="009E574B" w:rsidRPr="008F28E2">
              <w:rPr>
                <w:rFonts w:ascii="Verdana" w:hAnsi="Verdana"/>
                <w:b/>
              </w:rPr>
              <w:t xml:space="preserve"> </w:t>
            </w:r>
            <w:r w:rsidRPr="008F28E2">
              <w:rPr>
                <w:rFonts w:ascii="Verdana" w:hAnsi="Verdana"/>
                <w:b/>
              </w:rPr>
              <w:br/>
            </w:r>
          </w:p>
          <w:p w14:paraId="217CDE01" w14:textId="77777777" w:rsidR="009A022D" w:rsidRPr="000C341F" w:rsidRDefault="009A022D" w:rsidP="00EA4A84">
            <w:pPr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</w:rPr>
            </w:pPr>
            <w:r w:rsidRPr="000C341F">
              <w:rPr>
                <w:rFonts w:ascii="Verdana" w:hAnsi="Verdana"/>
              </w:rPr>
              <w:t>Rx not available for refill - Prescription discontinued due to non-clinical intervention</w:t>
            </w:r>
            <w:r w:rsidR="00A8652A">
              <w:rPr>
                <w:rFonts w:ascii="Verdana" w:hAnsi="Verdana"/>
              </w:rPr>
              <w:t>.</w:t>
            </w:r>
            <w:r w:rsidRPr="000C341F">
              <w:rPr>
                <w:rFonts w:ascii="Verdana" w:hAnsi="Verdana"/>
              </w:rPr>
              <w:br/>
            </w:r>
          </w:p>
          <w:p w14:paraId="4E5D9B90" w14:textId="4DF36A1B" w:rsidR="009A022D" w:rsidRPr="000C341F" w:rsidRDefault="009A022D" w:rsidP="00EA4A84">
            <w:pPr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</w:rPr>
            </w:pPr>
            <w:r w:rsidRPr="000C341F">
              <w:rPr>
                <w:rFonts w:ascii="Verdana" w:hAnsi="Verdana"/>
              </w:rPr>
              <w:t>Prescription is a controlled substance (</w:t>
            </w:r>
            <w:r w:rsidR="009A6FCE">
              <w:rPr>
                <w:rFonts w:ascii="Verdana" w:hAnsi="Verdana"/>
              </w:rPr>
              <w:t>S</w:t>
            </w:r>
            <w:r w:rsidRPr="000C341F">
              <w:rPr>
                <w:rFonts w:ascii="Verdana" w:hAnsi="Verdana"/>
              </w:rPr>
              <w:t>chedule 3 -</w:t>
            </w:r>
            <w:r w:rsidR="009A6FCE">
              <w:rPr>
                <w:rFonts w:ascii="Verdana" w:hAnsi="Verdana"/>
              </w:rPr>
              <w:t xml:space="preserve"> </w:t>
            </w:r>
            <w:r w:rsidRPr="000C341F">
              <w:rPr>
                <w:rFonts w:ascii="Verdana" w:hAnsi="Verdana"/>
              </w:rPr>
              <w:t>5) and has expired. A call will be placed to the doctor for authorization</w:t>
            </w:r>
            <w:r w:rsidR="00A8652A">
              <w:rPr>
                <w:rFonts w:ascii="Verdana" w:hAnsi="Verdana"/>
              </w:rPr>
              <w:t>.</w:t>
            </w:r>
            <w:r w:rsidRPr="000C341F">
              <w:rPr>
                <w:rFonts w:ascii="Verdana" w:hAnsi="Verdana"/>
              </w:rPr>
              <w:br/>
            </w:r>
          </w:p>
          <w:p w14:paraId="7825BCEC" w14:textId="77777777" w:rsidR="009A022D" w:rsidRPr="000C341F" w:rsidRDefault="009A022D" w:rsidP="00EA4A84">
            <w:pPr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</w:rPr>
            </w:pPr>
            <w:r w:rsidRPr="000C341F">
              <w:rPr>
                <w:rFonts w:ascii="Verdana" w:hAnsi="Verdana"/>
              </w:rPr>
              <w:t>This prescription is over 1 year old. A call will be placed to the doctor for authorization</w:t>
            </w:r>
            <w:r w:rsidR="00A8652A">
              <w:rPr>
                <w:rFonts w:ascii="Verdana" w:hAnsi="Verdana"/>
              </w:rPr>
              <w:t>.</w:t>
            </w:r>
            <w:r w:rsidRPr="000C341F">
              <w:rPr>
                <w:rFonts w:ascii="Verdana" w:hAnsi="Verdana"/>
              </w:rPr>
              <w:br/>
            </w:r>
          </w:p>
          <w:p w14:paraId="5ACDB33A" w14:textId="77777777" w:rsidR="009A022D" w:rsidRPr="000C341F" w:rsidRDefault="009A022D" w:rsidP="00EA4A84">
            <w:pPr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</w:rPr>
            </w:pPr>
            <w:r w:rsidRPr="000C341F">
              <w:rPr>
                <w:rFonts w:ascii="Verdana" w:hAnsi="Verdana"/>
              </w:rPr>
              <w:t xml:space="preserve">No refills remain. A call will be placed to the doctor for authorization. </w:t>
            </w:r>
            <w:r w:rsidRPr="000C341F">
              <w:rPr>
                <w:rFonts w:ascii="Verdana" w:hAnsi="Verdana"/>
              </w:rPr>
              <w:br/>
            </w:r>
          </w:p>
          <w:p w14:paraId="20619DE6" w14:textId="77777777" w:rsidR="009A022D" w:rsidRPr="000C341F" w:rsidRDefault="009A022D" w:rsidP="00EA4A84">
            <w:pPr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</w:rPr>
            </w:pPr>
            <w:r w:rsidRPr="000C341F">
              <w:rPr>
                <w:rFonts w:ascii="Verdana" w:hAnsi="Verdana"/>
              </w:rPr>
              <w:t>No quantity left. A call will be placed to the doctor for authorization.</w:t>
            </w:r>
          </w:p>
          <w:p w14:paraId="5BF3549F" w14:textId="77777777" w:rsidR="00491B2D" w:rsidRPr="000C341F" w:rsidRDefault="00491B2D" w:rsidP="00EA4A84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237" w:type="pct"/>
          </w:tcPr>
          <w:p w14:paraId="21025053" w14:textId="147BFF44" w:rsidR="003641ED" w:rsidRPr="000C341F" w:rsidRDefault="00AF1CED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4F868EA" wp14:editId="3F5685E9">
                  <wp:extent cx="238125" cy="209550"/>
                  <wp:effectExtent l="0" t="0" r="0" b="0"/>
                  <wp:docPr id="6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02F1">
              <w:rPr>
                <w:rFonts w:ascii="Verdana" w:hAnsi="Verdana"/>
                <w:color w:val="000000"/>
              </w:rPr>
              <w:t xml:space="preserve"> T</w:t>
            </w:r>
            <w:r w:rsidR="003641ED" w:rsidRPr="000C341F">
              <w:rPr>
                <w:rFonts w:ascii="Verdana" w:hAnsi="Verdana"/>
                <w:color w:val="000000"/>
              </w:rPr>
              <w:t>he prescription is not eligible for transfer.</w:t>
            </w:r>
          </w:p>
          <w:p w14:paraId="70D03D97" w14:textId="77777777" w:rsidR="003641ED" w:rsidRPr="000C341F" w:rsidRDefault="003641ED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FD7C7F5" w14:textId="0E53E851" w:rsidR="00EE5C5A" w:rsidRPr="00EE5C5A" w:rsidRDefault="00EE5C5A" w:rsidP="00EA4A84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E5C5A">
              <w:rPr>
                <w:rFonts w:ascii="Verdana" w:hAnsi="Verdana"/>
                <w:b/>
                <w:color w:val="000000"/>
              </w:rPr>
              <w:t>CCR:</w:t>
            </w:r>
            <w:r w:rsidR="009E574B">
              <w:rPr>
                <w:rFonts w:ascii="Verdana" w:hAnsi="Verdana"/>
                <w:b/>
                <w:color w:val="000000"/>
              </w:rPr>
              <w:t xml:space="preserve">  </w:t>
            </w:r>
          </w:p>
          <w:p w14:paraId="2195C5D9" w14:textId="6B801C84" w:rsidR="00E04746" w:rsidRDefault="003641ED" w:rsidP="00EA4A84">
            <w:pPr>
              <w:numPr>
                <w:ilvl w:val="0"/>
                <w:numId w:val="12"/>
              </w:numPr>
              <w:spacing w:before="120" w:after="120"/>
              <w:ind w:left="391"/>
              <w:rPr>
                <w:rFonts w:ascii="Verdana" w:hAnsi="Verdana"/>
                <w:color w:val="000000"/>
              </w:rPr>
            </w:pPr>
            <w:r w:rsidRPr="000C341F">
              <w:rPr>
                <w:rFonts w:ascii="Verdana" w:hAnsi="Verdana"/>
                <w:color w:val="000000"/>
              </w:rPr>
              <w:t>If the</w:t>
            </w:r>
            <w:r w:rsidR="00421DAF" w:rsidRPr="000C341F">
              <w:rPr>
                <w:rFonts w:ascii="Verdana" w:hAnsi="Verdana"/>
                <w:color w:val="000000"/>
              </w:rPr>
              <w:t xml:space="preserve"> member</w:t>
            </w:r>
            <w:r w:rsidRPr="000C341F">
              <w:rPr>
                <w:rFonts w:ascii="Verdana" w:hAnsi="Verdana"/>
                <w:color w:val="000000"/>
              </w:rPr>
              <w:t xml:space="preserve"> is interested in having the prescription filled through </w:t>
            </w:r>
            <w:r w:rsidR="004C4F38" w:rsidRPr="00DA303F">
              <w:rPr>
                <w:rFonts w:ascii="Verdana" w:hAnsi="Verdana"/>
                <w:bCs/>
                <w:color w:val="000000"/>
              </w:rPr>
              <w:t>Home Delivery</w:t>
            </w:r>
            <w:r w:rsidR="00A8652A" w:rsidRPr="00DA303F">
              <w:rPr>
                <w:rFonts w:ascii="Verdana" w:hAnsi="Verdana"/>
                <w:bCs/>
                <w:color w:val="000000"/>
              </w:rPr>
              <w:t>/Mail Order</w:t>
            </w:r>
            <w:r w:rsidRPr="000C341F">
              <w:rPr>
                <w:rFonts w:ascii="Verdana" w:hAnsi="Verdana"/>
                <w:color w:val="000000"/>
              </w:rPr>
              <w:t xml:space="preserve">, </w:t>
            </w:r>
            <w:r w:rsidR="00A8652A">
              <w:rPr>
                <w:rFonts w:ascii="Verdana" w:hAnsi="Verdana"/>
                <w:color w:val="000000"/>
              </w:rPr>
              <w:t xml:space="preserve">then </w:t>
            </w:r>
            <w:r w:rsidR="00CF02F1">
              <w:rPr>
                <w:rFonts w:ascii="Verdana" w:hAnsi="Verdana"/>
                <w:color w:val="000000"/>
              </w:rPr>
              <w:t xml:space="preserve">our </w:t>
            </w:r>
            <w:r w:rsidR="007F2692">
              <w:rPr>
                <w:rFonts w:ascii="Verdana" w:hAnsi="Verdana"/>
                <w:color w:val="000000"/>
              </w:rPr>
              <w:t xml:space="preserve">Home Delivery/Mail Order </w:t>
            </w:r>
            <w:r w:rsidR="00CF02F1">
              <w:rPr>
                <w:rFonts w:ascii="Verdana" w:hAnsi="Verdana"/>
                <w:color w:val="000000"/>
              </w:rPr>
              <w:t>pharmacy</w:t>
            </w:r>
            <w:r w:rsidR="00323AB1" w:rsidRPr="000C341F">
              <w:rPr>
                <w:rFonts w:ascii="Verdana" w:hAnsi="Verdana"/>
                <w:color w:val="000000"/>
              </w:rPr>
              <w:t xml:space="preserve"> </w:t>
            </w:r>
            <w:r w:rsidRPr="000C341F">
              <w:rPr>
                <w:rFonts w:ascii="Verdana" w:hAnsi="Verdana"/>
                <w:color w:val="000000"/>
              </w:rPr>
              <w:t>contact</w:t>
            </w:r>
            <w:r w:rsidR="00EE5C5A">
              <w:rPr>
                <w:rFonts w:ascii="Verdana" w:hAnsi="Verdana"/>
                <w:color w:val="000000"/>
              </w:rPr>
              <w:t>s</w:t>
            </w:r>
            <w:r w:rsidRPr="000C341F">
              <w:rPr>
                <w:rFonts w:ascii="Verdana" w:hAnsi="Verdana"/>
                <w:color w:val="000000"/>
              </w:rPr>
              <w:t xml:space="preserve"> the doctor for authorization to fill the prescription on </w:t>
            </w:r>
            <w:r w:rsidR="00BC07BA">
              <w:rPr>
                <w:rFonts w:ascii="Verdana" w:hAnsi="Verdana"/>
                <w:color w:val="000000"/>
              </w:rPr>
              <w:t>their</w:t>
            </w:r>
            <w:r w:rsidRPr="000C341F">
              <w:rPr>
                <w:rFonts w:ascii="Verdana" w:hAnsi="Verdana"/>
                <w:color w:val="000000"/>
              </w:rPr>
              <w:t xml:space="preserve"> behalf.  </w:t>
            </w:r>
          </w:p>
          <w:p w14:paraId="02EF90AA" w14:textId="0E3A61F5" w:rsidR="00A8652A" w:rsidRPr="00E04746" w:rsidRDefault="003641ED" w:rsidP="008F28E2">
            <w:pPr>
              <w:numPr>
                <w:ilvl w:val="0"/>
                <w:numId w:val="39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E04746">
              <w:rPr>
                <w:rFonts w:ascii="Verdana" w:hAnsi="Verdana"/>
                <w:color w:val="000000"/>
              </w:rPr>
              <w:t xml:space="preserve">If the doctor does not return </w:t>
            </w:r>
            <w:r w:rsidR="00323AB1" w:rsidRPr="00E04746">
              <w:rPr>
                <w:rFonts w:ascii="Verdana" w:hAnsi="Verdana"/>
                <w:color w:val="000000"/>
              </w:rPr>
              <w:t xml:space="preserve">the </w:t>
            </w:r>
            <w:r w:rsidRPr="00E04746">
              <w:rPr>
                <w:rFonts w:ascii="Verdana" w:hAnsi="Verdana"/>
                <w:color w:val="000000"/>
              </w:rPr>
              <w:t xml:space="preserve">call or </w:t>
            </w:r>
            <w:r w:rsidR="00323AB1" w:rsidRPr="00E04746">
              <w:rPr>
                <w:rFonts w:ascii="Verdana" w:hAnsi="Verdana"/>
                <w:color w:val="000000"/>
              </w:rPr>
              <w:t>fax</w:t>
            </w:r>
            <w:r w:rsidRPr="00E04746">
              <w:rPr>
                <w:rFonts w:ascii="Verdana" w:hAnsi="Verdana"/>
                <w:color w:val="000000"/>
              </w:rPr>
              <w:t xml:space="preserve">, the prescription will not be </w:t>
            </w:r>
            <w:r w:rsidR="00EC4425" w:rsidRPr="00E04746">
              <w:rPr>
                <w:rFonts w:ascii="Verdana" w:hAnsi="Verdana"/>
                <w:color w:val="000000"/>
              </w:rPr>
              <w:t>filled,</w:t>
            </w:r>
            <w:r w:rsidRPr="00E04746">
              <w:rPr>
                <w:rFonts w:ascii="Verdana" w:hAnsi="Verdana"/>
                <w:color w:val="000000"/>
              </w:rPr>
              <w:t xml:space="preserve"> and the </w:t>
            </w:r>
            <w:r w:rsidR="00421DAF" w:rsidRPr="00E04746">
              <w:rPr>
                <w:rFonts w:ascii="Verdana" w:hAnsi="Verdana"/>
                <w:color w:val="000000"/>
              </w:rPr>
              <w:t>member</w:t>
            </w:r>
            <w:r w:rsidRPr="00E04746">
              <w:rPr>
                <w:rFonts w:ascii="Verdana" w:hAnsi="Verdana"/>
                <w:color w:val="000000"/>
              </w:rPr>
              <w:t xml:space="preserve"> will receive a letter.</w:t>
            </w:r>
            <w:r w:rsidR="00A8652A" w:rsidRPr="00E04746">
              <w:rPr>
                <w:rFonts w:ascii="Verdana" w:hAnsi="Verdana"/>
                <w:color w:val="000000"/>
              </w:rPr>
              <w:t xml:space="preserve">  </w:t>
            </w:r>
          </w:p>
          <w:p w14:paraId="3B8D69FA" w14:textId="2CD2E3BF" w:rsidR="003641ED" w:rsidRPr="00A8652A" w:rsidRDefault="00A8652A" w:rsidP="00EA4A84">
            <w:pPr>
              <w:numPr>
                <w:ilvl w:val="0"/>
                <w:numId w:val="12"/>
              </w:numPr>
              <w:spacing w:before="120" w:after="120"/>
              <w:ind w:left="391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</w:t>
            </w:r>
            <w:r w:rsidR="003641ED" w:rsidRPr="00A8652A">
              <w:rPr>
                <w:rFonts w:ascii="Verdana" w:hAnsi="Verdana"/>
                <w:color w:val="000000"/>
              </w:rPr>
              <w:t xml:space="preserve">he </w:t>
            </w:r>
            <w:r w:rsidR="00421DAF" w:rsidRPr="00A8652A">
              <w:rPr>
                <w:rFonts w:ascii="Verdana" w:hAnsi="Verdana"/>
                <w:color w:val="000000"/>
              </w:rPr>
              <w:t>member</w:t>
            </w:r>
            <w:r w:rsidR="003641ED" w:rsidRPr="00A8652A">
              <w:rPr>
                <w:rFonts w:ascii="Verdana" w:hAnsi="Verdana"/>
                <w:color w:val="000000"/>
              </w:rPr>
              <w:t xml:space="preserve"> may</w:t>
            </w:r>
            <w:r>
              <w:rPr>
                <w:rFonts w:ascii="Verdana" w:hAnsi="Verdana"/>
                <w:color w:val="000000"/>
              </w:rPr>
              <w:t xml:space="preserve"> also</w:t>
            </w:r>
            <w:r w:rsidR="003641ED" w:rsidRPr="00A8652A">
              <w:rPr>
                <w:rFonts w:ascii="Verdana" w:hAnsi="Verdana"/>
                <w:color w:val="000000"/>
              </w:rPr>
              <w:t xml:space="preserve"> ask </w:t>
            </w:r>
            <w:r w:rsidR="00BC07BA">
              <w:rPr>
                <w:rFonts w:ascii="Verdana" w:hAnsi="Verdana"/>
                <w:color w:val="000000"/>
              </w:rPr>
              <w:t>their</w:t>
            </w:r>
            <w:r w:rsidR="003641ED" w:rsidRPr="00A8652A">
              <w:rPr>
                <w:rFonts w:ascii="Verdana" w:hAnsi="Verdana"/>
                <w:color w:val="000000"/>
              </w:rPr>
              <w:t xml:space="preserve"> doctor to phone a 90-day supply prescription into </w:t>
            </w:r>
            <w:r w:rsidR="00CF02F1" w:rsidRPr="00A8652A">
              <w:rPr>
                <w:rFonts w:ascii="Verdana" w:hAnsi="Verdana"/>
                <w:color w:val="000000"/>
              </w:rPr>
              <w:t>our retail</w:t>
            </w:r>
            <w:r w:rsidR="003641ED" w:rsidRPr="00A8652A">
              <w:rPr>
                <w:rFonts w:ascii="Verdana" w:hAnsi="Verdana"/>
                <w:b/>
                <w:color w:val="000000"/>
              </w:rPr>
              <w:t xml:space="preserve"> </w:t>
            </w:r>
            <w:r w:rsidR="003641ED" w:rsidRPr="008F28E2">
              <w:rPr>
                <w:rFonts w:ascii="Verdana" w:hAnsi="Verdana"/>
                <w:bCs/>
                <w:color w:val="000000"/>
              </w:rPr>
              <w:t>pharmacy</w:t>
            </w:r>
            <w:r w:rsidR="003641ED" w:rsidRPr="00A8652A">
              <w:rPr>
                <w:rFonts w:ascii="Verdana" w:hAnsi="Verdana"/>
                <w:color w:val="000000"/>
              </w:rPr>
              <w:t xml:space="preserve"> of the </w:t>
            </w:r>
            <w:r w:rsidR="00421DAF" w:rsidRPr="00A8652A">
              <w:rPr>
                <w:rFonts w:ascii="Verdana" w:hAnsi="Verdana"/>
                <w:color w:val="000000"/>
              </w:rPr>
              <w:t>member</w:t>
            </w:r>
            <w:r w:rsidR="003641ED" w:rsidRPr="00A8652A">
              <w:rPr>
                <w:rFonts w:ascii="Verdana" w:hAnsi="Verdana"/>
                <w:color w:val="000000"/>
              </w:rPr>
              <w:t>’s choice.</w:t>
            </w:r>
          </w:p>
          <w:p w14:paraId="3B2779B5" w14:textId="7041D687" w:rsidR="00491B2D" w:rsidRPr="000C341F" w:rsidRDefault="00AF1CED" w:rsidP="00EA4A84">
            <w:pPr>
              <w:spacing w:before="120" w:after="120"/>
              <w:ind w:left="391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059FCB84" wp14:editId="6C03FE5B">
                  <wp:extent cx="235585" cy="20764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641ED" w:rsidRPr="000C341F">
              <w:rPr>
                <w:rFonts w:ascii="Verdana" w:hAnsi="Verdana"/>
                <w:color w:val="000000"/>
              </w:rPr>
              <w:t xml:space="preserve"> </w:t>
            </w:r>
            <w:r w:rsidR="001D4D20">
              <w:rPr>
                <w:rFonts w:ascii="Verdana" w:hAnsi="Verdana"/>
                <w:color w:val="000000"/>
              </w:rPr>
              <w:t>P</w:t>
            </w:r>
            <w:r w:rsidR="003641ED" w:rsidRPr="000C341F">
              <w:rPr>
                <w:rFonts w:ascii="Verdana" w:hAnsi="Verdana"/>
                <w:color w:val="000000"/>
              </w:rPr>
              <w:t xml:space="preserve">erform a </w:t>
            </w:r>
            <w:r w:rsidR="003641ED" w:rsidRPr="008F28E2">
              <w:rPr>
                <w:rFonts w:ascii="Verdana" w:hAnsi="Verdana"/>
                <w:bCs/>
                <w:color w:val="000000"/>
              </w:rPr>
              <w:t>Test Claim</w:t>
            </w:r>
            <w:r w:rsidR="003641ED" w:rsidRPr="000C341F">
              <w:rPr>
                <w:rFonts w:ascii="Verdana" w:hAnsi="Verdana"/>
                <w:color w:val="000000"/>
              </w:rPr>
              <w:t xml:space="preserve"> for a 90-day fill at </w:t>
            </w:r>
            <w:r w:rsidR="00CF02F1">
              <w:rPr>
                <w:rFonts w:ascii="Verdana" w:hAnsi="Verdana"/>
                <w:color w:val="000000"/>
              </w:rPr>
              <w:t>our retail</w:t>
            </w:r>
            <w:r w:rsidR="003641ED" w:rsidRPr="000C341F">
              <w:rPr>
                <w:rFonts w:ascii="Verdana" w:hAnsi="Verdana"/>
                <w:color w:val="000000"/>
              </w:rPr>
              <w:t xml:space="preserve"> pharmacy of the </w:t>
            </w:r>
            <w:r w:rsidR="00421DAF" w:rsidRPr="000C341F">
              <w:rPr>
                <w:rFonts w:ascii="Verdana" w:hAnsi="Verdana"/>
                <w:color w:val="000000"/>
              </w:rPr>
              <w:t>member</w:t>
            </w:r>
            <w:r w:rsidR="003641ED" w:rsidRPr="000C341F">
              <w:rPr>
                <w:rFonts w:ascii="Verdana" w:hAnsi="Verdana"/>
                <w:color w:val="000000"/>
              </w:rPr>
              <w:t>’s choice</w:t>
            </w:r>
            <w:r w:rsidR="003641ED" w:rsidRPr="000C341F">
              <w:rPr>
                <w:rFonts w:ascii="Verdana" w:hAnsi="Verdana"/>
              </w:rPr>
              <w:t xml:space="preserve"> to confirm coverage and copays.</w:t>
            </w:r>
          </w:p>
        </w:tc>
      </w:tr>
      <w:tr w:rsidR="00491B2D" w:rsidRPr="000C341F" w14:paraId="0414BA00" w14:textId="77777777" w:rsidTr="00DA303F">
        <w:tc>
          <w:tcPr>
            <w:tcW w:w="1763" w:type="pct"/>
          </w:tcPr>
          <w:p w14:paraId="461181F5" w14:textId="77777777" w:rsidR="00491B2D" w:rsidRPr="000C341F" w:rsidRDefault="003641ED" w:rsidP="00EA4A84">
            <w:pPr>
              <w:spacing w:before="120" w:after="120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  <w:bCs/>
              </w:rPr>
              <w:t>Rx not available for refill – Previous fill not yet shipped</w:t>
            </w:r>
          </w:p>
        </w:tc>
        <w:tc>
          <w:tcPr>
            <w:tcW w:w="3237" w:type="pct"/>
          </w:tcPr>
          <w:p w14:paraId="28B3776F" w14:textId="6712ABB3" w:rsidR="003641ED" w:rsidRPr="00A90D51" w:rsidRDefault="00AF1CED" w:rsidP="00EA4A84">
            <w:pPr>
              <w:spacing w:before="120" w:after="120"/>
              <w:rPr>
                <w:rFonts w:ascii="Verdana" w:hAnsi="Verdana"/>
              </w:rPr>
            </w:pPr>
            <w:r w:rsidRPr="00A90D51">
              <w:rPr>
                <w:rFonts w:ascii="Verdana" w:hAnsi="Verdana"/>
                <w:noProof/>
              </w:rPr>
              <w:drawing>
                <wp:inline distT="0" distB="0" distL="0" distR="0" wp14:anchorId="5E4F45AB" wp14:editId="0A6FD3E0">
                  <wp:extent cx="238125" cy="209550"/>
                  <wp:effectExtent l="0" t="0" r="0" b="0"/>
                  <wp:docPr id="5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02F1" w:rsidRPr="00A90D51">
              <w:rPr>
                <w:rFonts w:ascii="Verdana" w:hAnsi="Verdana"/>
              </w:rPr>
              <w:t xml:space="preserve"> </w:t>
            </w:r>
            <w:r w:rsidR="003641ED" w:rsidRPr="00A90D51">
              <w:rPr>
                <w:rFonts w:ascii="Verdana" w:hAnsi="Verdana"/>
              </w:rPr>
              <w:t xml:space="preserve">An order for this prescription is currently in process at </w:t>
            </w:r>
            <w:r w:rsidR="004C4F38" w:rsidRPr="00A90D51">
              <w:rPr>
                <w:rFonts w:ascii="Verdana" w:hAnsi="Verdana"/>
              </w:rPr>
              <w:t>Home Delivery</w:t>
            </w:r>
            <w:r w:rsidR="00A8652A" w:rsidRPr="00A90D51">
              <w:rPr>
                <w:rFonts w:ascii="Verdana" w:hAnsi="Verdana"/>
              </w:rPr>
              <w:t xml:space="preserve"> / Mail Order</w:t>
            </w:r>
            <w:r w:rsidR="003641ED" w:rsidRPr="00A90D51">
              <w:rPr>
                <w:rFonts w:ascii="Verdana" w:hAnsi="Verdana"/>
              </w:rPr>
              <w:t>.</w:t>
            </w:r>
          </w:p>
          <w:p w14:paraId="07F9B897" w14:textId="70CCA6CD" w:rsidR="00B54CA4" w:rsidRPr="00A90D51" w:rsidRDefault="00EE5C5A" w:rsidP="00EA4A84">
            <w:pPr>
              <w:spacing w:before="120" w:after="120"/>
              <w:ind w:left="31"/>
              <w:rPr>
                <w:rFonts w:ascii="Verdana" w:hAnsi="Verdana"/>
              </w:rPr>
            </w:pPr>
            <w:r w:rsidRPr="00A90D51">
              <w:rPr>
                <w:rFonts w:ascii="Verdana" w:hAnsi="Verdana"/>
                <w:b/>
              </w:rPr>
              <w:t xml:space="preserve">CCR: </w:t>
            </w:r>
            <w:r w:rsidR="003641ED" w:rsidRPr="00A90D51">
              <w:rPr>
                <w:rFonts w:ascii="Verdana" w:hAnsi="Verdana"/>
              </w:rPr>
              <w:t>The transfer request may be submitted after the current order is shipped.</w:t>
            </w:r>
          </w:p>
          <w:p w14:paraId="122B357A" w14:textId="6A9E621F" w:rsidR="005E1697" w:rsidRPr="00A90D51" w:rsidRDefault="00FC7D00" w:rsidP="00EA4A84">
            <w:pPr>
              <w:spacing w:before="120" w:after="120"/>
              <w:ind w:left="31"/>
              <w:rPr>
                <w:rStyle w:val="Hyperlink"/>
                <w:rFonts w:ascii="Verdana" w:hAnsi="Verdana"/>
                <w:u w:val="none"/>
              </w:rPr>
            </w:pPr>
            <w:r w:rsidRPr="00A90D51">
              <w:rPr>
                <w:rFonts w:ascii="Verdana" w:hAnsi="Verdana"/>
                <w:b/>
              </w:rPr>
              <w:t xml:space="preserve">Exception: </w:t>
            </w:r>
            <w:r w:rsidR="00A8652A" w:rsidRPr="00A90D51">
              <w:rPr>
                <w:rFonts w:ascii="Verdana" w:hAnsi="Verdana"/>
              </w:rPr>
              <w:t>The</w:t>
            </w:r>
            <w:r w:rsidR="00A8652A" w:rsidRPr="00A90D51">
              <w:rPr>
                <w:rFonts w:ascii="Verdana" w:hAnsi="Verdana"/>
                <w:b/>
              </w:rPr>
              <w:t xml:space="preserve"> </w:t>
            </w:r>
            <w:r w:rsidR="00A8652A" w:rsidRPr="00A90D51">
              <w:rPr>
                <w:rFonts w:ascii="Verdana" w:hAnsi="Verdana"/>
              </w:rPr>
              <w:t>o</w:t>
            </w:r>
            <w:r w:rsidRPr="00A90D51">
              <w:rPr>
                <w:rFonts w:ascii="Verdana" w:hAnsi="Verdana"/>
              </w:rPr>
              <w:t>rder can be canceled prior to “Label Printed, Dispensed, Packed or Metered”</w:t>
            </w:r>
            <w:r w:rsidR="002915AC" w:rsidRPr="00A90D51">
              <w:rPr>
                <w:rFonts w:ascii="Verdana" w:hAnsi="Verdana"/>
              </w:rPr>
              <w:t>. R</w:t>
            </w:r>
            <w:r w:rsidR="005E1697" w:rsidRPr="00A90D51">
              <w:rPr>
                <w:rFonts w:ascii="Verdana" w:hAnsi="Verdana"/>
              </w:rPr>
              <w:t xml:space="preserve">efer to </w:t>
            </w:r>
            <w:hyperlink r:id="rId44" w:anchor="!/view?docid=c67b914f-1f29-4331-9bf1-d79214260f5f" w:history="1">
              <w:proofErr w:type="spellStart"/>
              <w:r w:rsidR="0047124D">
                <w:rPr>
                  <w:rStyle w:val="Hyperlink"/>
                  <w:rFonts w:ascii="Verdana" w:hAnsi="Verdana"/>
                </w:rPr>
                <w:t>PeopleSafe</w:t>
              </w:r>
              <w:proofErr w:type="spellEnd"/>
              <w:r w:rsidR="0047124D">
                <w:rPr>
                  <w:rStyle w:val="Hyperlink"/>
                  <w:rFonts w:ascii="Verdana" w:hAnsi="Verdana"/>
                </w:rPr>
                <w:t xml:space="preserve"> - </w:t>
              </w:r>
              <w:r w:rsidR="0047124D">
                <w:rPr>
                  <w:rStyle w:val="Hyperlink"/>
                  <w:rFonts w:ascii="Verdana" w:hAnsi="Verdana"/>
                </w:rPr>
                <w:t>C</w:t>
              </w:r>
              <w:r w:rsidR="0047124D">
                <w:rPr>
                  <w:rStyle w:val="Hyperlink"/>
                  <w:rFonts w:ascii="Verdana" w:hAnsi="Verdana"/>
                </w:rPr>
                <w:t>ancel Order, Prescription Refill or New Prescription (004761)</w:t>
              </w:r>
            </w:hyperlink>
            <w:r w:rsidR="00A8652A" w:rsidRPr="00A90D51">
              <w:rPr>
                <w:rFonts w:ascii="Verdana" w:hAnsi="Verdana"/>
              </w:rPr>
              <w:t>.</w:t>
            </w:r>
            <w:r w:rsidR="005E1697" w:rsidRPr="00A90D51">
              <w:rPr>
                <w:rStyle w:val="Hyperlink"/>
                <w:rFonts w:ascii="Verdana" w:hAnsi="Verdana"/>
                <w:u w:val="none"/>
              </w:rPr>
              <w:t xml:space="preserve">  </w:t>
            </w:r>
            <w:r w:rsidR="00875DB8" w:rsidRPr="00813D40">
              <w:rPr>
                <w:rFonts w:ascii="Verdana" w:hAnsi="Verdana"/>
                <w:noProof/>
              </w:rPr>
              <w:t xml:space="preserve"> </w:t>
            </w:r>
          </w:p>
          <w:p w14:paraId="1EAF3AC6" w14:textId="77777777" w:rsidR="00FC7D00" w:rsidRPr="00A90D51" w:rsidRDefault="00FC7D00" w:rsidP="00EA4A84">
            <w:pPr>
              <w:spacing w:before="120" w:after="120"/>
              <w:ind w:left="1080"/>
              <w:rPr>
                <w:rFonts w:ascii="Verdana" w:hAnsi="Verdana"/>
              </w:rPr>
            </w:pPr>
          </w:p>
          <w:p w14:paraId="436E9346" w14:textId="1DB9A720" w:rsidR="00491B2D" w:rsidRPr="000C341F" w:rsidRDefault="00AF1CED" w:rsidP="00EA4A84">
            <w:pPr>
              <w:spacing w:before="120" w:after="120"/>
              <w:rPr>
                <w:rFonts w:ascii="Verdana" w:hAnsi="Verdana"/>
              </w:rPr>
            </w:pPr>
            <w:r w:rsidRPr="00A90D51">
              <w:rPr>
                <w:rFonts w:ascii="Verdana" w:hAnsi="Verdana"/>
                <w:noProof/>
              </w:rPr>
              <w:drawing>
                <wp:inline distT="0" distB="0" distL="0" distR="0" wp14:anchorId="3B80AED7" wp14:editId="291E8F01">
                  <wp:extent cx="238125" cy="209550"/>
                  <wp:effectExtent l="0" t="0" r="0" b="0"/>
                  <wp:docPr id="57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5C5A" w:rsidRPr="00A90D51">
              <w:rPr>
                <w:rFonts w:ascii="Verdana" w:hAnsi="Verdana"/>
              </w:rPr>
              <w:t xml:space="preserve"> </w:t>
            </w:r>
            <w:r w:rsidR="003641ED" w:rsidRPr="00A90D51">
              <w:rPr>
                <w:rFonts w:ascii="Verdana" w:hAnsi="Verdana"/>
              </w:rPr>
              <w:t>Please</w:t>
            </w:r>
            <w:r w:rsidR="00EE5C5A" w:rsidRPr="00A90D51">
              <w:rPr>
                <w:rFonts w:ascii="Verdana" w:hAnsi="Verdana"/>
              </w:rPr>
              <w:t xml:space="preserve"> c</w:t>
            </w:r>
            <w:r w:rsidR="003641ED" w:rsidRPr="00A90D51">
              <w:rPr>
                <w:rFonts w:ascii="Verdana" w:hAnsi="Verdana"/>
              </w:rPr>
              <w:t xml:space="preserve">all back after the current order ships to request the transfer to </w:t>
            </w:r>
            <w:r w:rsidR="00A8652A" w:rsidRPr="00A90D51">
              <w:rPr>
                <w:rFonts w:ascii="Verdana" w:hAnsi="Verdana"/>
              </w:rPr>
              <w:t>our</w:t>
            </w:r>
            <w:r w:rsidR="003641ED" w:rsidRPr="00A90D51">
              <w:rPr>
                <w:rFonts w:ascii="Verdana" w:hAnsi="Verdana"/>
              </w:rPr>
              <w:t xml:space="preserve"> </w:t>
            </w:r>
            <w:r w:rsidR="003641ED" w:rsidRPr="00A90D51">
              <w:rPr>
                <w:rFonts w:ascii="Verdana" w:hAnsi="Verdana"/>
                <w:bCs/>
              </w:rPr>
              <w:t xml:space="preserve">local </w:t>
            </w:r>
            <w:r w:rsidR="00A8652A" w:rsidRPr="00A90D51">
              <w:rPr>
                <w:rFonts w:ascii="Verdana" w:hAnsi="Verdana"/>
                <w:bCs/>
              </w:rPr>
              <w:t>retail</w:t>
            </w:r>
            <w:r w:rsidR="003641ED" w:rsidRPr="00A90D51">
              <w:rPr>
                <w:rFonts w:ascii="Verdana" w:hAnsi="Verdana"/>
                <w:bCs/>
              </w:rPr>
              <w:t xml:space="preserve"> pharmacy</w:t>
            </w:r>
            <w:r w:rsidR="003641ED" w:rsidRPr="00A90D51">
              <w:rPr>
                <w:rFonts w:ascii="Verdana" w:hAnsi="Verdana"/>
              </w:rPr>
              <w:t>.</w:t>
            </w:r>
          </w:p>
        </w:tc>
      </w:tr>
      <w:tr w:rsidR="00491B2D" w:rsidRPr="000C341F" w14:paraId="1A871BC0" w14:textId="77777777" w:rsidTr="00DA303F">
        <w:tc>
          <w:tcPr>
            <w:tcW w:w="1763" w:type="pct"/>
          </w:tcPr>
          <w:p w14:paraId="2A30561D" w14:textId="77777777" w:rsidR="00491B2D" w:rsidRPr="000C341F" w:rsidRDefault="003641ED" w:rsidP="00EA4A84">
            <w:pPr>
              <w:spacing w:before="120" w:after="120"/>
              <w:rPr>
                <w:rFonts w:ascii="Verdana" w:hAnsi="Verdana"/>
                <w:b/>
              </w:rPr>
            </w:pPr>
            <w:r w:rsidRPr="000C341F">
              <w:rPr>
                <w:rFonts w:ascii="Verdana" w:hAnsi="Verdana"/>
              </w:rPr>
              <w:t>Rx not available for refill - Prior PBM Dispensed NDC not found</w:t>
            </w:r>
          </w:p>
        </w:tc>
        <w:tc>
          <w:tcPr>
            <w:tcW w:w="3237" w:type="pct"/>
          </w:tcPr>
          <w:p w14:paraId="1B644E49" w14:textId="764D3EA1" w:rsidR="003641ED" w:rsidRPr="00A90D51" w:rsidRDefault="00AF1CED" w:rsidP="00EA4A8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68375DA" wp14:editId="63943AA0">
                  <wp:extent cx="238125" cy="209550"/>
                  <wp:effectExtent l="0" t="0" r="0" b="0"/>
                  <wp:docPr id="5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02F1" w:rsidRPr="00A90D51">
              <w:rPr>
                <w:rFonts w:ascii="Verdana" w:hAnsi="Verdana"/>
                <w:color w:val="000000"/>
              </w:rPr>
              <w:t xml:space="preserve"> </w:t>
            </w:r>
            <w:r w:rsidR="003641ED" w:rsidRPr="00A90D51">
              <w:rPr>
                <w:rFonts w:ascii="Verdana" w:hAnsi="Verdana"/>
                <w:color w:val="000000"/>
              </w:rPr>
              <w:t>The prescription is not eligible for transfer.</w:t>
            </w:r>
          </w:p>
          <w:p w14:paraId="721BFF63" w14:textId="77777777" w:rsidR="003641ED" w:rsidRPr="00A90D51" w:rsidRDefault="003641ED" w:rsidP="00EA4A84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  <w:color w:val="000000"/>
              </w:rPr>
            </w:pPr>
          </w:p>
          <w:p w14:paraId="372173FF" w14:textId="389AE374" w:rsidR="00EE5C5A" w:rsidRPr="00A90D51" w:rsidRDefault="00EE5C5A" w:rsidP="00EA4A84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A90D51">
              <w:rPr>
                <w:rFonts w:ascii="Verdana" w:hAnsi="Verdana"/>
                <w:b/>
                <w:color w:val="000000"/>
              </w:rPr>
              <w:t>CCR:</w:t>
            </w:r>
            <w:r w:rsidR="009E574B" w:rsidRPr="00A90D51">
              <w:rPr>
                <w:rFonts w:ascii="Verdana" w:hAnsi="Verdana"/>
                <w:b/>
                <w:color w:val="000000"/>
              </w:rPr>
              <w:t xml:space="preserve">  </w:t>
            </w:r>
          </w:p>
          <w:p w14:paraId="196BE15E" w14:textId="61AF35AA" w:rsidR="003641ED" w:rsidRPr="00A90D51" w:rsidRDefault="003641ED" w:rsidP="00EA4A84">
            <w:pPr>
              <w:numPr>
                <w:ilvl w:val="0"/>
                <w:numId w:val="13"/>
              </w:numPr>
              <w:spacing w:before="120" w:after="120"/>
              <w:ind w:left="391"/>
              <w:rPr>
                <w:rFonts w:ascii="Verdana" w:hAnsi="Verdana"/>
                <w:color w:val="3333FF"/>
              </w:rPr>
            </w:pPr>
            <w:r w:rsidRPr="00A90D51">
              <w:rPr>
                <w:rFonts w:ascii="Verdana" w:hAnsi="Verdana"/>
                <w:color w:val="000000"/>
              </w:rPr>
              <w:t xml:space="preserve">If the </w:t>
            </w:r>
            <w:r w:rsidR="00421DAF" w:rsidRPr="00A90D51">
              <w:rPr>
                <w:rFonts w:ascii="Verdana" w:hAnsi="Verdana"/>
                <w:color w:val="000000"/>
              </w:rPr>
              <w:t>member</w:t>
            </w:r>
            <w:r w:rsidRPr="00A90D51">
              <w:rPr>
                <w:rFonts w:ascii="Verdana" w:hAnsi="Verdana"/>
                <w:color w:val="000000"/>
              </w:rPr>
              <w:t xml:space="preserve"> is interested in having the prescription filled through </w:t>
            </w:r>
            <w:r w:rsidR="007F2692" w:rsidRPr="00A90D51">
              <w:rPr>
                <w:rFonts w:ascii="Verdana" w:hAnsi="Verdana"/>
                <w:color w:val="000000"/>
              </w:rPr>
              <w:t>Home Delivery/Mail Order</w:t>
            </w:r>
            <w:r w:rsidRPr="00A90D51">
              <w:rPr>
                <w:rFonts w:ascii="Verdana" w:hAnsi="Verdana"/>
                <w:color w:val="000000"/>
              </w:rPr>
              <w:t>, refer to</w:t>
            </w:r>
            <w:r w:rsidR="00EB0B98" w:rsidRPr="00A90D51">
              <w:rPr>
                <w:rFonts w:ascii="Verdana" w:hAnsi="Verdana"/>
                <w:color w:val="000000"/>
              </w:rPr>
              <w:t xml:space="preserve"> </w:t>
            </w:r>
            <w:hyperlink w:anchor="_Various_Work_Instructions" w:history="1">
              <w:r w:rsidR="004101C7">
                <w:rPr>
                  <w:rStyle w:val="Hyperlink"/>
                  <w:rFonts w:ascii="Verdana" w:hAnsi="Verdana"/>
                </w:rPr>
                <w:t>Initiating a</w:t>
              </w:r>
              <w:r w:rsidR="004101C7">
                <w:rPr>
                  <w:rStyle w:val="Hyperlink"/>
                  <w:rFonts w:ascii="Verdana" w:hAnsi="Verdana"/>
                </w:rPr>
                <w:t xml:space="preserve"> </w:t>
              </w:r>
              <w:r w:rsidR="004101C7">
                <w:rPr>
                  <w:rStyle w:val="Hyperlink"/>
                  <w:rFonts w:ascii="Verdana" w:hAnsi="Verdana"/>
                </w:rPr>
                <w:t>Maintenance Choice Home Delivery/Mail Order Prescription Transfer to Our Retail Pharmacy</w:t>
              </w:r>
            </w:hyperlink>
            <w:r w:rsidR="00661012" w:rsidRPr="008F28E2">
              <w:rPr>
                <w:rFonts w:ascii="Verdana" w:hAnsi="Verdana"/>
              </w:rPr>
              <w:t>.</w:t>
            </w:r>
          </w:p>
          <w:p w14:paraId="5AB1A3EB" w14:textId="19AAA708" w:rsidR="003641ED" w:rsidRPr="00A90D51" w:rsidRDefault="003641ED" w:rsidP="00EA4A84">
            <w:pPr>
              <w:numPr>
                <w:ilvl w:val="0"/>
                <w:numId w:val="13"/>
              </w:numPr>
              <w:spacing w:before="120" w:after="120"/>
              <w:ind w:left="391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 xml:space="preserve">Otherwise, the </w:t>
            </w:r>
            <w:r w:rsidR="00421DAF" w:rsidRPr="00A90D51">
              <w:rPr>
                <w:rFonts w:ascii="Verdana" w:hAnsi="Verdana"/>
                <w:color w:val="000000"/>
              </w:rPr>
              <w:t>member</w:t>
            </w:r>
            <w:r w:rsidRPr="00A90D51">
              <w:rPr>
                <w:rFonts w:ascii="Verdana" w:hAnsi="Verdana"/>
                <w:color w:val="000000"/>
              </w:rPr>
              <w:t xml:space="preserve"> may ask </w:t>
            </w:r>
            <w:r w:rsidR="00BC07BA">
              <w:rPr>
                <w:rFonts w:ascii="Verdana" w:hAnsi="Verdana"/>
                <w:color w:val="000000"/>
              </w:rPr>
              <w:t>their</w:t>
            </w:r>
            <w:r w:rsidRPr="00A90D51">
              <w:rPr>
                <w:rFonts w:ascii="Verdana" w:hAnsi="Verdana"/>
                <w:color w:val="000000"/>
              </w:rPr>
              <w:t xml:space="preserve"> doctor to </w:t>
            </w:r>
            <w:r w:rsidR="00673679" w:rsidRPr="00A90D51">
              <w:rPr>
                <w:rFonts w:ascii="Verdana" w:hAnsi="Verdana"/>
                <w:color w:val="000000"/>
              </w:rPr>
              <w:t xml:space="preserve">call in </w:t>
            </w:r>
            <w:r w:rsidRPr="00A90D51">
              <w:rPr>
                <w:rFonts w:ascii="Verdana" w:hAnsi="Verdana"/>
                <w:color w:val="000000"/>
              </w:rPr>
              <w:t>a</w:t>
            </w:r>
            <w:r w:rsidR="00673679" w:rsidRPr="00A90D51">
              <w:rPr>
                <w:rFonts w:ascii="Verdana" w:hAnsi="Verdana"/>
                <w:color w:val="000000"/>
              </w:rPr>
              <w:t xml:space="preserve"> prescription for</w:t>
            </w:r>
            <w:r w:rsidRPr="00A90D51">
              <w:rPr>
                <w:rFonts w:ascii="Verdana" w:hAnsi="Verdana"/>
                <w:color w:val="000000"/>
              </w:rPr>
              <w:t xml:space="preserve"> </w:t>
            </w:r>
            <w:r w:rsidR="00EC4425" w:rsidRPr="00A90D51">
              <w:rPr>
                <w:rFonts w:ascii="Verdana" w:hAnsi="Verdana"/>
                <w:color w:val="000000"/>
              </w:rPr>
              <w:t>a 90</w:t>
            </w:r>
            <w:r w:rsidRPr="00A90D51">
              <w:rPr>
                <w:rFonts w:ascii="Verdana" w:hAnsi="Verdana"/>
                <w:color w:val="000000"/>
              </w:rPr>
              <w:t>-day</w:t>
            </w:r>
            <w:r w:rsidR="00673679" w:rsidRPr="00A90D51">
              <w:rPr>
                <w:rFonts w:ascii="Verdana" w:hAnsi="Verdana"/>
                <w:color w:val="000000"/>
              </w:rPr>
              <w:t xml:space="preserve"> supply</w:t>
            </w:r>
            <w:r w:rsidRPr="00A90D51">
              <w:rPr>
                <w:rFonts w:ascii="Verdana" w:hAnsi="Verdana"/>
                <w:color w:val="000000"/>
              </w:rPr>
              <w:t xml:space="preserve"> into</w:t>
            </w:r>
            <w:r w:rsidR="00673679" w:rsidRPr="00A90D51">
              <w:rPr>
                <w:rFonts w:ascii="Verdana" w:hAnsi="Verdana"/>
                <w:color w:val="000000"/>
              </w:rPr>
              <w:t xml:space="preserve"> one of</w:t>
            </w:r>
            <w:r w:rsidRPr="00A90D51">
              <w:rPr>
                <w:rFonts w:ascii="Verdana" w:hAnsi="Verdana"/>
                <w:color w:val="000000"/>
              </w:rPr>
              <w:t xml:space="preserve"> </w:t>
            </w:r>
            <w:r w:rsidR="00CF02F1" w:rsidRPr="00A90D51">
              <w:rPr>
                <w:rFonts w:ascii="Verdana" w:hAnsi="Verdana"/>
                <w:color w:val="000000"/>
              </w:rPr>
              <w:t>our retail</w:t>
            </w:r>
            <w:r w:rsidRPr="00A90D51">
              <w:rPr>
                <w:rFonts w:ascii="Verdana" w:hAnsi="Verdana"/>
                <w:b/>
                <w:color w:val="000000"/>
              </w:rPr>
              <w:t xml:space="preserve"> </w:t>
            </w:r>
            <w:r w:rsidRPr="00A90D51">
              <w:rPr>
                <w:rFonts w:ascii="Verdana" w:hAnsi="Verdana"/>
                <w:color w:val="000000"/>
              </w:rPr>
              <w:t>pharmac</w:t>
            </w:r>
            <w:r w:rsidR="00673679" w:rsidRPr="00A90D51">
              <w:rPr>
                <w:rFonts w:ascii="Verdana" w:hAnsi="Verdana"/>
                <w:color w:val="000000"/>
              </w:rPr>
              <w:t>ies</w:t>
            </w:r>
            <w:r w:rsidRPr="00A90D51">
              <w:rPr>
                <w:rFonts w:ascii="Verdana" w:hAnsi="Verdana"/>
                <w:color w:val="000000"/>
              </w:rPr>
              <w:t xml:space="preserve"> of the </w:t>
            </w:r>
            <w:r w:rsidR="00421DAF" w:rsidRPr="00A90D51">
              <w:rPr>
                <w:rFonts w:ascii="Verdana" w:hAnsi="Verdana"/>
                <w:color w:val="000000"/>
              </w:rPr>
              <w:t>member</w:t>
            </w:r>
            <w:r w:rsidRPr="00A90D51">
              <w:rPr>
                <w:rFonts w:ascii="Verdana" w:hAnsi="Verdana"/>
                <w:color w:val="000000"/>
              </w:rPr>
              <w:t>’s choice.</w:t>
            </w:r>
          </w:p>
          <w:p w14:paraId="6BEA673A" w14:textId="3E8F2C8A" w:rsidR="00491B2D" w:rsidRPr="000C341F" w:rsidRDefault="00AF1CED" w:rsidP="00EA4A84">
            <w:pPr>
              <w:spacing w:before="120" w:after="120"/>
              <w:ind w:left="391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6257B428" wp14:editId="59DE41CD">
                  <wp:extent cx="235585" cy="20764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60F2C" w:rsidRPr="00A90D51">
              <w:rPr>
                <w:rFonts w:ascii="Verdana" w:hAnsi="Verdana"/>
                <w:b/>
                <w:color w:val="000000"/>
              </w:rPr>
              <w:t xml:space="preserve"> </w:t>
            </w:r>
            <w:r w:rsidR="00660F2C" w:rsidRPr="00A90D51">
              <w:rPr>
                <w:rFonts w:ascii="Verdana" w:hAnsi="Verdana"/>
                <w:color w:val="000000"/>
              </w:rPr>
              <w:t>P</w:t>
            </w:r>
            <w:r w:rsidR="003641ED" w:rsidRPr="00A90D51">
              <w:rPr>
                <w:rFonts w:ascii="Verdana" w:hAnsi="Verdana"/>
                <w:color w:val="000000"/>
              </w:rPr>
              <w:t xml:space="preserve">erform a </w:t>
            </w:r>
            <w:r w:rsidR="003641ED" w:rsidRPr="00A90D51">
              <w:rPr>
                <w:rFonts w:ascii="Verdana" w:hAnsi="Verdana"/>
                <w:bCs/>
                <w:color w:val="000000"/>
              </w:rPr>
              <w:t>Test Claim</w:t>
            </w:r>
            <w:r w:rsidR="003641ED" w:rsidRPr="00A90D51">
              <w:rPr>
                <w:rFonts w:ascii="Verdana" w:hAnsi="Verdana"/>
                <w:color w:val="000000"/>
              </w:rPr>
              <w:t xml:space="preserve"> for a 90-day fill at </w:t>
            </w:r>
            <w:r w:rsidR="00CF02F1" w:rsidRPr="00A90D51">
              <w:rPr>
                <w:rFonts w:ascii="Verdana" w:hAnsi="Verdana"/>
                <w:color w:val="000000"/>
              </w:rPr>
              <w:t>our retail</w:t>
            </w:r>
            <w:r w:rsidR="003641ED" w:rsidRPr="00A90D51">
              <w:rPr>
                <w:rFonts w:ascii="Verdana" w:hAnsi="Verdana"/>
                <w:color w:val="000000"/>
              </w:rPr>
              <w:t xml:space="preserve"> pharmacy of the </w:t>
            </w:r>
            <w:r w:rsidR="00421DAF" w:rsidRPr="00A90D51">
              <w:rPr>
                <w:rFonts w:ascii="Verdana" w:hAnsi="Verdana"/>
                <w:color w:val="000000"/>
              </w:rPr>
              <w:t>member</w:t>
            </w:r>
            <w:r w:rsidR="003641ED" w:rsidRPr="00A90D51">
              <w:rPr>
                <w:rFonts w:ascii="Verdana" w:hAnsi="Verdana"/>
                <w:color w:val="000000"/>
              </w:rPr>
              <w:t>’s choice to confirm coverage and copays.</w:t>
            </w:r>
          </w:p>
        </w:tc>
      </w:tr>
      <w:tr w:rsidR="00491B2D" w:rsidRPr="000C341F" w14:paraId="4EC7BA1F" w14:textId="77777777" w:rsidTr="00DA303F">
        <w:tc>
          <w:tcPr>
            <w:tcW w:w="1763" w:type="pct"/>
          </w:tcPr>
          <w:p w14:paraId="4C405C02" w14:textId="573406A3" w:rsidR="003641ED" w:rsidRPr="008F28E2" w:rsidRDefault="003641ED" w:rsidP="00EA4A84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  <w:b/>
                <w:bCs/>
              </w:rPr>
            </w:pPr>
            <w:r w:rsidRPr="009936C7">
              <w:rPr>
                <w:rFonts w:ascii="Verdana" w:hAnsi="Verdana"/>
                <w:b/>
                <w:bCs/>
              </w:rPr>
              <w:t>One of the following:</w:t>
            </w:r>
            <w:r w:rsidR="009E574B" w:rsidRPr="009936C7">
              <w:rPr>
                <w:rFonts w:ascii="Verdana" w:hAnsi="Verdana"/>
                <w:b/>
                <w:bCs/>
              </w:rPr>
              <w:t xml:space="preserve">  </w:t>
            </w:r>
          </w:p>
          <w:p w14:paraId="5C168899" w14:textId="77777777" w:rsidR="003641ED" w:rsidRPr="000C341F" w:rsidRDefault="003641ED" w:rsidP="00EA4A84">
            <w:pPr>
              <w:spacing w:before="120" w:after="120"/>
              <w:rPr>
                <w:rFonts w:ascii="Verdana" w:hAnsi="Verdana"/>
              </w:rPr>
            </w:pPr>
          </w:p>
          <w:p w14:paraId="6783478C" w14:textId="77777777" w:rsidR="00EE5C5A" w:rsidRDefault="003641ED" w:rsidP="00EA4A84">
            <w:pPr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</w:rPr>
            </w:pPr>
            <w:r w:rsidRPr="000C341F">
              <w:rPr>
                <w:rFonts w:ascii="Verdana" w:hAnsi="Verdana"/>
              </w:rPr>
              <w:t xml:space="preserve">Rx </w:t>
            </w:r>
            <w:r w:rsidR="00374A6F">
              <w:rPr>
                <w:rFonts w:ascii="Verdana" w:hAnsi="Verdana"/>
              </w:rPr>
              <w:t xml:space="preserve">is </w:t>
            </w:r>
            <w:r w:rsidRPr="000C341F">
              <w:rPr>
                <w:rFonts w:ascii="Verdana" w:hAnsi="Verdana"/>
              </w:rPr>
              <w:t xml:space="preserve">not available for refill. </w:t>
            </w:r>
            <w:r w:rsidR="00374A6F">
              <w:rPr>
                <w:rFonts w:ascii="Verdana" w:hAnsi="Verdana"/>
              </w:rPr>
              <w:t>The p</w:t>
            </w:r>
            <w:r w:rsidRPr="000C341F">
              <w:rPr>
                <w:rFonts w:ascii="Verdana" w:hAnsi="Verdana"/>
              </w:rPr>
              <w:t>rescription is a Controlled Substance (Schedule 3 - 5) and by state law</w:t>
            </w:r>
            <w:r w:rsidR="00374A6F">
              <w:rPr>
                <w:rFonts w:ascii="Verdana" w:hAnsi="Verdana"/>
              </w:rPr>
              <w:t>,</w:t>
            </w:r>
            <w:r w:rsidRPr="000C341F">
              <w:rPr>
                <w:rFonts w:ascii="Verdana" w:hAnsi="Verdana"/>
              </w:rPr>
              <w:t xml:space="preserve"> a new prescription is required. </w:t>
            </w:r>
          </w:p>
          <w:p w14:paraId="325CAA44" w14:textId="77777777" w:rsidR="003641ED" w:rsidRPr="000C341F" w:rsidRDefault="003641ED" w:rsidP="00EA4A84">
            <w:pPr>
              <w:spacing w:before="120" w:after="120"/>
              <w:rPr>
                <w:rFonts w:ascii="Verdana" w:hAnsi="Verdana"/>
              </w:rPr>
            </w:pPr>
          </w:p>
          <w:p w14:paraId="27FCB577" w14:textId="77777777" w:rsidR="003641ED" w:rsidRPr="000C341F" w:rsidRDefault="003641ED" w:rsidP="00EA4A84">
            <w:pPr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</w:rPr>
            </w:pPr>
            <w:r w:rsidRPr="000C341F">
              <w:rPr>
                <w:rFonts w:ascii="Verdana" w:hAnsi="Verdana"/>
              </w:rPr>
              <w:t xml:space="preserve">Rx </w:t>
            </w:r>
            <w:r w:rsidR="00374A6F">
              <w:rPr>
                <w:rFonts w:ascii="Verdana" w:hAnsi="Verdana"/>
              </w:rPr>
              <w:t xml:space="preserve">is </w:t>
            </w:r>
            <w:r w:rsidRPr="000C341F">
              <w:rPr>
                <w:rFonts w:ascii="Verdana" w:hAnsi="Verdana"/>
              </w:rPr>
              <w:t xml:space="preserve">not available for refill. Participant will need to obtain new prescription from physician. </w:t>
            </w:r>
            <w:r w:rsidR="00673679">
              <w:rPr>
                <w:rFonts w:ascii="Verdana" w:hAnsi="Verdana"/>
                <w:b/>
                <w:color w:val="000000"/>
              </w:rPr>
              <w:t xml:space="preserve"> </w:t>
            </w:r>
          </w:p>
          <w:p w14:paraId="24CA6A01" w14:textId="77777777" w:rsidR="00491B2D" w:rsidRPr="000C341F" w:rsidRDefault="00491B2D" w:rsidP="00EA4A84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3237" w:type="pct"/>
          </w:tcPr>
          <w:p w14:paraId="04515EB1" w14:textId="42D6A371" w:rsidR="00673679" w:rsidRPr="00A90D51" w:rsidRDefault="00AF1CED" w:rsidP="00EA4A84">
            <w:pPr>
              <w:spacing w:before="120" w:after="120"/>
              <w:rPr>
                <w:rFonts w:ascii="Verdana" w:hAnsi="Verdana"/>
              </w:rPr>
            </w:pPr>
            <w:r w:rsidRPr="00A90D51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59A73CF8" wp14:editId="02344DF8">
                  <wp:extent cx="235585" cy="20764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3679" w:rsidRPr="00A90D51">
              <w:rPr>
                <w:rFonts w:ascii="Verdana" w:hAnsi="Verdana"/>
                <w:b/>
                <w:color w:val="000000"/>
              </w:rPr>
              <w:t xml:space="preserve"> </w:t>
            </w:r>
            <w:r w:rsidR="00673679" w:rsidRPr="00A90D51">
              <w:rPr>
                <w:rFonts w:ascii="Verdana" w:hAnsi="Verdana"/>
              </w:rPr>
              <w:t xml:space="preserve">Do not offer the </w:t>
            </w:r>
            <w:r w:rsidR="005D2F95">
              <w:rPr>
                <w:rFonts w:ascii="Verdana" w:hAnsi="Verdana"/>
              </w:rPr>
              <w:t>m</w:t>
            </w:r>
            <w:r w:rsidR="005D2F95" w:rsidRPr="00A90D51">
              <w:rPr>
                <w:rFonts w:ascii="Verdana" w:hAnsi="Verdana"/>
              </w:rPr>
              <w:t xml:space="preserve">ember </w:t>
            </w:r>
            <w:r w:rsidR="00673679" w:rsidRPr="00A90D51">
              <w:rPr>
                <w:rFonts w:ascii="Verdana" w:hAnsi="Verdana"/>
              </w:rPr>
              <w:t>NewRx or FastStart</w:t>
            </w:r>
            <w:r w:rsidR="00673679" w:rsidRPr="00813D40">
              <w:rPr>
                <w:rFonts w:ascii="Verdana" w:hAnsi="Verdana"/>
              </w:rPr>
              <w:t>.</w:t>
            </w:r>
          </w:p>
          <w:p w14:paraId="40AA53DD" w14:textId="77777777" w:rsidR="00673679" w:rsidRPr="00A90D51" w:rsidRDefault="00673679" w:rsidP="00EA4A84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  <w:color w:val="000000"/>
              </w:rPr>
            </w:pPr>
          </w:p>
          <w:p w14:paraId="61601B87" w14:textId="4AF6B6A8" w:rsidR="003641ED" w:rsidRPr="00A90D51" w:rsidRDefault="00AF1CED" w:rsidP="00EA4A84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FDAD925" wp14:editId="235DD0A2">
                  <wp:extent cx="238760" cy="207010"/>
                  <wp:effectExtent l="0" t="0" r="0" b="0"/>
                  <wp:docPr id="54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3679" w:rsidRPr="00A90D51">
              <w:rPr>
                <w:rFonts w:ascii="Verdana" w:hAnsi="Verdana"/>
                <w:color w:val="000000"/>
              </w:rPr>
              <w:t xml:space="preserve"> </w:t>
            </w:r>
            <w:r w:rsidR="003641ED" w:rsidRPr="00A90D51">
              <w:rPr>
                <w:rFonts w:ascii="Verdana" w:hAnsi="Verdana"/>
                <w:color w:val="000000"/>
              </w:rPr>
              <w:t>The prescription is not eligible for refill or transfer.</w:t>
            </w:r>
          </w:p>
          <w:p w14:paraId="3F0CE681" w14:textId="77777777" w:rsidR="003641ED" w:rsidRPr="00A90D51" w:rsidRDefault="003641ED" w:rsidP="00EA4A84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  <w:color w:val="000000"/>
              </w:rPr>
            </w:pPr>
          </w:p>
          <w:p w14:paraId="6CF3C23F" w14:textId="6C09BC77" w:rsidR="00673679" w:rsidRPr="00A90D51" w:rsidRDefault="00EE5C5A" w:rsidP="00EA4A84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b/>
                <w:color w:val="000000"/>
              </w:rPr>
              <w:t>CCR:</w:t>
            </w:r>
            <w:r w:rsidR="00DA303F" w:rsidRPr="00A90D51">
              <w:rPr>
                <w:rFonts w:ascii="Verdana" w:hAnsi="Verdana"/>
                <w:b/>
                <w:color w:val="000000"/>
              </w:rPr>
              <w:t xml:space="preserve"> </w:t>
            </w:r>
            <w:r w:rsidR="00673679" w:rsidRPr="00A90D51">
              <w:rPr>
                <w:rFonts w:ascii="Verdana" w:hAnsi="Verdana"/>
                <w:color w:val="000000"/>
              </w:rPr>
              <w:t xml:space="preserve">The member can ask </w:t>
            </w:r>
            <w:r w:rsidR="00BC07BA">
              <w:rPr>
                <w:rFonts w:ascii="Verdana" w:hAnsi="Verdana"/>
                <w:color w:val="000000"/>
              </w:rPr>
              <w:t>their</w:t>
            </w:r>
            <w:r w:rsidR="00673679" w:rsidRPr="00A90D51">
              <w:rPr>
                <w:rFonts w:ascii="Verdana" w:hAnsi="Verdana"/>
                <w:color w:val="000000"/>
              </w:rPr>
              <w:t xml:space="preserve"> doctor to call in a prescription for </w:t>
            </w:r>
            <w:r w:rsidR="00B208A0" w:rsidRPr="00A90D51">
              <w:rPr>
                <w:rFonts w:ascii="Verdana" w:hAnsi="Verdana"/>
                <w:color w:val="000000"/>
              </w:rPr>
              <w:t>a 90</w:t>
            </w:r>
            <w:r w:rsidR="00673679" w:rsidRPr="00A90D51">
              <w:rPr>
                <w:rFonts w:ascii="Verdana" w:hAnsi="Verdana"/>
                <w:color w:val="000000"/>
              </w:rPr>
              <w:t>-day supply into one of our retail</w:t>
            </w:r>
            <w:r w:rsidR="00673679" w:rsidRPr="00A90D51">
              <w:rPr>
                <w:rFonts w:ascii="Verdana" w:hAnsi="Verdana"/>
                <w:b/>
                <w:color w:val="000000"/>
              </w:rPr>
              <w:t xml:space="preserve"> </w:t>
            </w:r>
            <w:r w:rsidR="00673679" w:rsidRPr="00A90D51">
              <w:rPr>
                <w:rFonts w:ascii="Verdana" w:hAnsi="Verdana"/>
                <w:color w:val="000000"/>
              </w:rPr>
              <w:t>pharmacies of the member’s choice.</w:t>
            </w:r>
          </w:p>
          <w:p w14:paraId="5E6FCD7E" w14:textId="38834273" w:rsidR="003641ED" w:rsidRPr="00A90D51" w:rsidRDefault="00AF1CED" w:rsidP="00EA4A84">
            <w:pPr>
              <w:pStyle w:val="NormalWeb"/>
              <w:spacing w:before="120" w:beforeAutospacing="0" w:after="120" w:afterAutospacing="0"/>
              <w:ind w:left="720"/>
              <w:textAlignment w:val="top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0E4B2328" wp14:editId="76E1338B">
                  <wp:extent cx="235585" cy="20764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60F2C" w:rsidRPr="00A90D51">
              <w:rPr>
                <w:rFonts w:ascii="Verdana" w:hAnsi="Verdana"/>
                <w:b/>
                <w:color w:val="000000"/>
              </w:rPr>
              <w:t xml:space="preserve"> </w:t>
            </w:r>
            <w:r w:rsidR="00660F2C" w:rsidRPr="00A90D51">
              <w:rPr>
                <w:rFonts w:ascii="Verdana" w:hAnsi="Verdana"/>
                <w:color w:val="000000"/>
              </w:rPr>
              <w:t>P</w:t>
            </w:r>
            <w:r w:rsidR="003641ED" w:rsidRPr="00A90D51">
              <w:rPr>
                <w:rFonts w:ascii="Verdana" w:hAnsi="Verdana"/>
                <w:color w:val="000000"/>
              </w:rPr>
              <w:t xml:space="preserve">erform a </w:t>
            </w:r>
            <w:r w:rsidR="003641ED" w:rsidRPr="008F28E2">
              <w:rPr>
                <w:rFonts w:ascii="Verdana" w:hAnsi="Verdana"/>
                <w:bCs/>
                <w:color w:val="000000"/>
              </w:rPr>
              <w:t>Test Claim</w:t>
            </w:r>
            <w:r w:rsidR="003641ED" w:rsidRPr="00A90D51">
              <w:rPr>
                <w:rFonts w:ascii="Verdana" w:hAnsi="Verdana"/>
                <w:color w:val="000000"/>
              </w:rPr>
              <w:t xml:space="preserve"> for a 90-day fill at </w:t>
            </w:r>
            <w:r w:rsidR="00CF02F1" w:rsidRPr="00A90D51">
              <w:rPr>
                <w:rFonts w:ascii="Verdana" w:hAnsi="Verdana"/>
                <w:color w:val="000000"/>
              </w:rPr>
              <w:t>our retail</w:t>
            </w:r>
            <w:r w:rsidR="003641ED" w:rsidRPr="00A90D51">
              <w:rPr>
                <w:rFonts w:ascii="Verdana" w:hAnsi="Verdana"/>
                <w:color w:val="000000"/>
              </w:rPr>
              <w:t xml:space="preserve"> pharmacy of the </w:t>
            </w:r>
            <w:r w:rsidR="00421DAF" w:rsidRPr="00A90D51">
              <w:rPr>
                <w:rFonts w:ascii="Verdana" w:hAnsi="Verdana"/>
                <w:color w:val="000000"/>
              </w:rPr>
              <w:t>member</w:t>
            </w:r>
            <w:r w:rsidR="003641ED" w:rsidRPr="00A90D51">
              <w:rPr>
                <w:rFonts w:ascii="Verdana" w:hAnsi="Verdana"/>
                <w:color w:val="000000"/>
              </w:rPr>
              <w:t>’s choice to confirm coverage and copays.</w:t>
            </w:r>
          </w:p>
          <w:p w14:paraId="022B361D" w14:textId="0C94174F" w:rsidR="005E1697" w:rsidRPr="000C341F" w:rsidRDefault="005E1697" w:rsidP="00EA4A84">
            <w:pPr>
              <w:spacing w:before="120" w:after="120"/>
              <w:ind w:left="720"/>
              <w:rPr>
                <w:rFonts w:ascii="Verdana" w:hAnsi="Verdana"/>
                <w:color w:val="000000"/>
              </w:rPr>
            </w:pPr>
            <w:r w:rsidRPr="00A90D51">
              <w:rPr>
                <w:rFonts w:ascii="Verdana" w:hAnsi="Verdana"/>
                <w:color w:val="000000"/>
              </w:rPr>
              <w:t>Refer to</w:t>
            </w:r>
            <w:r w:rsidR="0049329A">
              <w:rPr>
                <w:rFonts w:ascii="Verdana" w:hAnsi="Verdana"/>
                <w:color w:val="000000"/>
              </w:rPr>
              <w:t xml:space="preserve"> Steps 2 and 4 of</w:t>
            </w:r>
            <w:r w:rsidRPr="00A90D51">
              <w:rPr>
                <w:rFonts w:ascii="Verdana" w:hAnsi="Verdana"/>
                <w:color w:val="000000"/>
              </w:rPr>
              <w:t xml:space="preserve"> </w:t>
            </w:r>
            <w:hyperlink w:anchor="_Various_Work_Instructions" w:history="1">
              <w:r w:rsidR="004101C7">
                <w:rPr>
                  <w:rStyle w:val="Hyperlink"/>
                  <w:rFonts w:ascii="Verdana" w:hAnsi="Verdana"/>
                </w:rPr>
                <w:t>Initiating a Maintenance Choice Home Delivery/Mail Order Prescripti</w:t>
              </w:r>
              <w:r w:rsidR="004101C7">
                <w:rPr>
                  <w:rStyle w:val="Hyperlink"/>
                  <w:rFonts w:ascii="Verdana" w:hAnsi="Verdana"/>
                </w:rPr>
                <w:t>o</w:t>
              </w:r>
              <w:r w:rsidR="004101C7">
                <w:rPr>
                  <w:rStyle w:val="Hyperlink"/>
                  <w:rFonts w:ascii="Verdana" w:hAnsi="Verdana"/>
                </w:rPr>
                <w:t>n Transfer to Our Retail Pharmacy</w:t>
              </w:r>
            </w:hyperlink>
            <w:r w:rsidR="00673679" w:rsidRPr="008F28E2">
              <w:rPr>
                <w:rStyle w:val="Hyperlink"/>
                <w:rFonts w:ascii="Verdana" w:hAnsi="Verdana"/>
                <w:color w:val="auto"/>
              </w:rPr>
              <w:t>.</w:t>
            </w:r>
            <w:r w:rsidRPr="00A90D51">
              <w:rPr>
                <w:rStyle w:val="Hyperlink"/>
                <w:rFonts w:ascii="Verdana" w:hAnsi="Verdana"/>
                <w:u w:val="none"/>
              </w:rPr>
              <w:t xml:space="preserve"> </w:t>
            </w:r>
            <w:r w:rsidR="00875DB8" w:rsidRPr="00813D40">
              <w:rPr>
                <w:rFonts w:ascii="Verdana" w:hAnsi="Verdana"/>
                <w:noProof/>
              </w:rPr>
              <w:t xml:space="preserve"> </w:t>
            </w:r>
          </w:p>
        </w:tc>
      </w:tr>
    </w:tbl>
    <w:p w14:paraId="5F3C0AF5" w14:textId="77777777" w:rsidR="00491B2D" w:rsidRPr="00991D6D" w:rsidRDefault="00491B2D" w:rsidP="008F28E2">
      <w:pPr>
        <w:spacing w:before="120" w:after="120"/>
        <w:jc w:val="right"/>
        <w:rPr>
          <w:rFonts w:ascii="Verdana" w:hAnsi="Verdana"/>
        </w:rPr>
      </w:pPr>
    </w:p>
    <w:p w14:paraId="7481C0A0" w14:textId="1FF79E36" w:rsidR="00813D40" w:rsidRPr="00991D6D" w:rsidRDefault="00813D40" w:rsidP="008F28E2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Pr="001208C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744983" w:rsidRPr="000C341F" w14:paraId="20232CEB" w14:textId="77777777" w:rsidTr="008F28E2">
        <w:tc>
          <w:tcPr>
            <w:tcW w:w="5000" w:type="pct"/>
            <w:shd w:val="clear" w:color="auto" w:fill="BFBFBF" w:themeFill="background1" w:themeFillShade="BF"/>
          </w:tcPr>
          <w:p w14:paraId="69E8B98C" w14:textId="77777777" w:rsidR="00744983" w:rsidRPr="000C341F" w:rsidRDefault="001D4B62" w:rsidP="00DA303F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32" w:name="_Toc18129404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2"/>
            <w:r w:rsidR="00744983" w:rsidRPr="000C341F">
              <w:rPr>
                <w:rFonts w:ascii="Verdana" w:hAnsi="Verdana"/>
                <w:i w:val="0"/>
                <w:iCs w:val="0"/>
              </w:rPr>
              <w:t xml:space="preserve"> </w:t>
            </w:r>
            <w:r w:rsidR="00276B1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07EECEC" w14:textId="514838EF" w:rsidR="006157BE" w:rsidRPr="00991D6D" w:rsidRDefault="00423BFF" w:rsidP="00EA4A84">
      <w:pPr>
        <w:autoSpaceDE w:val="0"/>
        <w:autoSpaceDN w:val="0"/>
        <w:adjustRightInd w:val="0"/>
        <w:spacing w:before="120" w:after="120"/>
        <w:rPr>
          <w:rFonts w:ascii="Verdana" w:hAnsi="Verdana"/>
          <w:b/>
        </w:rPr>
      </w:pPr>
      <w:hyperlink r:id="rId45" w:anchor="!/view?docid=c1f1028b-e42c-4b4f-a4cf-cc0b42c91606" w:history="1">
        <w:r w:rsidRPr="00991D6D">
          <w:rPr>
            <w:rStyle w:val="Hyperlink"/>
            <w:rFonts w:ascii="Verdana" w:hAnsi="Verdana" w:cs="Verdana"/>
          </w:rPr>
          <w:t>Customer Care Abbreviations, Definitions and Ter</w:t>
        </w:r>
        <w:r w:rsidRPr="00991D6D">
          <w:rPr>
            <w:rStyle w:val="Hyperlink"/>
            <w:rFonts w:ascii="Verdana" w:hAnsi="Verdana" w:cs="Verdana"/>
          </w:rPr>
          <w:t>m</w:t>
        </w:r>
        <w:r w:rsidRPr="00991D6D">
          <w:rPr>
            <w:rStyle w:val="Hyperlink"/>
            <w:rFonts w:ascii="Verdana" w:hAnsi="Verdana" w:cs="Verdana"/>
          </w:rPr>
          <w:t>s (017428)</w:t>
        </w:r>
      </w:hyperlink>
    </w:p>
    <w:p w14:paraId="2053BA08" w14:textId="7775EC01" w:rsidR="0078706B" w:rsidRPr="00991D6D" w:rsidRDefault="00423BFF" w:rsidP="00EA4A84">
      <w:pPr>
        <w:spacing w:before="120" w:after="120"/>
        <w:rPr>
          <w:rFonts w:ascii="Verdana" w:hAnsi="Verdana"/>
        </w:rPr>
      </w:pPr>
      <w:hyperlink r:id="rId46" w:anchor="!/view?docid=bdac0c67-5fee-47ba-a3aa-aab84900cf78" w:history="1">
        <w:r w:rsidRPr="00991D6D">
          <w:rPr>
            <w:rStyle w:val="Hyperlink"/>
            <w:rFonts w:ascii="Verdana" w:hAnsi="Verdana"/>
          </w:rPr>
          <w:t>Log Activity / Capture Activity Co</w:t>
        </w:r>
        <w:r w:rsidRPr="00991D6D">
          <w:rPr>
            <w:rStyle w:val="Hyperlink"/>
            <w:rFonts w:ascii="Verdana" w:hAnsi="Verdana"/>
          </w:rPr>
          <w:t>d</w:t>
        </w:r>
        <w:r w:rsidRPr="00991D6D">
          <w:rPr>
            <w:rStyle w:val="Hyperlink"/>
            <w:rFonts w:ascii="Verdana" w:hAnsi="Verdana"/>
          </w:rPr>
          <w:t>es (005164)</w:t>
        </w:r>
      </w:hyperlink>
      <w:r w:rsidR="0078706B" w:rsidRPr="00991D6D">
        <w:rPr>
          <w:rFonts w:ascii="Verdana" w:hAnsi="Verdana"/>
        </w:rPr>
        <w:t xml:space="preserve">  </w:t>
      </w:r>
      <w:r w:rsidR="00276B16" w:rsidRPr="00991D6D">
        <w:rPr>
          <w:rFonts w:ascii="Verdana" w:hAnsi="Verdana"/>
        </w:rPr>
        <w:t xml:space="preserve"> </w:t>
      </w:r>
    </w:p>
    <w:p w14:paraId="47148366" w14:textId="77777777" w:rsidR="00744983" w:rsidRPr="00813D40" w:rsidRDefault="001D4B62" w:rsidP="00EA4A84">
      <w:pPr>
        <w:spacing w:before="120" w:after="120"/>
        <w:rPr>
          <w:rFonts w:ascii="Verdana" w:hAnsi="Verdana"/>
        </w:rPr>
      </w:pPr>
      <w:r w:rsidRPr="00991D6D">
        <w:rPr>
          <w:rFonts w:ascii="Verdana" w:hAnsi="Verdana"/>
          <w:b/>
        </w:rPr>
        <w:t>Parent Document:</w:t>
      </w:r>
      <w:r w:rsidRPr="00813D40">
        <w:rPr>
          <w:rFonts w:ascii="Verdana" w:hAnsi="Verdana"/>
        </w:rPr>
        <w:t xml:space="preserve">  </w:t>
      </w:r>
      <w:hyperlink r:id="rId47" w:tgtFrame="_blank" w:history="1">
        <w:r w:rsidR="00744983" w:rsidRPr="00991D6D">
          <w:rPr>
            <w:rFonts w:ascii="Verdana" w:hAnsi="Verdana"/>
            <w:color w:val="0000FF"/>
            <w:u w:val="single"/>
          </w:rPr>
          <w:t>CALL 0049 Customer Care Internal and Ext</w:t>
        </w:r>
        <w:r w:rsidR="00744983" w:rsidRPr="00991D6D">
          <w:rPr>
            <w:rFonts w:ascii="Verdana" w:hAnsi="Verdana"/>
            <w:color w:val="0000FF"/>
            <w:u w:val="single"/>
          </w:rPr>
          <w:t>e</w:t>
        </w:r>
        <w:r w:rsidR="00744983" w:rsidRPr="00991D6D">
          <w:rPr>
            <w:rFonts w:ascii="Verdana" w:hAnsi="Verdana"/>
            <w:color w:val="0000FF"/>
            <w:u w:val="single"/>
          </w:rPr>
          <w:t>rnal Call Handling</w:t>
        </w:r>
      </w:hyperlink>
    </w:p>
    <w:p w14:paraId="510D75EF" w14:textId="73C506A7" w:rsidR="00710E68" w:rsidRPr="00991D6D" w:rsidRDefault="001208C6" w:rsidP="008F28E2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Pr="001208C6">
          <w:rPr>
            <w:rStyle w:val="Hyperlink"/>
            <w:rFonts w:ascii="Verdana" w:hAnsi="Verdana"/>
          </w:rPr>
          <w:t xml:space="preserve">Top of </w:t>
        </w:r>
        <w:r w:rsidRPr="001208C6">
          <w:rPr>
            <w:rStyle w:val="Hyperlink"/>
            <w:rFonts w:ascii="Verdana" w:hAnsi="Verdana"/>
          </w:rPr>
          <w:t>t</w:t>
        </w:r>
        <w:r w:rsidRPr="001208C6">
          <w:rPr>
            <w:rStyle w:val="Hyperlink"/>
            <w:rFonts w:ascii="Verdana" w:hAnsi="Verdana"/>
          </w:rPr>
          <w:t>he Document</w:t>
        </w:r>
      </w:hyperlink>
    </w:p>
    <w:p w14:paraId="0C72217A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1D4D2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1D4D2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1D4D2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17AFC05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8C1990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6231639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491B2D">
      <w:footerReference w:type="even" r:id="rId48"/>
      <w:footerReference w:type="default" r:id="rId49"/>
      <w:headerReference w:type="first" r:id="rId50"/>
      <w:footerReference w:type="first" r:id="rId5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BB14E" w14:textId="77777777" w:rsidR="00E37700" w:rsidRDefault="00E37700">
      <w:r>
        <w:separator/>
      </w:r>
    </w:p>
  </w:endnote>
  <w:endnote w:type="continuationSeparator" w:id="0">
    <w:p w14:paraId="479D0EA5" w14:textId="77777777" w:rsidR="00E37700" w:rsidRDefault="00E3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E0C8D" w14:textId="77777777" w:rsidR="0034410A" w:rsidRDefault="0034410A" w:rsidP="007B60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D43712" w14:textId="77777777" w:rsidR="0034410A" w:rsidRDefault="0034410A" w:rsidP="00335A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11920" w14:textId="77777777" w:rsidR="0034410A" w:rsidRDefault="0034410A" w:rsidP="007B60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706B">
      <w:rPr>
        <w:rStyle w:val="PageNumber"/>
        <w:noProof/>
      </w:rPr>
      <w:t>9</w:t>
    </w:r>
    <w:r>
      <w:rPr>
        <w:rStyle w:val="PageNumber"/>
      </w:rPr>
      <w:fldChar w:fldCharType="end"/>
    </w:r>
  </w:p>
  <w:p w14:paraId="3D3DA87B" w14:textId="77777777" w:rsidR="0034410A" w:rsidRPr="00401D86" w:rsidRDefault="0034410A" w:rsidP="00F0012E">
    <w:pPr>
      <w:pStyle w:val="Footer"/>
      <w:ind w:right="360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58DCA" w14:textId="77777777" w:rsidR="0034410A" w:rsidRPr="00CD2229" w:rsidRDefault="0034410A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B0A65" w14:textId="77777777" w:rsidR="00E37700" w:rsidRDefault="00E37700">
      <w:r>
        <w:separator/>
      </w:r>
    </w:p>
  </w:footnote>
  <w:footnote w:type="continuationSeparator" w:id="0">
    <w:p w14:paraId="3375D831" w14:textId="77777777" w:rsidR="00E37700" w:rsidRDefault="00E37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B898D" w14:textId="77777777" w:rsidR="0034410A" w:rsidRDefault="0034410A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24F08F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32156315" o:spid="_x0000_i1025" type="#_x0000_t75" style="width:18.75pt;height:17.25pt;visibility:visible;mso-wrap-style:square">
            <v:imagedata r:id="rId1" o:title=""/>
          </v:shape>
        </w:pict>
      </mc:Choice>
      <mc:Fallback>
        <w:drawing>
          <wp:inline distT="0" distB="0" distL="0" distR="0" wp14:anchorId="1EB589EB" wp14:editId="3578C9EC">
            <wp:extent cx="238125" cy="219075"/>
            <wp:effectExtent l="0" t="0" r="0" b="0"/>
            <wp:docPr id="2032156315" name="Picture 2032156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82F10"/>
    <w:multiLevelType w:val="hybridMultilevel"/>
    <w:tmpl w:val="7D824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71C"/>
    <w:multiLevelType w:val="hybridMultilevel"/>
    <w:tmpl w:val="83F00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37CE"/>
    <w:multiLevelType w:val="multilevel"/>
    <w:tmpl w:val="DAAA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267232"/>
    <w:multiLevelType w:val="hybridMultilevel"/>
    <w:tmpl w:val="7A18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76E7"/>
    <w:multiLevelType w:val="hybridMultilevel"/>
    <w:tmpl w:val="9B0E01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A756B"/>
    <w:multiLevelType w:val="multilevel"/>
    <w:tmpl w:val="17E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BC4856"/>
    <w:multiLevelType w:val="hybridMultilevel"/>
    <w:tmpl w:val="9AB6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94A79"/>
    <w:multiLevelType w:val="hybridMultilevel"/>
    <w:tmpl w:val="6D0CDBC8"/>
    <w:lvl w:ilvl="0" w:tplc="17D483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7E1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D653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E6B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2A41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B046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728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1A77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AC88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CC14040"/>
    <w:multiLevelType w:val="multilevel"/>
    <w:tmpl w:val="058C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EC07C7"/>
    <w:multiLevelType w:val="hybridMultilevel"/>
    <w:tmpl w:val="960273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0340F2"/>
    <w:multiLevelType w:val="hybridMultilevel"/>
    <w:tmpl w:val="F0C66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0E5"/>
    <w:multiLevelType w:val="multilevel"/>
    <w:tmpl w:val="F118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8615A8"/>
    <w:multiLevelType w:val="hybridMultilevel"/>
    <w:tmpl w:val="24BC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85747"/>
    <w:multiLevelType w:val="hybridMultilevel"/>
    <w:tmpl w:val="0914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E7CAF"/>
    <w:multiLevelType w:val="hybridMultilevel"/>
    <w:tmpl w:val="CDCC86E4"/>
    <w:lvl w:ilvl="0" w:tplc="622EE2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3619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2804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BE17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6427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26E0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3E1C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22E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A4A4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267440C"/>
    <w:multiLevelType w:val="hybridMultilevel"/>
    <w:tmpl w:val="A1E6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92240"/>
    <w:multiLevelType w:val="multilevel"/>
    <w:tmpl w:val="3130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035AE9"/>
    <w:multiLevelType w:val="hybridMultilevel"/>
    <w:tmpl w:val="CDB2C0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B3358B"/>
    <w:multiLevelType w:val="hybridMultilevel"/>
    <w:tmpl w:val="8938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40EBF"/>
    <w:multiLevelType w:val="hybridMultilevel"/>
    <w:tmpl w:val="B172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15E05"/>
    <w:multiLevelType w:val="hybridMultilevel"/>
    <w:tmpl w:val="644C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34C57"/>
    <w:multiLevelType w:val="multilevel"/>
    <w:tmpl w:val="DAAA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D917B6"/>
    <w:multiLevelType w:val="hybridMultilevel"/>
    <w:tmpl w:val="C36224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416B6"/>
    <w:multiLevelType w:val="hybridMultilevel"/>
    <w:tmpl w:val="DFA683E2"/>
    <w:lvl w:ilvl="0" w:tplc="12A0E60A">
      <w:start w:val="1"/>
      <w:numFmt w:val="lowerLetter"/>
      <w:lvlText w:val="%1.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E101FE"/>
    <w:multiLevelType w:val="multilevel"/>
    <w:tmpl w:val="121879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0BE4C4A"/>
    <w:multiLevelType w:val="hybridMultilevel"/>
    <w:tmpl w:val="D97CE52A"/>
    <w:lvl w:ilvl="0" w:tplc="1CA08E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3611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385B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D2F1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2A02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149E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9A6A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2089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9E08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F4A590A"/>
    <w:multiLevelType w:val="hybridMultilevel"/>
    <w:tmpl w:val="5B7AC9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A16C2"/>
    <w:multiLevelType w:val="hybridMultilevel"/>
    <w:tmpl w:val="BB52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C70C2"/>
    <w:multiLevelType w:val="hybridMultilevel"/>
    <w:tmpl w:val="C7AEE020"/>
    <w:lvl w:ilvl="0" w:tplc="E4368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95D2C"/>
    <w:multiLevelType w:val="hybridMultilevel"/>
    <w:tmpl w:val="4B2A01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F70F65"/>
    <w:multiLevelType w:val="hybridMultilevel"/>
    <w:tmpl w:val="8AA8B5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A32340"/>
    <w:multiLevelType w:val="hybridMultilevel"/>
    <w:tmpl w:val="5972CF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5284B"/>
    <w:multiLevelType w:val="hybridMultilevel"/>
    <w:tmpl w:val="93083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920B64"/>
    <w:multiLevelType w:val="hybridMultilevel"/>
    <w:tmpl w:val="111A7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A25F1"/>
    <w:multiLevelType w:val="hybridMultilevel"/>
    <w:tmpl w:val="9FF870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7F2C1B23"/>
    <w:multiLevelType w:val="hybridMultilevel"/>
    <w:tmpl w:val="87CAE916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5865882">
    <w:abstractNumId w:val="30"/>
  </w:num>
  <w:num w:numId="2" w16cid:durableId="598175548">
    <w:abstractNumId w:val="35"/>
  </w:num>
  <w:num w:numId="3" w16cid:durableId="1819885246">
    <w:abstractNumId w:val="6"/>
  </w:num>
  <w:num w:numId="4" w16cid:durableId="544096442">
    <w:abstractNumId w:val="34"/>
  </w:num>
  <w:num w:numId="5" w16cid:durableId="1801915108">
    <w:abstractNumId w:val="1"/>
  </w:num>
  <w:num w:numId="6" w16cid:durableId="41757832">
    <w:abstractNumId w:val="23"/>
  </w:num>
  <w:num w:numId="7" w16cid:durableId="1147286907">
    <w:abstractNumId w:val="10"/>
  </w:num>
  <w:num w:numId="8" w16cid:durableId="1309632301">
    <w:abstractNumId w:val="27"/>
  </w:num>
  <w:num w:numId="9" w16cid:durableId="1275870884">
    <w:abstractNumId w:val="17"/>
  </w:num>
  <w:num w:numId="10" w16cid:durableId="1180461602">
    <w:abstractNumId w:val="18"/>
  </w:num>
  <w:num w:numId="11" w16cid:durableId="912008291">
    <w:abstractNumId w:val="9"/>
  </w:num>
  <w:num w:numId="12" w16cid:durableId="577255819">
    <w:abstractNumId w:val="13"/>
  </w:num>
  <w:num w:numId="13" w16cid:durableId="1784307630">
    <w:abstractNumId w:val="28"/>
  </w:num>
  <w:num w:numId="14" w16cid:durableId="1131169253">
    <w:abstractNumId w:val="15"/>
  </w:num>
  <w:num w:numId="15" w16cid:durableId="378436386">
    <w:abstractNumId w:val="4"/>
  </w:num>
  <w:num w:numId="16" w16cid:durableId="62416984">
    <w:abstractNumId w:val="29"/>
  </w:num>
  <w:num w:numId="17" w16cid:durableId="979572864">
    <w:abstractNumId w:val="7"/>
  </w:num>
  <w:num w:numId="18" w16cid:durableId="1459489154">
    <w:abstractNumId w:val="32"/>
  </w:num>
  <w:num w:numId="19" w16cid:durableId="1529564368">
    <w:abstractNumId w:val="20"/>
  </w:num>
  <w:num w:numId="20" w16cid:durableId="71002675">
    <w:abstractNumId w:val="26"/>
  </w:num>
  <w:num w:numId="21" w16cid:durableId="207618876">
    <w:abstractNumId w:val="0"/>
  </w:num>
  <w:num w:numId="22" w16cid:durableId="1367874091">
    <w:abstractNumId w:val="16"/>
  </w:num>
  <w:num w:numId="23" w16cid:durableId="1651598316">
    <w:abstractNumId w:val="24"/>
  </w:num>
  <w:num w:numId="24" w16cid:durableId="13188987">
    <w:abstractNumId w:val="11"/>
  </w:num>
  <w:num w:numId="25" w16cid:durableId="1646277379">
    <w:abstractNumId w:val="8"/>
  </w:num>
  <w:num w:numId="26" w16cid:durableId="648553781">
    <w:abstractNumId w:val="21"/>
  </w:num>
  <w:num w:numId="27" w16cid:durableId="1855610805">
    <w:abstractNumId w:val="31"/>
  </w:num>
  <w:num w:numId="28" w16cid:durableId="1562135894">
    <w:abstractNumId w:val="11"/>
  </w:num>
  <w:num w:numId="29" w16cid:durableId="1819765603">
    <w:abstractNumId w:val="8"/>
  </w:num>
  <w:num w:numId="30" w16cid:durableId="1612007178">
    <w:abstractNumId w:val="21"/>
  </w:num>
  <w:num w:numId="31" w16cid:durableId="1905531911">
    <w:abstractNumId w:val="2"/>
  </w:num>
  <w:num w:numId="32" w16cid:durableId="140968020">
    <w:abstractNumId w:val="5"/>
  </w:num>
  <w:num w:numId="33" w16cid:durableId="175116148">
    <w:abstractNumId w:val="3"/>
  </w:num>
  <w:num w:numId="34" w16cid:durableId="117917941">
    <w:abstractNumId w:val="12"/>
  </w:num>
  <w:num w:numId="35" w16cid:durableId="236289740">
    <w:abstractNumId w:val="19"/>
  </w:num>
  <w:num w:numId="36" w16cid:durableId="1402825807">
    <w:abstractNumId w:val="22"/>
  </w:num>
  <w:num w:numId="37" w16cid:durableId="825972558">
    <w:abstractNumId w:val="25"/>
  </w:num>
  <w:num w:numId="38" w16cid:durableId="1487824121">
    <w:abstractNumId w:val="14"/>
  </w:num>
  <w:num w:numId="39" w16cid:durableId="823081927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0B0"/>
    <w:rsid w:val="0000269C"/>
    <w:rsid w:val="00006B49"/>
    <w:rsid w:val="00007418"/>
    <w:rsid w:val="00012D5F"/>
    <w:rsid w:val="000131AE"/>
    <w:rsid w:val="00013C51"/>
    <w:rsid w:val="00015A2E"/>
    <w:rsid w:val="00021E48"/>
    <w:rsid w:val="00025C18"/>
    <w:rsid w:val="000279D5"/>
    <w:rsid w:val="000332E7"/>
    <w:rsid w:val="00035BED"/>
    <w:rsid w:val="000369D4"/>
    <w:rsid w:val="00036E58"/>
    <w:rsid w:val="00037180"/>
    <w:rsid w:val="000408AC"/>
    <w:rsid w:val="000411DA"/>
    <w:rsid w:val="0004162F"/>
    <w:rsid w:val="00044413"/>
    <w:rsid w:val="000472E9"/>
    <w:rsid w:val="000540D4"/>
    <w:rsid w:val="00055D16"/>
    <w:rsid w:val="00061AD2"/>
    <w:rsid w:val="00061CDA"/>
    <w:rsid w:val="00063667"/>
    <w:rsid w:val="00084C1B"/>
    <w:rsid w:val="00085A8F"/>
    <w:rsid w:val="0008665F"/>
    <w:rsid w:val="00087737"/>
    <w:rsid w:val="00095AB5"/>
    <w:rsid w:val="000A1073"/>
    <w:rsid w:val="000A5DC1"/>
    <w:rsid w:val="000A6B88"/>
    <w:rsid w:val="000B0FC3"/>
    <w:rsid w:val="000B0FE6"/>
    <w:rsid w:val="000B3C4C"/>
    <w:rsid w:val="000B5945"/>
    <w:rsid w:val="000B656F"/>
    <w:rsid w:val="000B72DF"/>
    <w:rsid w:val="000C0D51"/>
    <w:rsid w:val="000C1F82"/>
    <w:rsid w:val="000C216C"/>
    <w:rsid w:val="000C341F"/>
    <w:rsid w:val="000C3485"/>
    <w:rsid w:val="000C6674"/>
    <w:rsid w:val="000C7D52"/>
    <w:rsid w:val="000D01C2"/>
    <w:rsid w:val="000D1870"/>
    <w:rsid w:val="000D379F"/>
    <w:rsid w:val="000D3F55"/>
    <w:rsid w:val="000D4413"/>
    <w:rsid w:val="000D5195"/>
    <w:rsid w:val="000D6714"/>
    <w:rsid w:val="000E0DD2"/>
    <w:rsid w:val="000E1B52"/>
    <w:rsid w:val="000F0D05"/>
    <w:rsid w:val="000F0D1B"/>
    <w:rsid w:val="000F3A67"/>
    <w:rsid w:val="00103627"/>
    <w:rsid w:val="00104CDE"/>
    <w:rsid w:val="00105E75"/>
    <w:rsid w:val="00110DD5"/>
    <w:rsid w:val="001128E1"/>
    <w:rsid w:val="00114F20"/>
    <w:rsid w:val="00115944"/>
    <w:rsid w:val="001208C6"/>
    <w:rsid w:val="00122E1A"/>
    <w:rsid w:val="0012373E"/>
    <w:rsid w:val="00127693"/>
    <w:rsid w:val="001337B8"/>
    <w:rsid w:val="001338AA"/>
    <w:rsid w:val="001360A5"/>
    <w:rsid w:val="001464BC"/>
    <w:rsid w:val="00150C4A"/>
    <w:rsid w:val="00155A00"/>
    <w:rsid w:val="0016260E"/>
    <w:rsid w:val="0016273A"/>
    <w:rsid w:val="00162AE2"/>
    <w:rsid w:val="001651A1"/>
    <w:rsid w:val="00173FF7"/>
    <w:rsid w:val="00174878"/>
    <w:rsid w:val="0018479A"/>
    <w:rsid w:val="001868A6"/>
    <w:rsid w:val="00187EAC"/>
    <w:rsid w:val="001903CB"/>
    <w:rsid w:val="0019130B"/>
    <w:rsid w:val="00197A8A"/>
    <w:rsid w:val="001A08D9"/>
    <w:rsid w:val="001A5256"/>
    <w:rsid w:val="001A5A96"/>
    <w:rsid w:val="001A666E"/>
    <w:rsid w:val="001A6749"/>
    <w:rsid w:val="001B1935"/>
    <w:rsid w:val="001B3879"/>
    <w:rsid w:val="001B5F04"/>
    <w:rsid w:val="001C1FC8"/>
    <w:rsid w:val="001C3A03"/>
    <w:rsid w:val="001D01EA"/>
    <w:rsid w:val="001D4B62"/>
    <w:rsid w:val="001D4D20"/>
    <w:rsid w:val="001D6AAF"/>
    <w:rsid w:val="001D6E86"/>
    <w:rsid w:val="001D7142"/>
    <w:rsid w:val="001E5376"/>
    <w:rsid w:val="001E776C"/>
    <w:rsid w:val="001F1218"/>
    <w:rsid w:val="001F36E2"/>
    <w:rsid w:val="001F386B"/>
    <w:rsid w:val="002016B4"/>
    <w:rsid w:val="00203601"/>
    <w:rsid w:val="002055CF"/>
    <w:rsid w:val="0021508A"/>
    <w:rsid w:val="00226FE7"/>
    <w:rsid w:val="00243EBB"/>
    <w:rsid w:val="00244B22"/>
    <w:rsid w:val="002543B8"/>
    <w:rsid w:val="00255C6B"/>
    <w:rsid w:val="002573DF"/>
    <w:rsid w:val="00265BDE"/>
    <w:rsid w:val="00265D86"/>
    <w:rsid w:val="00266E3B"/>
    <w:rsid w:val="002725E8"/>
    <w:rsid w:val="002750DC"/>
    <w:rsid w:val="00276B16"/>
    <w:rsid w:val="00276C15"/>
    <w:rsid w:val="00280690"/>
    <w:rsid w:val="002915AC"/>
    <w:rsid w:val="00291CE8"/>
    <w:rsid w:val="00291EFD"/>
    <w:rsid w:val="00296127"/>
    <w:rsid w:val="00296765"/>
    <w:rsid w:val="002A380F"/>
    <w:rsid w:val="002B23F0"/>
    <w:rsid w:val="002B3B9B"/>
    <w:rsid w:val="002B4D2D"/>
    <w:rsid w:val="002B5027"/>
    <w:rsid w:val="002B593E"/>
    <w:rsid w:val="002B5C30"/>
    <w:rsid w:val="002D0C62"/>
    <w:rsid w:val="002D287D"/>
    <w:rsid w:val="002F1A76"/>
    <w:rsid w:val="002F1F92"/>
    <w:rsid w:val="002F3699"/>
    <w:rsid w:val="002F4BE9"/>
    <w:rsid w:val="003032AE"/>
    <w:rsid w:val="00314290"/>
    <w:rsid w:val="00315E7D"/>
    <w:rsid w:val="0031767A"/>
    <w:rsid w:val="00323AB1"/>
    <w:rsid w:val="00325B13"/>
    <w:rsid w:val="0033143E"/>
    <w:rsid w:val="00335ADD"/>
    <w:rsid w:val="00337B4D"/>
    <w:rsid w:val="0034410A"/>
    <w:rsid w:val="0034552B"/>
    <w:rsid w:val="0035427A"/>
    <w:rsid w:val="00357078"/>
    <w:rsid w:val="00360E3F"/>
    <w:rsid w:val="003630CA"/>
    <w:rsid w:val="003641ED"/>
    <w:rsid w:val="00366EF3"/>
    <w:rsid w:val="00371A61"/>
    <w:rsid w:val="003725A1"/>
    <w:rsid w:val="00374A6F"/>
    <w:rsid w:val="00375D3E"/>
    <w:rsid w:val="003868A2"/>
    <w:rsid w:val="003914F6"/>
    <w:rsid w:val="003924F0"/>
    <w:rsid w:val="00392A5B"/>
    <w:rsid w:val="003A2B86"/>
    <w:rsid w:val="003A4B95"/>
    <w:rsid w:val="003A6D70"/>
    <w:rsid w:val="003B0FA4"/>
    <w:rsid w:val="003B1F86"/>
    <w:rsid w:val="003C1F02"/>
    <w:rsid w:val="003C4627"/>
    <w:rsid w:val="003E6C1A"/>
    <w:rsid w:val="003F1D9C"/>
    <w:rsid w:val="003F778E"/>
    <w:rsid w:val="003F7F09"/>
    <w:rsid w:val="00401D0E"/>
    <w:rsid w:val="00403341"/>
    <w:rsid w:val="0040640A"/>
    <w:rsid w:val="00406DB5"/>
    <w:rsid w:val="004101C7"/>
    <w:rsid w:val="00413E65"/>
    <w:rsid w:val="00421DAF"/>
    <w:rsid w:val="00422ABE"/>
    <w:rsid w:val="00423165"/>
    <w:rsid w:val="0042336D"/>
    <w:rsid w:val="00423BFF"/>
    <w:rsid w:val="004262F7"/>
    <w:rsid w:val="0042665E"/>
    <w:rsid w:val="00434D6B"/>
    <w:rsid w:val="004371DB"/>
    <w:rsid w:val="00441A36"/>
    <w:rsid w:val="00441A79"/>
    <w:rsid w:val="00441B57"/>
    <w:rsid w:val="00451C4B"/>
    <w:rsid w:val="00457EAE"/>
    <w:rsid w:val="0047124D"/>
    <w:rsid w:val="004768BE"/>
    <w:rsid w:val="00476B9D"/>
    <w:rsid w:val="00477F73"/>
    <w:rsid w:val="0048091F"/>
    <w:rsid w:val="00480F27"/>
    <w:rsid w:val="0048101E"/>
    <w:rsid w:val="00481261"/>
    <w:rsid w:val="0048355A"/>
    <w:rsid w:val="00491B2D"/>
    <w:rsid w:val="0049329A"/>
    <w:rsid w:val="004939CA"/>
    <w:rsid w:val="0049487A"/>
    <w:rsid w:val="00494BF3"/>
    <w:rsid w:val="004A2A28"/>
    <w:rsid w:val="004A4A40"/>
    <w:rsid w:val="004A58AC"/>
    <w:rsid w:val="004B14F7"/>
    <w:rsid w:val="004C4F38"/>
    <w:rsid w:val="004C75B3"/>
    <w:rsid w:val="004C7D7A"/>
    <w:rsid w:val="004D3C53"/>
    <w:rsid w:val="004D4184"/>
    <w:rsid w:val="004D4A95"/>
    <w:rsid w:val="004D68E1"/>
    <w:rsid w:val="004D77B6"/>
    <w:rsid w:val="004E4B6C"/>
    <w:rsid w:val="00501FB9"/>
    <w:rsid w:val="005113D2"/>
    <w:rsid w:val="00512486"/>
    <w:rsid w:val="0052465B"/>
    <w:rsid w:val="00524CDD"/>
    <w:rsid w:val="00525949"/>
    <w:rsid w:val="005432FE"/>
    <w:rsid w:val="005449C8"/>
    <w:rsid w:val="00544DCE"/>
    <w:rsid w:val="005478A5"/>
    <w:rsid w:val="00565A58"/>
    <w:rsid w:val="005675D8"/>
    <w:rsid w:val="00572A99"/>
    <w:rsid w:val="0057734A"/>
    <w:rsid w:val="00577909"/>
    <w:rsid w:val="00582E85"/>
    <w:rsid w:val="00587CDF"/>
    <w:rsid w:val="005910B5"/>
    <w:rsid w:val="00594A7F"/>
    <w:rsid w:val="00594BD7"/>
    <w:rsid w:val="00595E98"/>
    <w:rsid w:val="005A6118"/>
    <w:rsid w:val="005A64DA"/>
    <w:rsid w:val="005A7B1B"/>
    <w:rsid w:val="005B5868"/>
    <w:rsid w:val="005C0833"/>
    <w:rsid w:val="005C1D83"/>
    <w:rsid w:val="005C2CA1"/>
    <w:rsid w:val="005C53F2"/>
    <w:rsid w:val="005D1707"/>
    <w:rsid w:val="005D2F95"/>
    <w:rsid w:val="005D7EFE"/>
    <w:rsid w:val="005E1697"/>
    <w:rsid w:val="005E29B7"/>
    <w:rsid w:val="005E33A3"/>
    <w:rsid w:val="005E4B96"/>
    <w:rsid w:val="005E650E"/>
    <w:rsid w:val="005E7A41"/>
    <w:rsid w:val="00603EDD"/>
    <w:rsid w:val="006063BE"/>
    <w:rsid w:val="00610901"/>
    <w:rsid w:val="00611503"/>
    <w:rsid w:val="006131B2"/>
    <w:rsid w:val="00613997"/>
    <w:rsid w:val="006157BE"/>
    <w:rsid w:val="00622003"/>
    <w:rsid w:val="00622D77"/>
    <w:rsid w:val="00627F34"/>
    <w:rsid w:val="00633464"/>
    <w:rsid w:val="00636B18"/>
    <w:rsid w:val="00637CA1"/>
    <w:rsid w:val="0064413B"/>
    <w:rsid w:val="00645331"/>
    <w:rsid w:val="00646D69"/>
    <w:rsid w:val="00652961"/>
    <w:rsid w:val="00654138"/>
    <w:rsid w:val="0065640D"/>
    <w:rsid w:val="00660F2C"/>
    <w:rsid w:val="00661012"/>
    <w:rsid w:val="00661657"/>
    <w:rsid w:val="00662B8D"/>
    <w:rsid w:val="00667B32"/>
    <w:rsid w:val="006711F1"/>
    <w:rsid w:val="00673679"/>
    <w:rsid w:val="00674A16"/>
    <w:rsid w:val="00682B97"/>
    <w:rsid w:val="00683FB9"/>
    <w:rsid w:val="0069077F"/>
    <w:rsid w:val="00691E10"/>
    <w:rsid w:val="006925DC"/>
    <w:rsid w:val="00696B61"/>
    <w:rsid w:val="006A02E2"/>
    <w:rsid w:val="006A0481"/>
    <w:rsid w:val="006B2A3D"/>
    <w:rsid w:val="006B41A9"/>
    <w:rsid w:val="006B5BFD"/>
    <w:rsid w:val="006C0836"/>
    <w:rsid w:val="006C653F"/>
    <w:rsid w:val="006D2331"/>
    <w:rsid w:val="006E52A2"/>
    <w:rsid w:val="006E6827"/>
    <w:rsid w:val="006F7DFC"/>
    <w:rsid w:val="00703496"/>
    <w:rsid w:val="00704AF2"/>
    <w:rsid w:val="00704E28"/>
    <w:rsid w:val="007073E6"/>
    <w:rsid w:val="00710E68"/>
    <w:rsid w:val="00714BA0"/>
    <w:rsid w:val="007154AC"/>
    <w:rsid w:val="00715D28"/>
    <w:rsid w:val="0071647A"/>
    <w:rsid w:val="007269B6"/>
    <w:rsid w:val="00726E7A"/>
    <w:rsid w:val="00727685"/>
    <w:rsid w:val="0073294A"/>
    <w:rsid w:val="00732E52"/>
    <w:rsid w:val="00734D05"/>
    <w:rsid w:val="007367B4"/>
    <w:rsid w:val="007432D8"/>
    <w:rsid w:val="00744983"/>
    <w:rsid w:val="00750EAF"/>
    <w:rsid w:val="00752801"/>
    <w:rsid w:val="00757BFB"/>
    <w:rsid w:val="00761DD5"/>
    <w:rsid w:val="00770EF1"/>
    <w:rsid w:val="00780320"/>
    <w:rsid w:val="00782118"/>
    <w:rsid w:val="00785118"/>
    <w:rsid w:val="00786BEB"/>
    <w:rsid w:val="0078706B"/>
    <w:rsid w:val="0079199E"/>
    <w:rsid w:val="007A311B"/>
    <w:rsid w:val="007A59A6"/>
    <w:rsid w:val="007A6251"/>
    <w:rsid w:val="007A7CEB"/>
    <w:rsid w:val="007B0493"/>
    <w:rsid w:val="007B1011"/>
    <w:rsid w:val="007B6001"/>
    <w:rsid w:val="007B738A"/>
    <w:rsid w:val="007C20CF"/>
    <w:rsid w:val="007C77DD"/>
    <w:rsid w:val="007C798F"/>
    <w:rsid w:val="007D4F8B"/>
    <w:rsid w:val="007D6CC7"/>
    <w:rsid w:val="007E37C4"/>
    <w:rsid w:val="007E3EA6"/>
    <w:rsid w:val="007F0CDE"/>
    <w:rsid w:val="007F2692"/>
    <w:rsid w:val="007F7391"/>
    <w:rsid w:val="0080201D"/>
    <w:rsid w:val="00803F5B"/>
    <w:rsid w:val="008042E1"/>
    <w:rsid w:val="00804D63"/>
    <w:rsid w:val="008067B6"/>
    <w:rsid w:val="00806B9D"/>
    <w:rsid w:val="00812777"/>
    <w:rsid w:val="00813D40"/>
    <w:rsid w:val="0081495B"/>
    <w:rsid w:val="00814B68"/>
    <w:rsid w:val="00817998"/>
    <w:rsid w:val="00821C57"/>
    <w:rsid w:val="00824294"/>
    <w:rsid w:val="008320E3"/>
    <w:rsid w:val="008337E9"/>
    <w:rsid w:val="0084129E"/>
    <w:rsid w:val="00841FAC"/>
    <w:rsid w:val="00843390"/>
    <w:rsid w:val="00846198"/>
    <w:rsid w:val="00846373"/>
    <w:rsid w:val="0084797D"/>
    <w:rsid w:val="00847B99"/>
    <w:rsid w:val="008568AE"/>
    <w:rsid w:val="00856E86"/>
    <w:rsid w:val="008601C0"/>
    <w:rsid w:val="00860590"/>
    <w:rsid w:val="008614E8"/>
    <w:rsid w:val="008615B0"/>
    <w:rsid w:val="00867EDF"/>
    <w:rsid w:val="00872A9D"/>
    <w:rsid w:val="00875DB8"/>
    <w:rsid w:val="00875F0D"/>
    <w:rsid w:val="00877414"/>
    <w:rsid w:val="00877D3C"/>
    <w:rsid w:val="00880E68"/>
    <w:rsid w:val="008A03B7"/>
    <w:rsid w:val="008A18E4"/>
    <w:rsid w:val="008B02C9"/>
    <w:rsid w:val="008B6724"/>
    <w:rsid w:val="008B67BB"/>
    <w:rsid w:val="008B783D"/>
    <w:rsid w:val="008C1990"/>
    <w:rsid w:val="008C2197"/>
    <w:rsid w:val="008C3493"/>
    <w:rsid w:val="008D11A6"/>
    <w:rsid w:val="008D1F7B"/>
    <w:rsid w:val="008D2D64"/>
    <w:rsid w:val="008D7257"/>
    <w:rsid w:val="008E0CA9"/>
    <w:rsid w:val="008E21BE"/>
    <w:rsid w:val="008E6E1A"/>
    <w:rsid w:val="008F28E2"/>
    <w:rsid w:val="008F7689"/>
    <w:rsid w:val="00900FD2"/>
    <w:rsid w:val="00902E07"/>
    <w:rsid w:val="0090683C"/>
    <w:rsid w:val="009170C5"/>
    <w:rsid w:val="00917709"/>
    <w:rsid w:val="00917FC0"/>
    <w:rsid w:val="009216ED"/>
    <w:rsid w:val="009267BF"/>
    <w:rsid w:val="00934F12"/>
    <w:rsid w:val="00946DC4"/>
    <w:rsid w:val="00947783"/>
    <w:rsid w:val="00951D4B"/>
    <w:rsid w:val="00954126"/>
    <w:rsid w:val="00954FE8"/>
    <w:rsid w:val="00956813"/>
    <w:rsid w:val="00957609"/>
    <w:rsid w:val="009664A8"/>
    <w:rsid w:val="009726E0"/>
    <w:rsid w:val="009816EB"/>
    <w:rsid w:val="00990822"/>
    <w:rsid w:val="00991B62"/>
    <w:rsid w:val="00991D6D"/>
    <w:rsid w:val="009936C7"/>
    <w:rsid w:val="009976F4"/>
    <w:rsid w:val="009A022D"/>
    <w:rsid w:val="009A1396"/>
    <w:rsid w:val="009A6FCE"/>
    <w:rsid w:val="009C29B8"/>
    <w:rsid w:val="009C389D"/>
    <w:rsid w:val="009C4A31"/>
    <w:rsid w:val="009D2278"/>
    <w:rsid w:val="009D521C"/>
    <w:rsid w:val="009E00C2"/>
    <w:rsid w:val="009E03C1"/>
    <w:rsid w:val="009E1C13"/>
    <w:rsid w:val="009E2C50"/>
    <w:rsid w:val="009E56BF"/>
    <w:rsid w:val="009E574B"/>
    <w:rsid w:val="009F6FD2"/>
    <w:rsid w:val="009F78D3"/>
    <w:rsid w:val="00A00BE6"/>
    <w:rsid w:val="00A01BFE"/>
    <w:rsid w:val="00A0260E"/>
    <w:rsid w:val="00A03386"/>
    <w:rsid w:val="00A1305E"/>
    <w:rsid w:val="00A167AD"/>
    <w:rsid w:val="00A16A0B"/>
    <w:rsid w:val="00A34CAA"/>
    <w:rsid w:val="00A4732A"/>
    <w:rsid w:val="00A473B9"/>
    <w:rsid w:val="00A6483C"/>
    <w:rsid w:val="00A67012"/>
    <w:rsid w:val="00A7166B"/>
    <w:rsid w:val="00A72DEB"/>
    <w:rsid w:val="00A75947"/>
    <w:rsid w:val="00A76CE2"/>
    <w:rsid w:val="00A8038B"/>
    <w:rsid w:val="00A816B8"/>
    <w:rsid w:val="00A83BA0"/>
    <w:rsid w:val="00A84F18"/>
    <w:rsid w:val="00A85045"/>
    <w:rsid w:val="00A8652A"/>
    <w:rsid w:val="00A87289"/>
    <w:rsid w:val="00A90D51"/>
    <w:rsid w:val="00A914C3"/>
    <w:rsid w:val="00A943BF"/>
    <w:rsid w:val="00A95738"/>
    <w:rsid w:val="00A97B7D"/>
    <w:rsid w:val="00AA3810"/>
    <w:rsid w:val="00AA4825"/>
    <w:rsid w:val="00AA53EB"/>
    <w:rsid w:val="00AB1FDD"/>
    <w:rsid w:val="00AB33E1"/>
    <w:rsid w:val="00AC1B70"/>
    <w:rsid w:val="00AC4214"/>
    <w:rsid w:val="00AD1646"/>
    <w:rsid w:val="00AD6D85"/>
    <w:rsid w:val="00AD7368"/>
    <w:rsid w:val="00AE68A9"/>
    <w:rsid w:val="00AF038B"/>
    <w:rsid w:val="00AF0F0B"/>
    <w:rsid w:val="00AF1CED"/>
    <w:rsid w:val="00AF7F19"/>
    <w:rsid w:val="00B01B98"/>
    <w:rsid w:val="00B01E26"/>
    <w:rsid w:val="00B069D6"/>
    <w:rsid w:val="00B078F6"/>
    <w:rsid w:val="00B1172C"/>
    <w:rsid w:val="00B1481D"/>
    <w:rsid w:val="00B14CD0"/>
    <w:rsid w:val="00B208A0"/>
    <w:rsid w:val="00B23FAB"/>
    <w:rsid w:val="00B252D5"/>
    <w:rsid w:val="00B26045"/>
    <w:rsid w:val="00B40B6B"/>
    <w:rsid w:val="00B41BFD"/>
    <w:rsid w:val="00B42617"/>
    <w:rsid w:val="00B43E0A"/>
    <w:rsid w:val="00B44C55"/>
    <w:rsid w:val="00B46A95"/>
    <w:rsid w:val="00B5123C"/>
    <w:rsid w:val="00B53490"/>
    <w:rsid w:val="00B544C2"/>
    <w:rsid w:val="00B54CA4"/>
    <w:rsid w:val="00B5566F"/>
    <w:rsid w:val="00B70CC4"/>
    <w:rsid w:val="00B71FE9"/>
    <w:rsid w:val="00B736AC"/>
    <w:rsid w:val="00B73B16"/>
    <w:rsid w:val="00B74D73"/>
    <w:rsid w:val="00B759C7"/>
    <w:rsid w:val="00B81974"/>
    <w:rsid w:val="00B82916"/>
    <w:rsid w:val="00B97AB2"/>
    <w:rsid w:val="00BA02B6"/>
    <w:rsid w:val="00BA1ECA"/>
    <w:rsid w:val="00BA2308"/>
    <w:rsid w:val="00BA6BF7"/>
    <w:rsid w:val="00BB02DE"/>
    <w:rsid w:val="00BB371A"/>
    <w:rsid w:val="00BB3A85"/>
    <w:rsid w:val="00BC07BA"/>
    <w:rsid w:val="00BC33C5"/>
    <w:rsid w:val="00BD023D"/>
    <w:rsid w:val="00BD3075"/>
    <w:rsid w:val="00BD3FDC"/>
    <w:rsid w:val="00BD7B25"/>
    <w:rsid w:val="00BE1AFF"/>
    <w:rsid w:val="00BE367E"/>
    <w:rsid w:val="00BF52D8"/>
    <w:rsid w:val="00BF74E9"/>
    <w:rsid w:val="00C008F4"/>
    <w:rsid w:val="00C0225E"/>
    <w:rsid w:val="00C02D91"/>
    <w:rsid w:val="00C04C4C"/>
    <w:rsid w:val="00C12069"/>
    <w:rsid w:val="00C12FDA"/>
    <w:rsid w:val="00C143B3"/>
    <w:rsid w:val="00C21C06"/>
    <w:rsid w:val="00C247CB"/>
    <w:rsid w:val="00C27457"/>
    <w:rsid w:val="00C33CA3"/>
    <w:rsid w:val="00C360BD"/>
    <w:rsid w:val="00C4743A"/>
    <w:rsid w:val="00C476E1"/>
    <w:rsid w:val="00C52E77"/>
    <w:rsid w:val="00C54AA8"/>
    <w:rsid w:val="00C550CA"/>
    <w:rsid w:val="00C566B3"/>
    <w:rsid w:val="00C63C0A"/>
    <w:rsid w:val="00C65249"/>
    <w:rsid w:val="00C6654C"/>
    <w:rsid w:val="00C6699E"/>
    <w:rsid w:val="00C67B32"/>
    <w:rsid w:val="00C71254"/>
    <w:rsid w:val="00C755FC"/>
    <w:rsid w:val="00C75C83"/>
    <w:rsid w:val="00C76BF6"/>
    <w:rsid w:val="00C76F12"/>
    <w:rsid w:val="00C80742"/>
    <w:rsid w:val="00C80A45"/>
    <w:rsid w:val="00C82310"/>
    <w:rsid w:val="00C84205"/>
    <w:rsid w:val="00C8604C"/>
    <w:rsid w:val="00C96B2A"/>
    <w:rsid w:val="00C974D7"/>
    <w:rsid w:val="00CA35E0"/>
    <w:rsid w:val="00CA4616"/>
    <w:rsid w:val="00CB0C1D"/>
    <w:rsid w:val="00CB3A28"/>
    <w:rsid w:val="00CB434C"/>
    <w:rsid w:val="00CC5AA2"/>
    <w:rsid w:val="00CC6350"/>
    <w:rsid w:val="00CC6979"/>
    <w:rsid w:val="00CC721A"/>
    <w:rsid w:val="00CD0963"/>
    <w:rsid w:val="00CE3D42"/>
    <w:rsid w:val="00CE53E6"/>
    <w:rsid w:val="00CE66B6"/>
    <w:rsid w:val="00CE7AD0"/>
    <w:rsid w:val="00CF02F1"/>
    <w:rsid w:val="00CF0A1F"/>
    <w:rsid w:val="00CF0B23"/>
    <w:rsid w:val="00CF500B"/>
    <w:rsid w:val="00CF6131"/>
    <w:rsid w:val="00D045C4"/>
    <w:rsid w:val="00D06EAA"/>
    <w:rsid w:val="00D07A44"/>
    <w:rsid w:val="00D23A10"/>
    <w:rsid w:val="00D27E3E"/>
    <w:rsid w:val="00D341BC"/>
    <w:rsid w:val="00D36733"/>
    <w:rsid w:val="00D471B5"/>
    <w:rsid w:val="00D5000E"/>
    <w:rsid w:val="00D506D8"/>
    <w:rsid w:val="00D571A8"/>
    <w:rsid w:val="00D571DB"/>
    <w:rsid w:val="00D57762"/>
    <w:rsid w:val="00D621FE"/>
    <w:rsid w:val="00D651D9"/>
    <w:rsid w:val="00D6774D"/>
    <w:rsid w:val="00D75191"/>
    <w:rsid w:val="00D76C5D"/>
    <w:rsid w:val="00D77692"/>
    <w:rsid w:val="00D80929"/>
    <w:rsid w:val="00D80C7A"/>
    <w:rsid w:val="00D8160A"/>
    <w:rsid w:val="00D82287"/>
    <w:rsid w:val="00D85254"/>
    <w:rsid w:val="00D87D7A"/>
    <w:rsid w:val="00D91297"/>
    <w:rsid w:val="00D950C8"/>
    <w:rsid w:val="00DA184B"/>
    <w:rsid w:val="00DA303F"/>
    <w:rsid w:val="00DA40FD"/>
    <w:rsid w:val="00DA4E69"/>
    <w:rsid w:val="00DB577C"/>
    <w:rsid w:val="00DC0063"/>
    <w:rsid w:val="00DC0DF6"/>
    <w:rsid w:val="00DC19E6"/>
    <w:rsid w:val="00DC1F73"/>
    <w:rsid w:val="00DC4FFC"/>
    <w:rsid w:val="00DC5326"/>
    <w:rsid w:val="00DD6A7D"/>
    <w:rsid w:val="00DE3C19"/>
    <w:rsid w:val="00DE7446"/>
    <w:rsid w:val="00DF0605"/>
    <w:rsid w:val="00DF6BE4"/>
    <w:rsid w:val="00E04746"/>
    <w:rsid w:val="00E06C32"/>
    <w:rsid w:val="00E14A15"/>
    <w:rsid w:val="00E157BC"/>
    <w:rsid w:val="00E16DA9"/>
    <w:rsid w:val="00E22216"/>
    <w:rsid w:val="00E26918"/>
    <w:rsid w:val="00E31284"/>
    <w:rsid w:val="00E359EA"/>
    <w:rsid w:val="00E37700"/>
    <w:rsid w:val="00E44970"/>
    <w:rsid w:val="00E50E4A"/>
    <w:rsid w:val="00E558E5"/>
    <w:rsid w:val="00E55DFF"/>
    <w:rsid w:val="00E603FC"/>
    <w:rsid w:val="00E61F5C"/>
    <w:rsid w:val="00E650D0"/>
    <w:rsid w:val="00E67AB5"/>
    <w:rsid w:val="00E72219"/>
    <w:rsid w:val="00E84798"/>
    <w:rsid w:val="00E85EF1"/>
    <w:rsid w:val="00E860EC"/>
    <w:rsid w:val="00E9129A"/>
    <w:rsid w:val="00E91F5F"/>
    <w:rsid w:val="00EA3531"/>
    <w:rsid w:val="00EA4A84"/>
    <w:rsid w:val="00EB0B98"/>
    <w:rsid w:val="00EB12DD"/>
    <w:rsid w:val="00EB153E"/>
    <w:rsid w:val="00EB57EB"/>
    <w:rsid w:val="00EB61CE"/>
    <w:rsid w:val="00EC3B2D"/>
    <w:rsid w:val="00EC4425"/>
    <w:rsid w:val="00ED40C7"/>
    <w:rsid w:val="00ED50CF"/>
    <w:rsid w:val="00EE5C5A"/>
    <w:rsid w:val="00EF4832"/>
    <w:rsid w:val="00F0012E"/>
    <w:rsid w:val="00F0656F"/>
    <w:rsid w:val="00F06A96"/>
    <w:rsid w:val="00F06C66"/>
    <w:rsid w:val="00F1114E"/>
    <w:rsid w:val="00F1152F"/>
    <w:rsid w:val="00F11732"/>
    <w:rsid w:val="00F207B3"/>
    <w:rsid w:val="00F254FF"/>
    <w:rsid w:val="00F31664"/>
    <w:rsid w:val="00F31A5A"/>
    <w:rsid w:val="00F42C6D"/>
    <w:rsid w:val="00F51059"/>
    <w:rsid w:val="00F53465"/>
    <w:rsid w:val="00F53701"/>
    <w:rsid w:val="00F5486B"/>
    <w:rsid w:val="00F562B9"/>
    <w:rsid w:val="00F56900"/>
    <w:rsid w:val="00F64C95"/>
    <w:rsid w:val="00F64E1C"/>
    <w:rsid w:val="00F658E0"/>
    <w:rsid w:val="00F66DD5"/>
    <w:rsid w:val="00F75D3C"/>
    <w:rsid w:val="00F77093"/>
    <w:rsid w:val="00F776CB"/>
    <w:rsid w:val="00F81DA7"/>
    <w:rsid w:val="00F824F3"/>
    <w:rsid w:val="00F830DA"/>
    <w:rsid w:val="00F8316E"/>
    <w:rsid w:val="00F83AFD"/>
    <w:rsid w:val="00F859B7"/>
    <w:rsid w:val="00F86156"/>
    <w:rsid w:val="00F90440"/>
    <w:rsid w:val="00F925A3"/>
    <w:rsid w:val="00F9406B"/>
    <w:rsid w:val="00F942C7"/>
    <w:rsid w:val="00F965FE"/>
    <w:rsid w:val="00F96631"/>
    <w:rsid w:val="00F973AA"/>
    <w:rsid w:val="00FA0D77"/>
    <w:rsid w:val="00FB0924"/>
    <w:rsid w:val="00FB4847"/>
    <w:rsid w:val="00FC0067"/>
    <w:rsid w:val="00FC1C44"/>
    <w:rsid w:val="00FC7D00"/>
    <w:rsid w:val="00FD244A"/>
    <w:rsid w:val="00FD33A1"/>
    <w:rsid w:val="00FD39C3"/>
    <w:rsid w:val="00FE1940"/>
    <w:rsid w:val="00FE49FE"/>
    <w:rsid w:val="00FF2E57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5E6FF"/>
  <w15:chartTrackingRefBased/>
  <w15:docId w15:val="{063EDC38-93B7-47AB-8452-524A607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D40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335ADD"/>
  </w:style>
  <w:style w:type="paragraph" w:styleId="BalloonText">
    <w:name w:val="Balloon Text"/>
    <w:basedOn w:val="Normal"/>
    <w:semiHidden/>
    <w:rsid w:val="006A0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4F8B"/>
    <w:pPr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EA4A84"/>
    <w:pPr>
      <w:tabs>
        <w:tab w:val="right" w:leader="dot" w:pos="12950"/>
      </w:tabs>
    </w:pPr>
  </w:style>
  <w:style w:type="character" w:styleId="CommentReference">
    <w:name w:val="annotation reference"/>
    <w:rsid w:val="00B534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534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3490"/>
  </w:style>
  <w:style w:type="paragraph" w:styleId="CommentSubject">
    <w:name w:val="annotation subject"/>
    <w:basedOn w:val="CommentText"/>
    <w:next w:val="CommentText"/>
    <w:link w:val="CommentSubjectChar"/>
    <w:rsid w:val="00B53490"/>
    <w:rPr>
      <w:b/>
      <w:bCs/>
    </w:rPr>
  </w:style>
  <w:style w:type="character" w:customStyle="1" w:styleId="CommentSubjectChar">
    <w:name w:val="Comment Subject Char"/>
    <w:link w:val="CommentSubject"/>
    <w:rsid w:val="00B53490"/>
    <w:rPr>
      <w:b/>
      <w:bCs/>
    </w:rPr>
  </w:style>
  <w:style w:type="paragraph" w:styleId="Revision">
    <w:name w:val="Revision"/>
    <w:hidden/>
    <w:uiPriority w:val="99"/>
    <w:semiHidden/>
    <w:rsid w:val="00B53490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7E3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hyperlink" Target="https://policy.corp.cvscaremark.com/pnp/faces/DocRenderer?documentId=CALL-0049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hyperlink" Target="https://thesource.cvshealth.com/nuxeo/thesource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image" Target="media/image17.png"/><Relationship Id="rId44" Type="http://schemas.openxmlformats.org/officeDocument/2006/relationships/hyperlink" Target="https://thesource.cvshealth.com/nuxeo/thesource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footer" Target="footer1.xml"/><Relationship Id="rId8" Type="http://schemas.openxmlformats.org/officeDocument/2006/relationships/image" Target="media/image3.png"/><Relationship Id="rId51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E0475-D320-474B-AA9D-4FB880C84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135</TotalTime>
  <Pages>1</Pages>
  <Words>2601</Words>
  <Characters>14828</Characters>
  <Application>Microsoft Office Word</Application>
  <DocSecurity>2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17395</CharactersWithSpaces>
  <SharedDoc>false</SharedDoc>
  <HLinks>
    <vt:vector size="174" baseType="variant">
      <vt:variant>
        <vt:i4>262192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65539</vt:i4>
      </vt:variant>
      <vt:variant>
        <vt:i4>117</vt:i4>
      </vt:variant>
      <vt:variant>
        <vt:i4>0</vt:i4>
      </vt:variant>
      <vt:variant>
        <vt:i4>5</vt:i4>
      </vt:variant>
      <vt:variant>
        <vt:lpwstr>../../../../AppData/Local/Microsoft/Windows/INetCache/AppData/Local/Microsoft/windows/INetCache/Content.Outlook/2FEMFRVM/CMS-2-017428</vt:lpwstr>
      </vt:variant>
      <vt:variant>
        <vt:lpwstr/>
      </vt:variant>
      <vt:variant>
        <vt:i4>2424887</vt:i4>
      </vt:variant>
      <vt:variant>
        <vt:i4>114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7405666</vt:i4>
      </vt:variant>
      <vt:variant>
        <vt:i4>111</vt:i4>
      </vt:variant>
      <vt:variant>
        <vt:i4>0</vt:i4>
      </vt:variant>
      <vt:variant>
        <vt:i4>5</vt:i4>
      </vt:variant>
      <vt:variant>
        <vt:lpwstr>../../../../AppData/Local/Microsoft/Windows/INetCache/AppData/Local/Microsoft/windows/INetCache/Content.Outlook/AppData/Local/Microsoft/Windows/INetCache/Content.Outlook/UPF0FR0T/CMS-2-005164</vt:lpwstr>
      </vt:variant>
      <vt:variant>
        <vt:lpwstr/>
      </vt:variant>
      <vt:variant>
        <vt:i4>4784204</vt:i4>
      </vt:variant>
      <vt:variant>
        <vt:i4>108</vt:i4>
      </vt:variant>
      <vt:variant>
        <vt:i4>0</vt:i4>
      </vt:variant>
      <vt:variant>
        <vt:i4>5</vt:i4>
      </vt:variant>
      <vt:variant>
        <vt:lpwstr>C:\Users\c326293\AppData\Local\Microsoft\AppData\Local\Microsoft\Windows\INetCache\AppData\Local\Microsoft\windows\INetCache\Content.Outlook\2FEMFRVM\CMS-2-017428</vt:lpwstr>
      </vt:variant>
      <vt:variant>
        <vt:lpwstr/>
      </vt:variant>
      <vt:variant>
        <vt:i4>262192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4522101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_Various_Work_Instructions</vt:lpwstr>
      </vt:variant>
      <vt:variant>
        <vt:i4>4522101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_Various_Work_Instructions</vt:lpwstr>
      </vt:variant>
      <vt:variant>
        <vt:i4>8126508</vt:i4>
      </vt:variant>
      <vt:variant>
        <vt:i4>87</vt:i4>
      </vt:variant>
      <vt:variant>
        <vt:i4>0</vt:i4>
      </vt:variant>
      <vt:variant>
        <vt:i4>5</vt:i4>
      </vt:variant>
      <vt:variant>
        <vt:lpwstr>../../../../AppData/Local/Microsoft/Windows/INetCache/AppData/Local/Microsoft/windows/INetCache/Content.Outlook/AppData/Local/Microsoft/Windows/INetCache/Content.Outlook/AppData/Local/Microsoft/Windows/Temporary Internet Files/Content.Outlook/AppData/Local/Microsoft/Windows/INetCache/Content.Outlook/AppData/Local/Microsoft/Windows/INetCache/AppData/Local/Microsoft/Windows/Temporary Internet Files/AppData/Local/Microsoft/Windows/Temporary Internet Files/AppData/Local/Microsoft/Windows/Temporary Internet Files/Content.Outlook/7TQ4DT7O/CMS-2-004761</vt:lpwstr>
      </vt:variant>
      <vt:variant>
        <vt:lpwstr/>
      </vt:variant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4522101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_Various_Work_Instructions</vt:lpwstr>
      </vt:variant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8192078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_Locating_a_Maintenance</vt:lpwstr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2621563</vt:i4>
      </vt:variant>
      <vt:variant>
        <vt:i4>63</vt:i4>
      </vt:variant>
      <vt:variant>
        <vt:i4>0</vt:i4>
      </vt:variant>
      <vt:variant>
        <vt:i4>5</vt:i4>
      </vt:variant>
      <vt:variant>
        <vt:lpwstr>../../../../AppData/Local/Microsoft/Windows/INetCache/AppData/Local/Microsoft/windows/INetCache/Content.Outlook/AppData/Local/Microsoft/Windows/INetCache/Content.Outlook/AppData/Local/Microsoft/Windows/Temporary Internet Files/Content.Outlook/2S18HKC4/CMS-2-027674</vt:lpwstr>
      </vt:variant>
      <vt:variant>
        <vt:lpwstr/>
      </vt:variant>
      <vt:variant>
        <vt:i4>8126508</vt:i4>
      </vt:variant>
      <vt:variant>
        <vt:i4>60</vt:i4>
      </vt:variant>
      <vt:variant>
        <vt:i4>0</vt:i4>
      </vt:variant>
      <vt:variant>
        <vt:i4>5</vt:i4>
      </vt:variant>
      <vt:variant>
        <vt:lpwstr>../../../../AppData/Local/Microsoft/Windows/INetCache/AppData/Local/Microsoft/windows/INetCache/Content.Outlook/AppData/Local/Microsoft/Windows/INetCache/Content.Outlook/AppData/Local/Microsoft/Windows/Temporary Internet Files/Content.Outlook/AppData/Local/Microsoft/Windows/INetCache/Content.Outlook/AppData/Local/Microsoft/Windows/INetCache/IE/W7HOUG5C/TSRC-PROD-018691</vt:lpwstr>
      </vt:variant>
      <vt:variant>
        <vt:lpwstr/>
      </vt:variant>
      <vt:variant>
        <vt:i4>2621563</vt:i4>
      </vt:variant>
      <vt:variant>
        <vt:i4>57</vt:i4>
      </vt:variant>
      <vt:variant>
        <vt:i4>0</vt:i4>
      </vt:variant>
      <vt:variant>
        <vt:i4>5</vt:i4>
      </vt:variant>
      <vt:variant>
        <vt:lpwstr>../../../../AppData/Local/Microsoft/Windows/INetCache/AppData/Local/Microsoft/windows/INetCache/Content.Outlook/AppData/Local/Microsoft/Windows/INetCache/Content.Outlook/AppData/Local/Microsoft/Windows/Temporary Internet Files/Content.Outlook/2S18HKC4/CMS-2-010987</vt:lpwstr>
      </vt:variant>
      <vt:variant>
        <vt:lpwstr/>
      </vt:variant>
      <vt:variant>
        <vt:i4>6881326</vt:i4>
      </vt:variant>
      <vt:variant>
        <vt:i4>54</vt:i4>
      </vt:variant>
      <vt:variant>
        <vt:i4>0</vt:i4>
      </vt:variant>
      <vt:variant>
        <vt:i4>5</vt:i4>
      </vt:variant>
      <vt:variant>
        <vt:lpwstr>../../../../AppData/Local/Microsoft/Windows/INetCache/AppData/Local/Microsoft/windows/INetCache/Content.Outlook/AppData/Local/Microsoft/Windows/INetCache/Content.Outlook/UPF0FR0T/TSRC-PROD-030149</vt:lpwstr>
      </vt:variant>
      <vt:variant>
        <vt:lpwstr/>
      </vt:variant>
      <vt:variant>
        <vt:i4>7536697</vt:i4>
      </vt:variant>
      <vt:variant>
        <vt:i4>51</vt:i4>
      </vt:variant>
      <vt:variant>
        <vt:i4>0</vt:i4>
      </vt:variant>
      <vt:variant>
        <vt:i4>5</vt:i4>
      </vt:variant>
      <vt:variant>
        <vt:lpwstr>../../../../AppData/Local/Microsoft/Windows/INetCache/AppData/Local/Microsoft/windows/INetCache/Content.Outlook/AppData/Local/Microsoft/Windows/INetCache/Content.Outlook/UPF0FR0T/CMS-PRD1-112972</vt:lpwstr>
      </vt:variant>
      <vt:variant>
        <vt:lpwstr/>
      </vt:variant>
      <vt:variant>
        <vt:i4>2621563</vt:i4>
      </vt:variant>
      <vt:variant>
        <vt:i4>48</vt:i4>
      </vt:variant>
      <vt:variant>
        <vt:i4>0</vt:i4>
      </vt:variant>
      <vt:variant>
        <vt:i4>5</vt:i4>
      </vt:variant>
      <vt:variant>
        <vt:lpwstr>../../../../AppData/Local/Microsoft/Windows/INetCache/AppData/Local/Microsoft/windows/INetCache/Content.Outlook/AppData/Local/Microsoft/Windows/INetCache/Content.Outlook/AppData/Local/Microsoft/Windows/Temporary Internet Files/Content.Outlook/2S18HKC4/CMS-2-004566</vt:lpwstr>
      </vt:variant>
      <vt:variant>
        <vt:lpwstr/>
      </vt:variant>
      <vt:variant>
        <vt:i4>4849693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!/view?docid=6c70a19a-da0d-4879-84d0-ab2c3f23b39b</vt:lpwstr>
      </vt:variant>
      <vt:variant>
        <vt:i4>2621563</vt:i4>
      </vt:variant>
      <vt:variant>
        <vt:i4>42</vt:i4>
      </vt:variant>
      <vt:variant>
        <vt:i4>0</vt:i4>
      </vt:variant>
      <vt:variant>
        <vt:i4>5</vt:i4>
      </vt:variant>
      <vt:variant>
        <vt:lpwstr>../../../../AppData/Local/Microsoft/Windows/INetCache/AppData/Local/Microsoft/windows/INetCache/Content.Outlook/AppData/Local/Microsoft/Windows/INetCache/Content.Outlook/AppData/Local/Microsoft/Windows/Temporary Internet Files/Content.Outlook/2S18HKC4/CMS-PRD1-058827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_Toc105491549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_Toc105491548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_Toc105491547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_Toc105491546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_Toc105491545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_Toc105491544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Wallace, Jeffrey</cp:lastModifiedBy>
  <cp:revision>133</cp:revision>
  <cp:lastPrinted>2007-01-03T16:56:00Z</cp:lastPrinted>
  <dcterms:created xsi:type="dcterms:W3CDTF">2025-04-28T17:53:00Z</dcterms:created>
  <dcterms:modified xsi:type="dcterms:W3CDTF">2025-05-01T12:50:00Z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2022-04-13T12:12:20Z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edf5d0c4-1b18-408d-bb05-ca085f4a3d6f</vt:lpwstr>
  </property>
  <property fmtid="{D5CDD505-2E9C-101B-9397-08002B2CF9AE}" pid="8" name="MSIP_Label_67599526-06ca-49cc-9fa9-5307800a949a_ContentBits">
    <vt:lpwstr>0</vt:lpwstr>
  </property>
</Properties>
</file>