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EB560" w14:textId="4CFA29ED" w:rsidR="008303FF" w:rsidRDefault="00F07A05" w:rsidP="008D4C6B">
      <w:pPr>
        <w:pStyle w:val="Heading1"/>
        <w:tabs>
          <w:tab w:val="left" w:pos="13830"/>
        </w:tabs>
        <w:spacing w:before="120" w:after="120"/>
        <w:rPr>
          <w:rFonts w:ascii="Verdana" w:hAnsi="Verdana"/>
          <w:color w:val="auto"/>
          <w:sz w:val="36"/>
          <w:szCs w:val="36"/>
        </w:rPr>
      </w:pPr>
      <w:bookmarkStart w:id="0" w:name="_top"/>
      <w:bookmarkStart w:id="1" w:name="_Toc352676207"/>
      <w:bookmarkStart w:id="2" w:name="_Toc377725801"/>
      <w:bookmarkStart w:id="3" w:name="_Toc384739677"/>
      <w:bookmarkStart w:id="4" w:name="_Toc410393517"/>
      <w:bookmarkStart w:id="5" w:name="_Toc410546356"/>
      <w:bookmarkStart w:id="6" w:name="_Toc424643414"/>
      <w:bookmarkStart w:id="7" w:name="_Toc72501320"/>
      <w:bookmarkEnd w:id="0"/>
      <w:r w:rsidRPr="002314DC">
        <w:rPr>
          <w:rFonts w:ascii="Verdana" w:hAnsi="Verdana"/>
          <w:color w:val="auto"/>
          <w:sz w:val="36"/>
          <w:szCs w:val="36"/>
        </w:rPr>
        <w:t>Medication Therapy Management</w:t>
      </w:r>
      <w:r w:rsidR="00FB52CA" w:rsidRPr="002314DC">
        <w:rPr>
          <w:rFonts w:ascii="Verdana" w:hAnsi="Verdana"/>
          <w:color w:val="auto"/>
          <w:sz w:val="36"/>
          <w:szCs w:val="36"/>
          <w:lang w:val="en-US"/>
        </w:rPr>
        <w:t xml:space="preserve"> (MTM)</w:t>
      </w:r>
      <w:r w:rsidRPr="002314DC">
        <w:rPr>
          <w:rFonts w:ascii="Verdana" w:hAnsi="Verdana"/>
          <w:color w:val="auto"/>
          <w:sz w:val="36"/>
          <w:szCs w:val="36"/>
        </w:rPr>
        <w:t xml:space="preserve"> Program</w:t>
      </w:r>
      <w:bookmarkEnd w:id="1"/>
      <w:bookmarkEnd w:id="2"/>
      <w:bookmarkEnd w:id="3"/>
      <w:bookmarkEnd w:id="4"/>
      <w:bookmarkEnd w:id="5"/>
      <w:bookmarkEnd w:id="6"/>
      <w:bookmarkEnd w:id="7"/>
      <w:r w:rsidR="008303FF" w:rsidRPr="002314DC">
        <w:rPr>
          <w:rFonts w:ascii="Verdana" w:hAnsi="Verdana"/>
          <w:color w:val="auto"/>
          <w:sz w:val="36"/>
          <w:szCs w:val="36"/>
        </w:rPr>
        <w:t xml:space="preserve"> </w:t>
      </w:r>
    </w:p>
    <w:p w14:paraId="0A65E3EA" w14:textId="77777777" w:rsidR="006D4325" w:rsidRPr="006D4325" w:rsidRDefault="006D4325" w:rsidP="008D4C6B">
      <w:pPr>
        <w:pStyle w:val="Heading4"/>
        <w:spacing w:before="120" w:after="120"/>
      </w:pPr>
    </w:p>
    <w:p w14:paraId="2AB9E036" w14:textId="761CD8CA" w:rsidR="005967FF" w:rsidRPr="006D4325" w:rsidRDefault="002314DC" w:rsidP="008D4C6B">
      <w:pPr>
        <w:pStyle w:val="TOC2"/>
        <w:spacing w:before="120" w:after="120"/>
        <w:rPr>
          <w:rFonts w:eastAsiaTheme="minorEastAsia" w:cstheme="minorBidi"/>
          <w:noProof/>
          <w:sz w:val="22"/>
          <w:szCs w:val="22"/>
        </w:rPr>
      </w:pPr>
      <w:r w:rsidRPr="005142E9">
        <w:fldChar w:fldCharType="begin"/>
      </w:r>
      <w:r w:rsidRPr="005142E9">
        <w:instrText xml:space="preserve"> TOC \o "2-2" \n \p " " \h \z </w:instrText>
      </w:r>
      <w:r w:rsidRPr="005142E9">
        <w:fldChar w:fldCharType="separate"/>
      </w:r>
      <w:hyperlink w:anchor="_Toc161666164" w:history="1">
        <w:r w:rsidR="005967FF" w:rsidRPr="006D4325">
          <w:rPr>
            <w:rStyle w:val="Hyperlink"/>
            <w:noProof/>
          </w:rPr>
          <w:t>Proce</w:t>
        </w:r>
        <w:r w:rsidR="005967FF" w:rsidRPr="006D4325">
          <w:rPr>
            <w:rStyle w:val="Hyperlink"/>
            <w:noProof/>
          </w:rPr>
          <w:t>s</w:t>
        </w:r>
        <w:r w:rsidR="005967FF" w:rsidRPr="006D4325">
          <w:rPr>
            <w:rStyle w:val="Hyperlink"/>
            <w:noProof/>
          </w:rPr>
          <w:t>s</w:t>
        </w:r>
      </w:hyperlink>
    </w:p>
    <w:p w14:paraId="37DB3BCE" w14:textId="1D339800" w:rsidR="005967FF" w:rsidRPr="006D4325" w:rsidRDefault="005967FF" w:rsidP="008D4C6B">
      <w:pPr>
        <w:pStyle w:val="TOC2"/>
        <w:spacing w:before="120" w:after="120"/>
        <w:rPr>
          <w:rFonts w:eastAsiaTheme="minorEastAsia" w:cstheme="minorBidi"/>
          <w:noProof/>
          <w:sz w:val="22"/>
          <w:szCs w:val="22"/>
        </w:rPr>
      </w:pPr>
      <w:hyperlink w:anchor="_Toc161666165" w:history="1">
        <w:r w:rsidRPr="006D4325">
          <w:rPr>
            <w:rStyle w:val="Hyperlink"/>
            <w:noProof/>
          </w:rPr>
          <w:t>Questions and An</w:t>
        </w:r>
        <w:r w:rsidRPr="006D4325">
          <w:rPr>
            <w:rStyle w:val="Hyperlink"/>
            <w:noProof/>
          </w:rPr>
          <w:t>s</w:t>
        </w:r>
        <w:r w:rsidRPr="006D4325">
          <w:rPr>
            <w:rStyle w:val="Hyperlink"/>
            <w:noProof/>
          </w:rPr>
          <w:t>wers</w:t>
        </w:r>
      </w:hyperlink>
    </w:p>
    <w:p w14:paraId="70920C8C" w14:textId="3E6194FC" w:rsidR="005967FF" w:rsidRPr="006D4325" w:rsidRDefault="005967FF" w:rsidP="008D4C6B">
      <w:pPr>
        <w:pStyle w:val="TOC2"/>
        <w:spacing w:before="120" w:after="120"/>
        <w:rPr>
          <w:rStyle w:val="Hyperlink"/>
          <w:noProof/>
        </w:rPr>
      </w:pPr>
      <w:hyperlink w:anchor="_Toc161666166" w:history="1">
        <w:r w:rsidRPr="006D4325">
          <w:rPr>
            <w:rStyle w:val="Hyperlink"/>
            <w:noProof/>
          </w:rPr>
          <w:t>MTM Plan Website Hy</w:t>
        </w:r>
        <w:r w:rsidRPr="006D4325">
          <w:rPr>
            <w:rStyle w:val="Hyperlink"/>
            <w:noProof/>
          </w:rPr>
          <w:t>p</w:t>
        </w:r>
        <w:r w:rsidRPr="006D4325">
          <w:rPr>
            <w:rStyle w:val="Hyperlink"/>
            <w:noProof/>
          </w:rPr>
          <w:t>erlinks</w:t>
        </w:r>
      </w:hyperlink>
    </w:p>
    <w:p w14:paraId="4895A215" w14:textId="7A2DC29B" w:rsidR="00FD15F2" w:rsidRPr="006D4325" w:rsidRDefault="00AC669E" w:rsidP="008D4C6B">
      <w:pPr>
        <w:spacing w:before="120" w:after="120"/>
        <w:rPr>
          <w:rStyle w:val="Hyperlink"/>
          <w:rFonts w:eastAsiaTheme="minorEastAsia"/>
        </w:rPr>
      </w:pPr>
      <w:r w:rsidRPr="006D4325">
        <w:rPr>
          <w:rFonts w:eastAsiaTheme="minorEastAsia"/>
        </w:rPr>
        <w:fldChar w:fldCharType="begin"/>
      </w:r>
      <w:r w:rsidRPr="006D4325">
        <w:rPr>
          <w:rFonts w:eastAsiaTheme="minorEastAsia"/>
        </w:rPr>
        <w:instrText>HYPERLINK  \l "OLE_LINK15"</w:instrText>
      </w:r>
      <w:r w:rsidRPr="006D4325">
        <w:rPr>
          <w:rFonts w:eastAsiaTheme="minorEastAsia"/>
        </w:rPr>
      </w:r>
      <w:r w:rsidRPr="006D4325">
        <w:rPr>
          <w:rFonts w:eastAsiaTheme="minorEastAsia"/>
        </w:rPr>
        <w:fldChar w:fldCharType="separate"/>
      </w:r>
      <w:r w:rsidR="00FD15F2" w:rsidRPr="006D4325">
        <w:rPr>
          <w:rStyle w:val="Hyperlink"/>
          <w:rFonts w:eastAsiaTheme="minorEastAsia"/>
        </w:rPr>
        <w:t>Outbound Phone Numbers Displaying on C</w:t>
      </w:r>
      <w:r w:rsidR="00FD15F2" w:rsidRPr="006D4325">
        <w:rPr>
          <w:rStyle w:val="Hyperlink"/>
          <w:rFonts w:eastAsiaTheme="minorEastAsia"/>
        </w:rPr>
        <w:t>a</w:t>
      </w:r>
      <w:r w:rsidR="00FD15F2" w:rsidRPr="006D4325">
        <w:rPr>
          <w:rStyle w:val="Hyperlink"/>
          <w:rFonts w:eastAsiaTheme="minorEastAsia"/>
        </w:rPr>
        <w:t>ller ID for MTM</w:t>
      </w:r>
    </w:p>
    <w:p w14:paraId="2DF85856" w14:textId="66C2F207" w:rsidR="005967FF" w:rsidRDefault="00AC669E" w:rsidP="008D4C6B">
      <w:pPr>
        <w:pStyle w:val="TOC2"/>
        <w:spacing w:before="120" w:after="120"/>
      </w:pPr>
      <w:r w:rsidRPr="006D4325">
        <w:rPr>
          <w:rFonts w:eastAsiaTheme="minorEastAsia"/>
        </w:rPr>
        <w:fldChar w:fldCharType="end"/>
      </w:r>
      <w:hyperlink w:anchor="_Toc161666167" w:history="1">
        <w:r w:rsidR="005967FF" w:rsidRPr="006D4325">
          <w:rPr>
            <w:rStyle w:val="Hyperlink"/>
            <w:noProof/>
          </w:rPr>
          <w:t>Related Docu</w:t>
        </w:r>
        <w:r w:rsidR="005967FF" w:rsidRPr="006D4325">
          <w:rPr>
            <w:rStyle w:val="Hyperlink"/>
            <w:noProof/>
          </w:rPr>
          <w:t>m</w:t>
        </w:r>
        <w:r w:rsidR="005967FF" w:rsidRPr="006D4325">
          <w:rPr>
            <w:rStyle w:val="Hyperlink"/>
            <w:noProof/>
          </w:rPr>
          <w:t>ents</w:t>
        </w:r>
      </w:hyperlink>
    </w:p>
    <w:p w14:paraId="31E63A19" w14:textId="77777777" w:rsidR="006D4325" w:rsidRPr="006D4325" w:rsidRDefault="006D4325" w:rsidP="008D4C6B">
      <w:pPr>
        <w:spacing w:before="120" w:after="120"/>
        <w:rPr>
          <w:rFonts w:eastAsiaTheme="minorEastAsia"/>
        </w:rPr>
      </w:pPr>
    </w:p>
    <w:p w14:paraId="2B227350" w14:textId="2B61B04A" w:rsidR="00FB52CA" w:rsidRPr="00FB52CA" w:rsidRDefault="002314DC" w:rsidP="008D4C6B">
      <w:pPr>
        <w:spacing w:before="120" w:after="120"/>
        <w:rPr>
          <w:rFonts w:ascii="CVS Health Sans" w:hAnsi="CVS Health Sans"/>
        </w:rPr>
      </w:pPr>
      <w:r w:rsidRPr="005142E9">
        <w:fldChar w:fldCharType="end"/>
      </w:r>
    </w:p>
    <w:p w14:paraId="5275ABDE" w14:textId="6CE7F9EE" w:rsidR="0095140F" w:rsidRDefault="006834F7" w:rsidP="006D4325">
      <w:pPr>
        <w:spacing w:before="120" w:after="120"/>
        <w:rPr>
          <w:i/>
          <w:iCs/>
        </w:rPr>
      </w:pPr>
      <w:bookmarkStart w:id="8" w:name="_Overview"/>
      <w:bookmarkEnd w:id="8"/>
      <w:r w:rsidRPr="006D4325">
        <w:rPr>
          <w:b/>
          <w:bCs/>
        </w:rPr>
        <w:t xml:space="preserve">Description: </w:t>
      </w:r>
      <w:r w:rsidR="00B6075E" w:rsidRPr="006D4325">
        <w:t>P</w:t>
      </w:r>
      <w:r w:rsidRPr="006D4325">
        <w:t xml:space="preserve">rocedures and information to support the HEE opportunity of </w:t>
      </w:r>
      <w:r w:rsidR="003E04D0" w:rsidRPr="006D4325">
        <w:t xml:space="preserve">Medication Therapy Management </w:t>
      </w:r>
      <w:r w:rsidR="00FB52CA" w:rsidRPr="006D4325">
        <w:t xml:space="preserve">(MTM) </w:t>
      </w:r>
      <w:r w:rsidR="00E16CF7" w:rsidRPr="006D4325">
        <w:t>p</w:t>
      </w:r>
      <w:r w:rsidR="003E04D0" w:rsidRPr="006D4325">
        <w:t>rogram</w:t>
      </w:r>
      <w:r w:rsidRPr="006D4325">
        <w:t xml:space="preserve"> which </w:t>
      </w:r>
      <w:bookmarkStart w:id="9" w:name="_Hlk72502688"/>
      <w:r w:rsidRPr="006D4325">
        <w:t xml:space="preserve">will </w:t>
      </w:r>
      <w:r w:rsidR="003E04D0" w:rsidRPr="006D4325">
        <w:t xml:space="preserve">help </w:t>
      </w:r>
      <w:r w:rsidR="00AE2DE1" w:rsidRPr="006D4325">
        <w:t xml:space="preserve">members </w:t>
      </w:r>
      <w:r w:rsidRPr="006D4325">
        <w:t xml:space="preserve">to </w:t>
      </w:r>
      <w:r w:rsidR="003E04D0" w:rsidRPr="006D4325">
        <w:t>better understand the purpose and use of their medications</w:t>
      </w:r>
      <w:proofErr w:type="gramStart"/>
      <w:r w:rsidR="003E04D0" w:rsidRPr="006D4325">
        <w:t>.</w:t>
      </w:r>
      <w:r w:rsidRPr="006D4325">
        <w:t xml:space="preserve"> </w:t>
      </w:r>
      <w:r w:rsidR="00E54A19" w:rsidRPr="006D4325">
        <w:rPr>
          <w:i/>
          <w:iCs/>
        </w:rPr>
        <w:t xml:space="preserve"> </w:t>
      </w:r>
      <w:bookmarkStart w:id="10" w:name="_Clients_with_MTMP"/>
      <w:bookmarkStart w:id="11" w:name="_MTMP_Targeting_(Beneficiary"/>
      <w:bookmarkStart w:id="12" w:name="_What_is_a"/>
      <w:bookmarkStart w:id="13" w:name="_How_does_a"/>
      <w:bookmarkStart w:id="14" w:name="_Can_the_beneficiary"/>
      <w:bookmarkEnd w:id="10"/>
      <w:bookmarkEnd w:id="11"/>
      <w:bookmarkEnd w:id="12"/>
      <w:bookmarkEnd w:id="13"/>
      <w:bookmarkEnd w:id="14"/>
      <w:proofErr w:type="gramEnd"/>
    </w:p>
    <w:p w14:paraId="601C310B" w14:textId="77777777" w:rsidR="00194E9C" w:rsidRPr="006D4325" w:rsidRDefault="00194E9C" w:rsidP="006D4325">
      <w:pPr>
        <w:spacing w:before="120" w:after="120"/>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7552A" w:rsidRPr="001132C1" w14:paraId="06A8EE11" w14:textId="77777777" w:rsidTr="005967FF">
        <w:tc>
          <w:tcPr>
            <w:tcW w:w="5000" w:type="pct"/>
            <w:shd w:val="clear" w:color="auto" w:fill="BFBFBF" w:themeFill="background1" w:themeFillShade="BF"/>
          </w:tcPr>
          <w:p w14:paraId="074F4223" w14:textId="5833FFE4" w:rsidR="0057552A" w:rsidRPr="001132C1" w:rsidRDefault="00C941F0" w:rsidP="00414171">
            <w:pPr>
              <w:pStyle w:val="Heading2"/>
              <w:spacing w:before="120" w:after="120"/>
              <w:rPr>
                <w:rFonts w:ascii="Verdana" w:hAnsi="Verdana"/>
                <w:i w:val="0"/>
                <w:lang w:val="en-US"/>
              </w:rPr>
            </w:pPr>
            <w:bookmarkStart w:id="15" w:name="_Process_Care"/>
            <w:bookmarkStart w:id="16" w:name="_Documenting_Calls_Related"/>
            <w:bookmarkStart w:id="17" w:name="_Toc72501321"/>
            <w:bookmarkStart w:id="18" w:name="_Toc161666164"/>
            <w:bookmarkEnd w:id="9"/>
            <w:bookmarkEnd w:id="15"/>
            <w:bookmarkEnd w:id="16"/>
            <w:r w:rsidRPr="001132C1">
              <w:rPr>
                <w:rFonts w:ascii="Verdana" w:hAnsi="Verdana"/>
                <w:i w:val="0"/>
                <w:lang w:val="en-US"/>
              </w:rPr>
              <w:t>Process</w:t>
            </w:r>
            <w:bookmarkEnd w:id="17"/>
            <w:bookmarkEnd w:id="18"/>
            <w:r w:rsidRPr="001132C1">
              <w:rPr>
                <w:rFonts w:ascii="Verdana" w:hAnsi="Verdana"/>
                <w:i w:val="0"/>
                <w:lang w:val="en-US"/>
              </w:rPr>
              <w:t xml:space="preserve"> </w:t>
            </w:r>
            <w:r w:rsidR="006834F7" w:rsidRPr="001132C1">
              <w:rPr>
                <w:rFonts w:ascii="Verdana" w:hAnsi="Verdana"/>
                <w:i w:val="0"/>
                <w:lang w:val="en-US"/>
              </w:rPr>
              <w:t xml:space="preserve"> </w:t>
            </w:r>
          </w:p>
        </w:tc>
      </w:tr>
    </w:tbl>
    <w:p w14:paraId="6E930276" w14:textId="49487D56" w:rsidR="00E644B7" w:rsidRDefault="006834F7" w:rsidP="00392E4C">
      <w:pPr>
        <w:spacing w:before="120" w:after="120"/>
      </w:pPr>
      <w:r w:rsidRPr="00C1099D">
        <w:rPr>
          <w:iCs/>
        </w:rPr>
        <w:t xml:space="preserve">We utilize a third-party vendor </w:t>
      </w:r>
      <w:r w:rsidR="00035851" w:rsidRPr="00C1099D">
        <w:rPr>
          <w:iCs/>
        </w:rPr>
        <w:t>(</w:t>
      </w:r>
      <w:bookmarkStart w:id="19" w:name="_Hlk72502642"/>
      <w:r w:rsidRPr="00C1099D">
        <w:t>OutcomesMTM</w:t>
      </w:r>
      <w:bookmarkEnd w:id="19"/>
      <w:r w:rsidR="00035851" w:rsidRPr="00C1099D">
        <w:t>)</w:t>
      </w:r>
      <w:r w:rsidRPr="00C1099D">
        <w:t xml:space="preserve"> to administer the MTM program</w:t>
      </w:r>
      <w:r w:rsidR="006C5C78" w:rsidRPr="00C1099D">
        <w:t xml:space="preserve">. </w:t>
      </w:r>
      <w:r w:rsidRPr="00C1099D">
        <w:t>OutcomesMTM has relationships with many pharmacies across the country</w:t>
      </w:r>
      <w:r w:rsidR="006C5C78" w:rsidRPr="00C1099D">
        <w:t xml:space="preserve">. </w:t>
      </w:r>
      <w:r w:rsidR="00035851" w:rsidRPr="00C1099D">
        <w:t>E</w:t>
      </w:r>
      <w:r w:rsidRPr="00C1099D">
        <w:t xml:space="preserve">ligible </w:t>
      </w:r>
      <w:r w:rsidR="00035851" w:rsidRPr="00C1099D">
        <w:t xml:space="preserve">members </w:t>
      </w:r>
      <w:r w:rsidRPr="00C1099D">
        <w:t xml:space="preserve">may be contacted by either their local pharmacist or an OutcomesMTM staff member to complete a Comprehensive Medication Review (CMR) annually.  </w:t>
      </w:r>
      <w:r w:rsidR="00035851" w:rsidRPr="00C1099D">
        <w:t xml:space="preserve">Members </w:t>
      </w:r>
      <w:r w:rsidRPr="00C1099D">
        <w:t>may also be contacted throughout the year to address targeted medication concerns as needed.</w:t>
      </w:r>
    </w:p>
    <w:p w14:paraId="009C7535" w14:textId="77777777" w:rsidR="00E644B7" w:rsidRDefault="00E644B7" w:rsidP="00392E4C">
      <w:pPr>
        <w:spacing w:before="120" w:after="120"/>
      </w:pPr>
    </w:p>
    <w:p w14:paraId="67350B8B" w14:textId="1A6C01FF" w:rsidR="001C1571" w:rsidRPr="00C1099D" w:rsidRDefault="00B62692" w:rsidP="00CB0FA1">
      <w:pPr>
        <w:spacing w:before="120" w:after="120"/>
      </w:pPr>
      <w:r w:rsidRPr="00B62692">
        <w:rPr>
          <w:noProof/>
        </w:rPr>
        <w:drawing>
          <wp:inline distT="0" distB="0" distL="0" distR="0" wp14:anchorId="42537972" wp14:editId="1D4A9FCC">
            <wp:extent cx="238125" cy="209550"/>
            <wp:effectExtent l="0" t="0" r="9525" b="0"/>
            <wp:docPr id="181464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For a list of phone numbers that may display on the member’s caller ID when receiving MTM-related outreach calls, refer to</w:t>
      </w:r>
      <w:r w:rsidR="001C1571">
        <w:t xml:space="preserve"> the</w:t>
      </w:r>
      <w:r w:rsidR="00237406">
        <w:t xml:space="preserve"> section below </w:t>
      </w:r>
      <w:r w:rsidR="00C34E59">
        <w:t xml:space="preserve">titled </w:t>
      </w:r>
      <w:hyperlink w:anchor="OLE_LINK15" w:history="1">
        <w:r w:rsidR="00C34E59" w:rsidRPr="00F52A0D">
          <w:rPr>
            <w:rStyle w:val="Hyperlink"/>
          </w:rPr>
          <w:t>Outbound Phone Numbers Displaying on Caller ID for MTM</w:t>
        </w:r>
      </w:hyperlink>
      <w:r w:rsidR="00F67539">
        <w:t xml:space="preserve">. </w:t>
      </w:r>
    </w:p>
    <w:p w14:paraId="0FA2C4BF" w14:textId="77777777" w:rsidR="00035851" w:rsidRDefault="00035851" w:rsidP="00392E4C">
      <w:pPr>
        <w:spacing w:before="120" w:after="120"/>
      </w:pPr>
    </w:p>
    <w:p w14:paraId="3945839D" w14:textId="76AB971D" w:rsidR="0057552A" w:rsidRPr="006834F7" w:rsidRDefault="006834F7" w:rsidP="00414171">
      <w:pPr>
        <w:spacing w:before="120" w:after="120"/>
      </w:pPr>
      <w:r w:rsidRPr="006834F7">
        <w:t>Perform the following steps upon a member inquiring about this program</w:t>
      </w:r>
      <w:r w:rsidR="00654D99">
        <w:t>:</w:t>
      </w:r>
      <w:r w:rsidRPr="006834F7">
        <w:t xml:space="preserve">   </w:t>
      </w:r>
      <w:r w:rsidR="00E16CF7" w:rsidRPr="006834F7">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1274"/>
        <w:gridCol w:w="10852"/>
      </w:tblGrid>
      <w:tr w:rsidR="0057552A" w:rsidRPr="006834F7" w14:paraId="217D2308" w14:textId="77777777" w:rsidTr="00763301">
        <w:tc>
          <w:tcPr>
            <w:tcW w:w="292" w:type="pct"/>
            <w:shd w:val="clear" w:color="auto" w:fill="D9D9D9" w:themeFill="background1" w:themeFillShade="D9"/>
          </w:tcPr>
          <w:p w14:paraId="3AD6F5A1" w14:textId="77777777" w:rsidR="0057552A" w:rsidRPr="006834F7" w:rsidRDefault="0057552A" w:rsidP="00414171">
            <w:pPr>
              <w:spacing w:before="120" w:after="120"/>
              <w:jc w:val="center"/>
              <w:rPr>
                <w:b/>
              </w:rPr>
            </w:pPr>
            <w:r w:rsidRPr="006834F7">
              <w:rPr>
                <w:b/>
              </w:rPr>
              <w:t>Step</w:t>
            </w:r>
          </w:p>
        </w:tc>
        <w:tc>
          <w:tcPr>
            <w:tcW w:w="4708" w:type="pct"/>
            <w:gridSpan w:val="2"/>
            <w:shd w:val="clear" w:color="auto" w:fill="D9D9D9" w:themeFill="background1" w:themeFillShade="D9"/>
          </w:tcPr>
          <w:p w14:paraId="6399E1ED" w14:textId="77777777" w:rsidR="0057552A" w:rsidRPr="006834F7" w:rsidRDefault="0057552A" w:rsidP="00414171">
            <w:pPr>
              <w:spacing w:before="120" w:after="120"/>
              <w:jc w:val="center"/>
              <w:rPr>
                <w:b/>
              </w:rPr>
            </w:pPr>
            <w:r w:rsidRPr="006834F7">
              <w:rPr>
                <w:b/>
              </w:rPr>
              <w:t>Action</w:t>
            </w:r>
          </w:p>
        </w:tc>
      </w:tr>
      <w:tr w:rsidR="0022535C" w:rsidRPr="006834F7" w14:paraId="7A08B9A5" w14:textId="77777777" w:rsidTr="00414171">
        <w:tc>
          <w:tcPr>
            <w:tcW w:w="292" w:type="pct"/>
          </w:tcPr>
          <w:p w14:paraId="7EF062AC" w14:textId="13423DC7" w:rsidR="0022535C" w:rsidRPr="006834F7" w:rsidRDefault="001D34F7" w:rsidP="00414171">
            <w:pPr>
              <w:spacing w:before="120" w:after="120"/>
              <w:jc w:val="center"/>
              <w:rPr>
                <w:b/>
              </w:rPr>
            </w:pPr>
            <w:r w:rsidRPr="006834F7">
              <w:rPr>
                <w:b/>
              </w:rPr>
              <w:t>1</w:t>
            </w:r>
          </w:p>
        </w:tc>
        <w:tc>
          <w:tcPr>
            <w:tcW w:w="4708" w:type="pct"/>
            <w:gridSpan w:val="2"/>
          </w:tcPr>
          <w:p w14:paraId="67065C1D" w14:textId="7B4D3534" w:rsidR="0022535C" w:rsidRPr="006834F7" w:rsidRDefault="0022535C" w:rsidP="00414171">
            <w:pPr>
              <w:spacing w:before="120" w:after="120"/>
            </w:pPr>
            <w:r w:rsidRPr="006834F7">
              <w:t xml:space="preserve">Address any questions the </w:t>
            </w:r>
            <w:r w:rsidR="006834F7" w:rsidRPr="006834F7">
              <w:t>member</w:t>
            </w:r>
            <w:r w:rsidR="00892AF7">
              <w:t xml:space="preserve"> </w:t>
            </w:r>
            <w:r w:rsidRPr="006834F7">
              <w:t xml:space="preserve">may have </w:t>
            </w:r>
            <w:r w:rsidR="00871E50" w:rsidRPr="006834F7">
              <w:t>regarding</w:t>
            </w:r>
            <w:r w:rsidRPr="006834F7">
              <w:t xml:space="preserve"> the MTM program</w:t>
            </w:r>
            <w:r w:rsidR="008D628A" w:rsidRPr="006834F7">
              <w:t xml:space="preserve"> by utilizing the </w:t>
            </w:r>
            <w:hyperlink w:anchor="_Questions_and_Answers" w:history="1">
              <w:r w:rsidR="006834F7" w:rsidRPr="006834F7">
                <w:rPr>
                  <w:rStyle w:val="Hyperlink"/>
                </w:rPr>
                <w:t>Q and A’s</w:t>
              </w:r>
            </w:hyperlink>
            <w:r w:rsidR="008D628A" w:rsidRPr="006834F7">
              <w:t xml:space="preserve"> section of this document.</w:t>
            </w:r>
          </w:p>
        </w:tc>
      </w:tr>
      <w:tr w:rsidR="0022535C" w:rsidRPr="006834F7" w14:paraId="7E55492A" w14:textId="77777777" w:rsidTr="00414171">
        <w:tc>
          <w:tcPr>
            <w:tcW w:w="292" w:type="pct"/>
            <w:vMerge w:val="restart"/>
          </w:tcPr>
          <w:p w14:paraId="3BC6EB79" w14:textId="52E127AD" w:rsidR="0022535C" w:rsidRPr="006834F7" w:rsidRDefault="001D34F7" w:rsidP="00414171">
            <w:pPr>
              <w:spacing w:before="120" w:after="120"/>
              <w:jc w:val="center"/>
              <w:rPr>
                <w:b/>
              </w:rPr>
            </w:pPr>
            <w:r w:rsidRPr="006834F7">
              <w:rPr>
                <w:b/>
              </w:rPr>
              <w:t>2</w:t>
            </w:r>
          </w:p>
        </w:tc>
        <w:tc>
          <w:tcPr>
            <w:tcW w:w="4708" w:type="pct"/>
            <w:gridSpan w:val="2"/>
            <w:tcBorders>
              <w:bottom w:val="single" w:sz="4" w:space="0" w:color="000000"/>
            </w:tcBorders>
          </w:tcPr>
          <w:p w14:paraId="2DBB1D06" w14:textId="7B6D58F4" w:rsidR="008D628A" w:rsidRPr="006834F7" w:rsidRDefault="0022535C" w:rsidP="00414171">
            <w:pPr>
              <w:spacing w:before="120" w:after="120"/>
            </w:pPr>
            <w:r w:rsidRPr="006834F7">
              <w:t>Ask if there are any other benefit questions</w:t>
            </w:r>
            <w:r w:rsidR="00BE21EE" w:rsidRPr="006834F7">
              <w:t>.</w:t>
            </w:r>
          </w:p>
        </w:tc>
      </w:tr>
      <w:tr w:rsidR="0022535C" w:rsidRPr="006834F7" w14:paraId="3CB79DAB" w14:textId="77777777" w:rsidTr="00763301">
        <w:tc>
          <w:tcPr>
            <w:tcW w:w="292" w:type="pct"/>
            <w:vMerge/>
          </w:tcPr>
          <w:p w14:paraId="28E4D63B" w14:textId="77777777" w:rsidR="0022535C" w:rsidRPr="006834F7" w:rsidRDefault="0022535C" w:rsidP="00414171">
            <w:pPr>
              <w:spacing w:before="120" w:after="120"/>
              <w:jc w:val="center"/>
              <w:rPr>
                <w:b/>
              </w:rPr>
            </w:pPr>
          </w:p>
        </w:tc>
        <w:tc>
          <w:tcPr>
            <w:tcW w:w="505" w:type="pct"/>
            <w:shd w:val="clear" w:color="auto" w:fill="D9D9D9" w:themeFill="background1" w:themeFillShade="D9"/>
          </w:tcPr>
          <w:p w14:paraId="6DFB6694" w14:textId="77777777" w:rsidR="0022535C" w:rsidRPr="006834F7" w:rsidRDefault="0022535C" w:rsidP="00414171">
            <w:pPr>
              <w:spacing w:before="120" w:after="120"/>
              <w:jc w:val="center"/>
              <w:rPr>
                <w:b/>
              </w:rPr>
            </w:pPr>
            <w:r w:rsidRPr="006834F7">
              <w:rPr>
                <w:b/>
              </w:rPr>
              <w:t>If…</w:t>
            </w:r>
          </w:p>
        </w:tc>
        <w:tc>
          <w:tcPr>
            <w:tcW w:w="4203" w:type="pct"/>
            <w:shd w:val="clear" w:color="auto" w:fill="D9D9D9" w:themeFill="background1" w:themeFillShade="D9"/>
          </w:tcPr>
          <w:p w14:paraId="609B311A" w14:textId="77777777" w:rsidR="0022535C" w:rsidRPr="006834F7" w:rsidRDefault="0022535C" w:rsidP="00414171">
            <w:pPr>
              <w:spacing w:before="120" w:after="120"/>
              <w:jc w:val="center"/>
              <w:rPr>
                <w:b/>
              </w:rPr>
            </w:pPr>
            <w:r w:rsidRPr="006834F7">
              <w:rPr>
                <w:b/>
              </w:rPr>
              <w:t>Then…</w:t>
            </w:r>
          </w:p>
        </w:tc>
      </w:tr>
      <w:tr w:rsidR="0022535C" w:rsidRPr="006834F7" w14:paraId="089C9439" w14:textId="77777777" w:rsidTr="00654D99">
        <w:tc>
          <w:tcPr>
            <w:tcW w:w="292" w:type="pct"/>
            <w:vMerge/>
          </w:tcPr>
          <w:p w14:paraId="6B28802F" w14:textId="77777777" w:rsidR="0022535C" w:rsidRPr="006834F7" w:rsidRDefault="0022535C" w:rsidP="00414171">
            <w:pPr>
              <w:spacing w:before="120" w:after="120"/>
              <w:jc w:val="center"/>
              <w:rPr>
                <w:b/>
              </w:rPr>
            </w:pPr>
          </w:p>
        </w:tc>
        <w:tc>
          <w:tcPr>
            <w:tcW w:w="505" w:type="pct"/>
          </w:tcPr>
          <w:p w14:paraId="0BCA8DD4" w14:textId="77777777" w:rsidR="0022535C" w:rsidRPr="006834F7" w:rsidRDefault="0022535C" w:rsidP="00654D99">
            <w:pPr>
              <w:spacing w:before="120" w:after="120"/>
            </w:pPr>
            <w:r w:rsidRPr="006834F7">
              <w:t>Yes</w:t>
            </w:r>
          </w:p>
        </w:tc>
        <w:tc>
          <w:tcPr>
            <w:tcW w:w="4203" w:type="pct"/>
          </w:tcPr>
          <w:p w14:paraId="74AFB024" w14:textId="77777777" w:rsidR="0022535C" w:rsidRPr="006834F7" w:rsidRDefault="0022535C" w:rsidP="00263FE0">
            <w:pPr>
              <w:numPr>
                <w:ilvl w:val="0"/>
                <w:numId w:val="42"/>
              </w:numPr>
              <w:spacing w:before="120" w:after="120"/>
            </w:pPr>
            <w:r w:rsidRPr="006834F7">
              <w:t>Address any benefit issues</w:t>
            </w:r>
            <w:r w:rsidR="00BE21EE" w:rsidRPr="006834F7">
              <w:t>.</w:t>
            </w:r>
          </w:p>
          <w:p w14:paraId="130542C7" w14:textId="77777777" w:rsidR="00FB3793" w:rsidRPr="006834F7" w:rsidRDefault="00FB3793" w:rsidP="00263FE0">
            <w:pPr>
              <w:numPr>
                <w:ilvl w:val="0"/>
                <w:numId w:val="42"/>
              </w:numPr>
              <w:spacing w:before="120" w:after="120"/>
            </w:pPr>
            <w:r w:rsidRPr="006834F7">
              <w:t>Document and close the call according to current policies and procedures.</w:t>
            </w:r>
          </w:p>
          <w:p w14:paraId="57C27F69" w14:textId="72D6CC0D" w:rsidR="00FB3793" w:rsidRPr="006834F7" w:rsidRDefault="006834F7" w:rsidP="00414171">
            <w:pPr>
              <w:spacing w:before="120" w:after="120"/>
              <w:rPr>
                <w:b/>
              </w:rPr>
            </w:pPr>
            <w:r w:rsidRPr="006834F7">
              <w:t xml:space="preserve"> </w:t>
            </w:r>
          </w:p>
          <w:p w14:paraId="2F06D889" w14:textId="77777777" w:rsidR="00FB3793" w:rsidRPr="006834F7" w:rsidRDefault="00FB3793" w:rsidP="00414171">
            <w:pPr>
              <w:spacing w:before="120" w:after="120"/>
              <w:rPr>
                <w:rFonts w:cs="Arial"/>
                <w:b/>
                <w:bCs/>
              </w:rPr>
            </w:pPr>
            <w:r w:rsidRPr="006834F7">
              <w:rPr>
                <w:rFonts w:cs="Arial"/>
                <w:b/>
                <w:bCs/>
              </w:rPr>
              <w:t xml:space="preserve">Resolution Time: </w:t>
            </w:r>
          </w:p>
          <w:p w14:paraId="34ADBF9C" w14:textId="77777777" w:rsidR="00FB3793" w:rsidRPr="006834F7" w:rsidRDefault="00FB3793" w:rsidP="00414171">
            <w:pPr>
              <w:spacing w:before="120" w:after="120"/>
            </w:pPr>
            <w:r w:rsidRPr="006834F7">
              <w:rPr>
                <w:rFonts w:cs="Arial"/>
                <w:bCs/>
              </w:rPr>
              <w:t>Information = Immediate</w:t>
            </w:r>
          </w:p>
        </w:tc>
      </w:tr>
      <w:tr w:rsidR="0022535C" w:rsidRPr="006834F7" w14:paraId="66B9631B" w14:textId="77777777" w:rsidTr="00654D99">
        <w:tc>
          <w:tcPr>
            <w:tcW w:w="292" w:type="pct"/>
            <w:vMerge/>
          </w:tcPr>
          <w:p w14:paraId="79EF0C4B" w14:textId="77777777" w:rsidR="0022535C" w:rsidRPr="006834F7" w:rsidRDefault="0022535C" w:rsidP="00414171">
            <w:pPr>
              <w:spacing w:before="120" w:after="120"/>
              <w:jc w:val="center"/>
              <w:rPr>
                <w:b/>
              </w:rPr>
            </w:pPr>
          </w:p>
        </w:tc>
        <w:tc>
          <w:tcPr>
            <w:tcW w:w="505" w:type="pct"/>
          </w:tcPr>
          <w:p w14:paraId="62B7A549" w14:textId="4C195E0C" w:rsidR="0022535C" w:rsidRPr="006834F7" w:rsidRDefault="0022535C" w:rsidP="00654D99">
            <w:pPr>
              <w:spacing w:before="120" w:after="120"/>
            </w:pPr>
            <w:r w:rsidRPr="006834F7">
              <w:t>No</w:t>
            </w:r>
          </w:p>
        </w:tc>
        <w:tc>
          <w:tcPr>
            <w:tcW w:w="4203" w:type="pct"/>
          </w:tcPr>
          <w:p w14:paraId="3A4CCE17" w14:textId="77777777" w:rsidR="00AF37DC" w:rsidRPr="006834F7" w:rsidRDefault="00AF37DC" w:rsidP="00414171">
            <w:pPr>
              <w:spacing w:before="120" w:after="120"/>
            </w:pPr>
            <w:r w:rsidRPr="006834F7">
              <w:t>Document and close the call according to current policies and procedures.</w:t>
            </w:r>
          </w:p>
          <w:p w14:paraId="08CDFCC7" w14:textId="77777777" w:rsidR="00AF37DC" w:rsidRPr="006834F7" w:rsidRDefault="00AF37DC" w:rsidP="00414171">
            <w:pPr>
              <w:spacing w:before="120" w:after="120"/>
              <w:rPr>
                <w:b/>
              </w:rPr>
            </w:pPr>
          </w:p>
          <w:p w14:paraId="6816A2BD" w14:textId="77777777" w:rsidR="005D2C35" w:rsidRPr="006834F7" w:rsidRDefault="005D2C35" w:rsidP="00414171">
            <w:pPr>
              <w:spacing w:before="120" w:after="120"/>
              <w:rPr>
                <w:rFonts w:cs="Arial"/>
                <w:b/>
                <w:bCs/>
              </w:rPr>
            </w:pPr>
            <w:r w:rsidRPr="006834F7">
              <w:rPr>
                <w:rFonts w:cs="Arial"/>
                <w:b/>
                <w:bCs/>
              </w:rPr>
              <w:t xml:space="preserve">Resolution Time: </w:t>
            </w:r>
          </w:p>
          <w:p w14:paraId="476E1F73" w14:textId="77777777" w:rsidR="005D2C35" w:rsidRPr="006834F7" w:rsidRDefault="005D2C35" w:rsidP="00414171">
            <w:pPr>
              <w:spacing w:before="120" w:after="120"/>
            </w:pPr>
            <w:r w:rsidRPr="006834F7">
              <w:rPr>
                <w:rFonts w:cs="Arial"/>
                <w:bCs/>
              </w:rPr>
              <w:t>Information = Immediate</w:t>
            </w:r>
          </w:p>
        </w:tc>
      </w:tr>
    </w:tbl>
    <w:p w14:paraId="61FE97F6" w14:textId="77777777" w:rsidR="00E87BD0" w:rsidRPr="006834F7" w:rsidRDefault="00E87BD0" w:rsidP="002D6EBA">
      <w:pPr>
        <w:jc w:val="right"/>
      </w:pPr>
    </w:p>
    <w:p w14:paraId="25AC3EFD" w14:textId="77777777" w:rsidR="005967FF" w:rsidRDefault="005967FF" w:rsidP="0095140F">
      <w:pPr>
        <w:pStyle w:val="NoSpacing"/>
        <w:jc w:val="right"/>
        <w:rPr>
          <w:rFonts w:ascii="Verdana" w:hAnsi="Verdana"/>
          <w:sz w:val="24"/>
          <w:szCs w:val="24"/>
        </w:rPr>
      </w:pPr>
    </w:p>
    <w:p w14:paraId="562BAF9F" w14:textId="796EB155" w:rsidR="0095140F" w:rsidRPr="006834F7" w:rsidRDefault="00B673F3" w:rsidP="0095140F">
      <w:pPr>
        <w:pStyle w:val="NoSpacing"/>
        <w:jc w:val="right"/>
        <w:rPr>
          <w:rFonts w:ascii="Verdana" w:hAnsi="Verdana"/>
          <w:sz w:val="24"/>
          <w:szCs w:val="24"/>
        </w:rPr>
      </w:pPr>
      <w:hyperlink w:anchor="_top" w:history="1">
        <w:r w:rsidRPr="005967FF">
          <w:rPr>
            <w:rStyle w:val="Hyperlink"/>
            <w:rFonts w:ascii="Verdana" w:hAnsi="Verdana"/>
            <w:sz w:val="24"/>
            <w:szCs w:val="24"/>
          </w:rPr>
          <w:t>Top of the Do</w:t>
        </w:r>
        <w:r w:rsidRPr="005967FF">
          <w:rPr>
            <w:rStyle w:val="Hyperlink"/>
            <w:rFonts w:ascii="Verdana" w:hAnsi="Verdana"/>
            <w:sz w:val="24"/>
            <w:szCs w:val="24"/>
          </w:rPr>
          <w:t>c</w:t>
        </w:r>
        <w:r w:rsidRPr="005967FF">
          <w:rPr>
            <w:rStyle w:val="Hyperlink"/>
            <w:rFonts w:ascii="Verdana" w:hAnsi="Verdana"/>
            <w:sz w:val="24"/>
            <w:szCs w:val="24"/>
          </w:rPr>
          <w:t>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D628A" w:rsidRPr="00414171" w14:paraId="6305E138" w14:textId="77777777" w:rsidTr="00654D99">
        <w:tc>
          <w:tcPr>
            <w:tcW w:w="5000" w:type="pct"/>
            <w:shd w:val="clear" w:color="auto" w:fill="BFBFBF" w:themeFill="background1" w:themeFillShade="BF"/>
          </w:tcPr>
          <w:p w14:paraId="64FD4325" w14:textId="3A125685" w:rsidR="008D628A" w:rsidRPr="00414171" w:rsidRDefault="006834F7" w:rsidP="00414171">
            <w:pPr>
              <w:pStyle w:val="Heading2"/>
              <w:spacing w:before="120" w:after="120"/>
              <w:rPr>
                <w:rFonts w:ascii="Verdana" w:hAnsi="Verdana"/>
                <w:i w:val="0"/>
                <w:lang w:val="en-US"/>
              </w:rPr>
            </w:pPr>
            <w:bookmarkStart w:id="20" w:name="_FAQs"/>
            <w:bookmarkStart w:id="21" w:name="_Questions_and_Answers"/>
            <w:bookmarkStart w:id="22" w:name="_Toc72501322"/>
            <w:bookmarkStart w:id="23" w:name="OLE_LINK2"/>
            <w:bookmarkStart w:id="24" w:name="_Toc161666165"/>
            <w:bookmarkEnd w:id="20"/>
            <w:bookmarkEnd w:id="21"/>
            <w:r w:rsidRPr="00414171">
              <w:rPr>
                <w:rFonts w:ascii="Verdana" w:hAnsi="Verdana"/>
                <w:i w:val="0"/>
                <w:lang w:val="en-US"/>
              </w:rPr>
              <w:t>Questions and Answers</w:t>
            </w:r>
            <w:bookmarkEnd w:id="22"/>
            <w:bookmarkEnd w:id="23"/>
            <w:bookmarkEnd w:id="24"/>
          </w:p>
        </w:tc>
      </w:tr>
    </w:tbl>
    <w:p w14:paraId="10A87581" w14:textId="0FBD38DF" w:rsidR="008D628A" w:rsidRPr="006834F7" w:rsidRDefault="008D628A" w:rsidP="007C2A24">
      <w:pPr>
        <w:spacing w:before="120" w:after="120"/>
      </w:pPr>
      <w:r w:rsidRPr="006834F7">
        <w:t xml:space="preserve">The table below will assist the CCR in addressing Frequently Asked Questions </w:t>
      </w:r>
      <w:r w:rsidR="00B96A19" w:rsidRPr="006834F7">
        <w:t>regarding</w:t>
      </w:r>
      <w:r w:rsidRPr="006834F7">
        <w:t xml:space="preserve"> the MTM</w:t>
      </w:r>
      <w:r w:rsidR="001B4D10" w:rsidRPr="006834F7">
        <w:t xml:space="preserve"> program</w:t>
      </w:r>
      <w:r w:rsidRPr="006834F7">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4382"/>
        <w:gridCol w:w="7791"/>
      </w:tblGrid>
      <w:tr w:rsidR="004F7B7E" w:rsidRPr="006834F7" w14:paraId="77887E22" w14:textId="77777777" w:rsidTr="00654D99">
        <w:tc>
          <w:tcPr>
            <w:tcW w:w="300" w:type="pct"/>
            <w:shd w:val="clear" w:color="auto" w:fill="D9D9D9" w:themeFill="background1" w:themeFillShade="D9"/>
          </w:tcPr>
          <w:p w14:paraId="22BE4BD7" w14:textId="54522CF3" w:rsidR="004F7B7E" w:rsidRPr="006834F7" w:rsidRDefault="004F7B7E" w:rsidP="004F7B7E">
            <w:pPr>
              <w:spacing w:before="120" w:after="120"/>
              <w:jc w:val="center"/>
              <w:rPr>
                <w:b/>
              </w:rPr>
            </w:pPr>
            <w:r>
              <w:rPr>
                <w:b/>
              </w:rPr>
              <w:t>#</w:t>
            </w:r>
          </w:p>
        </w:tc>
        <w:tc>
          <w:tcPr>
            <w:tcW w:w="1692" w:type="pct"/>
            <w:shd w:val="clear" w:color="auto" w:fill="D9D9D9" w:themeFill="background1" w:themeFillShade="D9"/>
          </w:tcPr>
          <w:p w14:paraId="371008F6" w14:textId="158ECF95" w:rsidR="004F7B7E" w:rsidRPr="006834F7" w:rsidRDefault="004F7B7E" w:rsidP="00414171">
            <w:pPr>
              <w:spacing w:before="120" w:after="120"/>
              <w:jc w:val="center"/>
              <w:rPr>
                <w:b/>
              </w:rPr>
            </w:pPr>
            <w:bookmarkStart w:id="25" w:name="_Hlk100831856"/>
            <w:r w:rsidRPr="006834F7">
              <w:rPr>
                <w:b/>
              </w:rPr>
              <w:t>Questions</w:t>
            </w:r>
            <w:r>
              <w:rPr>
                <w:b/>
              </w:rPr>
              <w:t>/Statements</w:t>
            </w:r>
          </w:p>
        </w:tc>
        <w:tc>
          <w:tcPr>
            <w:tcW w:w="3008" w:type="pct"/>
            <w:shd w:val="clear" w:color="auto" w:fill="D9D9D9" w:themeFill="background1" w:themeFillShade="D9"/>
          </w:tcPr>
          <w:p w14:paraId="29B09D1F" w14:textId="4DCB77F4" w:rsidR="004F7B7E" w:rsidRPr="006834F7" w:rsidRDefault="004F7B7E" w:rsidP="00414171">
            <w:pPr>
              <w:spacing w:before="120" w:after="120"/>
              <w:jc w:val="center"/>
              <w:rPr>
                <w:b/>
              </w:rPr>
            </w:pPr>
            <w:r>
              <w:rPr>
                <w:b/>
              </w:rPr>
              <w:t>Answers/Resolutions</w:t>
            </w:r>
          </w:p>
        </w:tc>
      </w:tr>
      <w:tr w:rsidR="004F7B7E" w:rsidRPr="002314DC" w14:paraId="5A13EE24" w14:textId="77777777" w:rsidTr="00B6075E">
        <w:tc>
          <w:tcPr>
            <w:tcW w:w="300" w:type="pct"/>
          </w:tcPr>
          <w:p w14:paraId="166CBB2B" w14:textId="62277820" w:rsidR="004F7B7E" w:rsidRDefault="004F7B7E" w:rsidP="004F7B7E">
            <w:pPr>
              <w:spacing w:before="120" w:after="120"/>
              <w:jc w:val="center"/>
              <w:rPr>
                <w:b/>
                <w:bCs/>
              </w:rPr>
            </w:pPr>
            <w:r>
              <w:rPr>
                <w:b/>
                <w:bCs/>
              </w:rPr>
              <w:t>1</w:t>
            </w:r>
          </w:p>
        </w:tc>
        <w:tc>
          <w:tcPr>
            <w:tcW w:w="1692" w:type="pct"/>
          </w:tcPr>
          <w:p w14:paraId="3AF8984F" w14:textId="0471A251" w:rsidR="004F7B7E" w:rsidRPr="00414171" w:rsidRDefault="004F7B7E" w:rsidP="00414171">
            <w:pPr>
              <w:spacing w:before="120" w:after="120"/>
              <w:rPr>
                <w:b/>
                <w:bCs/>
              </w:rPr>
            </w:pPr>
            <w:r>
              <w:rPr>
                <w:b/>
                <w:bCs/>
              </w:rPr>
              <w:t>What is the Medication Therapy Management (MTM) program?</w:t>
            </w:r>
          </w:p>
        </w:tc>
        <w:tc>
          <w:tcPr>
            <w:tcW w:w="3008" w:type="pct"/>
          </w:tcPr>
          <w:p w14:paraId="73A9C78F" w14:textId="58D75C9F" w:rsidR="004F7B7E" w:rsidRDefault="004F7B7E" w:rsidP="00392E4C">
            <w:pPr>
              <w:spacing w:before="120" w:after="120"/>
              <w:rPr>
                <w:rFonts w:cs="Arial"/>
              </w:rPr>
            </w:pPr>
            <w:r>
              <w:rPr>
                <w:noProof/>
              </w:rPr>
              <w:drawing>
                <wp:inline distT="0" distB="0" distL="0" distR="0" wp14:anchorId="0F3C1B45" wp14:editId="0FEECDDB">
                  <wp:extent cx="285750" cy="1809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t xml:space="preserve"> T</w:t>
            </w:r>
            <w:r>
              <w:rPr>
                <w:rFonts w:cs="Arial"/>
              </w:rPr>
              <w:t xml:space="preserve">he </w:t>
            </w:r>
            <w:r>
              <w:t>Medication Therapy Management</w:t>
            </w:r>
            <w:r>
              <w:rPr>
                <w:rFonts w:cs="Arial"/>
              </w:rPr>
              <w:t xml:space="preserve"> program is offered as part of your health plan benefits and is designed to help you understand how to use your medications safely and effectively. </w:t>
            </w:r>
          </w:p>
          <w:p w14:paraId="5359B8DA" w14:textId="77777777" w:rsidR="004F7B7E" w:rsidRDefault="004F7B7E" w:rsidP="00392E4C">
            <w:pPr>
              <w:spacing w:before="120" w:after="120"/>
              <w:rPr>
                <w:rFonts w:cs="Arial"/>
              </w:rPr>
            </w:pPr>
            <w:r>
              <w:rPr>
                <w:rFonts w:cs="Arial"/>
              </w:rPr>
              <w:t>The program includes:</w:t>
            </w:r>
          </w:p>
          <w:p w14:paraId="34155F6F" w14:textId="5995FB9E" w:rsidR="004F7B7E" w:rsidRDefault="004F7B7E" w:rsidP="00263FE0">
            <w:pPr>
              <w:numPr>
                <w:ilvl w:val="0"/>
                <w:numId w:val="43"/>
              </w:numPr>
              <w:spacing w:before="120" w:after="120" w:line="276" w:lineRule="auto"/>
              <w:contextualSpacing/>
              <w:rPr>
                <w:rFonts w:eastAsia="Calibri" w:cs="Arial"/>
              </w:rPr>
            </w:pPr>
            <w:r>
              <w:rPr>
                <w:rFonts w:eastAsia="Calibri" w:cs="Arial"/>
              </w:rPr>
              <w:t>An annual comprehensive medication review, usually completed with a pharmacist, which includes your over-the-counter and prescription medications</w:t>
            </w:r>
          </w:p>
          <w:p w14:paraId="32FAEFCE" w14:textId="40640EBB" w:rsidR="004F7B7E" w:rsidRDefault="004F7B7E" w:rsidP="00263FE0">
            <w:pPr>
              <w:numPr>
                <w:ilvl w:val="0"/>
                <w:numId w:val="43"/>
              </w:numPr>
              <w:spacing w:before="120" w:after="120" w:line="276" w:lineRule="auto"/>
              <w:contextualSpacing/>
              <w:rPr>
                <w:rFonts w:eastAsia="Calibri" w:cs="Arial"/>
              </w:rPr>
            </w:pPr>
            <w:r>
              <w:rPr>
                <w:rFonts w:eastAsia="Calibri" w:cs="Arial"/>
              </w:rPr>
              <w:t>Development of an up-to-date Personal Medication List and Medication Action Plan that can be shared with your prescribers</w:t>
            </w:r>
          </w:p>
          <w:p w14:paraId="6DF7E4DD" w14:textId="69E2B483" w:rsidR="004F7B7E" w:rsidRPr="00392E4C" w:rsidRDefault="004F7B7E" w:rsidP="00263FE0">
            <w:pPr>
              <w:pStyle w:val="ListParagraph"/>
              <w:numPr>
                <w:ilvl w:val="0"/>
                <w:numId w:val="43"/>
              </w:numPr>
              <w:spacing w:before="120" w:after="120"/>
            </w:pPr>
            <w:r w:rsidRPr="00392E4C">
              <w:rPr>
                <w:rFonts w:eastAsia="Calibri" w:cs="Arial"/>
              </w:rPr>
              <w:t>Targeted medication reviews throughout the year focused on appropriate medication use, effectiveness, and safety as needed</w:t>
            </w:r>
          </w:p>
        </w:tc>
      </w:tr>
      <w:tr w:rsidR="004F7B7E" w:rsidRPr="00FB52CA" w14:paraId="1552ED87" w14:textId="77777777" w:rsidTr="00B6075E">
        <w:trPr>
          <w:trHeight w:val="3662"/>
        </w:trPr>
        <w:tc>
          <w:tcPr>
            <w:tcW w:w="300" w:type="pct"/>
          </w:tcPr>
          <w:p w14:paraId="6EB0EDD6" w14:textId="414B4C54" w:rsidR="004F7B7E" w:rsidRDefault="004F7B7E" w:rsidP="006D4325">
            <w:pPr>
              <w:spacing w:before="120" w:after="120"/>
              <w:jc w:val="center"/>
              <w:rPr>
                <w:b/>
              </w:rPr>
            </w:pPr>
            <w:r>
              <w:rPr>
                <w:b/>
              </w:rPr>
              <w:t>2</w:t>
            </w:r>
          </w:p>
        </w:tc>
        <w:tc>
          <w:tcPr>
            <w:tcW w:w="1692" w:type="pct"/>
          </w:tcPr>
          <w:p w14:paraId="1605DE2D" w14:textId="16BD13E5" w:rsidR="004F7B7E" w:rsidRPr="006834F7" w:rsidRDefault="004F7B7E" w:rsidP="006D4325">
            <w:pPr>
              <w:spacing w:before="120" w:after="120"/>
              <w:rPr>
                <w:b/>
              </w:rPr>
            </w:pPr>
            <w:r>
              <w:rPr>
                <w:b/>
              </w:rPr>
              <w:t>Why is it important to complete an annual comprehensive medication review?</w:t>
            </w:r>
          </w:p>
        </w:tc>
        <w:tc>
          <w:tcPr>
            <w:tcW w:w="3008" w:type="pct"/>
          </w:tcPr>
          <w:p w14:paraId="2645C161" w14:textId="50697F1B" w:rsidR="004F7B7E" w:rsidRDefault="004F7B7E" w:rsidP="006D4325">
            <w:pPr>
              <w:spacing w:before="120" w:after="120"/>
            </w:pPr>
            <w:r>
              <w:rPr>
                <w:noProof/>
              </w:rPr>
              <w:drawing>
                <wp:inline distT="0" distB="0" distL="0" distR="0" wp14:anchorId="4C1F86FC" wp14:editId="708A41DE">
                  <wp:extent cx="285115" cy="180340"/>
                  <wp:effectExtent l="0" t="0" r="635"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r>
              <w:t xml:space="preserve"> If you see multiple prescribers or are taking multiple medications, your prescribers may not be aware of all the medications you take. A comprehensive medication review:</w:t>
            </w:r>
          </w:p>
          <w:p w14:paraId="5D185DAF" w14:textId="7D127C91" w:rsidR="004F7B7E" w:rsidRPr="00263FE0" w:rsidRDefault="004F7B7E" w:rsidP="006D4325">
            <w:pPr>
              <w:pStyle w:val="bullet"/>
              <w:spacing w:before="120" w:after="120"/>
              <w:rPr>
                <w:rFonts w:ascii="Verdana" w:hAnsi="Verdana"/>
                <w:sz w:val="24"/>
              </w:rPr>
            </w:pPr>
            <w:r w:rsidRPr="00263FE0">
              <w:rPr>
                <w:rFonts w:ascii="Verdana" w:hAnsi="Verdana"/>
                <w:sz w:val="24"/>
              </w:rPr>
              <w:t>Helps you better understand all your prescription and over-the-counter medications and the best way to use them</w:t>
            </w:r>
          </w:p>
          <w:p w14:paraId="0ACEEC4D" w14:textId="77777777" w:rsidR="004F7B7E" w:rsidRPr="00263FE0" w:rsidRDefault="004F7B7E" w:rsidP="006D4325">
            <w:pPr>
              <w:numPr>
                <w:ilvl w:val="0"/>
                <w:numId w:val="45"/>
              </w:numPr>
              <w:spacing w:before="120" w:after="120"/>
              <w:contextualSpacing/>
              <w:outlineLvl w:val="0"/>
            </w:pPr>
            <w:r w:rsidRPr="00263FE0">
              <w:t>May identify side effects from prescription and over-the-counter medications and offer suggestions to help</w:t>
            </w:r>
          </w:p>
          <w:p w14:paraId="3F4C04C3" w14:textId="77777777" w:rsidR="004F7B7E" w:rsidRPr="00263FE0" w:rsidRDefault="004F7B7E" w:rsidP="006D4325">
            <w:pPr>
              <w:numPr>
                <w:ilvl w:val="0"/>
                <w:numId w:val="45"/>
              </w:numPr>
              <w:spacing w:before="120" w:after="120"/>
              <w:outlineLvl w:val="0"/>
            </w:pPr>
            <w:r w:rsidRPr="00263FE0">
              <w:t>May identify opportunities to help you reduce your prescription drug costs</w:t>
            </w:r>
          </w:p>
          <w:p w14:paraId="625F8EEB" w14:textId="77777777" w:rsidR="004F7B7E" w:rsidRPr="00263FE0" w:rsidRDefault="004F7B7E" w:rsidP="006D4325">
            <w:pPr>
              <w:numPr>
                <w:ilvl w:val="0"/>
                <w:numId w:val="45"/>
              </w:numPr>
              <w:spacing w:before="120" w:after="120"/>
              <w:outlineLvl w:val="0"/>
            </w:pPr>
            <w:r w:rsidRPr="00263FE0">
              <w:t>Includes development of an up-to-date Personal Medication List and Medication Action Plan which you can share with your prescribers</w:t>
            </w:r>
          </w:p>
          <w:p w14:paraId="06FAC4A9" w14:textId="77777777" w:rsidR="004F7B7E" w:rsidRDefault="004F7B7E" w:rsidP="006D4325">
            <w:pPr>
              <w:spacing w:before="120" w:after="120"/>
              <w:outlineLvl w:val="0"/>
            </w:pPr>
          </w:p>
          <w:p w14:paraId="7A29168C" w14:textId="3A6E2800" w:rsidR="004F7B7E" w:rsidRPr="006834F7" w:rsidRDefault="004F7B7E" w:rsidP="006D4325">
            <w:pPr>
              <w:spacing w:before="120" w:after="120"/>
              <w:rPr>
                <w:b/>
                <w:noProof/>
              </w:rPr>
            </w:pPr>
            <w:r>
              <w:rPr>
                <w:b/>
                <w:bCs/>
              </w:rPr>
              <w:t>CCR:</w:t>
            </w:r>
            <w:r>
              <w:t xml:space="preserve"> If the member is interested in the program, provide them with the phone number and instruct them to </w:t>
            </w:r>
            <w:proofErr w:type="gramStart"/>
            <w:r>
              <w:t>call:</w:t>
            </w:r>
            <w:proofErr w:type="gramEnd"/>
            <w:r w:rsidR="004609CD">
              <w:t xml:space="preserve"> </w:t>
            </w:r>
            <w:r>
              <w:t xml:space="preserve">Patient Engagement Team (PET) at </w:t>
            </w:r>
            <w:r>
              <w:rPr>
                <w:b/>
                <w:bCs/>
              </w:rPr>
              <w:t>1-855-905-4689</w:t>
            </w:r>
            <w:r w:rsidRPr="004609CD">
              <w:t>.</w:t>
            </w:r>
          </w:p>
        </w:tc>
      </w:tr>
      <w:tr w:rsidR="004F7B7E" w:rsidRPr="00FB52CA" w14:paraId="5C10E098" w14:textId="77777777" w:rsidTr="00B6075E">
        <w:trPr>
          <w:trHeight w:val="530"/>
        </w:trPr>
        <w:tc>
          <w:tcPr>
            <w:tcW w:w="300" w:type="pct"/>
          </w:tcPr>
          <w:p w14:paraId="2EF551E5" w14:textId="26545E79" w:rsidR="004F7B7E" w:rsidRDefault="004F7B7E" w:rsidP="004F7B7E">
            <w:pPr>
              <w:spacing w:before="120" w:after="120"/>
              <w:jc w:val="center"/>
              <w:rPr>
                <w:b/>
              </w:rPr>
            </w:pPr>
            <w:r>
              <w:rPr>
                <w:b/>
              </w:rPr>
              <w:t>3</w:t>
            </w:r>
          </w:p>
        </w:tc>
        <w:tc>
          <w:tcPr>
            <w:tcW w:w="1692" w:type="pct"/>
          </w:tcPr>
          <w:p w14:paraId="0DEEC395" w14:textId="595863B1" w:rsidR="004F7B7E" w:rsidRPr="006834F7" w:rsidRDefault="004F7B7E" w:rsidP="00414171">
            <w:pPr>
              <w:spacing w:before="120" w:after="120"/>
              <w:rPr>
                <w:b/>
              </w:rPr>
            </w:pPr>
            <w:r>
              <w:rPr>
                <w:b/>
              </w:rPr>
              <w:t>How long does it take to complete my annual comprehensive medication review?</w:t>
            </w:r>
          </w:p>
        </w:tc>
        <w:tc>
          <w:tcPr>
            <w:tcW w:w="3008" w:type="pct"/>
          </w:tcPr>
          <w:p w14:paraId="34047292" w14:textId="2F016417" w:rsidR="004F7B7E" w:rsidRDefault="004F7B7E" w:rsidP="00392E4C">
            <w:pPr>
              <w:spacing w:before="120" w:after="120"/>
            </w:pPr>
            <w:r>
              <w:rPr>
                <w:noProof/>
              </w:rPr>
              <w:drawing>
                <wp:inline distT="0" distB="0" distL="0" distR="0" wp14:anchorId="64A805CC" wp14:editId="1CF347D1">
                  <wp:extent cx="285115" cy="180340"/>
                  <wp:effectExtent l="0" t="0" r="63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85115" cy="180340"/>
                          </a:xfrm>
                          <a:prstGeom prst="rect">
                            <a:avLst/>
                          </a:prstGeom>
                        </pic:spPr>
                      </pic:pic>
                    </a:graphicData>
                  </a:graphic>
                </wp:inline>
              </w:drawing>
            </w:r>
            <w:r>
              <w:t xml:space="preserve"> Your annual comprehensive medication review will usually take 15 to 30 minutes. You can schedule this review at a time that is most convenient for you.</w:t>
            </w:r>
          </w:p>
          <w:p w14:paraId="29AC160B" w14:textId="77777777" w:rsidR="004F7B7E" w:rsidRDefault="004F7B7E" w:rsidP="00392E4C">
            <w:pPr>
              <w:spacing w:before="120" w:after="120"/>
              <w:rPr>
                <w:b/>
              </w:rPr>
            </w:pPr>
          </w:p>
          <w:p w14:paraId="1BD1D624" w14:textId="636982E5" w:rsidR="004F7B7E" w:rsidRDefault="004F7B7E" w:rsidP="00392E4C">
            <w:pPr>
              <w:spacing w:before="120" w:after="120"/>
            </w:pPr>
            <w:r>
              <w:rPr>
                <w:b/>
                <w:bCs/>
              </w:rPr>
              <w:t>CCR:</w:t>
            </w:r>
            <w:r>
              <w:t xml:space="preserve"> If the member is interested in the program, provide the member with the phone number, and instruct them to </w:t>
            </w:r>
            <w:proofErr w:type="gramStart"/>
            <w:r>
              <w:t>call:</w:t>
            </w:r>
            <w:proofErr w:type="gramEnd"/>
            <w:r w:rsidR="004609CD">
              <w:t xml:space="preserve"> </w:t>
            </w:r>
            <w:r>
              <w:t xml:space="preserve"> Patient Engagement Team (PET) at </w:t>
            </w:r>
            <w:r>
              <w:rPr>
                <w:b/>
                <w:bCs/>
              </w:rPr>
              <w:t>1-855-905-4689</w:t>
            </w:r>
            <w:r w:rsidRPr="004609CD">
              <w:t>.</w:t>
            </w:r>
          </w:p>
        </w:tc>
      </w:tr>
      <w:tr w:rsidR="004F7B7E" w:rsidRPr="00FB52CA" w14:paraId="6C8391F9" w14:textId="77777777" w:rsidTr="00B6075E">
        <w:trPr>
          <w:trHeight w:val="530"/>
        </w:trPr>
        <w:tc>
          <w:tcPr>
            <w:tcW w:w="300" w:type="pct"/>
          </w:tcPr>
          <w:p w14:paraId="33350B43" w14:textId="3982CFC3" w:rsidR="004F7B7E" w:rsidRPr="006834F7" w:rsidRDefault="004F7B7E" w:rsidP="004F7B7E">
            <w:pPr>
              <w:spacing w:before="120" w:after="120"/>
              <w:jc w:val="center"/>
              <w:rPr>
                <w:b/>
              </w:rPr>
            </w:pPr>
            <w:r>
              <w:rPr>
                <w:b/>
              </w:rPr>
              <w:t>4</w:t>
            </w:r>
          </w:p>
        </w:tc>
        <w:tc>
          <w:tcPr>
            <w:tcW w:w="1692" w:type="pct"/>
          </w:tcPr>
          <w:p w14:paraId="7E592CD1" w14:textId="08DA211D" w:rsidR="004F7B7E" w:rsidRPr="006834F7" w:rsidRDefault="004F7B7E" w:rsidP="00414171">
            <w:pPr>
              <w:spacing w:before="120" w:after="120"/>
              <w:rPr>
                <w:b/>
              </w:rPr>
            </w:pPr>
            <w:r w:rsidRPr="006834F7">
              <w:rPr>
                <w:b/>
              </w:rPr>
              <w:t>Who will contact me to complete my annual comprehensive medication review?</w:t>
            </w:r>
          </w:p>
        </w:tc>
        <w:tc>
          <w:tcPr>
            <w:tcW w:w="3008" w:type="pct"/>
          </w:tcPr>
          <w:p w14:paraId="64515D2D" w14:textId="5E70822E" w:rsidR="004F7B7E" w:rsidRPr="006834F7" w:rsidRDefault="004F7B7E" w:rsidP="00414171">
            <w:pPr>
              <w:spacing w:before="120" w:after="120"/>
            </w:pPr>
            <w:r w:rsidRPr="006834F7">
              <w:rPr>
                <w:b/>
                <w:noProof/>
              </w:rPr>
              <w:drawing>
                <wp:inline distT="0" distB="0" distL="0" distR="0" wp14:anchorId="5234F188" wp14:editId="5422CED7">
                  <wp:extent cx="285714" cy="1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Pr>
                <w:b/>
              </w:rPr>
              <w:t xml:space="preserve"> </w:t>
            </w:r>
            <w:r>
              <w:rPr>
                <w:bCs/>
              </w:rPr>
              <w:t>Y</w:t>
            </w:r>
            <w:r w:rsidRPr="006834F7">
              <w:t xml:space="preserve">ou may be contacted by a local pharmacist (at the pharmacy where you fill your prescriptions or another nearby location). </w:t>
            </w:r>
            <w:r>
              <w:t xml:space="preserve"> </w:t>
            </w:r>
            <w:r w:rsidRPr="006834F7">
              <w:t xml:space="preserve">You may also be contacted by a licensed healthcare provider from our vendor OutcomesMTM (including their partners CHC Health or Med Watchers). </w:t>
            </w:r>
            <w:r>
              <w:t xml:space="preserve"> </w:t>
            </w:r>
            <w:r w:rsidRPr="006834F7">
              <w:t xml:space="preserve">These are not spam callers. </w:t>
            </w:r>
          </w:p>
          <w:p w14:paraId="3E1952A0" w14:textId="1AE00830" w:rsidR="004F7B7E" w:rsidRPr="006834F7" w:rsidRDefault="004F7B7E" w:rsidP="00414171">
            <w:pPr>
              <w:spacing w:before="120" w:after="120"/>
            </w:pPr>
            <w:r w:rsidRPr="006834F7">
              <w:t xml:space="preserve">You may also call the Patient Engagement Team (PET) to schedule your comprehensive medication review at </w:t>
            </w:r>
            <w:r w:rsidRPr="006834F7">
              <w:rPr>
                <w:b/>
                <w:bCs/>
              </w:rPr>
              <w:t>1-855-905-4689</w:t>
            </w:r>
            <w:r w:rsidRPr="00E73575">
              <w:t>.</w:t>
            </w:r>
          </w:p>
        </w:tc>
      </w:tr>
      <w:tr w:rsidR="004F7B7E" w:rsidRPr="002314DC" w14:paraId="0580EF04" w14:textId="77777777" w:rsidTr="00B6075E">
        <w:trPr>
          <w:trHeight w:val="530"/>
        </w:trPr>
        <w:tc>
          <w:tcPr>
            <w:tcW w:w="300" w:type="pct"/>
          </w:tcPr>
          <w:p w14:paraId="75FA1C37" w14:textId="2F09B05F" w:rsidR="004F7B7E" w:rsidRDefault="004F7B7E" w:rsidP="004F7B7E">
            <w:pPr>
              <w:spacing w:before="120" w:after="120"/>
              <w:jc w:val="center"/>
              <w:rPr>
                <w:b/>
                <w:bCs/>
                <w:noProof/>
              </w:rPr>
            </w:pPr>
            <w:r>
              <w:rPr>
                <w:b/>
                <w:bCs/>
                <w:noProof/>
              </w:rPr>
              <w:t>5</w:t>
            </w:r>
          </w:p>
        </w:tc>
        <w:tc>
          <w:tcPr>
            <w:tcW w:w="1692" w:type="pct"/>
          </w:tcPr>
          <w:p w14:paraId="74F26301" w14:textId="4526F994" w:rsidR="004F7B7E" w:rsidRPr="00414171" w:rsidRDefault="004F7B7E" w:rsidP="00414171">
            <w:pPr>
              <w:spacing w:before="120" w:after="120"/>
              <w:rPr>
                <w:b/>
                <w:bCs/>
              </w:rPr>
            </w:pPr>
            <w:bookmarkStart w:id="26" w:name="OLE_LINK3"/>
            <w:r w:rsidRPr="00414171">
              <w:rPr>
                <w:b/>
                <w:bCs/>
              </w:rPr>
              <w:t>How do I qualify for the MTM program?</w:t>
            </w:r>
            <w:bookmarkEnd w:id="26"/>
          </w:p>
        </w:tc>
        <w:tc>
          <w:tcPr>
            <w:tcW w:w="3008" w:type="pct"/>
          </w:tcPr>
          <w:p w14:paraId="2D5C82F6" w14:textId="77711F9E" w:rsidR="004F7B7E" w:rsidRPr="002314DC" w:rsidRDefault="004F7B7E" w:rsidP="00414171">
            <w:pPr>
              <w:spacing w:before="120" w:after="120"/>
            </w:pPr>
            <w:r w:rsidRPr="002314DC">
              <w:rPr>
                <w:noProof/>
              </w:rPr>
              <w:drawing>
                <wp:inline distT="0" distB="0" distL="0" distR="0" wp14:anchorId="593A723C" wp14:editId="323D581E">
                  <wp:extent cx="285714" cy="1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t xml:space="preserve"> Y</w:t>
            </w:r>
            <w:r w:rsidRPr="002314DC">
              <w:t xml:space="preserve">ou qualify for the </w:t>
            </w:r>
            <w:r w:rsidRPr="006834F7">
              <w:t>Medication Therapy Management</w:t>
            </w:r>
            <w:r w:rsidRPr="002314DC">
              <w:t xml:space="preserve"> program if you meet the criteria below. </w:t>
            </w:r>
            <w:r>
              <w:t xml:space="preserve"> </w:t>
            </w:r>
            <w:r w:rsidRPr="002314DC">
              <w:t>If you meet these criteria</w:t>
            </w:r>
            <w:r w:rsidR="00E73575">
              <w:t>,</w:t>
            </w:r>
            <w:r w:rsidRPr="002314DC">
              <w:t xml:space="preserve"> you are automatically enrolled in the MTM program. You will be contacted by a pharmacist or other healthcare professional after you qualify with an offer to complete your annual comprehensive medication review. </w:t>
            </w:r>
          </w:p>
          <w:p w14:paraId="2235665E" w14:textId="75A4F7C4" w:rsidR="004F7B7E" w:rsidRPr="002314DC" w:rsidRDefault="004F7B7E" w:rsidP="00414171">
            <w:pPr>
              <w:spacing w:before="120" w:after="120"/>
            </w:pPr>
          </w:p>
          <w:p w14:paraId="5118E824" w14:textId="6AC894FD" w:rsidR="004F7B7E" w:rsidRPr="002314DC" w:rsidRDefault="004F7B7E" w:rsidP="00414171">
            <w:pPr>
              <w:spacing w:before="120" w:after="120"/>
            </w:pPr>
            <w:r w:rsidRPr="002314DC">
              <w:t>The criteria are:</w:t>
            </w:r>
          </w:p>
          <w:p w14:paraId="10CBB454" w14:textId="77777777" w:rsidR="004F7B7E" w:rsidRPr="0079205F" w:rsidRDefault="004F7B7E" w:rsidP="00263FE0">
            <w:pPr>
              <w:numPr>
                <w:ilvl w:val="0"/>
                <w:numId w:val="46"/>
              </w:numPr>
              <w:spacing w:before="120" w:after="120" w:line="276" w:lineRule="auto"/>
              <w:contextualSpacing/>
              <w:rPr>
                <w:rFonts w:eastAsia="Calibri"/>
              </w:rPr>
            </w:pPr>
            <w:r w:rsidRPr="0079205F">
              <w:rPr>
                <w:rFonts w:eastAsia="Calibri"/>
              </w:rPr>
              <w:t>Have three (3) or more of the targeted chronic diseases</w:t>
            </w:r>
          </w:p>
          <w:p w14:paraId="71D1AC91" w14:textId="00287113" w:rsidR="004F7B7E" w:rsidRPr="0079205F" w:rsidRDefault="004F7B7E" w:rsidP="00263FE0">
            <w:pPr>
              <w:numPr>
                <w:ilvl w:val="0"/>
                <w:numId w:val="46"/>
              </w:numPr>
              <w:spacing w:before="120" w:after="120" w:line="276" w:lineRule="auto"/>
              <w:contextualSpacing/>
              <w:rPr>
                <w:rFonts w:eastAsia="Calibri"/>
              </w:rPr>
            </w:pPr>
            <w:r w:rsidRPr="0079205F">
              <w:rPr>
                <w:rFonts w:eastAsia="Calibri"/>
              </w:rPr>
              <w:t xml:space="preserve">Are taking </w:t>
            </w:r>
            <w:r>
              <w:rPr>
                <w:rFonts w:eastAsia="Calibri"/>
              </w:rPr>
              <w:t>4</w:t>
            </w:r>
            <w:r w:rsidRPr="0079205F">
              <w:rPr>
                <w:rFonts w:eastAsia="Calibri"/>
              </w:rPr>
              <w:t xml:space="preserve"> or more </w:t>
            </w:r>
            <w:r>
              <w:rPr>
                <w:rFonts w:eastAsia="Calibri"/>
              </w:rPr>
              <w:t>plan covered chronic/</w:t>
            </w:r>
            <w:r w:rsidRPr="0079205F">
              <w:rPr>
                <w:rFonts w:eastAsia="Calibri"/>
              </w:rPr>
              <w:t>maintenance medications</w:t>
            </w:r>
          </w:p>
          <w:p w14:paraId="13D61D68" w14:textId="07BA124B" w:rsidR="004F7B7E" w:rsidRPr="0079205F" w:rsidRDefault="004F7B7E" w:rsidP="00263FE0">
            <w:pPr>
              <w:numPr>
                <w:ilvl w:val="0"/>
                <w:numId w:val="46"/>
              </w:numPr>
              <w:spacing w:before="120" w:after="120" w:line="276" w:lineRule="auto"/>
              <w:contextualSpacing/>
              <w:rPr>
                <w:rFonts w:eastAsia="Calibri"/>
              </w:rPr>
            </w:pPr>
            <w:bookmarkStart w:id="27" w:name="OLE_LINK1"/>
            <w:r w:rsidRPr="0079205F">
              <w:rPr>
                <w:rFonts w:eastAsia="Calibri"/>
              </w:rPr>
              <w:t>Are likely to have drug costs that exceed $</w:t>
            </w:r>
            <w:r>
              <w:rPr>
                <w:rFonts w:eastAsia="Calibri"/>
              </w:rPr>
              <w:t>0</w:t>
            </w:r>
            <w:r w:rsidRPr="0079205F">
              <w:rPr>
                <w:rFonts w:eastAsia="Calibri"/>
              </w:rPr>
              <w:t xml:space="preserve"> per year for </w:t>
            </w:r>
            <w:r w:rsidR="00B42E35">
              <w:rPr>
                <w:rFonts w:eastAsia="Calibri"/>
              </w:rPr>
              <w:t>the current year</w:t>
            </w:r>
            <w:r w:rsidRPr="0079205F">
              <w:rPr>
                <w:rFonts w:eastAsia="Calibri"/>
              </w:rPr>
              <w:t xml:space="preserve"> </w:t>
            </w:r>
          </w:p>
          <w:bookmarkEnd w:id="27"/>
          <w:p w14:paraId="1832D375" w14:textId="61CF8267" w:rsidR="004F7B7E" w:rsidRPr="0079205F" w:rsidRDefault="004F7B7E" w:rsidP="00035851">
            <w:pPr>
              <w:spacing w:before="120" w:after="120"/>
              <w:ind w:left="360"/>
            </w:pPr>
            <w:r w:rsidRPr="0079205F">
              <w:rPr>
                <w:b/>
                <w:bCs/>
              </w:rPr>
              <w:t>Note</w:t>
            </w:r>
            <w:r w:rsidRPr="00B6075E">
              <w:rPr>
                <w:b/>
                <w:bCs/>
              </w:rPr>
              <w:t>:</w:t>
            </w:r>
            <w:r w:rsidRPr="0079205F">
              <w:t xml:space="preserve"> This is </w:t>
            </w:r>
            <w:proofErr w:type="gramStart"/>
            <w:r w:rsidRPr="0079205F">
              <w:t>total</w:t>
            </w:r>
            <w:proofErr w:type="gramEnd"/>
            <w:r w:rsidRPr="0079205F">
              <w:t xml:space="preserve"> drug cost and not the </w:t>
            </w:r>
            <w:proofErr w:type="gramStart"/>
            <w:r w:rsidRPr="0079205F">
              <w:t>member out-of-pocket</w:t>
            </w:r>
            <w:proofErr w:type="gramEnd"/>
            <w:r w:rsidRPr="0079205F">
              <w:t xml:space="preserve"> cost</w:t>
            </w:r>
            <w:r>
              <w:t>.</w:t>
            </w:r>
          </w:p>
          <w:p w14:paraId="62E95227" w14:textId="2C0186F3" w:rsidR="004F7B7E" w:rsidRPr="002314DC" w:rsidRDefault="004F7B7E" w:rsidP="00414171">
            <w:pPr>
              <w:spacing w:before="120" w:after="120"/>
            </w:pPr>
          </w:p>
          <w:p w14:paraId="11CD213D" w14:textId="240BED4C" w:rsidR="004F7B7E" w:rsidRPr="002314DC" w:rsidRDefault="004F7B7E" w:rsidP="00414171">
            <w:pPr>
              <w:spacing w:before="120" w:after="120"/>
            </w:pPr>
            <w:r w:rsidRPr="00035851">
              <w:rPr>
                <w:b/>
                <w:bCs/>
              </w:rPr>
              <w:t>CCR:</w:t>
            </w:r>
            <w:r>
              <w:t xml:space="preserve"> </w:t>
            </w:r>
            <w:r w:rsidRPr="002314DC">
              <w:t xml:space="preserve">If the member is interested in the program, provide them with the phone number and instruct them to </w:t>
            </w:r>
            <w:proofErr w:type="gramStart"/>
            <w:r w:rsidRPr="002314DC">
              <w:t>call:</w:t>
            </w:r>
            <w:proofErr w:type="gramEnd"/>
            <w:r w:rsidRPr="002314DC">
              <w:t xml:space="preserve"> Patient Engagement Team (PET) at </w:t>
            </w:r>
            <w:r w:rsidRPr="00414171">
              <w:rPr>
                <w:b/>
              </w:rPr>
              <w:t>1-855-905-4689</w:t>
            </w:r>
            <w:r w:rsidRPr="002314DC">
              <w:rPr>
                <w:bCs/>
              </w:rPr>
              <w:t>.</w:t>
            </w:r>
          </w:p>
        </w:tc>
      </w:tr>
      <w:tr w:rsidR="004F7B7E" w:rsidRPr="002314DC" w14:paraId="2ADDFC3D" w14:textId="77777777" w:rsidTr="00B6075E">
        <w:trPr>
          <w:trHeight w:val="800"/>
        </w:trPr>
        <w:tc>
          <w:tcPr>
            <w:tcW w:w="300" w:type="pct"/>
          </w:tcPr>
          <w:p w14:paraId="3BEDE53F" w14:textId="58A3900C" w:rsidR="004F7B7E" w:rsidRPr="00414171" w:rsidRDefault="004F7B7E" w:rsidP="004F7B7E">
            <w:pPr>
              <w:spacing w:before="120" w:after="120"/>
              <w:jc w:val="center"/>
              <w:rPr>
                <w:b/>
                <w:bCs/>
              </w:rPr>
            </w:pPr>
            <w:r>
              <w:rPr>
                <w:b/>
                <w:bCs/>
              </w:rPr>
              <w:t>6</w:t>
            </w:r>
          </w:p>
        </w:tc>
        <w:tc>
          <w:tcPr>
            <w:tcW w:w="1692" w:type="pct"/>
          </w:tcPr>
          <w:p w14:paraId="4CF53E89" w14:textId="33681B59" w:rsidR="004F7B7E" w:rsidRPr="00414171" w:rsidRDefault="004F7B7E" w:rsidP="00414171">
            <w:pPr>
              <w:spacing w:before="120" w:after="120"/>
              <w:rPr>
                <w:b/>
                <w:bCs/>
              </w:rPr>
            </w:pPr>
            <w:r w:rsidRPr="00414171">
              <w:rPr>
                <w:b/>
                <w:bCs/>
              </w:rPr>
              <w:t>Can I opt out of the MTM program?</w:t>
            </w:r>
          </w:p>
        </w:tc>
        <w:tc>
          <w:tcPr>
            <w:tcW w:w="3008" w:type="pct"/>
          </w:tcPr>
          <w:p w14:paraId="776CFACA" w14:textId="323D79D7" w:rsidR="004F7B7E" w:rsidRPr="002314DC" w:rsidRDefault="004F7B7E" w:rsidP="00414171">
            <w:pPr>
              <w:spacing w:before="120" w:after="120"/>
            </w:pPr>
            <w:r w:rsidRPr="00E73575">
              <w:rPr>
                <w:bCs/>
                <w:noProof/>
              </w:rPr>
              <w:t>Warm transfer</w:t>
            </w:r>
            <w:r w:rsidRPr="002314DC">
              <w:rPr>
                <w:bCs/>
                <w:noProof/>
              </w:rPr>
              <w:t xml:space="preserve"> the call to the </w:t>
            </w:r>
            <w:r w:rsidRPr="00E73575">
              <w:rPr>
                <w:bCs/>
                <w:noProof/>
              </w:rPr>
              <w:t>Senior Team</w:t>
            </w:r>
            <w:r w:rsidRPr="002314DC">
              <w:rPr>
                <w:bCs/>
                <w:noProof/>
              </w:rPr>
              <w:t>.</w:t>
            </w:r>
          </w:p>
        </w:tc>
      </w:tr>
      <w:tr w:rsidR="004F7B7E" w:rsidRPr="002314DC" w14:paraId="2C67AA91" w14:textId="77777777" w:rsidTr="00B6075E">
        <w:tc>
          <w:tcPr>
            <w:tcW w:w="300" w:type="pct"/>
          </w:tcPr>
          <w:p w14:paraId="75693FF2" w14:textId="646C57C4" w:rsidR="004F7B7E" w:rsidRPr="00414171" w:rsidRDefault="004F7B7E" w:rsidP="004F7B7E">
            <w:pPr>
              <w:spacing w:before="120" w:after="120"/>
              <w:jc w:val="center"/>
              <w:rPr>
                <w:b/>
                <w:bCs/>
              </w:rPr>
            </w:pPr>
            <w:r>
              <w:rPr>
                <w:b/>
                <w:bCs/>
              </w:rPr>
              <w:t>7</w:t>
            </w:r>
          </w:p>
        </w:tc>
        <w:tc>
          <w:tcPr>
            <w:tcW w:w="1692" w:type="pct"/>
          </w:tcPr>
          <w:p w14:paraId="527E4408" w14:textId="5D4D314D" w:rsidR="004F7B7E" w:rsidRPr="00414171" w:rsidRDefault="004F7B7E" w:rsidP="00414171">
            <w:pPr>
              <w:spacing w:before="120" w:after="120"/>
              <w:rPr>
                <w:b/>
                <w:bCs/>
              </w:rPr>
            </w:pPr>
            <w:r w:rsidRPr="00414171">
              <w:rPr>
                <w:b/>
                <w:bCs/>
              </w:rPr>
              <w:t>What if I did not receive an invitation for the MTM program but wish to participate?</w:t>
            </w:r>
          </w:p>
          <w:p w14:paraId="5104DB7E" w14:textId="77777777" w:rsidR="004F7B7E" w:rsidRPr="00414171" w:rsidRDefault="004F7B7E" w:rsidP="00414171">
            <w:pPr>
              <w:spacing w:before="120" w:after="120"/>
              <w:rPr>
                <w:b/>
                <w:bCs/>
              </w:rPr>
            </w:pPr>
          </w:p>
        </w:tc>
        <w:tc>
          <w:tcPr>
            <w:tcW w:w="3008" w:type="pct"/>
          </w:tcPr>
          <w:p w14:paraId="4C6EDA5D" w14:textId="171ED230" w:rsidR="004F7B7E" w:rsidRPr="002314DC" w:rsidRDefault="004F7B7E" w:rsidP="00414171">
            <w:pPr>
              <w:spacing w:before="120" w:after="120"/>
            </w:pPr>
            <w:r w:rsidRPr="002314DC">
              <w:t xml:space="preserve">Plans who allow for expanded eligibility for enrollment into the MTMP will allow members who are not auto-enrolled the same </w:t>
            </w:r>
            <w:r w:rsidRPr="006834F7">
              <w:t>Medication Therapy Management</w:t>
            </w:r>
            <w:r>
              <w:t xml:space="preserve"> program</w:t>
            </w:r>
            <w:r w:rsidRPr="002314DC">
              <w:t xml:space="preserve"> services.</w:t>
            </w:r>
          </w:p>
          <w:p w14:paraId="75F8846C" w14:textId="436961ED" w:rsidR="004F7B7E" w:rsidRPr="002314DC" w:rsidRDefault="004F7B7E" w:rsidP="00414171">
            <w:pPr>
              <w:spacing w:before="120" w:after="120"/>
            </w:pPr>
            <w:r w:rsidRPr="002314DC">
              <w:t xml:space="preserve">Direct </w:t>
            </w:r>
            <w:r>
              <w:t xml:space="preserve">the </w:t>
            </w:r>
            <w:r w:rsidRPr="002314DC">
              <w:t>member to</w:t>
            </w:r>
            <w:r>
              <w:t xml:space="preserve"> a</w:t>
            </w:r>
            <w:r w:rsidRPr="002314DC">
              <w:t xml:space="preserve"> Health Plan </w:t>
            </w:r>
            <w:r>
              <w:t>(Medical) CCR</w:t>
            </w:r>
            <w:r w:rsidRPr="002314DC">
              <w:t xml:space="preserve"> to determine if the</w:t>
            </w:r>
            <w:r>
              <w:t xml:space="preserve">y </w:t>
            </w:r>
            <w:r w:rsidRPr="002314DC">
              <w:t>qualif</w:t>
            </w:r>
            <w:r>
              <w:t>y</w:t>
            </w:r>
            <w:r w:rsidRPr="002314DC">
              <w:t xml:space="preserve"> for the service</w:t>
            </w:r>
          </w:p>
          <w:p w14:paraId="50473B39" w14:textId="43A8831B" w:rsidR="004F7B7E" w:rsidRPr="00993651" w:rsidRDefault="004F7B7E" w:rsidP="00414171">
            <w:pPr>
              <w:spacing w:before="120" w:after="120"/>
              <w:rPr>
                <w:b/>
              </w:rPr>
            </w:pPr>
            <w:r w:rsidRPr="00993651">
              <w:rPr>
                <w:b/>
              </w:rPr>
              <w:t>OR</w:t>
            </w:r>
          </w:p>
          <w:p w14:paraId="033892E2" w14:textId="3CDEA7AD" w:rsidR="004F7B7E" w:rsidRPr="002314DC" w:rsidRDefault="004F7B7E" w:rsidP="00414171">
            <w:pPr>
              <w:spacing w:before="120" w:after="120"/>
            </w:pPr>
            <w:r w:rsidRPr="002314DC">
              <w:t xml:space="preserve">Members requesting a </w:t>
            </w:r>
            <w:r w:rsidRPr="006834F7">
              <w:t>comprehensive medication review</w:t>
            </w:r>
            <w:r w:rsidRPr="002314DC">
              <w:t>, provide them with the phone number and instruct them to call:</w:t>
            </w:r>
            <w:r>
              <w:t xml:space="preserve">  </w:t>
            </w:r>
            <w:r w:rsidRPr="002314DC">
              <w:t xml:space="preserve">Patient Engagement Team (PET) at </w:t>
            </w:r>
            <w:r w:rsidRPr="00414171">
              <w:rPr>
                <w:b/>
              </w:rPr>
              <w:t>1-855-905-4689</w:t>
            </w:r>
            <w:r w:rsidRPr="002314DC">
              <w:rPr>
                <w:bCs/>
              </w:rPr>
              <w:t>.</w:t>
            </w:r>
          </w:p>
        </w:tc>
      </w:tr>
      <w:tr w:rsidR="004F7B7E" w:rsidRPr="002314DC" w14:paraId="27BD3303" w14:textId="77777777" w:rsidTr="00B6075E">
        <w:tc>
          <w:tcPr>
            <w:tcW w:w="300" w:type="pct"/>
          </w:tcPr>
          <w:p w14:paraId="0AC2C90D" w14:textId="01FC2133" w:rsidR="004F7B7E" w:rsidRPr="00414171" w:rsidRDefault="004F7B7E" w:rsidP="004F7B7E">
            <w:pPr>
              <w:spacing w:before="120" w:after="120"/>
              <w:jc w:val="center"/>
              <w:rPr>
                <w:b/>
                <w:bCs/>
              </w:rPr>
            </w:pPr>
            <w:r>
              <w:rPr>
                <w:b/>
                <w:bCs/>
              </w:rPr>
              <w:t>8</w:t>
            </w:r>
          </w:p>
        </w:tc>
        <w:tc>
          <w:tcPr>
            <w:tcW w:w="1692" w:type="pct"/>
          </w:tcPr>
          <w:p w14:paraId="326B8EA2" w14:textId="6504F89F" w:rsidR="004F7B7E" w:rsidRPr="00414171" w:rsidRDefault="004F7B7E" w:rsidP="00414171">
            <w:pPr>
              <w:spacing w:before="120" w:after="120"/>
              <w:rPr>
                <w:b/>
                <w:bCs/>
              </w:rPr>
            </w:pPr>
            <w:r w:rsidRPr="00414171">
              <w:rPr>
                <w:b/>
                <w:bCs/>
              </w:rPr>
              <w:t>Are copies of my Medication Action Plan and Personal Medication List sent to my prescribers?</w:t>
            </w:r>
          </w:p>
        </w:tc>
        <w:tc>
          <w:tcPr>
            <w:tcW w:w="3008" w:type="pct"/>
          </w:tcPr>
          <w:p w14:paraId="1EBBDA94" w14:textId="2242F7D9" w:rsidR="004F7B7E" w:rsidRPr="002314DC" w:rsidRDefault="004F7B7E" w:rsidP="00414171">
            <w:pPr>
              <w:spacing w:before="120" w:after="120"/>
            </w:pPr>
            <w:r w:rsidRPr="002314DC">
              <w:rPr>
                <w:noProof/>
              </w:rPr>
              <w:drawing>
                <wp:inline distT="0" distB="0" distL="0" distR="0" wp14:anchorId="6E5356CC" wp14:editId="30CD0210">
                  <wp:extent cx="285750" cy="184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t xml:space="preserve"> N</w:t>
            </w:r>
            <w:r w:rsidRPr="002314DC">
              <w:t xml:space="preserve">o. </w:t>
            </w:r>
            <w:r>
              <w:t xml:space="preserve"> </w:t>
            </w:r>
            <w:r w:rsidRPr="002314DC">
              <w:t xml:space="preserve">Your Medication Action Plan and Personal Medication List are provided to you after completion of your annual comprehensive medication review. We encourage you to share copies of these documents with your prescriber(s) as appropriate. </w:t>
            </w:r>
          </w:p>
        </w:tc>
      </w:tr>
      <w:tr w:rsidR="004F7B7E" w:rsidRPr="002314DC" w14:paraId="05FC6D12" w14:textId="77777777" w:rsidTr="00B6075E">
        <w:trPr>
          <w:trHeight w:val="170"/>
        </w:trPr>
        <w:tc>
          <w:tcPr>
            <w:tcW w:w="300" w:type="pct"/>
            <w:tcBorders>
              <w:bottom w:val="single" w:sz="4" w:space="0" w:color="000000"/>
            </w:tcBorders>
          </w:tcPr>
          <w:p w14:paraId="68022A44" w14:textId="0AC319E3" w:rsidR="004F7B7E" w:rsidRPr="00414171" w:rsidRDefault="004F7B7E" w:rsidP="004F7B7E">
            <w:pPr>
              <w:spacing w:before="120" w:after="120"/>
              <w:jc w:val="center"/>
              <w:rPr>
                <w:b/>
                <w:bCs/>
              </w:rPr>
            </w:pPr>
            <w:r>
              <w:rPr>
                <w:b/>
                <w:bCs/>
              </w:rPr>
              <w:t>9</w:t>
            </w:r>
          </w:p>
        </w:tc>
        <w:tc>
          <w:tcPr>
            <w:tcW w:w="1692" w:type="pct"/>
            <w:tcBorders>
              <w:bottom w:val="single" w:sz="4" w:space="0" w:color="000000"/>
            </w:tcBorders>
          </w:tcPr>
          <w:p w14:paraId="3D0B1DBC" w14:textId="63FFD102" w:rsidR="004F7B7E" w:rsidRPr="00414171" w:rsidRDefault="004F7B7E" w:rsidP="00414171">
            <w:pPr>
              <w:spacing w:before="120" w:after="120"/>
              <w:rPr>
                <w:b/>
                <w:bCs/>
              </w:rPr>
            </w:pPr>
            <w:r w:rsidRPr="00414171">
              <w:rPr>
                <w:b/>
                <w:bCs/>
              </w:rPr>
              <w:t>Can you provide my MTM materials in a different language?</w:t>
            </w:r>
          </w:p>
        </w:tc>
        <w:tc>
          <w:tcPr>
            <w:tcW w:w="3008" w:type="pct"/>
            <w:tcBorders>
              <w:bottom w:val="single" w:sz="4" w:space="0" w:color="000000"/>
            </w:tcBorders>
          </w:tcPr>
          <w:p w14:paraId="5D279CA0" w14:textId="1BCAC143" w:rsidR="004F7B7E" w:rsidRPr="002314DC" w:rsidRDefault="004F7B7E" w:rsidP="00414171">
            <w:pPr>
              <w:spacing w:before="120" w:after="120"/>
            </w:pPr>
            <w:r w:rsidRPr="002314DC">
              <w:rPr>
                <w:noProof/>
              </w:rPr>
              <w:drawing>
                <wp:inline distT="0" distB="0" distL="0" distR="0" wp14:anchorId="18CD008C" wp14:editId="1F79ECBB">
                  <wp:extent cx="285750" cy="18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t xml:space="preserve"> T</w:t>
            </w:r>
            <w:r w:rsidRPr="002314DC">
              <w:t xml:space="preserve">he </w:t>
            </w:r>
            <w:r w:rsidRPr="006834F7">
              <w:t>Medication Therapy Management</w:t>
            </w:r>
            <w:r>
              <w:t xml:space="preserve"> program</w:t>
            </w:r>
            <w:r w:rsidRPr="002314DC">
              <w:t xml:space="preserve"> invit</w:t>
            </w:r>
            <w:r>
              <w:t>ation</w:t>
            </w:r>
            <w:r w:rsidRPr="002314DC">
              <w:t xml:space="preserve"> letter may be provided in additional languages. A new letter may be mailed to you in your preferred language.</w:t>
            </w:r>
          </w:p>
          <w:p w14:paraId="52002125" w14:textId="77777777" w:rsidR="004F7B7E" w:rsidRDefault="004F7B7E" w:rsidP="00414171">
            <w:pPr>
              <w:spacing w:before="120" w:after="120"/>
              <w:rPr>
                <w:b/>
                <w:bCs/>
              </w:rPr>
            </w:pPr>
          </w:p>
          <w:p w14:paraId="6E59CC38" w14:textId="7798AABE" w:rsidR="004F7B7E" w:rsidRPr="002314DC" w:rsidRDefault="004F7B7E" w:rsidP="00414171">
            <w:pPr>
              <w:spacing w:before="120" w:after="120"/>
            </w:pPr>
            <w:r w:rsidRPr="00414171">
              <w:rPr>
                <w:b/>
                <w:bCs/>
              </w:rPr>
              <w:t>CCR:</w:t>
            </w:r>
            <w:r w:rsidRPr="002314DC">
              <w:t xml:space="preserve"> If a member requests a copy of the invite letter in a language other than Spanish or English, provide the following number If the member: Patient Engagement Team (PET) at </w:t>
            </w:r>
            <w:r w:rsidRPr="00414171">
              <w:rPr>
                <w:b/>
              </w:rPr>
              <w:t>1-855-905-4689</w:t>
            </w:r>
            <w:r w:rsidRPr="002314DC">
              <w:rPr>
                <w:bCs/>
              </w:rPr>
              <w:t>.</w:t>
            </w:r>
          </w:p>
        </w:tc>
      </w:tr>
      <w:tr w:rsidR="004F7B7E" w:rsidRPr="002314DC" w14:paraId="4F8CEE78" w14:textId="77777777" w:rsidTr="00B6075E">
        <w:tc>
          <w:tcPr>
            <w:tcW w:w="300" w:type="pct"/>
            <w:tcBorders>
              <w:bottom w:val="single" w:sz="4" w:space="0" w:color="000000"/>
            </w:tcBorders>
          </w:tcPr>
          <w:p w14:paraId="0AE487F6" w14:textId="2031A339" w:rsidR="004F7B7E" w:rsidRPr="00414171" w:rsidRDefault="004F7B7E" w:rsidP="004F7B7E">
            <w:pPr>
              <w:spacing w:before="120" w:after="120"/>
              <w:jc w:val="center"/>
              <w:rPr>
                <w:b/>
                <w:bCs/>
              </w:rPr>
            </w:pPr>
            <w:r>
              <w:rPr>
                <w:b/>
                <w:bCs/>
              </w:rPr>
              <w:t>10</w:t>
            </w:r>
          </w:p>
        </w:tc>
        <w:tc>
          <w:tcPr>
            <w:tcW w:w="1692" w:type="pct"/>
            <w:tcBorders>
              <w:bottom w:val="single" w:sz="4" w:space="0" w:color="000000"/>
            </w:tcBorders>
          </w:tcPr>
          <w:p w14:paraId="7879EB5C" w14:textId="5156D2DF" w:rsidR="004F7B7E" w:rsidRPr="00414171" w:rsidRDefault="004F7B7E" w:rsidP="00414171">
            <w:pPr>
              <w:spacing w:before="120" w:after="120"/>
              <w:rPr>
                <w:b/>
                <w:bCs/>
              </w:rPr>
            </w:pPr>
            <w:r w:rsidRPr="00414171">
              <w:rPr>
                <w:b/>
                <w:bCs/>
              </w:rPr>
              <w:t>How much does the MTM program cost?</w:t>
            </w:r>
          </w:p>
        </w:tc>
        <w:tc>
          <w:tcPr>
            <w:tcW w:w="3008" w:type="pct"/>
            <w:tcBorders>
              <w:bottom w:val="single" w:sz="4" w:space="0" w:color="000000"/>
            </w:tcBorders>
          </w:tcPr>
          <w:p w14:paraId="63877724" w14:textId="56B86CA4" w:rsidR="004F7B7E" w:rsidRPr="002314DC" w:rsidRDefault="00000000" w:rsidP="00414171">
            <w:pPr>
              <w:spacing w:before="120" w:after="120"/>
            </w:pPr>
            <w:r>
              <w:pict w14:anchorId="6DB12CA7">
                <v:shape id="Picture 9" o:spid="_x0000_i1026" type="#_x0000_t75" style="width:22.8pt;height:14.25pt;visibility:visible">
                  <v:imagedata r:id="rId13" o:title=""/>
                </v:shape>
              </w:pict>
            </w:r>
            <w:r w:rsidR="004F7B7E" w:rsidRPr="002314DC">
              <w:t xml:space="preserve"> </w:t>
            </w:r>
            <w:r w:rsidR="004F7B7E">
              <w:t>T</w:t>
            </w:r>
            <w:r w:rsidR="004F7B7E" w:rsidRPr="002314DC">
              <w:t xml:space="preserve">he </w:t>
            </w:r>
            <w:r w:rsidR="004F7B7E" w:rsidRPr="006834F7">
              <w:t>Medication Therapy Management</w:t>
            </w:r>
            <w:r w:rsidR="004F7B7E" w:rsidRPr="002314DC">
              <w:t xml:space="preserve"> program is provided to you as part of your health plan benefits at no additional cost.</w:t>
            </w:r>
          </w:p>
          <w:p w14:paraId="12EADF2B" w14:textId="46081B8B" w:rsidR="004F7B7E" w:rsidRPr="002314DC" w:rsidRDefault="004F7B7E" w:rsidP="00414171">
            <w:pPr>
              <w:spacing w:before="120" w:after="120"/>
            </w:pPr>
          </w:p>
          <w:p w14:paraId="5E61231D" w14:textId="1364F2DB" w:rsidR="004F7B7E" w:rsidRPr="002314DC" w:rsidRDefault="004F7B7E" w:rsidP="00414171">
            <w:pPr>
              <w:spacing w:before="120" w:after="120"/>
            </w:pPr>
            <w:r w:rsidRPr="00414171">
              <w:rPr>
                <w:b/>
                <w:bCs/>
              </w:rPr>
              <w:t>CCR:</w:t>
            </w:r>
            <w:r>
              <w:rPr>
                <w:b/>
                <w:bCs/>
              </w:rPr>
              <w:t xml:space="preserve"> </w:t>
            </w:r>
            <w:r w:rsidRPr="002314DC">
              <w:t xml:space="preserve">If the member is interested in the program, provide them with the phone number and instruct them to </w:t>
            </w:r>
            <w:proofErr w:type="gramStart"/>
            <w:r w:rsidRPr="002314DC">
              <w:t>call:</w:t>
            </w:r>
            <w:proofErr w:type="gramEnd"/>
            <w:r w:rsidRPr="002314DC">
              <w:t xml:space="preserve">  Patient Engagement Team (PET) at </w:t>
            </w:r>
            <w:r w:rsidRPr="00414171">
              <w:rPr>
                <w:b/>
              </w:rPr>
              <w:t>1-855-905-4689</w:t>
            </w:r>
            <w:r w:rsidRPr="002314DC">
              <w:rPr>
                <w:bCs/>
              </w:rPr>
              <w:t>.</w:t>
            </w:r>
          </w:p>
        </w:tc>
      </w:tr>
      <w:tr w:rsidR="004F7B7E" w:rsidRPr="002314DC" w14:paraId="6D576826" w14:textId="77777777" w:rsidTr="00B6075E">
        <w:tc>
          <w:tcPr>
            <w:tcW w:w="300" w:type="pct"/>
            <w:tcBorders>
              <w:bottom w:val="single" w:sz="4" w:space="0" w:color="000000"/>
            </w:tcBorders>
          </w:tcPr>
          <w:p w14:paraId="50DC1E99" w14:textId="67CE58D8" w:rsidR="004F7B7E" w:rsidRPr="00414171" w:rsidRDefault="004F7B7E" w:rsidP="004F7B7E">
            <w:pPr>
              <w:spacing w:before="120" w:after="120"/>
              <w:jc w:val="center"/>
              <w:rPr>
                <w:b/>
                <w:bCs/>
              </w:rPr>
            </w:pPr>
            <w:r>
              <w:rPr>
                <w:b/>
                <w:bCs/>
              </w:rPr>
              <w:t>11</w:t>
            </w:r>
          </w:p>
        </w:tc>
        <w:tc>
          <w:tcPr>
            <w:tcW w:w="1692" w:type="pct"/>
            <w:tcBorders>
              <w:bottom w:val="single" w:sz="4" w:space="0" w:color="000000"/>
            </w:tcBorders>
          </w:tcPr>
          <w:p w14:paraId="0E8B36A1" w14:textId="627F8347" w:rsidR="004F7B7E" w:rsidRPr="00414171" w:rsidRDefault="004F7B7E" w:rsidP="00414171">
            <w:pPr>
              <w:spacing w:before="120" w:after="120"/>
              <w:rPr>
                <w:b/>
                <w:bCs/>
              </w:rPr>
            </w:pPr>
            <w:r w:rsidRPr="00414171">
              <w:rPr>
                <w:b/>
                <w:bCs/>
              </w:rPr>
              <w:t>How can I find out more information about my plan’s MTM program?</w:t>
            </w:r>
          </w:p>
        </w:tc>
        <w:tc>
          <w:tcPr>
            <w:tcW w:w="3008" w:type="pct"/>
            <w:tcBorders>
              <w:bottom w:val="single" w:sz="4" w:space="0" w:color="000000"/>
            </w:tcBorders>
          </w:tcPr>
          <w:p w14:paraId="50AA2524" w14:textId="321C135A" w:rsidR="004F7B7E" w:rsidRPr="002314DC" w:rsidRDefault="004F7B7E" w:rsidP="00414171">
            <w:pPr>
              <w:spacing w:before="120" w:after="120"/>
            </w:pPr>
            <w:r w:rsidRPr="002314DC">
              <w:rPr>
                <w:noProof/>
              </w:rPr>
              <w:drawing>
                <wp:inline distT="0" distB="0" distL="0" distR="0" wp14:anchorId="565F74BC" wp14:editId="69BC94AA">
                  <wp:extent cx="285750"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sidRPr="002314DC">
              <w:t xml:space="preserve"> </w:t>
            </w:r>
            <w:r>
              <w:t>Y</w:t>
            </w:r>
            <w:r w:rsidRPr="002314DC">
              <w:t xml:space="preserve">our health plan offers more information about the </w:t>
            </w:r>
            <w:r w:rsidRPr="006834F7">
              <w:t>Medication Therapy Management</w:t>
            </w:r>
            <w:r w:rsidRPr="002314DC">
              <w:t xml:space="preserve"> program on their website. </w:t>
            </w:r>
            <w:r>
              <w:t xml:space="preserve"> </w:t>
            </w:r>
            <w:r w:rsidRPr="002314DC">
              <w:t>Would you like me to provide you with the lin</w:t>
            </w:r>
            <w:r>
              <w:t>k</w:t>
            </w:r>
            <w:r w:rsidRPr="002314DC">
              <w:t xml:space="preserve">? </w:t>
            </w:r>
            <w:r w:rsidRPr="002314DC">
              <w:br/>
            </w:r>
          </w:p>
          <w:p w14:paraId="0DBB812E" w14:textId="22C57029" w:rsidR="004F7B7E" w:rsidRPr="002314DC" w:rsidRDefault="004F7B7E" w:rsidP="00414171">
            <w:pPr>
              <w:spacing w:before="120" w:after="120"/>
            </w:pPr>
            <w:r w:rsidRPr="00414171">
              <w:rPr>
                <w:b/>
                <w:bCs/>
              </w:rPr>
              <w:t>CCR:</w:t>
            </w:r>
            <w:r w:rsidR="00E73575">
              <w:rPr>
                <w:b/>
                <w:bCs/>
              </w:rPr>
              <w:t xml:space="preserve"> </w:t>
            </w:r>
            <w:r w:rsidRPr="002314DC">
              <w:t xml:space="preserve">If yes, access the </w:t>
            </w:r>
            <w:hyperlink w:anchor="_MTM_Plan_Website" w:history="1">
              <w:r w:rsidRPr="002314DC">
                <w:rPr>
                  <w:rStyle w:val="Hyperlink"/>
                  <w:rFonts w:cs="Arial"/>
                </w:rPr>
                <w:t xml:space="preserve">MTM Plan Website </w:t>
              </w:r>
              <w:r>
                <w:rPr>
                  <w:rStyle w:val="Hyperlink"/>
                  <w:rFonts w:cs="Arial"/>
                </w:rPr>
                <w:t>hyperlinks</w:t>
              </w:r>
            </w:hyperlink>
            <w:r w:rsidRPr="002314DC">
              <w:t xml:space="preserve"> section below to provide the link to the member.</w:t>
            </w:r>
          </w:p>
        </w:tc>
      </w:tr>
      <w:bookmarkEnd w:id="25"/>
    </w:tbl>
    <w:p w14:paraId="4BE8407B" w14:textId="3BAAFD7D" w:rsidR="001B4D10" w:rsidRDefault="001B4D10" w:rsidP="001B4D10">
      <w:pPr>
        <w:rPr>
          <w:rFonts w:ascii="CVS Health Sans" w:hAnsi="CVS Health Sans"/>
        </w:rPr>
      </w:pPr>
    </w:p>
    <w:p w14:paraId="29CB891E" w14:textId="77777777" w:rsidR="007C2A24" w:rsidRDefault="007C2A24" w:rsidP="001B4D10">
      <w:pPr>
        <w:rPr>
          <w:rFonts w:ascii="CVS Health Sans" w:hAnsi="CVS Health Sans"/>
        </w:rPr>
      </w:pPr>
    </w:p>
    <w:p w14:paraId="6D26E173" w14:textId="5E698269" w:rsidR="001B4D10" w:rsidRPr="00FB52CA" w:rsidRDefault="00B673F3" w:rsidP="00B673F3">
      <w:pPr>
        <w:pStyle w:val="NoSpacing"/>
        <w:jc w:val="right"/>
        <w:rPr>
          <w:rFonts w:ascii="CVS Health Sans" w:hAnsi="CVS Health Sans"/>
        </w:rPr>
      </w:pPr>
      <w:hyperlink w:anchor="_top" w:history="1">
        <w:r w:rsidRPr="005967FF">
          <w:rPr>
            <w:rStyle w:val="Hyperlink"/>
            <w:rFonts w:ascii="Verdana" w:hAnsi="Verdana"/>
            <w:sz w:val="24"/>
            <w:szCs w:val="24"/>
          </w:rPr>
          <w:t>Top of t</w:t>
        </w:r>
        <w:r w:rsidRPr="005967FF">
          <w:rPr>
            <w:rStyle w:val="Hyperlink"/>
            <w:rFonts w:ascii="Verdana" w:hAnsi="Verdana"/>
            <w:sz w:val="24"/>
            <w:szCs w:val="24"/>
          </w:rPr>
          <w:t>h</w:t>
        </w:r>
        <w:r w:rsidRPr="005967FF">
          <w:rPr>
            <w:rStyle w:val="Hyperlink"/>
            <w:rFonts w:ascii="Verdana" w:hAnsi="Verdana"/>
            <w:sz w:val="24"/>
            <w:szCs w:val="24"/>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B4D10" w:rsidRPr="001132C1" w14:paraId="33F61C02" w14:textId="77777777" w:rsidTr="00550520">
        <w:tc>
          <w:tcPr>
            <w:tcW w:w="5000" w:type="pct"/>
            <w:shd w:val="clear" w:color="auto" w:fill="BFBFBF" w:themeFill="background1" w:themeFillShade="BF"/>
          </w:tcPr>
          <w:p w14:paraId="07A3DA30" w14:textId="5D250390" w:rsidR="001B4D10" w:rsidRPr="001132C1" w:rsidRDefault="001B4D10" w:rsidP="00AB4204">
            <w:pPr>
              <w:pStyle w:val="Heading2"/>
              <w:spacing w:before="120" w:after="120"/>
              <w:rPr>
                <w:rFonts w:ascii="Verdana" w:hAnsi="Verdana"/>
                <w:i w:val="0"/>
                <w:iCs w:val="0"/>
                <w:lang w:val="en-US"/>
              </w:rPr>
            </w:pPr>
            <w:bookmarkStart w:id="28" w:name="_MTM_Plan_Website"/>
            <w:bookmarkStart w:id="29" w:name="_Toc72501327"/>
            <w:bookmarkStart w:id="30" w:name="_Toc161666166"/>
            <w:bookmarkEnd w:id="28"/>
            <w:r w:rsidRPr="001132C1">
              <w:rPr>
                <w:rFonts w:ascii="Verdana" w:hAnsi="Verdana"/>
                <w:i w:val="0"/>
                <w:iCs w:val="0"/>
                <w:lang w:val="en-US"/>
              </w:rPr>
              <w:t xml:space="preserve">MTM Plan Website </w:t>
            </w:r>
            <w:r w:rsidR="00AB4204" w:rsidRPr="001132C1">
              <w:rPr>
                <w:rFonts w:ascii="Verdana" w:hAnsi="Verdana"/>
                <w:i w:val="0"/>
                <w:iCs w:val="0"/>
                <w:lang w:val="en-US"/>
              </w:rPr>
              <w:t>Hyperlinks</w:t>
            </w:r>
            <w:bookmarkEnd w:id="29"/>
            <w:bookmarkEnd w:id="30"/>
            <w:r w:rsidR="002314DC" w:rsidRPr="001132C1">
              <w:rPr>
                <w:rFonts w:ascii="Verdana" w:hAnsi="Verdana"/>
                <w:i w:val="0"/>
                <w:iCs w:val="0"/>
                <w:lang w:val="en-US"/>
              </w:rPr>
              <w:t xml:space="preserve">  </w:t>
            </w:r>
          </w:p>
        </w:tc>
      </w:tr>
    </w:tbl>
    <w:p w14:paraId="27FE9856" w14:textId="5CD30BAA" w:rsidR="001B4D10" w:rsidRPr="007C2A24" w:rsidRDefault="00AB4204" w:rsidP="007C2A24">
      <w:pPr>
        <w:spacing w:before="120" w:after="120"/>
      </w:pPr>
      <w:r w:rsidRPr="007C2A24">
        <w:t xml:space="preserve">Refer to as needed: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5470"/>
        <w:gridCol w:w="6251"/>
      </w:tblGrid>
      <w:tr w:rsidR="00A60C75" w:rsidRPr="00FB52CA" w14:paraId="3448B523" w14:textId="77777777" w:rsidTr="00A91FC7">
        <w:tc>
          <w:tcPr>
            <w:tcW w:w="554" w:type="pct"/>
            <w:shd w:val="clear" w:color="auto" w:fill="D9D9D9" w:themeFill="background1" w:themeFillShade="D9"/>
            <w:vAlign w:val="center"/>
          </w:tcPr>
          <w:p w14:paraId="4DE77029" w14:textId="3109947F" w:rsidR="001B4D10" w:rsidRPr="006834F7" w:rsidRDefault="001B4D10" w:rsidP="00AB4204">
            <w:pPr>
              <w:spacing w:before="120" w:after="120"/>
              <w:jc w:val="center"/>
            </w:pPr>
            <w:r w:rsidRPr="006834F7">
              <w:rPr>
                <w:b/>
              </w:rPr>
              <w:t>Plan Name</w:t>
            </w:r>
          </w:p>
        </w:tc>
        <w:tc>
          <w:tcPr>
            <w:tcW w:w="1507" w:type="pct"/>
            <w:shd w:val="clear" w:color="auto" w:fill="D9D9D9" w:themeFill="background1" w:themeFillShade="D9"/>
            <w:vAlign w:val="center"/>
          </w:tcPr>
          <w:p w14:paraId="558CFAD4" w14:textId="58337AB1" w:rsidR="001B4D10" w:rsidRPr="006834F7" w:rsidRDefault="001B4D10" w:rsidP="00AB4204">
            <w:pPr>
              <w:spacing w:before="120" w:after="120"/>
              <w:jc w:val="center"/>
              <w:rPr>
                <w:b/>
              </w:rPr>
            </w:pPr>
            <w:r w:rsidRPr="006834F7">
              <w:rPr>
                <w:b/>
              </w:rPr>
              <w:t>Carrier ID</w:t>
            </w:r>
          </w:p>
        </w:tc>
        <w:tc>
          <w:tcPr>
            <w:tcW w:w="2939" w:type="pct"/>
            <w:shd w:val="clear" w:color="auto" w:fill="D9D9D9" w:themeFill="background1" w:themeFillShade="D9"/>
            <w:vAlign w:val="center"/>
          </w:tcPr>
          <w:p w14:paraId="1819E3E6" w14:textId="2031C970" w:rsidR="001B4D10" w:rsidRPr="006834F7" w:rsidRDefault="001B4D10" w:rsidP="00AB4204">
            <w:pPr>
              <w:spacing w:before="120" w:after="120"/>
              <w:jc w:val="center"/>
              <w:rPr>
                <w:rFonts w:cs="Arial"/>
                <w:b/>
              </w:rPr>
            </w:pPr>
            <w:r w:rsidRPr="006834F7">
              <w:rPr>
                <w:rFonts w:cs="Arial"/>
                <w:b/>
              </w:rPr>
              <w:t>Website Link</w:t>
            </w:r>
          </w:p>
        </w:tc>
      </w:tr>
      <w:tr w:rsidR="004D7661" w:rsidRPr="00FB52CA" w14:paraId="1B6A0011" w14:textId="77777777" w:rsidTr="00A91FC7">
        <w:tc>
          <w:tcPr>
            <w:tcW w:w="554" w:type="pct"/>
            <w:vAlign w:val="center"/>
          </w:tcPr>
          <w:p w14:paraId="77F9DBA1" w14:textId="438D98EB" w:rsidR="001B4D10" w:rsidRPr="00AB4204" w:rsidRDefault="001B4D10" w:rsidP="00AB4204">
            <w:pPr>
              <w:spacing w:before="120" w:after="120"/>
              <w:jc w:val="center"/>
            </w:pPr>
            <w:r w:rsidRPr="00AB4204">
              <w:t>SilverScript (including EGWP plans)</w:t>
            </w:r>
          </w:p>
        </w:tc>
        <w:tc>
          <w:tcPr>
            <w:tcW w:w="1507" w:type="pct"/>
            <w:vAlign w:val="center"/>
          </w:tcPr>
          <w:p w14:paraId="476BB4EF" w14:textId="6645848C" w:rsidR="001B4D10" w:rsidRPr="00AB4204" w:rsidRDefault="001B4D10" w:rsidP="00A92112">
            <w:pPr>
              <w:spacing w:before="120" w:after="120"/>
              <w:jc w:val="center"/>
            </w:pPr>
            <w:r w:rsidRPr="00AB4204">
              <w:t>Multiple</w:t>
            </w:r>
          </w:p>
        </w:tc>
        <w:tc>
          <w:tcPr>
            <w:tcW w:w="2939" w:type="pct"/>
          </w:tcPr>
          <w:p w14:paraId="0A092200" w14:textId="1710B251" w:rsidR="001B4D10" w:rsidRPr="00AB4204" w:rsidRDefault="00B673F3" w:rsidP="00AB4204">
            <w:pPr>
              <w:spacing w:before="120" w:after="120"/>
              <w:rPr>
                <w:b/>
              </w:rPr>
            </w:pPr>
            <w:hyperlink r:id="rId14" w:history="1">
              <w:r w:rsidRPr="00512D3F">
                <w:rPr>
                  <w:rStyle w:val="Hyperlink"/>
                  <w:rFonts w:cs="Calibri"/>
                </w:rPr>
                <w:t>https://www.aetnamedicare.com/en/</w:t>
              </w:r>
              <w:r w:rsidRPr="00512D3F">
                <w:rPr>
                  <w:rStyle w:val="Hyperlink"/>
                  <w:rFonts w:cs="Calibri"/>
                </w:rPr>
                <w:t>p</w:t>
              </w:r>
              <w:r w:rsidRPr="00512D3F">
                <w:rPr>
                  <w:rStyle w:val="Hyperlink"/>
                  <w:rFonts w:cs="Calibri"/>
                </w:rPr>
                <w:t>rescription-drugs/medication-therapy-management.html</w:t>
              </w:r>
            </w:hyperlink>
          </w:p>
        </w:tc>
      </w:tr>
      <w:tr w:rsidR="004D7661" w:rsidRPr="00FB52CA" w14:paraId="656D1350" w14:textId="77777777" w:rsidTr="00A91FC7">
        <w:tc>
          <w:tcPr>
            <w:tcW w:w="554" w:type="pct"/>
            <w:vAlign w:val="center"/>
          </w:tcPr>
          <w:p w14:paraId="38D3947D" w14:textId="4D3F8E8F" w:rsidR="001B4D10" w:rsidRPr="00AB4204" w:rsidRDefault="00AC60E9" w:rsidP="00AB4204">
            <w:pPr>
              <w:spacing w:before="120" w:after="120"/>
              <w:jc w:val="center"/>
            </w:pPr>
            <w:r w:rsidRPr="00AB4204">
              <w:t>Aetna Better Health of IL</w:t>
            </w:r>
          </w:p>
        </w:tc>
        <w:tc>
          <w:tcPr>
            <w:tcW w:w="1507" w:type="pct"/>
            <w:vAlign w:val="center"/>
          </w:tcPr>
          <w:p w14:paraId="27F45C8C" w14:textId="1A4CEE5A" w:rsidR="001B4D10" w:rsidRPr="00AB4204" w:rsidRDefault="00AC60E9" w:rsidP="00A92112">
            <w:pPr>
              <w:spacing w:before="120" w:after="120"/>
              <w:jc w:val="center"/>
            </w:pPr>
            <w:r w:rsidRPr="00AB4204">
              <w:t>8815</w:t>
            </w:r>
          </w:p>
        </w:tc>
        <w:tc>
          <w:tcPr>
            <w:tcW w:w="2939" w:type="pct"/>
          </w:tcPr>
          <w:p w14:paraId="648F383B" w14:textId="2ADEAF0A" w:rsidR="001B4D10" w:rsidRPr="00AB4204" w:rsidRDefault="0072526B" w:rsidP="00AB4204">
            <w:pPr>
              <w:spacing w:before="120" w:after="120"/>
              <w:rPr>
                <w:b/>
              </w:rPr>
            </w:pPr>
            <w:hyperlink r:id="rId15" w:history="1">
              <w:r w:rsidRPr="00AB4204">
                <w:rPr>
                  <w:rStyle w:val="Hyperlink"/>
                  <w:rFonts w:cs="Calibri"/>
                </w:rPr>
                <w:t>https://www.aetnabetterhealth.com/illinoi</w:t>
              </w:r>
              <w:r w:rsidRPr="00AB4204">
                <w:rPr>
                  <w:rStyle w:val="Hyperlink"/>
                  <w:rFonts w:cs="Calibri"/>
                </w:rPr>
                <w:t>s</w:t>
              </w:r>
              <w:r w:rsidRPr="00AB4204">
                <w:rPr>
                  <w:rStyle w:val="Hyperlink"/>
                  <w:rFonts w:cs="Calibri"/>
                </w:rPr>
                <w:t>/members/premier/partd</w:t>
              </w:r>
            </w:hyperlink>
          </w:p>
        </w:tc>
      </w:tr>
      <w:tr w:rsidR="004D7661" w:rsidRPr="00FB52CA" w14:paraId="4FB21E9B" w14:textId="77777777" w:rsidTr="00A91FC7">
        <w:tc>
          <w:tcPr>
            <w:tcW w:w="554" w:type="pct"/>
            <w:vAlign w:val="center"/>
          </w:tcPr>
          <w:p w14:paraId="566C81BA" w14:textId="34BB7307" w:rsidR="00AC60E9" w:rsidRPr="00AB4204" w:rsidRDefault="00AC60E9" w:rsidP="00AB4204">
            <w:pPr>
              <w:spacing w:before="120" w:after="120"/>
              <w:jc w:val="center"/>
            </w:pPr>
            <w:r w:rsidRPr="00AB4204">
              <w:t>Aetna Better Health of MI</w:t>
            </w:r>
          </w:p>
        </w:tc>
        <w:tc>
          <w:tcPr>
            <w:tcW w:w="1507" w:type="pct"/>
            <w:vAlign w:val="center"/>
          </w:tcPr>
          <w:p w14:paraId="1BB9AC24" w14:textId="13A32558" w:rsidR="00AC60E9" w:rsidRPr="00AB4204" w:rsidRDefault="00AC60E9" w:rsidP="00A92112">
            <w:pPr>
              <w:spacing w:before="120" w:after="120"/>
              <w:jc w:val="center"/>
            </w:pPr>
            <w:r w:rsidRPr="00AB4204">
              <w:t>8827</w:t>
            </w:r>
          </w:p>
        </w:tc>
        <w:tc>
          <w:tcPr>
            <w:tcW w:w="2939" w:type="pct"/>
          </w:tcPr>
          <w:p w14:paraId="3D0DA650" w14:textId="30200071" w:rsidR="00AC60E9" w:rsidRPr="00AB4204" w:rsidRDefault="0072526B" w:rsidP="00AB4204">
            <w:pPr>
              <w:spacing w:before="120" w:after="120"/>
              <w:rPr>
                <w:b/>
              </w:rPr>
            </w:pPr>
            <w:hyperlink r:id="rId16" w:history="1">
              <w:r w:rsidRPr="00AB4204">
                <w:rPr>
                  <w:rStyle w:val="Hyperlink"/>
                  <w:rFonts w:cs="Calibri"/>
                </w:rPr>
                <w:t>https://www.aetnabetterhealth.c</w:t>
              </w:r>
              <w:r w:rsidRPr="00AB4204">
                <w:rPr>
                  <w:rStyle w:val="Hyperlink"/>
                  <w:rFonts w:cs="Calibri"/>
                </w:rPr>
                <w:t>o</w:t>
              </w:r>
              <w:r w:rsidRPr="00AB4204">
                <w:rPr>
                  <w:rStyle w:val="Hyperlink"/>
                  <w:rFonts w:cs="Calibri"/>
                </w:rPr>
                <w:t>m/michigan/members/medicare-medicaid/part-d-drugs</w:t>
              </w:r>
            </w:hyperlink>
          </w:p>
        </w:tc>
      </w:tr>
      <w:tr w:rsidR="004D7661" w:rsidRPr="00FB52CA" w14:paraId="34EC972F" w14:textId="77777777" w:rsidTr="00A91FC7">
        <w:tc>
          <w:tcPr>
            <w:tcW w:w="554" w:type="pct"/>
            <w:vAlign w:val="center"/>
          </w:tcPr>
          <w:p w14:paraId="69399529" w14:textId="3D2F6DF2" w:rsidR="00AC60E9" w:rsidRPr="00AB4204" w:rsidRDefault="00AC60E9" w:rsidP="00AB4204">
            <w:pPr>
              <w:spacing w:before="120" w:after="120"/>
              <w:jc w:val="center"/>
            </w:pPr>
            <w:r w:rsidRPr="00AB4204">
              <w:t>Aetna Better Health of OH</w:t>
            </w:r>
          </w:p>
        </w:tc>
        <w:tc>
          <w:tcPr>
            <w:tcW w:w="1507" w:type="pct"/>
            <w:vAlign w:val="center"/>
          </w:tcPr>
          <w:p w14:paraId="611C389C" w14:textId="3984872D" w:rsidR="00AC60E9" w:rsidRPr="00AB4204" w:rsidRDefault="00AC60E9" w:rsidP="00A92112">
            <w:pPr>
              <w:spacing w:before="120" w:after="120"/>
              <w:jc w:val="center"/>
            </w:pPr>
            <w:r w:rsidRPr="00AB4204">
              <w:t xml:space="preserve">8812 </w:t>
            </w:r>
          </w:p>
        </w:tc>
        <w:tc>
          <w:tcPr>
            <w:tcW w:w="2939" w:type="pct"/>
          </w:tcPr>
          <w:p w14:paraId="12B49609" w14:textId="498BA79B" w:rsidR="00AC60E9" w:rsidRPr="00AB4204" w:rsidRDefault="0072526B" w:rsidP="00AB4204">
            <w:pPr>
              <w:spacing w:before="120" w:after="120"/>
              <w:rPr>
                <w:b/>
              </w:rPr>
            </w:pPr>
            <w:hyperlink r:id="rId17" w:history="1">
              <w:r w:rsidRPr="00AB4204">
                <w:rPr>
                  <w:rStyle w:val="Hyperlink"/>
                  <w:rFonts w:cs="Calibri"/>
                </w:rPr>
                <w:t>https://www.aetnabetterhealth.com/ohio/</w:t>
              </w:r>
              <w:r w:rsidRPr="00AB4204">
                <w:rPr>
                  <w:rStyle w:val="Hyperlink"/>
                  <w:rFonts w:cs="Calibri"/>
                </w:rPr>
                <w:t>m</w:t>
              </w:r>
              <w:r w:rsidRPr="00AB4204">
                <w:rPr>
                  <w:rStyle w:val="Hyperlink"/>
                  <w:rFonts w:cs="Calibri"/>
                </w:rPr>
                <w:t>embers/premier/partd</w:t>
              </w:r>
            </w:hyperlink>
          </w:p>
        </w:tc>
      </w:tr>
      <w:tr w:rsidR="004D7661" w:rsidRPr="00FB52CA" w14:paraId="6FA5FA4D" w14:textId="77777777" w:rsidTr="00A91FC7">
        <w:tc>
          <w:tcPr>
            <w:tcW w:w="554" w:type="pct"/>
            <w:vAlign w:val="center"/>
          </w:tcPr>
          <w:p w14:paraId="57821621" w14:textId="533157B8" w:rsidR="00AC60E9" w:rsidRPr="00AB4204" w:rsidRDefault="00AC60E9" w:rsidP="00A92112">
            <w:pPr>
              <w:spacing w:before="120" w:after="120"/>
              <w:jc w:val="center"/>
            </w:pPr>
            <w:r w:rsidRPr="00AB4204">
              <w:t>CareFirst</w:t>
            </w:r>
          </w:p>
        </w:tc>
        <w:tc>
          <w:tcPr>
            <w:tcW w:w="1507" w:type="pct"/>
            <w:vAlign w:val="center"/>
          </w:tcPr>
          <w:p w14:paraId="3497DBA9" w14:textId="200D5F4D" w:rsidR="00AC60E9" w:rsidRPr="00AB4204" w:rsidRDefault="00AC60E9" w:rsidP="00A92112">
            <w:pPr>
              <w:spacing w:before="120" w:after="120"/>
              <w:jc w:val="center"/>
            </w:pPr>
            <w:r w:rsidRPr="00AB4204">
              <w:t>8181</w:t>
            </w:r>
          </w:p>
        </w:tc>
        <w:tc>
          <w:tcPr>
            <w:tcW w:w="2939" w:type="pct"/>
          </w:tcPr>
          <w:p w14:paraId="40D2BCE8" w14:textId="1D164AA5" w:rsidR="00AC60E9" w:rsidRPr="00101A3B" w:rsidRDefault="00AC60E9" w:rsidP="00AB4204">
            <w:pPr>
              <w:spacing w:before="120" w:after="120"/>
              <w:rPr>
                <w:b/>
              </w:rPr>
            </w:pPr>
            <w:hyperlink r:id="rId18" w:history="1">
              <w:r w:rsidRPr="00101A3B">
                <w:rPr>
                  <w:rStyle w:val="Hyperlink"/>
                  <w:rFonts w:cs="Calibri"/>
                </w:rPr>
                <w:t>https</w:t>
              </w:r>
              <w:r w:rsidRPr="00101A3B">
                <w:rPr>
                  <w:rStyle w:val="Hyperlink"/>
                </w:rPr>
                <w:t>://member.carefirst.com/members/health-wellness/staying-</w:t>
              </w:r>
              <w:r w:rsidRPr="00101A3B">
                <w:rPr>
                  <w:rStyle w:val="Hyperlink"/>
                </w:rPr>
                <w:t>h</w:t>
              </w:r>
              <w:r w:rsidRPr="00101A3B">
                <w:rPr>
                  <w:rStyle w:val="Hyperlink"/>
                </w:rPr>
                <w:t>ealthy/pharmacy-care.page</w:t>
              </w:r>
            </w:hyperlink>
          </w:p>
        </w:tc>
      </w:tr>
      <w:tr w:rsidR="004D7661" w:rsidRPr="00FB52CA" w14:paraId="4D6995E4" w14:textId="77777777" w:rsidTr="00A91FC7">
        <w:tc>
          <w:tcPr>
            <w:tcW w:w="554" w:type="pct"/>
            <w:vAlign w:val="center"/>
          </w:tcPr>
          <w:p w14:paraId="513D0D5E" w14:textId="06BAD0E9" w:rsidR="00AC60E9" w:rsidRPr="00AB4204" w:rsidRDefault="00AC60E9" w:rsidP="008D4C6B">
            <w:pPr>
              <w:spacing w:after="120"/>
              <w:jc w:val="center"/>
            </w:pPr>
            <w:r w:rsidRPr="00AB4204">
              <w:t>CDPHP</w:t>
            </w:r>
          </w:p>
        </w:tc>
        <w:tc>
          <w:tcPr>
            <w:tcW w:w="1507" w:type="pct"/>
            <w:vAlign w:val="center"/>
          </w:tcPr>
          <w:p w14:paraId="2E36C217" w14:textId="2F6D5276" w:rsidR="00AC60E9" w:rsidRPr="00AB4204" w:rsidRDefault="00AC60E9" w:rsidP="00A92112">
            <w:pPr>
              <w:spacing w:before="120" w:after="120"/>
              <w:jc w:val="center"/>
            </w:pPr>
            <w:r w:rsidRPr="00AB4204">
              <w:t>8662, 8663</w:t>
            </w:r>
          </w:p>
        </w:tc>
        <w:tc>
          <w:tcPr>
            <w:tcW w:w="2939" w:type="pct"/>
          </w:tcPr>
          <w:p w14:paraId="05C0B843" w14:textId="7CD131FD" w:rsidR="00AC60E9" w:rsidRPr="00AB4204" w:rsidRDefault="00654C49" w:rsidP="008D4C6B">
            <w:pPr>
              <w:spacing w:after="120"/>
              <w:rPr>
                <w:b/>
              </w:rPr>
            </w:pPr>
            <w:hyperlink r:id="rId19" w:history="1">
              <w:r w:rsidRPr="00654C49">
                <w:rPr>
                  <w:rStyle w:val="Hyperlink"/>
                </w:rPr>
                <w:t>http://www.cdphp.com/medicare/drug-cov</w:t>
              </w:r>
              <w:r w:rsidRPr="00654C49">
                <w:rPr>
                  <w:rStyle w:val="Hyperlink"/>
                </w:rPr>
                <w:t>e</w:t>
              </w:r>
              <w:r w:rsidRPr="00654C49">
                <w:rPr>
                  <w:rStyle w:val="Hyperlink"/>
                </w:rPr>
                <w:t>rage/mtm</w:t>
              </w:r>
            </w:hyperlink>
          </w:p>
        </w:tc>
      </w:tr>
      <w:tr w:rsidR="004D7661" w:rsidRPr="006834F7" w14:paraId="7564A378" w14:textId="77777777" w:rsidTr="00A91FC7">
        <w:tc>
          <w:tcPr>
            <w:tcW w:w="554" w:type="pct"/>
            <w:vAlign w:val="center"/>
          </w:tcPr>
          <w:p w14:paraId="100F8CB3" w14:textId="0077A80E" w:rsidR="00237429" w:rsidRPr="00AB4204" w:rsidRDefault="00FA3B4E" w:rsidP="00A92112">
            <w:pPr>
              <w:spacing w:before="120" w:after="120"/>
              <w:jc w:val="center"/>
            </w:pPr>
            <w:r>
              <w:t>C</w:t>
            </w:r>
            <w:r w:rsidR="004C0BBB">
              <w:t>COK Community Care of OK</w:t>
            </w:r>
          </w:p>
        </w:tc>
        <w:tc>
          <w:tcPr>
            <w:tcW w:w="1507" w:type="pct"/>
            <w:vAlign w:val="center"/>
          </w:tcPr>
          <w:p w14:paraId="3F956666" w14:textId="0976DF5B" w:rsidR="00237429" w:rsidRPr="00AB4204" w:rsidRDefault="00237429" w:rsidP="00A92112">
            <w:pPr>
              <w:spacing w:before="120" w:after="120"/>
              <w:jc w:val="center"/>
            </w:pPr>
            <w:r w:rsidRPr="00AB4204">
              <w:t>2475</w:t>
            </w:r>
          </w:p>
        </w:tc>
        <w:tc>
          <w:tcPr>
            <w:tcW w:w="2939" w:type="pct"/>
          </w:tcPr>
          <w:p w14:paraId="618639CF" w14:textId="3063575D" w:rsidR="00237429" w:rsidRPr="00AB4204" w:rsidRDefault="00237429" w:rsidP="008D4C6B">
            <w:pPr>
              <w:spacing w:after="120"/>
              <w:rPr>
                <w:b/>
              </w:rPr>
            </w:pPr>
            <w:hyperlink r:id="rId20" w:history="1">
              <w:r w:rsidRPr="00AB4204">
                <w:rPr>
                  <w:rStyle w:val="Hyperlink"/>
                  <w:rFonts w:cs="Calibri"/>
                </w:rPr>
                <w:t>https://www.ccokadvantage.com</w:t>
              </w:r>
              <w:r w:rsidRPr="00AB4204">
                <w:rPr>
                  <w:rStyle w:val="Hyperlink"/>
                  <w:rFonts w:cs="Calibri"/>
                </w:rPr>
                <w:t>/</w:t>
              </w:r>
              <w:r w:rsidRPr="00AB4204">
                <w:rPr>
                  <w:rStyle w:val="Hyperlink"/>
                  <w:rFonts w:cs="Calibri"/>
                </w:rPr>
                <w:t>2020/AMP/MTM.asp</w:t>
              </w:r>
            </w:hyperlink>
          </w:p>
        </w:tc>
      </w:tr>
      <w:tr w:rsidR="004D7661" w:rsidRPr="006834F7" w14:paraId="450CCF2F" w14:textId="77777777" w:rsidTr="00A91FC7">
        <w:tc>
          <w:tcPr>
            <w:tcW w:w="554" w:type="pct"/>
            <w:vAlign w:val="center"/>
          </w:tcPr>
          <w:p w14:paraId="114CCF6C" w14:textId="2AE63BC3" w:rsidR="00237429" w:rsidRPr="00AB4204" w:rsidRDefault="00855E90" w:rsidP="008D4C6B">
            <w:pPr>
              <w:spacing w:after="120"/>
              <w:jc w:val="center"/>
            </w:pPr>
            <w:r w:rsidRPr="00855E90">
              <w:t>Devoted Health Plan MED D</w:t>
            </w:r>
          </w:p>
        </w:tc>
        <w:tc>
          <w:tcPr>
            <w:tcW w:w="1507" w:type="pct"/>
            <w:vAlign w:val="center"/>
          </w:tcPr>
          <w:p w14:paraId="4ABE1DA7" w14:textId="5D8F6BA6" w:rsidR="00237429" w:rsidRPr="00AB4204" w:rsidRDefault="00855E90" w:rsidP="00A92112">
            <w:pPr>
              <w:spacing w:before="120" w:after="120"/>
              <w:jc w:val="center"/>
            </w:pPr>
            <w:r>
              <w:t>Multiple</w:t>
            </w:r>
          </w:p>
        </w:tc>
        <w:tc>
          <w:tcPr>
            <w:tcW w:w="2939" w:type="pct"/>
          </w:tcPr>
          <w:p w14:paraId="7A846B14" w14:textId="403338A3" w:rsidR="00A91FC7" w:rsidRPr="00A91FC7" w:rsidRDefault="00A91FC7" w:rsidP="008D4C6B">
            <w:pPr>
              <w:spacing w:after="120"/>
            </w:pPr>
            <w:hyperlink r:id="rId21" w:history="1">
              <w:r w:rsidRPr="003B46E1">
                <w:rPr>
                  <w:rStyle w:val="Hyperlink"/>
                </w:rPr>
                <w:t>https://www.devoted.</w:t>
              </w:r>
              <w:r w:rsidRPr="003B46E1">
                <w:rPr>
                  <w:rStyle w:val="Hyperlink"/>
                </w:rPr>
                <w:t>c</w:t>
              </w:r>
              <w:r w:rsidRPr="003B46E1">
                <w:rPr>
                  <w:rStyle w:val="Hyperlink"/>
                </w:rPr>
                <w:t>om/prescription-drugs/utilization-management/medication-therapy-management/</w:t>
              </w:r>
            </w:hyperlink>
          </w:p>
        </w:tc>
      </w:tr>
      <w:tr w:rsidR="004D7661" w:rsidRPr="006834F7" w14:paraId="5EA69F1A" w14:textId="77777777" w:rsidTr="00A91FC7">
        <w:tc>
          <w:tcPr>
            <w:tcW w:w="554" w:type="pct"/>
            <w:vAlign w:val="center"/>
          </w:tcPr>
          <w:p w14:paraId="49FF4627" w14:textId="08109864" w:rsidR="00237429" w:rsidRPr="00AB4204" w:rsidRDefault="006105E4" w:rsidP="00A92112">
            <w:pPr>
              <w:spacing w:before="120" w:after="120"/>
              <w:jc w:val="center"/>
            </w:pPr>
            <w:proofErr w:type="spellStart"/>
            <w:r>
              <w:t>ElderPlan</w:t>
            </w:r>
            <w:proofErr w:type="spellEnd"/>
          </w:p>
        </w:tc>
        <w:tc>
          <w:tcPr>
            <w:tcW w:w="1507" w:type="pct"/>
            <w:vAlign w:val="center"/>
          </w:tcPr>
          <w:p w14:paraId="61332926" w14:textId="7FB2D944" w:rsidR="00237429" w:rsidRPr="00AB4204" w:rsidRDefault="00237429" w:rsidP="00A92112">
            <w:pPr>
              <w:spacing w:before="120" w:after="120"/>
              <w:jc w:val="center"/>
            </w:pPr>
            <w:r w:rsidRPr="00AB4204">
              <w:t xml:space="preserve">8585 </w:t>
            </w:r>
          </w:p>
        </w:tc>
        <w:tc>
          <w:tcPr>
            <w:tcW w:w="2939" w:type="pct"/>
          </w:tcPr>
          <w:p w14:paraId="02BE6EA0" w14:textId="0B45F49A" w:rsidR="00237429" w:rsidRPr="00AB4204" w:rsidRDefault="00237429" w:rsidP="008D4C6B">
            <w:pPr>
              <w:spacing w:before="120" w:after="120"/>
              <w:rPr>
                <w:b/>
              </w:rPr>
            </w:pPr>
            <w:hyperlink r:id="rId22" w:history="1">
              <w:r w:rsidRPr="00AB4204">
                <w:rPr>
                  <w:rStyle w:val="Hyperlink"/>
                  <w:rFonts w:cs="Calibri"/>
                </w:rPr>
                <w:t>https://www.elderplan.org/f</w:t>
              </w:r>
              <w:r w:rsidRPr="00AB4204">
                <w:rPr>
                  <w:rStyle w:val="Hyperlink"/>
                  <w:rFonts w:cs="Calibri"/>
                </w:rPr>
                <w:t>o</w:t>
              </w:r>
              <w:r w:rsidRPr="00AB4204">
                <w:rPr>
                  <w:rStyle w:val="Hyperlink"/>
                  <w:rFonts w:cs="Calibri"/>
                </w:rPr>
                <w:t>r-members/member-services/mtm-program/</w:t>
              </w:r>
            </w:hyperlink>
          </w:p>
        </w:tc>
      </w:tr>
      <w:tr w:rsidR="004D7661" w:rsidRPr="006834F7" w14:paraId="68A931BB" w14:textId="77777777" w:rsidTr="00A91FC7">
        <w:tc>
          <w:tcPr>
            <w:tcW w:w="554" w:type="pct"/>
            <w:vAlign w:val="center"/>
          </w:tcPr>
          <w:p w14:paraId="1CEF4865" w14:textId="50B9EB49" w:rsidR="00237429" w:rsidRPr="00AB4204" w:rsidRDefault="006105E4" w:rsidP="008D4C6B">
            <w:pPr>
              <w:spacing w:before="120" w:after="120"/>
              <w:jc w:val="center"/>
            </w:pPr>
            <w:r>
              <w:t>Fidelis</w:t>
            </w:r>
          </w:p>
        </w:tc>
        <w:tc>
          <w:tcPr>
            <w:tcW w:w="1507" w:type="pct"/>
            <w:vAlign w:val="center"/>
          </w:tcPr>
          <w:p w14:paraId="22B90237" w14:textId="07843A4C" w:rsidR="00237429" w:rsidRPr="00AB4204" w:rsidRDefault="00237429" w:rsidP="00A92112">
            <w:pPr>
              <w:spacing w:before="120" w:after="120"/>
              <w:jc w:val="center"/>
            </w:pPr>
            <w:r w:rsidRPr="00AB4204">
              <w:t>8999</w:t>
            </w:r>
          </w:p>
        </w:tc>
        <w:tc>
          <w:tcPr>
            <w:tcW w:w="2939" w:type="pct"/>
          </w:tcPr>
          <w:p w14:paraId="2E96C250" w14:textId="76BD22DD" w:rsidR="00237429" w:rsidRPr="00AB4204" w:rsidRDefault="00237429" w:rsidP="008D4C6B">
            <w:pPr>
              <w:spacing w:before="120" w:after="120"/>
              <w:rPr>
                <w:rFonts w:cs="Calibri"/>
                <w:color w:val="0563C1"/>
                <w:u w:val="single"/>
              </w:rPr>
            </w:pPr>
            <w:hyperlink r:id="rId23" w:history="1">
              <w:r w:rsidRPr="00AB4204">
                <w:rPr>
                  <w:rStyle w:val="Hyperlink"/>
                  <w:rFonts w:cs="Calibri"/>
                </w:rPr>
                <w:t>https://www.fidelisca</w:t>
              </w:r>
              <w:r w:rsidRPr="00AB4204">
                <w:rPr>
                  <w:rStyle w:val="Hyperlink"/>
                  <w:rFonts w:cs="Calibri"/>
                </w:rPr>
                <w:t>r</w:t>
              </w:r>
              <w:r w:rsidRPr="00AB4204">
                <w:rPr>
                  <w:rStyle w:val="Hyperlink"/>
                  <w:rFonts w:cs="Calibri"/>
                </w:rPr>
                <w:t>e.org/Member/Medicare-Information/MTM</w:t>
              </w:r>
            </w:hyperlink>
          </w:p>
        </w:tc>
      </w:tr>
      <w:tr w:rsidR="004D7661" w:rsidRPr="006834F7" w14:paraId="28D21959" w14:textId="77777777" w:rsidTr="00A91FC7">
        <w:tc>
          <w:tcPr>
            <w:tcW w:w="554" w:type="pct"/>
            <w:vAlign w:val="center"/>
          </w:tcPr>
          <w:p w14:paraId="251E52CA" w14:textId="50EF6D66" w:rsidR="00237429" w:rsidRPr="00AB4204" w:rsidRDefault="006130F3" w:rsidP="008D4C6B">
            <w:pPr>
              <w:spacing w:before="120" w:after="120"/>
              <w:jc w:val="center"/>
            </w:pPr>
            <w:r>
              <w:t>Global Health</w:t>
            </w:r>
          </w:p>
        </w:tc>
        <w:tc>
          <w:tcPr>
            <w:tcW w:w="1507" w:type="pct"/>
            <w:vAlign w:val="center"/>
          </w:tcPr>
          <w:p w14:paraId="175AC5C9" w14:textId="0C44B84D" w:rsidR="00237429" w:rsidRPr="00AB4204" w:rsidRDefault="00237429" w:rsidP="00A92112">
            <w:pPr>
              <w:spacing w:before="120" w:after="120"/>
              <w:jc w:val="center"/>
            </w:pPr>
            <w:r w:rsidRPr="00AB4204" w:rsidDel="00FA11CA">
              <w:t>8613</w:t>
            </w:r>
          </w:p>
        </w:tc>
        <w:tc>
          <w:tcPr>
            <w:tcW w:w="2939" w:type="pct"/>
          </w:tcPr>
          <w:p w14:paraId="10625E8E" w14:textId="435F1812" w:rsidR="00A91FC7" w:rsidRPr="00A91FC7" w:rsidRDefault="00BD00CF" w:rsidP="008D4C6B">
            <w:pPr>
              <w:spacing w:before="120" w:after="120"/>
            </w:pPr>
            <w:r w:rsidDel="00AD2B96">
              <w:t xml:space="preserve"> </w:t>
            </w:r>
            <w:hyperlink r:id="rId24" w:history="1">
              <w:r w:rsidR="00A91FC7" w:rsidRPr="003B46E1">
                <w:rPr>
                  <w:rStyle w:val="Hyperlink"/>
                </w:rPr>
                <w:t>https://globalhealth.com</w:t>
              </w:r>
              <w:r w:rsidR="00A91FC7" w:rsidRPr="003B46E1">
                <w:rPr>
                  <w:rStyle w:val="Hyperlink"/>
                </w:rPr>
                <w:t>/</w:t>
              </w:r>
              <w:r w:rsidR="00A91FC7" w:rsidRPr="003B46E1">
                <w:rPr>
                  <w:rStyle w:val="Hyperlink"/>
                </w:rPr>
                <w:t>oklahoma/medicare-advantage/medication-therapy-management-program/</w:t>
              </w:r>
            </w:hyperlink>
          </w:p>
        </w:tc>
      </w:tr>
      <w:tr w:rsidR="004D7661" w:rsidRPr="006834F7" w14:paraId="78F08061" w14:textId="77777777" w:rsidTr="00A91FC7">
        <w:tc>
          <w:tcPr>
            <w:tcW w:w="554" w:type="pct"/>
            <w:vAlign w:val="center"/>
          </w:tcPr>
          <w:p w14:paraId="12E6DFA8" w14:textId="322B49ED" w:rsidR="00237429" w:rsidRPr="00AB4204" w:rsidRDefault="00181016" w:rsidP="008D4C6B">
            <w:pPr>
              <w:spacing w:before="120" w:after="120"/>
              <w:jc w:val="center"/>
            </w:pPr>
            <w:r>
              <w:t>IM Care Classic Itasca</w:t>
            </w:r>
          </w:p>
        </w:tc>
        <w:tc>
          <w:tcPr>
            <w:tcW w:w="1507" w:type="pct"/>
            <w:vAlign w:val="center"/>
          </w:tcPr>
          <w:p w14:paraId="3E1EE335" w14:textId="41BFC557" w:rsidR="00237429" w:rsidRPr="00AB4204" w:rsidRDefault="00237429" w:rsidP="00A92112">
            <w:pPr>
              <w:spacing w:before="120" w:after="120"/>
              <w:jc w:val="center"/>
            </w:pPr>
            <w:r w:rsidRPr="00AB4204">
              <w:t>8653</w:t>
            </w:r>
          </w:p>
        </w:tc>
        <w:tc>
          <w:tcPr>
            <w:tcW w:w="2939" w:type="pct"/>
          </w:tcPr>
          <w:p w14:paraId="41FF446A" w14:textId="750275F1" w:rsidR="00237429" w:rsidRPr="0048257F" w:rsidRDefault="00237429" w:rsidP="008D4C6B">
            <w:pPr>
              <w:spacing w:before="120" w:after="120"/>
              <w:rPr>
                <w:rFonts w:cs="Calibri"/>
                <w:color w:val="0563C1"/>
                <w:u w:val="single"/>
              </w:rPr>
            </w:pPr>
            <w:hyperlink r:id="rId25" w:history="1">
              <w:r w:rsidRPr="00AB4204">
                <w:rPr>
                  <w:rStyle w:val="Hyperlink"/>
                  <w:rFonts w:cs="Calibri"/>
                </w:rPr>
                <w:t>http://www.co.itasca.mn.us/docume</w:t>
              </w:r>
              <w:r w:rsidRPr="00AB4204">
                <w:rPr>
                  <w:rStyle w:val="Hyperlink"/>
                  <w:rFonts w:cs="Calibri"/>
                </w:rPr>
                <w:t>n</w:t>
              </w:r>
              <w:r w:rsidRPr="00AB4204">
                <w:rPr>
                  <w:rStyle w:val="Hyperlink"/>
                  <w:rFonts w:cs="Calibri"/>
                </w:rPr>
                <w:t>tcenter/view/4156</w:t>
              </w:r>
            </w:hyperlink>
          </w:p>
        </w:tc>
      </w:tr>
      <w:tr w:rsidR="00F12990" w:rsidRPr="006834F7" w14:paraId="66F4FCC8" w14:textId="77777777" w:rsidTr="00A91FC7">
        <w:tc>
          <w:tcPr>
            <w:tcW w:w="554" w:type="pct"/>
            <w:vAlign w:val="center"/>
          </w:tcPr>
          <w:p w14:paraId="45B1989E" w14:textId="35F19911" w:rsidR="00D00F53" w:rsidRPr="00AB4204" w:rsidRDefault="00D00F53" w:rsidP="008D4C6B">
            <w:pPr>
              <w:spacing w:before="120" w:after="120"/>
              <w:jc w:val="center"/>
            </w:pPr>
            <w:r>
              <w:t>HMSA</w:t>
            </w:r>
          </w:p>
        </w:tc>
        <w:tc>
          <w:tcPr>
            <w:tcW w:w="1507" w:type="pct"/>
            <w:vAlign w:val="center"/>
          </w:tcPr>
          <w:p w14:paraId="4938BB1E" w14:textId="07FC9BBC" w:rsidR="00D00F53" w:rsidRPr="00AB4204" w:rsidRDefault="00D00F53" w:rsidP="00A92112">
            <w:pPr>
              <w:spacing w:before="120" w:after="120"/>
              <w:jc w:val="center"/>
            </w:pPr>
            <w:r w:rsidRPr="00D00F53">
              <w:t>3982</w:t>
            </w:r>
          </w:p>
        </w:tc>
        <w:tc>
          <w:tcPr>
            <w:tcW w:w="2939" w:type="pct"/>
          </w:tcPr>
          <w:p w14:paraId="206F3FF2" w14:textId="6EB9EB2A" w:rsidR="00D00F53" w:rsidRDefault="003E2604" w:rsidP="008D4C6B">
            <w:pPr>
              <w:spacing w:before="120" w:after="120"/>
            </w:pPr>
            <w:hyperlink r:id="rId26" w:history="1">
              <w:r w:rsidRPr="003E2604">
                <w:rPr>
                  <w:rStyle w:val="Hyperlink"/>
                </w:rPr>
                <w:t>http://www.hmsa.com</w:t>
              </w:r>
              <w:r w:rsidRPr="003E2604">
                <w:rPr>
                  <w:rStyle w:val="Hyperlink"/>
                </w:rPr>
                <w:t>/</w:t>
              </w:r>
              <w:r w:rsidRPr="003E2604">
                <w:rPr>
                  <w:rStyle w:val="Hyperlink"/>
                </w:rPr>
                <w:t>health-plans/medicare/2025/medication-therapy-management-program/</w:t>
              </w:r>
            </w:hyperlink>
          </w:p>
        </w:tc>
      </w:tr>
      <w:tr w:rsidR="004D7661" w:rsidRPr="006834F7" w14:paraId="24EF6941" w14:textId="77777777" w:rsidTr="00A91FC7">
        <w:tc>
          <w:tcPr>
            <w:tcW w:w="554" w:type="pct"/>
            <w:vAlign w:val="center"/>
          </w:tcPr>
          <w:p w14:paraId="33E7DF53" w14:textId="7A73887F" w:rsidR="00237429" w:rsidRPr="00AB4204" w:rsidRDefault="00181016" w:rsidP="008D4C6B">
            <w:pPr>
              <w:spacing w:before="120" w:after="120"/>
              <w:jc w:val="center"/>
            </w:pPr>
            <w:r>
              <w:t>John</w:t>
            </w:r>
            <w:r w:rsidR="002B094E">
              <w:t>s Hopkins</w:t>
            </w:r>
          </w:p>
        </w:tc>
        <w:tc>
          <w:tcPr>
            <w:tcW w:w="1507" w:type="pct"/>
            <w:vAlign w:val="center"/>
          </w:tcPr>
          <w:p w14:paraId="616F4160" w14:textId="3D486A58" w:rsidR="00237429" w:rsidRPr="00AB4204" w:rsidRDefault="00237429" w:rsidP="00A92112">
            <w:pPr>
              <w:spacing w:before="120" w:after="120"/>
              <w:jc w:val="center"/>
            </w:pPr>
            <w:r w:rsidRPr="00AB4204">
              <w:t>8646, 0523, 8597</w:t>
            </w:r>
          </w:p>
        </w:tc>
        <w:tc>
          <w:tcPr>
            <w:tcW w:w="2939" w:type="pct"/>
          </w:tcPr>
          <w:p w14:paraId="042BF1FF" w14:textId="1E2495B3" w:rsidR="00237429" w:rsidRPr="00AB4204" w:rsidRDefault="00237429" w:rsidP="008D4C6B">
            <w:pPr>
              <w:spacing w:before="120" w:after="120"/>
              <w:rPr>
                <w:rFonts w:cs="Calibri"/>
                <w:color w:val="0563C1"/>
                <w:u w:val="single"/>
              </w:rPr>
            </w:pPr>
            <w:hyperlink r:id="rId27" w:history="1">
              <w:r w:rsidRPr="00AB4204">
                <w:rPr>
                  <w:rStyle w:val="Hyperlink"/>
                  <w:rFonts w:cs="Calibri"/>
                </w:rPr>
                <w:t>https://www.hopkinsm</w:t>
              </w:r>
              <w:r w:rsidRPr="00AB4204">
                <w:rPr>
                  <w:rStyle w:val="Hyperlink"/>
                  <w:rFonts w:cs="Calibri"/>
                </w:rPr>
                <w:t>e</w:t>
              </w:r>
              <w:r w:rsidRPr="00AB4204">
                <w:rPr>
                  <w:rStyle w:val="Hyperlink"/>
                  <w:rFonts w:cs="Calibri"/>
                </w:rPr>
                <w:t>dicare.com/members/medication-therapy-management-program</w:t>
              </w:r>
            </w:hyperlink>
          </w:p>
        </w:tc>
      </w:tr>
      <w:tr w:rsidR="004D7661" w:rsidRPr="006834F7" w14:paraId="6FF0A0E1" w14:textId="77777777" w:rsidTr="00A91FC7">
        <w:tc>
          <w:tcPr>
            <w:tcW w:w="554" w:type="pct"/>
            <w:vAlign w:val="center"/>
          </w:tcPr>
          <w:p w14:paraId="03A41C44" w14:textId="7C8FC4CC" w:rsidR="00237429" w:rsidRPr="00AB4204" w:rsidRDefault="002B094E" w:rsidP="008D4C6B">
            <w:pPr>
              <w:spacing w:before="120" w:after="120"/>
              <w:jc w:val="center"/>
            </w:pPr>
            <w:r>
              <w:t>Martin’s Point</w:t>
            </w:r>
          </w:p>
        </w:tc>
        <w:tc>
          <w:tcPr>
            <w:tcW w:w="1507" w:type="pct"/>
            <w:vAlign w:val="center"/>
          </w:tcPr>
          <w:p w14:paraId="49DD1041" w14:textId="327DBEF8" w:rsidR="00237429" w:rsidRPr="00AB4204" w:rsidRDefault="00237429" w:rsidP="00A92112">
            <w:pPr>
              <w:spacing w:before="120" w:after="120"/>
              <w:jc w:val="center"/>
            </w:pPr>
            <w:r w:rsidRPr="00AB4204">
              <w:t>8576, 8713, 8577</w:t>
            </w:r>
          </w:p>
        </w:tc>
        <w:tc>
          <w:tcPr>
            <w:tcW w:w="2939" w:type="pct"/>
          </w:tcPr>
          <w:p w14:paraId="40C56641" w14:textId="1D14097C" w:rsidR="00237429" w:rsidRPr="00AB4204" w:rsidRDefault="00237429" w:rsidP="008D4C6B">
            <w:pPr>
              <w:spacing w:before="120" w:after="120"/>
              <w:rPr>
                <w:rFonts w:cs="Calibri"/>
                <w:color w:val="0563C1"/>
                <w:u w:val="single"/>
              </w:rPr>
            </w:pPr>
            <w:hyperlink r:id="rId28" w:history="1">
              <w:r w:rsidRPr="00AB4204">
                <w:rPr>
                  <w:rStyle w:val="Hyperlink"/>
                  <w:rFonts w:cs="Calibri"/>
                </w:rPr>
                <w:t>https://medicare.mart</w:t>
              </w:r>
              <w:r w:rsidRPr="00AB4204">
                <w:rPr>
                  <w:rStyle w:val="Hyperlink"/>
                  <w:rFonts w:cs="Calibri"/>
                </w:rPr>
                <w:t>i</w:t>
              </w:r>
              <w:r w:rsidRPr="00AB4204">
                <w:rPr>
                  <w:rStyle w:val="Hyperlink"/>
                  <w:rFonts w:cs="Calibri"/>
                </w:rPr>
                <w:t>nspoint.org/prescriptions-and-pharmacies/medication-therapy-management</w:t>
              </w:r>
            </w:hyperlink>
          </w:p>
        </w:tc>
      </w:tr>
      <w:tr w:rsidR="004D7661" w:rsidRPr="006834F7" w14:paraId="060A51C3" w14:textId="77777777" w:rsidTr="00A91FC7">
        <w:tc>
          <w:tcPr>
            <w:tcW w:w="554" w:type="pct"/>
            <w:vAlign w:val="center"/>
          </w:tcPr>
          <w:p w14:paraId="78D306A7" w14:textId="24BCA846" w:rsidR="00237429" w:rsidRPr="00AB4204" w:rsidRDefault="002B094E" w:rsidP="008D4C6B">
            <w:pPr>
              <w:spacing w:before="120" w:after="120"/>
              <w:jc w:val="center"/>
            </w:pPr>
            <w:r>
              <w:t>Mercy Care Advantage</w:t>
            </w:r>
          </w:p>
        </w:tc>
        <w:tc>
          <w:tcPr>
            <w:tcW w:w="1507" w:type="pct"/>
            <w:vAlign w:val="center"/>
          </w:tcPr>
          <w:p w14:paraId="52B31A32" w14:textId="7490512E" w:rsidR="00237429" w:rsidRPr="00AB4204" w:rsidRDefault="00237429" w:rsidP="00A92112">
            <w:pPr>
              <w:spacing w:before="120" w:after="120"/>
              <w:jc w:val="center"/>
            </w:pPr>
            <w:r w:rsidRPr="00AB4204">
              <w:t>8803</w:t>
            </w:r>
            <w:r w:rsidR="00247C2D">
              <w:t>, 8806</w:t>
            </w:r>
          </w:p>
        </w:tc>
        <w:tc>
          <w:tcPr>
            <w:tcW w:w="2939" w:type="pct"/>
          </w:tcPr>
          <w:p w14:paraId="3C00CECD" w14:textId="5F87440D" w:rsidR="00237429" w:rsidRPr="00AB4204" w:rsidRDefault="00237429" w:rsidP="008D4C6B">
            <w:pPr>
              <w:spacing w:before="120" w:after="120"/>
              <w:rPr>
                <w:rFonts w:cs="Calibri"/>
                <w:color w:val="0563C1"/>
                <w:u w:val="single"/>
              </w:rPr>
            </w:pPr>
            <w:hyperlink r:id="rId29" w:history="1">
              <w:r w:rsidRPr="009565C3">
                <w:rPr>
                  <w:rStyle w:val="Hyperlink"/>
                </w:rPr>
                <w:t>https://www.</w:t>
              </w:r>
              <w:r w:rsidRPr="009565C3">
                <w:rPr>
                  <w:rStyle w:val="Hyperlink"/>
                  <w:rFonts w:cs="Calibri"/>
                </w:rPr>
                <w:t>mercyca</w:t>
              </w:r>
              <w:r w:rsidRPr="009565C3">
                <w:rPr>
                  <w:rStyle w:val="Hyperlink"/>
                  <w:rFonts w:cs="Calibri"/>
                </w:rPr>
                <w:t>r</w:t>
              </w:r>
              <w:r w:rsidRPr="009565C3">
                <w:rPr>
                  <w:rStyle w:val="Hyperlink"/>
                  <w:rFonts w:cs="Calibri"/>
                </w:rPr>
                <w:t>eaz</w:t>
              </w:r>
              <w:r w:rsidRPr="009565C3">
                <w:rPr>
                  <w:rStyle w:val="Hyperlink"/>
                </w:rPr>
                <w:t>.org/members/advantage-formembers/prescription</w:t>
              </w:r>
            </w:hyperlink>
          </w:p>
        </w:tc>
      </w:tr>
      <w:tr w:rsidR="004D7661" w:rsidRPr="006834F7" w14:paraId="371FD435" w14:textId="77777777" w:rsidTr="00A91FC7">
        <w:tc>
          <w:tcPr>
            <w:tcW w:w="554" w:type="pct"/>
            <w:vAlign w:val="center"/>
          </w:tcPr>
          <w:p w14:paraId="25AE6E05" w14:textId="634A87C1" w:rsidR="00237429" w:rsidRPr="00AB4204" w:rsidRDefault="007D5D18" w:rsidP="008D4C6B">
            <w:pPr>
              <w:spacing w:before="120" w:after="120"/>
              <w:jc w:val="center"/>
            </w:pPr>
            <w:proofErr w:type="spellStart"/>
            <w:r>
              <w:t>MetroPlus</w:t>
            </w:r>
            <w:proofErr w:type="spellEnd"/>
            <w:r>
              <w:t xml:space="preserve"> Health Plan</w:t>
            </w:r>
          </w:p>
        </w:tc>
        <w:tc>
          <w:tcPr>
            <w:tcW w:w="1507" w:type="pct"/>
            <w:vAlign w:val="center"/>
          </w:tcPr>
          <w:p w14:paraId="2FBF7C2D" w14:textId="3D46D992" w:rsidR="00237429" w:rsidRPr="00AB4204" w:rsidRDefault="00237429" w:rsidP="00A92112">
            <w:pPr>
              <w:spacing w:before="120" w:after="120"/>
              <w:jc w:val="center"/>
            </w:pPr>
            <w:r w:rsidRPr="00AB4204" w:rsidDel="008721E1">
              <w:t>8541</w:t>
            </w:r>
          </w:p>
        </w:tc>
        <w:tc>
          <w:tcPr>
            <w:tcW w:w="2939" w:type="pct"/>
          </w:tcPr>
          <w:p w14:paraId="600B9354" w14:textId="62158370" w:rsidR="00A91FC7" w:rsidRPr="00A91FC7" w:rsidRDefault="00A91FC7" w:rsidP="008D4C6B">
            <w:pPr>
              <w:spacing w:before="120" w:after="120"/>
            </w:pPr>
            <w:hyperlink r:id="rId30" w:history="1">
              <w:r w:rsidRPr="003B46E1">
                <w:rPr>
                  <w:rStyle w:val="Hyperlink"/>
                </w:rPr>
                <w:t>https://metroplus.or</w:t>
              </w:r>
              <w:r w:rsidRPr="003B46E1">
                <w:rPr>
                  <w:rStyle w:val="Hyperlink"/>
                </w:rPr>
                <w:t>g</w:t>
              </w:r>
              <w:r w:rsidRPr="003B46E1">
                <w:rPr>
                  <w:rStyle w:val="Hyperlink"/>
                </w:rPr>
                <w:t>/plans/medicare/medication-therapy/</w:t>
              </w:r>
            </w:hyperlink>
            <w:r w:rsidR="001D3672" w:rsidDel="00AD2B96">
              <w:t xml:space="preserve"> </w:t>
            </w:r>
          </w:p>
        </w:tc>
      </w:tr>
      <w:tr w:rsidR="00F12990" w:rsidRPr="006834F7" w14:paraId="286CE55C" w14:textId="77777777" w:rsidTr="00A91FC7">
        <w:tc>
          <w:tcPr>
            <w:tcW w:w="554" w:type="pct"/>
            <w:vAlign w:val="center"/>
          </w:tcPr>
          <w:p w14:paraId="1585230E" w14:textId="2AEE3EC2" w:rsidR="00760F2C" w:rsidRDefault="00E32405" w:rsidP="008D4C6B">
            <w:pPr>
              <w:spacing w:before="120" w:after="120"/>
              <w:jc w:val="center"/>
            </w:pPr>
            <w:r w:rsidRPr="00E32405">
              <w:t>Mount Carmel Medicare D</w:t>
            </w:r>
          </w:p>
        </w:tc>
        <w:tc>
          <w:tcPr>
            <w:tcW w:w="1507" w:type="pct"/>
            <w:vAlign w:val="center"/>
          </w:tcPr>
          <w:p w14:paraId="2F9E9EB0" w14:textId="0BC68D35" w:rsidR="00760F2C" w:rsidRPr="00AB4204" w:rsidDel="008721E1" w:rsidRDefault="00F7302E" w:rsidP="00A92112">
            <w:pPr>
              <w:spacing w:before="120" w:after="120"/>
              <w:jc w:val="center"/>
            </w:pPr>
            <w:r w:rsidRPr="00F7302E">
              <w:t>1307,1310,8732,20BG,21BP,21HM,21HQ,21HS,21HN,21HP</w:t>
            </w:r>
          </w:p>
        </w:tc>
        <w:tc>
          <w:tcPr>
            <w:tcW w:w="2939" w:type="pct"/>
          </w:tcPr>
          <w:p w14:paraId="733A8E2A" w14:textId="53C0ACC7" w:rsidR="00A91FC7" w:rsidRPr="007D5D18" w:rsidRDefault="00A91FC7" w:rsidP="008D4C6B">
            <w:pPr>
              <w:spacing w:before="120" w:after="120"/>
            </w:pPr>
            <w:hyperlink r:id="rId31" w:history="1">
              <w:r w:rsidRPr="003B46E1">
                <w:rPr>
                  <w:rStyle w:val="Hyperlink"/>
                </w:rPr>
                <w:t>https://w</w:t>
              </w:r>
              <w:r w:rsidRPr="003B46E1">
                <w:rPr>
                  <w:rStyle w:val="Hyperlink"/>
                </w:rPr>
                <w:t>w</w:t>
              </w:r>
              <w:r w:rsidRPr="003B46E1">
                <w:rPr>
                  <w:rStyle w:val="Hyperlink"/>
                </w:rPr>
                <w:t>w.thpmedicare.org/mount-carmel/my-medications/medication-therapy-management</w:t>
              </w:r>
            </w:hyperlink>
          </w:p>
        </w:tc>
      </w:tr>
      <w:tr w:rsidR="00F12990" w:rsidRPr="006834F7" w14:paraId="298DEE40" w14:textId="77777777" w:rsidTr="00A91FC7">
        <w:tc>
          <w:tcPr>
            <w:tcW w:w="554" w:type="pct"/>
            <w:vAlign w:val="center"/>
          </w:tcPr>
          <w:p w14:paraId="7B7567A4" w14:textId="6E6051E0" w:rsidR="00237429" w:rsidRPr="00AB4204" w:rsidRDefault="002D50FA" w:rsidP="008D4C6B">
            <w:pPr>
              <w:spacing w:before="120" w:after="120"/>
              <w:jc w:val="center"/>
            </w:pPr>
            <w:r>
              <w:t>MVP</w:t>
            </w:r>
          </w:p>
        </w:tc>
        <w:tc>
          <w:tcPr>
            <w:tcW w:w="1507" w:type="pct"/>
            <w:vAlign w:val="center"/>
          </w:tcPr>
          <w:p w14:paraId="6215EDEB" w14:textId="0031F7B0" w:rsidR="00237429" w:rsidRPr="00AB4204" w:rsidRDefault="00335498" w:rsidP="00A92112">
            <w:pPr>
              <w:spacing w:before="120" w:after="120"/>
              <w:jc w:val="center"/>
            </w:pPr>
            <w:r w:rsidRPr="00335498">
              <w:t>1501,1503,1504</w:t>
            </w:r>
          </w:p>
        </w:tc>
        <w:tc>
          <w:tcPr>
            <w:tcW w:w="2939" w:type="pct"/>
          </w:tcPr>
          <w:p w14:paraId="7E554D93" w14:textId="17F7D16A" w:rsidR="00A91FC7" w:rsidRPr="00A91FC7" w:rsidRDefault="00A91FC7" w:rsidP="008D4C6B">
            <w:pPr>
              <w:spacing w:before="120" w:after="120"/>
            </w:pPr>
            <w:hyperlink r:id="rId32" w:history="1">
              <w:r w:rsidRPr="003B46E1">
                <w:rPr>
                  <w:rStyle w:val="Hyperlink"/>
                </w:rPr>
                <w:t>https://www.mvphealthcare</w:t>
              </w:r>
              <w:r w:rsidRPr="003B46E1">
                <w:rPr>
                  <w:rStyle w:val="Hyperlink"/>
                </w:rPr>
                <w:t>.</w:t>
              </w:r>
              <w:r w:rsidRPr="003B46E1">
                <w:rPr>
                  <w:rStyle w:val="Hyperlink"/>
                </w:rPr>
                <w:t>com/plans/medicare/prescription-drug-coverage/medication-therapy-management-program</w:t>
              </w:r>
            </w:hyperlink>
          </w:p>
        </w:tc>
      </w:tr>
      <w:tr w:rsidR="004D7661" w:rsidRPr="006834F7" w14:paraId="556F1145" w14:textId="77777777" w:rsidTr="00A91FC7">
        <w:tc>
          <w:tcPr>
            <w:tcW w:w="554" w:type="pct"/>
            <w:vAlign w:val="center"/>
          </w:tcPr>
          <w:p w14:paraId="470BAD3E" w14:textId="19298503" w:rsidR="00237429" w:rsidRPr="00AB4204" w:rsidRDefault="0048029A" w:rsidP="008D4C6B">
            <w:pPr>
              <w:spacing w:before="120" w:after="120"/>
              <w:jc w:val="center"/>
            </w:pPr>
            <w:r>
              <w:t>NEJE</w:t>
            </w:r>
          </w:p>
        </w:tc>
        <w:tc>
          <w:tcPr>
            <w:tcW w:w="1507" w:type="pct"/>
            <w:vAlign w:val="center"/>
          </w:tcPr>
          <w:p w14:paraId="2601FF2A" w14:textId="68E07A18" w:rsidR="00237429" w:rsidRPr="00AB4204" w:rsidRDefault="00237429" w:rsidP="00A92112">
            <w:pPr>
              <w:spacing w:before="120" w:after="120"/>
              <w:jc w:val="center"/>
            </w:pPr>
            <w:r w:rsidRPr="00AB4204">
              <w:t>Multiple</w:t>
            </w:r>
          </w:p>
        </w:tc>
        <w:tc>
          <w:tcPr>
            <w:tcW w:w="2939" w:type="pct"/>
          </w:tcPr>
          <w:p w14:paraId="35A6A75B" w14:textId="06B8CAFD" w:rsidR="00237429" w:rsidRPr="00AB4204" w:rsidRDefault="00237429" w:rsidP="008D4C6B">
            <w:pPr>
              <w:spacing w:before="120" w:after="120"/>
              <w:rPr>
                <w:rFonts w:cs="Calibri"/>
                <w:color w:val="0563C1"/>
                <w:u w:val="single"/>
              </w:rPr>
            </w:pPr>
            <w:hyperlink r:id="rId33" w:history="1">
              <w:r w:rsidRPr="00AB4204">
                <w:rPr>
                  <w:rStyle w:val="Hyperlink"/>
                  <w:rFonts w:cs="Calibri"/>
                </w:rPr>
                <w:t>https://rxmedicar</w:t>
              </w:r>
              <w:r w:rsidRPr="00AB4204">
                <w:rPr>
                  <w:rStyle w:val="Hyperlink"/>
                  <w:rFonts w:cs="Calibri"/>
                </w:rPr>
                <w:t>e</w:t>
              </w:r>
              <w:r w:rsidRPr="00AB4204">
                <w:rPr>
                  <w:rStyle w:val="Hyperlink"/>
                  <w:rFonts w:cs="Calibri"/>
                </w:rPr>
                <w:t>plans.com/members/medication-therapy-management</w:t>
              </w:r>
            </w:hyperlink>
          </w:p>
        </w:tc>
      </w:tr>
      <w:tr w:rsidR="004D7661" w:rsidRPr="006834F7" w14:paraId="379D767E" w14:textId="77777777" w:rsidTr="00A91FC7">
        <w:tc>
          <w:tcPr>
            <w:tcW w:w="554" w:type="pct"/>
            <w:vAlign w:val="center"/>
          </w:tcPr>
          <w:p w14:paraId="4D805D00" w14:textId="7A4FF08C" w:rsidR="00237429" w:rsidRPr="00AB4204" w:rsidRDefault="00237429" w:rsidP="008D4C6B">
            <w:pPr>
              <w:spacing w:before="120" w:after="120"/>
              <w:jc w:val="center"/>
            </w:pPr>
            <w:r w:rsidRPr="00AB4204">
              <w:t>N</w:t>
            </w:r>
            <w:r w:rsidR="00FA1039">
              <w:t>HPRI</w:t>
            </w:r>
          </w:p>
        </w:tc>
        <w:tc>
          <w:tcPr>
            <w:tcW w:w="1507" w:type="pct"/>
            <w:vAlign w:val="center"/>
          </w:tcPr>
          <w:p w14:paraId="507C9ABF" w14:textId="67CC243E" w:rsidR="00237429" w:rsidRPr="00AB4204" w:rsidRDefault="00237429" w:rsidP="008D4C6B">
            <w:pPr>
              <w:spacing w:before="120" w:after="120"/>
              <w:jc w:val="center"/>
            </w:pPr>
            <w:r w:rsidRPr="00AB4204">
              <w:t>2322</w:t>
            </w:r>
          </w:p>
        </w:tc>
        <w:tc>
          <w:tcPr>
            <w:tcW w:w="2939" w:type="pct"/>
          </w:tcPr>
          <w:p w14:paraId="574971BE" w14:textId="1D974241" w:rsidR="00A91FC7" w:rsidRPr="00A91FC7" w:rsidRDefault="00A91FC7" w:rsidP="008D4C6B">
            <w:pPr>
              <w:spacing w:before="120" w:after="120"/>
            </w:pPr>
            <w:hyperlink r:id="rId34" w:history="1">
              <w:r w:rsidRPr="003B46E1">
                <w:rPr>
                  <w:rStyle w:val="Hyperlink"/>
                </w:rPr>
                <w:t>https://www.nhpri.o</w:t>
              </w:r>
              <w:r w:rsidRPr="003B46E1">
                <w:rPr>
                  <w:rStyle w:val="Hyperlink"/>
                </w:rPr>
                <w:t>r</w:t>
              </w:r>
              <w:r w:rsidRPr="003B46E1">
                <w:rPr>
                  <w:rStyle w:val="Hyperlink"/>
                </w:rPr>
                <w:t>g/medicare-medicaid/pharmacy-benefits/2025-pharmacy-benefits/</w:t>
              </w:r>
            </w:hyperlink>
          </w:p>
        </w:tc>
      </w:tr>
      <w:tr w:rsidR="004D7661" w:rsidRPr="006834F7" w14:paraId="0671B5B0" w14:textId="77777777" w:rsidTr="00A91FC7">
        <w:tc>
          <w:tcPr>
            <w:tcW w:w="554" w:type="pct"/>
            <w:vAlign w:val="center"/>
          </w:tcPr>
          <w:p w14:paraId="2DE58F90" w14:textId="4ED58863" w:rsidR="00237429" w:rsidRPr="00AB4204" w:rsidRDefault="00BB2A0E" w:rsidP="008D4C6B">
            <w:pPr>
              <w:spacing w:before="120" w:after="120"/>
              <w:jc w:val="center"/>
            </w:pPr>
            <w:r>
              <w:t>Paramount</w:t>
            </w:r>
          </w:p>
        </w:tc>
        <w:tc>
          <w:tcPr>
            <w:tcW w:w="1507" w:type="pct"/>
            <w:vAlign w:val="center"/>
          </w:tcPr>
          <w:p w14:paraId="5AC14859" w14:textId="70DE1075" w:rsidR="00237429" w:rsidRPr="00AB4204" w:rsidRDefault="00237429" w:rsidP="008D4C6B">
            <w:pPr>
              <w:spacing w:before="120" w:after="120"/>
              <w:jc w:val="center"/>
            </w:pPr>
            <w:r w:rsidRPr="00AB4204">
              <w:t>864B, 8642, 8640, 864A, 8641</w:t>
            </w:r>
          </w:p>
        </w:tc>
        <w:tc>
          <w:tcPr>
            <w:tcW w:w="2939" w:type="pct"/>
          </w:tcPr>
          <w:p w14:paraId="5574E720" w14:textId="122A582F" w:rsidR="00237429" w:rsidRDefault="00A91FC7" w:rsidP="008D4C6B">
            <w:pPr>
              <w:spacing w:before="120" w:after="120"/>
            </w:pPr>
            <w:hyperlink r:id="rId35" w:history="1">
              <w:r w:rsidRPr="003B46E1">
                <w:rPr>
                  <w:rStyle w:val="Hyperlink"/>
                </w:rPr>
                <w:t>https://www.par</w:t>
              </w:r>
              <w:r w:rsidRPr="003B46E1">
                <w:rPr>
                  <w:rStyle w:val="Hyperlink"/>
                </w:rPr>
                <w:t>a</w:t>
              </w:r>
              <w:r w:rsidRPr="003B46E1">
                <w:rPr>
                  <w:rStyle w:val="Hyperlink"/>
                </w:rPr>
                <w:t>mounthealthcare.com/Medicare/Plan-Documents-and-Information#mtm</w:t>
              </w:r>
            </w:hyperlink>
          </w:p>
          <w:p w14:paraId="440171A6" w14:textId="1B1BE351" w:rsidR="00A91FC7" w:rsidRPr="00AB4204" w:rsidRDefault="00A91FC7" w:rsidP="008D4C6B">
            <w:pPr>
              <w:spacing w:before="120" w:after="120"/>
              <w:rPr>
                <w:rFonts w:cs="Calibri"/>
                <w:color w:val="0563C1"/>
                <w:u w:val="single"/>
              </w:rPr>
            </w:pPr>
          </w:p>
        </w:tc>
      </w:tr>
      <w:tr w:rsidR="004D7661" w:rsidRPr="006834F7" w14:paraId="424CB2B8" w14:textId="77777777" w:rsidTr="00A91FC7">
        <w:tc>
          <w:tcPr>
            <w:tcW w:w="554" w:type="pct"/>
            <w:vAlign w:val="center"/>
          </w:tcPr>
          <w:p w14:paraId="7352C7C6" w14:textId="7D85CA54" w:rsidR="00237429" w:rsidRPr="00AB4204" w:rsidRDefault="00A60C75" w:rsidP="008D4C6B">
            <w:pPr>
              <w:spacing w:before="120" w:after="120"/>
              <w:jc w:val="center"/>
            </w:pPr>
            <w:r>
              <w:t>Sharp Health</w:t>
            </w:r>
          </w:p>
        </w:tc>
        <w:tc>
          <w:tcPr>
            <w:tcW w:w="1507" w:type="pct"/>
            <w:vAlign w:val="center"/>
          </w:tcPr>
          <w:p w14:paraId="49C6DE2E" w14:textId="10AFEEC1" w:rsidR="00237429" w:rsidRPr="00AB4204" w:rsidRDefault="00237429" w:rsidP="008D4C6B">
            <w:pPr>
              <w:spacing w:before="120" w:after="120"/>
              <w:jc w:val="center"/>
            </w:pPr>
            <w:r w:rsidRPr="00AB4204">
              <w:t>4154, 4155</w:t>
            </w:r>
          </w:p>
        </w:tc>
        <w:tc>
          <w:tcPr>
            <w:tcW w:w="2939" w:type="pct"/>
          </w:tcPr>
          <w:p w14:paraId="6D46703D" w14:textId="48672DDE" w:rsidR="00237429" w:rsidRPr="00AB4204" w:rsidRDefault="00237429" w:rsidP="008D4C6B">
            <w:pPr>
              <w:spacing w:before="120" w:after="120"/>
              <w:rPr>
                <w:rFonts w:cs="Calibri"/>
                <w:color w:val="0563C1"/>
                <w:u w:val="single"/>
              </w:rPr>
            </w:pPr>
            <w:hyperlink r:id="rId36" w:history="1">
              <w:r w:rsidRPr="00325821">
                <w:rPr>
                  <w:rStyle w:val="Hyperlink"/>
                </w:rPr>
                <w:t>https://www</w:t>
              </w:r>
              <w:r w:rsidRPr="00325821">
                <w:rPr>
                  <w:rStyle w:val="Hyperlink"/>
                </w:rPr>
                <w:t>.</w:t>
              </w:r>
              <w:r w:rsidRPr="00325821">
                <w:rPr>
                  <w:rStyle w:val="Hyperlink"/>
                </w:rPr>
                <w:t>sharpmedicareadvantage.com/members/pharmacy-group-page/pharmacy-and-prescription-drugs</w:t>
              </w:r>
            </w:hyperlink>
          </w:p>
        </w:tc>
      </w:tr>
    </w:tbl>
    <w:p w14:paraId="27CE5172" w14:textId="63E7FCBF" w:rsidR="00EA5BD8" w:rsidRDefault="00EA5BD8" w:rsidP="00EA5BD8">
      <w:pPr>
        <w:rPr>
          <w:rFonts w:ascii="CVS Health Sans" w:hAnsi="CVS Health Sans"/>
        </w:rPr>
      </w:pPr>
      <w:bookmarkStart w:id="31" w:name="_Related_Documents"/>
      <w:bookmarkEnd w:id="31"/>
    </w:p>
    <w:p w14:paraId="55D806A6" w14:textId="77777777" w:rsidR="00C25258" w:rsidRDefault="00C25258" w:rsidP="00EA5BD8">
      <w:pPr>
        <w:rPr>
          <w:rFonts w:ascii="CVS Health Sans" w:hAnsi="CVS Health Sans"/>
        </w:rPr>
      </w:pPr>
    </w:p>
    <w:p w14:paraId="01220B7F" w14:textId="2C4841A7" w:rsidR="00330689" w:rsidRPr="00330689" w:rsidRDefault="00330689" w:rsidP="00330689">
      <w:pPr>
        <w:jc w:val="right"/>
      </w:pPr>
      <w:hyperlink w:anchor="_top" w:history="1">
        <w:r w:rsidRPr="00330689">
          <w:rPr>
            <w:rStyle w:val="Hyperlink"/>
          </w:rPr>
          <w:t>Top of the Docu</w:t>
        </w:r>
        <w:r w:rsidRPr="00330689">
          <w:rPr>
            <w:rStyle w:val="Hyperlink"/>
          </w:rPr>
          <w:t>m</w:t>
        </w:r>
        <w:r w:rsidRPr="00330689">
          <w:rPr>
            <w:rStyle w:val="Hyperlink"/>
          </w:rPr>
          <w:t>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30689" w:rsidRPr="002B2BDA" w14:paraId="2F5804FA" w14:textId="77777777">
        <w:tc>
          <w:tcPr>
            <w:tcW w:w="5000" w:type="pct"/>
            <w:shd w:val="clear" w:color="auto" w:fill="BFBFBF" w:themeFill="background1" w:themeFillShade="BF"/>
          </w:tcPr>
          <w:p w14:paraId="5DCA2771" w14:textId="395769A0" w:rsidR="00330689" w:rsidRPr="002B2BDA" w:rsidRDefault="00330689">
            <w:pPr>
              <w:pStyle w:val="Heading2"/>
              <w:spacing w:before="120" w:after="120"/>
              <w:rPr>
                <w:rFonts w:ascii="Verdana" w:hAnsi="Verdana"/>
                <w:i w:val="0"/>
                <w:iCs w:val="0"/>
                <w:color w:val="000000"/>
              </w:rPr>
            </w:pPr>
            <w:bookmarkStart w:id="32" w:name="OLE_LINK16"/>
            <w:r>
              <w:rPr>
                <w:rFonts w:ascii="Verdana" w:hAnsi="Verdana"/>
                <w:i w:val="0"/>
                <w:iCs w:val="0"/>
              </w:rPr>
              <w:t xml:space="preserve"> Outbound Phone Numbers Displaying on Caller ID for MTM</w:t>
            </w:r>
            <w:bookmarkEnd w:id="32"/>
          </w:p>
        </w:tc>
      </w:tr>
    </w:tbl>
    <w:p w14:paraId="794EDABB" w14:textId="77777777" w:rsidR="00496221" w:rsidRDefault="00496221" w:rsidP="006D4325">
      <w:pPr>
        <w:pStyle w:val="NoSpacing"/>
        <w:spacing w:before="120" w:after="120"/>
        <w:rPr>
          <w:rFonts w:ascii="Verdana" w:hAnsi="Verdana"/>
          <w:sz w:val="24"/>
          <w:szCs w:val="24"/>
          <w:u w:val="single"/>
        </w:rPr>
      </w:pPr>
      <w:bookmarkStart w:id="33" w:name="OLE_LINK15"/>
      <w:bookmarkEnd w:id="33"/>
    </w:p>
    <w:p w14:paraId="5D0A59C5" w14:textId="75F7C66C" w:rsidR="0063149F" w:rsidRPr="00113A9C" w:rsidRDefault="00676331" w:rsidP="006D4325">
      <w:pPr>
        <w:pStyle w:val="NoSpacing"/>
        <w:spacing w:before="120" w:after="120"/>
        <w:rPr>
          <w:rFonts w:ascii="Verdana" w:hAnsi="Verdana"/>
          <w:sz w:val="24"/>
          <w:szCs w:val="24"/>
          <w:u w:val="single"/>
        </w:rPr>
      </w:pPr>
      <w:r>
        <w:rPr>
          <w:rFonts w:ascii="Verdana" w:hAnsi="Verdana"/>
          <w:noProof/>
          <w:sz w:val="24"/>
          <w:szCs w:val="24"/>
        </w:rPr>
        <w:drawing>
          <wp:inline distT="0" distB="0" distL="0" distR="0" wp14:anchorId="279418FF" wp14:editId="0D1EE9B0">
            <wp:extent cx="238095" cy="209524"/>
            <wp:effectExtent l="0" t="0" r="0" b="635"/>
            <wp:docPr id="81920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3574" name="Picture 81920357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sz w:val="24"/>
          <w:szCs w:val="24"/>
        </w:rPr>
        <w:t xml:space="preserve"> </w:t>
      </w:r>
      <w:r w:rsidR="000A4E85" w:rsidRPr="006D4325">
        <w:rPr>
          <w:rFonts w:ascii="Verdana" w:hAnsi="Verdana"/>
          <w:sz w:val="24"/>
          <w:szCs w:val="24"/>
        </w:rPr>
        <w:t xml:space="preserve">Caller IDs may </w:t>
      </w:r>
      <w:r w:rsidR="00DE5C9B" w:rsidRPr="006D4325">
        <w:rPr>
          <w:rFonts w:ascii="Verdana" w:hAnsi="Verdana"/>
          <w:sz w:val="24"/>
          <w:szCs w:val="24"/>
        </w:rPr>
        <w:t xml:space="preserve">also </w:t>
      </w:r>
      <w:r w:rsidR="000A4E85" w:rsidRPr="006D4325">
        <w:rPr>
          <w:rFonts w:ascii="Verdana" w:hAnsi="Verdana"/>
          <w:sz w:val="24"/>
          <w:szCs w:val="24"/>
        </w:rPr>
        <w:t>display</w:t>
      </w:r>
      <w:r w:rsidR="003C3A85" w:rsidRPr="006D4325">
        <w:rPr>
          <w:rFonts w:ascii="Verdana" w:hAnsi="Verdana"/>
          <w:sz w:val="24"/>
          <w:szCs w:val="24"/>
        </w:rPr>
        <w:t xml:space="preserve"> as</w:t>
      </w:r>
      <w:r w:rsidR="000A4E85" w:rsidRPr="006D4325">
        <w:rPr>
          <w:rFonts w:ascii="Verdana" w:hAnsi="Verdana"/>
          <w:sz w:val="24"/>
          <w:szCs w:val="24"/>
        </w:rPr>
        <w:t xml:space="preserve"> “Healthcare” </w:t>
      </w:r>
      <w:r w:rsidR="00DE5C9B" w:rsidRPr="006D4325">
        <w:rPr>
          <w:rFonts w:ascii="Verdana" w:hAnsi="Verdana"/>
          <w:sz w:val="24"/>
          <w:szCs w:val="24"/>
        </w:rPr>
        <w:t>or</w:t>
      </w:r>
      <w:r w:rsidR="000A4E85" w:rsidRPr="006D4325">
        <w:rPr>
          <w:rFonts w:ascii="Verdana" w:hAnsi="Verdana"/>
          <w:sz w:val="24"/>
          <w:szCs w:val="24"/>
        </w:rPr>
        <w:t xml:space="preserve"> “</w:t>
      </w:r>
      <w:r w:rsidR="00DE5C9B" w:rsidRPr="006D4325">
        <w:rPr>
          <w:rFonts w:ascii="Verdana" w:hAnsi="Verdana"/>
          <w:sz w:val="24"/>
          <w:szCs w:val="24"/>
        </w:rPr>
        <w:t>Pharmacy Dept”</w:t>
      </w:r>
      <w:r w:rsidR="003C3A85" w:rsidRPr="006D4325">
        <w:rPr>
          <w:rFonts w:ascii="Verdana" w:hAnsi="Verdana"/>
          <w:sz w:val="24"/>
          <w:szCs w:val="24"/>
        </w:rPr>
        <w:t>.</w:t>
      </w:r>
      <w:r w:rsidR="003C3A85">
        <w:rPr>
          <w:rFonts w:ascii="Verdana" w:hAnsi="Verdana"/>
          <w:sz w:val="24"/>
          <w:szCs w:val="24"/>
          <w:u w:val="single"/>
        </w:rPr>
        <w:t xml:space="preserve"> </w:t>
      </w:r>
    </w:p>
    <w:p w14:paraId="223A2359" w14:textId="11C3F2DF" w:rsidR="0033743C" w:rsidRPr="00113A9C" w:rsidRDefault="0033743C" w:rsidP="006D4325">
      <w:pPr>
        <w:pStyle w:val="NoSpacing"/>
        <w:spacing w:before="120" w:after="120"/>
        <w:rPr>
          <w:color w:val="0000FF"/>
          <w:u w:val="single"/>
        </w:rPr>
      </w:pPr>
    </w:p>
    <w:tbl>
      <w:tblPr>
        <w:tblStyle w:val="TableGrid1"/>
        <w:tblW w:w="5000" w:type="pct"/>
        <w:tblLook w:val="04A0" w:firstRow="1" w:lastRow="0" w:firstColumn="1" w:lastColumn="0" w:noHBand="0" w:noVBand="1"/>
      </w:tblPr>
      <w:tblGrid>
        <w:gridCol w:w="2159"/>
        <w:gridCol w:w="2159"/>
        <w:gridCol w:w="2158"/>
        <w:gridCol w:w="2158"/>
        <w:gridCol w:w="2158"/>
        <w:gridCol w:w="2158"/>
      </w:tblGrid>
      <w:tr w:rsidR="0033743C" w:rsidRPr="0033743C" w14:paraId="1631D64B" w14:textId="77777777" w:rsidTr="00550520">
        <w:trPr>
          <w:trHeight w:val="300"/>
        </w:trPr>
        <w:tc>
          <w:tcPr>
            <w:tcW w:w="833" w:type="pct"/>
            <w:noWrap/>
            <w:hideMark/>
          </w:tcPr>
          <w:p w14:paraId="2B6AE4A0" w14:textId="77777777" w:rsidR="0033743C" w:rsidRPr="0033743C" w:rsidRDefault="0033743C" w:rsidP="006D4325">
            <w:pPr>
              <w:spacing w:before="120" w:after="120" w:line="259" w:lineRule="auto"/>
              <w:rPr>
                <w:rFonts w:eastAsia="Aptos"/>
              </w:rPr>
            </w:pPr>
            <w:r w:rsidRPr="0033743C">
              <w:rPr>
                <w:rFonts w:eastAsia="Aptos"/>
              </w:rPr>
              <w:t>(855) 505-6809</w:t>
            </w:r>
          </w:p>
        </w:tc>
        <w:tc>
          <w:tcPr>
            <w:tcW w:w="833" w:type="pct"/>
          </w:tcPr>
          <w:p w14:paraId="3ED1990E" w14:textId="77777777" w:rsidR="0033743C" w:rsidRPr="0033743C" w:rsidRDefault="0033743C" w:rsidP="006D4325">
            <w:pPr>
              <w:spacing w:before="120" w:after="120" w:line="259" w:lineRule="auto"/>
              <w:rPr>
                <w:rFonts w:eastAsia="Aptos"/>
              </w:rPr>
            </w:pPr>
            <w:r w:rsidRPr="0033743C">
              <w:rPr>
                <w:rFonts w:eastAsia="Aptos"/>
              </w:rPr>
              <w:t>(617) 369-7397</w:t>
            </w:r>
          </w:p>
        </w:tc>
        <w:tc>
          <w:tcPr>
            <w:tcW w:w="833" w:type="pct"/>
          </w:tcPr>
          <w:p w14:paraId="09E97A24" w14:textId="77777777" w:rsidR="0033743C" w:rsidRPr="0033743C" w:rsidRDefault="0033743C" w:rsidP="006D4325">
            <w:pPr>
              <w:spacing w:before="120" w:after="120" w:line="259" w:lineRule="auto"/>
              <w:rPr>
                <w:rFonts w:eastAsia="Aptos"/>
              </w:rPr>
            </w:pPr>
            <w:r w:rsidRPr="0033743C">
              <w:rPr>
                <w:rFonts w:eastAsia="Aptos"/>
              </w:rPr>
              <w:t>(319) 304-9273</w:t>
            </w:r>
          </w:p>
        </w:tc>
        <w:tc>
          <w:tcPr>
            <w:tcW w:w="833" w:type="pct"/>
          </w:tcPr>
          <w:p w14:paraId="5CFF7890" w14:textId="77777777" w:rsidR="0033743C" w:rsidRPr="0033743C" w:rsidRDefault="0033743C" w:rsidP="006D4325">
            <w:pPr>
              <w:spacing w:before="120" w:after="120" w:line="259" w:lineRule="auto"/>
              <w:rPr>
                <w:rFonts w:eastAsia="Aptos"/>
              </w:rPr>
            </w:pPr>
            <w:r w:rsidRPr="0033743C">
              <w:rPr>
                <w:rFonts w:eastAsia="Aptos"/>
              </w:rPr>
              <w:t>(505) 303-1590</w:t>
            </w:r>
          </w:p>
        </w:tc>
        <w:tc>
          <w:tcPr>
            <w:tcW w:w="833" w:type="pct"/>
          </w:tcPr>
          <w:p w14:paraId="4FC12313" w14:textId="77777777" w:rsidR="0033743C" w:rsidRPr="0033743C" w:rsidRDefault="0033743C" w:rsidP="006D4325">
            <w:pPr>
              <w:spacing w:before="120" w:after="120" w:line="259" w:lineRule="auto"/>
              <w:rPr>
                <w:rFonts w:eastAsia="Aptos"/>
              </w:rPr>
            </w:pPr>
            <w:r w:rsidRPr="0033743C">
              <w:rPr>
                <w:rFonts w:eastAsia="Aptos"/>
              </w:rPr>
              <w:t>(719) 247-1875</w:t>
            </w:r>
          </w:p>
        </w:tc>
        <w:tc>
          <w:tcPr>
            <w:tcW w:w="833" w:type="pct"/>
          </w:tcPr>
          <w:p w14:paraId="3F6B65EC" w14:textId="77777777" w:rsidR="0033743C" w:rsidRPr="0033743C" w:rsidRDefault="0033743C" w:rsidP="006D4325">
            <w:pPr>
              <w:spacing w:before="120" w:after="120" w:line="259" w:lineRule="auto"/>
              <w:rPr>
                <w:rFonts w:eastAsia="Aptos"/>
              </w:rPr>
            </w:pPr>
            <w:r w:rsidRPr="0033743C">
              <w:rPr>
                <w:rFonts w:eastAsia="Aptos"/>
              </w:rPr>
              <w:t>(945) 229-6564</w:t>
            </w:r>
          </w:p>
        </w:tc>
      </w:tr>
      <w:tr w:rsidR="0033743C" w:rsidRPr="0033743C" w14:paraId="5C5CCD4D" w14:textId="77777777" w:rsidTr="00550520">
        <w:trPr>
          <w:trHeight w:val="300"/>
        </w:trPr>
        <w:tc>
          <w:tcPr>
            <w:tcW w:w="833" w:type="pct"/>
            <w:noWrap/>
            <w:hideMark/>
          </w:tcPr>
          <w:p w14:paraId="10F6C0A2" w14:textId="77777777" w:rsidR="0033743C" w:rsidRPr="0033743C" w:rsidRDefault="0033743C" w:rsidP="006D4325">
            <w:pPr>
              <w:spacing w:before="120" w:after="120" w:line="259" w:lineRule="auto"/>
              <w:rPr>
                <w:rFonts w:eastAsia="Aptos"/>
              </w:rPr>
            </w:pPr>
            <w:r w:rsidRPr="0033743C">
              <w:rPr>
                <w:rFonts w:eastAsia="Aptos"/>
              </w:rPr>
              <w:t>(855) 568-2339</w:t>
            </w:r>
          </w:p>
        </w:tc>
        <w:tc>
          <w:tcPr>
            <w:tcW w:w="833" w:type="pct"/>
          </w:tcPr>
          <w:p w14:paraId="6548C1F8" w14:textId="77777777" w:rsidR="0033743C" w:rsidRPr="0033743C" w:rsidRDefault="0033743C" w:rsidP="006D4325">
            <w:pPr>
              <w:spacing w:before="120" w:after="120" w:line="259" w:lineRule="auto"/>
              <w:rPr>
                <w:rFonts w:eastAsia="Aptos"/>
              </w:rPr>
            </w:pPr>
            <w:r w:rsidRPr="0033743C">
              <w:rPr>
                <w:rFonts w:eastAsia="Aptos"/>
              </w:rPr>
              <w:t>(541) 636-9640</w:t>
            </w:r>
          </w:p>
        </w:tc>
        <w:tc>
          <w:tcPr>
            <w:tcW w:w="833" w:type="pct"/>
          </w:tcPr>
          <w:p w14:paraId="33462CFF" w14:textId="77777777" w:rsidR="0033743C" w:rsidRPr="0033743C" w:rsidRDefault="0033743C" w:rsidP="006D4325">
            <w:pPr>
              <w:spacing w:before="120" w:after="120" w:line="259" w:lineRule="auto"/>
              <w:rPr>
                <w:rFonts w:eastAsia="Aptos"/>
              </w:rPr>
            </w:pPr>
            <w:r w:rsidRPr="0033743C">
              <w:rPr>
                <w:rFonts w:eastAsia="Aptos"/>
              </w:rPr>
              <w:t>(321) 209-6527</w:t>
            </w:r>
          </w:p>
        </w:tc>
        <w:tc>
          <w:tcPr>
            <w:tcW w:w="833" w:type="pct"/>
          </w:tcPr>
          <w:p w14:paraId="26390DAD" w14:textId="77777777" w:rsidR="0033743C" w:rsidRPr="0033743C" w:rsidRDefault="0033743C" w:rsidP="006D4325">
            <w:pPr>
              <w:spacing w:before="120" w:after="120" w:line="259" w:lineRule="auto"/>
              <w:rPr>
                <w:rFonts w:eastAsia="Aptos"/>
              </w:rPr>
            </w:pPr>
            <w:r w:rsidRPr="0033743C">
              <w:rPr>
                <w:rFonts w:eastAsia="Aptos"/>
              </w:rPr>
              <w:t>(507) 216-3440</w:t>
            </w:r>
          </w:p>
        </w:tc>
        <w:tc>
          <w:tcPr>
            <w:tcW w:w="833" w:type="pct"/>
          </w:tcPr>
          <w:p w14:paraId="75CE73EC" w14:textId="77777777" w:rsidR="0033743C" w:rsidRPr="0033743C" w:rsidRDefault="0033743C" w:rsidP="006D4325">
            <w:pPr>
              <w:spacing w:before="120" w:after="120" w:line="259" w:lineRule="auto"/>
              <w:rPr>
                <w:rFonts w:eastAsia="Aptos"/>
              </w:rPr>
            </w:pPr>
            <w:r w:rsidRPr="0033743C">
              <w:rPr>
                <w:rFonts w:eastAsia="Aptos"/>
              </w:rPr>
              <w:t>(720) 248-0215</w:t>
            </w:r>
          </w:p>
        </w:tc>
        <w:tc>
          <w:tcPr>
            <w:tcW w:w="833" w:type="pct"/>
          </w:tcPr>
          <w:p w14:paraId="0C4208EB" w14:textId="77777777" w:rsidR="0033743C" w:rsidRPr="0033743C" w:rsidRDefault="0033743C" w:rsidP="006D4325">
            <w:pPr>
              <w:spacing w:before="120" w:after="120" w:line="259" w:lineRule="auto"/>
              <w:rPr>
                <w:rFonts w:eastAsia="Aptos"/>
              </w:rPr>
            </w:pPr>
            <w:r w:rsidRPr="0033743C">
              <w:rPr>
                <w:rFonts w:eastAsia="Aptos"/>
              </w:rPr>
              <w:t>(970) 286-7958</w:t>
            </w:r>
          </w:p>
        </w:tc>
      </w:tr>
      <w:tr w:rsidR="0033743C" w:rsidRPr="0033743C" w14:paraId="14374B45" w14:textId="77777777" w:rsidTr="00550520">
        <w:trPr>
          <w:trHeight w:val="300"/>
        </w:trPr>
        <w:tc>
          <w:tcPr>
            <w:tcW w:w="833" w:type="pct"/>
            <w:noWrap/>
            <w:hideMark/>
          </w:tcPr>
          <w:p w14:paraId="6F3CEA12" w14:textId="77777777" w:rsidR="0033743C" w:rsidRPr="0033743C" w:rsidRDefault="0033743C" w:rsidP="006D4325">
            <w:pPr>
              <w:spacing w:before="120" w:after="120" w:line="259" w:lineRule="auto"/>
              <w:rPr>
                <w:rFonts w:eastAsia="Aptos"/>
              </w:rPr>
            </w:pPr>
            <w:r w:rsidRPr="0033743C">
              <w:rPr>
                <w:rFonts w:eastAsia="Aptos"/>
              </w:rPr>
              <w:t>(855) 618-2818</w:t>
            </w:r>
          </w:p>
        </w:tc>
        <w:tc>
          <w:tcPr>
            <w:tcW w:w="833" w:type="pct"/>
          </w:tcPr>
          <w:p w14:paraId="0EECB259" w14:textId="77777777" w:rsidR="0033743C" w:rsidRPr="0033743C" w:rsidRDefault="0033743C" w:rsidP="006D4325">
            <w:pPr>
              <w:spacing w:before="120" w:after="120" w:line="259" w:lineRule="auto"/>
              <w:rPr>
                <w:rFonts w:eastAsia="Aptos"/>
              </w:rPr>
            </w:pPr>
            <w:r w:rsidRPr="0033743C">
              <w:rPr>
                <w:rFonts w:eastAsia="Aptos"/>
              </w:rPr>
              <w:t>(515) 666-5335</w:t>
            </w:r>
          </w:p>
        </w:tc>
        <w:tc>
          <w:tcPr>
            <w:tcW w:w="833" w:type="pct"/>
          </w:tcPr>
          <w:p w14:paraId="2982B2E9" w14:textId="77777777" w:rsidR="0033743C" w:rsidRPr="0033743C" w:rsidRDefault="0033743C" w:rsidP="006D4325">
            <w:pPr>
              <w:spacing w:before="120" w:after="120" w:line="259" w:lineRule="auto"/>
              <w:rPr>
                <w:rFonts w:eastAsia="Aptos"/>
              </w:rPr>
            </w:pPr>
            <w:r w:rsidRPr="0033743C">
              <w:rPr>
                <w:rFonts w:eastAsia="Aptos"/>
              </w:rPr>
              <w:t>(331) 205-8392</w:t>
            </w:r>
          </w:p>
        </w:tc>
        <w:tc>
          <w:tcPr>
            <w:tcW w:w="833" w:type="pct"/>
          </w:tcPr>
          <w:p w14:paraId="16165F6D" w14:textId="77777777" w:rsidR="0033743C" w:rsidRPr="0033743C" w:rsidRDefault="0033743C" w:rsidP="006D4325">
            <w:pPr>
              <w:spacing w:before="120" w:after="120" w:line="259" w:lineRule="auto"/>
              <w:rPr>
                <w:rFonts w:eastAsia="Aptos"/>
              </w:rPr>
            </w:pPr>
            <w:r w:rsidRPr="0033743C">
              <w:rPr>
                <w:rFonts w:eastAsia="Aptos"/>
              </w:rPr>
              <w:t>(509) 508-0108</w:t>
            </w:r>
          </w:p>
        </w:tc>
        <w:tc>
          <w:tcPr>
            <w:tcW w:w="833" w:type="pct"/>
          </w:tcPr>
          <w:p w14:paraId="735796B6" w14:textId="77777777" w:rsidR="0033743C" w:rsidRPr="0033743C" w:rsidRDefault="0033743C" w:rsidP="006D4325">
            <w:pPr>
              <w:spacing w:before="120" w:after="120" w:line="259" w:lineRule="auto"/>
              <w:rPr>
                <w:rFonts w:eastAsia="Aptos"/>
              </w:rPr>
            </w:pPr>
            <w:r w:rsidRPr="0033743C">
              <w:rPr>
                <w:rFonts w:eastAsia="Aptos"/>
              </w:rPr>
              <w:t>(727) 201-0688</w:t>
            </w:r>
          </w:p>
        </w:tc>
        <w:tc>
          <w:tcPr>
            <w:tcW w:w="833" w:type="pct"/>
          </w:tcPr>
          <w:p w14:paraId="023DB437" w14:textId="77777777" w:rsidR="0033743C" w:rsidRPr="0033743C" w:rsidRDefault="0033743C" w:rsidP="006D4325">
            <w:pPr>
              <w:spacing w:before="120" w:after="120" w:line="259" w:lineRule="auto"/>
              <w:rPr>
                <w:rFonts w:eastAsia="Aptos"/>
              </w:rPr>
            </w:pPr>
            <w:r w:rsidRPr="0033743C">
              <w:rPr>
                <w:rFonts w:eastAsia="Aptos"/>
              </w:rPr>
              <w:t>(984) 243-2491</w:t>
            </w:r>
          </w:p>
        </w:tc>
      </w:tr>
      <w:tr w:rsidR="0033743C" w:rsidRPr="0033743C" w14:paraId="7FAA899B" w14:textId="77777777" w:rsidTr="00550520">
        <w:trPr>
          <w:trHeight w:val="300"/>
        </w:trPr>
        <w:tc>
          <w:tcPr>
            <w:tcW w:w="833" w:type="pct"/>
            <w:noWrap/>
            <w:hideMark/>
          </w:tcPr>
          <w:p w14:paraId="284F4CC5" w14:textId="77777777" w:rsidR="0033743C" w:rsidRPr="0033743C" w:rsidRDefault="0033743C" w:rsidP="006D4325">
            <w:pPr>
              <w:spacing w:before="120" w:after="120" w:line="259" w:lineRule="auto"/>
              <w:rPr>
                <w:rFonts w:eastAsia="Aptos"/>
              </w:rPr>
            </w:pPr>
            <w:r w:rsidRPr="0033743C">
              <w:rPr>
                <w:rFonts w:eastAsia="Aptos"/>
              </w:rPr>
              <w:t>(855) 660-4542</w:t>
            </w:r>
          </w:p>
        </w:tc>
        <w:tc>
          <w:tcPr>
            <w:tcW w:w="833" w:type="pct"/>
          </w:tcPr>
          <w:p w14:paraId="0540DC9D" w14:textId="77777777" w:rsidR="0033743C" w:rsidRPr="0033743C" w:rsidRDefault="0033743C" w:rsidP="006D4325">
            <w:pPr>
              <w:spacing w:before="120" w:after="120" w:line="259" w:lineRule="auto"/>
              <w:rPr>
                <w:rFonts w:eastAsia="Aptos"/>
              </w:rPr>
            </w:pPr>
            <w:r w:rsidRPr="0033743C">
              <w:rPr>
                <w:rFonts w:eastAsia="Aptos"/>
              </w:rPr>
              <w:t>(201) 268-3479</w:t>
            </w:r>
          </w:p>
        </w:tc>
        <w:tc>
          <w:tcPr>
            <w:tcW w:w="833" w:type="pct"/>
          </w:tcPr>
          <w:p w14:paraId="245C2B9C" w14:textId="77777777" w:rsidR="0033743C" w:rsidRPr="0033743C" w:rsidRDefault="0033743C" w:rsidP="006D4325">
            <w:pPr>
              <w:spacing w:before="120" w:after="120" w:line="259" w:lineRule="auto"/>
              <w:rPr>
                <w:rFonts w:eastAsia="Aptos"/>
              </w:rPr>
            </w:pPr>
            <w:r w:rsidRPr="0033743C">
              <w:rPr>
                <w:rFonts w:eastAsia="Aptos"/>
              </w:rPr>
              <w:t>(332) 240-0677</w:t>
            </w:r>
          </w:p>
        </w:tc>
        <w:tc>
          <w:tcPr>
            <w:tcW w:w="833" w:type="pct"/>
          </w:tcPr>
          <w:p w14:paraId="7F01B877" w14:textId="77777777" w:rsidR="0033743C" w:rsidRPr="0033743C" w:rsidRDefault="0033743C" w:rsidP="006D4325">
            <w:pPr>
              <w:spacing w:before="120" w:after="120" w:line="259" w:lineRule="auto"/>
              <w:rPr>
                <w:rFonts w:eastAsia="Aptos"/>
              </w:rPr>
            </w:pPr>
            <w:r w:rsidRPr="0033743C">
              <w:rPr>
                <w:rFonts w:eastAsia="Aptos"/>
              </w:rPr>
              <w:t>(512) 518-4874</w:t>
            </w:r>
          </w:p>
        </w:tc>
        <w:tc>
          <w:tcPr>
            <w:tcW w:w="833" w:type="pct"/>
          </w:tcPr>
          <w:p w14:paraId="000EA14C" w14:textId="77777777" w:rsidR="0033743C" w:rsidRPr="0033743C" w:rsidRDefault="0033743C" w:rsidP="006D4325">
            <w:pPr>
              <w:spacing w:before="120" w:after="120" w:line="259" w:lineRule="auto"/>
              <w:rPr>
                <w:rFonts w:eastAsia="Aptos"/>
              </w:rPr>
            </w:pPr>
            <w:r w:rsidRPr="0033743C">
              <w:rPr>
                <w:rFonts w:eastAsia="Aptos"/>
              </w:rPr>
              <w:t>(734) 210-1702</w:t>
            </w:r>
          </w:p>
        </w:tc>
        <w:tc>
          <w:tcPr>
            <w:tcW w:w="833" w:type="pct"/>
          </w:tcPr>
          <w:p w14:paraId="4C4EA205" w14:textId="77777777" w:rsidR="0033743C" w:rsidRPr="0033743C" w:rsidRDefault="0033743C" w:rsidP="006D4325">
            <w:pPr>
              <w:spacing w:before="120" w:after="120" w:line="259" w:lineRule="auto"/>
              <w:rPr>
                <w:rFonts w:eastAsia="Aptos"/>
              </w:rPr>
            </w:pPr>
            <w:r w:rsidRPr="0033743C">
              <w:rPr>
                <w:rFonts w:eastAsia="Aptos"/>
              </w:rPr>
              <w:t>(866) 519-7550</w:t>
            </w:r>
          </w:p>
        </w:tc>
      </w:tr>
      <w:tr w:rsidR="0033743C" w:rsidRPr="0033743C" w14:paraId="5AB44BAC" w14:textId="77777777" w:rsidTr="00550520">
        <w:trPr>
          <w:trHeight w:val="300"/>
        </w:trPr>
        <w:tc>
          <w:tcPr>
            <w:tcW w:w="833" w:type="pct"/>
            <w:noWrap/>
            <w:hideMark/>
          </w:tcPr>
          <w:p w14:paraId="4C6E0D72" w14:textId="77777777" w:rsidR="0033743C" w:rsidRPr="0033743C" w:rsidRDefault="0033743C" w:rsidP="006D4325">
            <w:pPr>
              <w:spacing w:before="120" w:after="120" w:line="259" w:lineRule="auto"/>
              <w:rPr>
                <w:rFonts w:eastAsia="Aptos"/>
              </w:rPr>
            </w:pPr>
            <w:r w:rsidRPr="0033743C">
              <w:rPr>
                <w:rFonts w:eastAsia="Aptos"/>
              </w:rPr>
              <w:t>(855) 679-6333</w:t>
            </w:r>
          </w:p>
        </w:tc>
        <w:tc>
          <w:tcPr>
            <w:tcW w:w="833" w:type="pct"/>
          </w:tcPr>
          <w:p w14:paraId="3506BE48" w14:textId="77777777" w:rsidR="0033743C" w:rsidRPr="0033743C" w:rsidRDefault="0033743C" w:rsidP="006D4325">
            <w:pPr>
              <w:spacing w:before="120" w:after="120" w:line="259" w:lineRule="auto"/>
              <w:rPr>
                <w:rFonts w:eastAsia="Aptos"/>
              </w:rPr>
            </w:pPr>
            <w:r w:rsidRPr="0033743C">
              <w:rPr>
                <w:rFonts w:eastAsia="Aptos"/>
              </w:rPr>
              <w:t>(203) 212-8434</w:t>
            </w:r>
          </w:p>
        </w:tc>
        <w:tc>
          <w:tcPr>
            <w:tcW w:w="833" w:type="pct"/>
          </w:tcPr>
          <w:p w14:paraId="5EBEB143" w14:textId="77777777" w:rsidR="0033743C" w:rsidRPr="0033743C" w:rsidRDefault="0033743C" w:rsidP="006D4325">
            <w:pPr>
              <w:spacing w:before="120" w:after="120" w:line="259" w:lineRule="auto"/>
              <w:rPr>
                <w:rFonts w:eastAsia="Aptos"/>
              </w:rPr>
            </w:pPr>
            <w:r w:rsidRPr="0033743C">
              <w:rPr>
                <w:rFonts w:eastAsia="Aptos"/>
              </w:rPr>
              <w:t>(336) 218-3739</w:t>
            </w:r>
          </w:p>
        </w:tc>
        <w:tc>
          <w:tcPr>
            <w:tcW w:w="833" w:type="pct"/>
          </w:tcPr>
          <w:p w14:paraId="54A340C3" w14:textId="77777777" w:rsidR="0033743C" w:rsidRPr="0033743C" w:rsidRDefault="0033743C" w:rsidP="006D4325">
            <w:pPr>
              <w:spacing w:before="120" w:after="120" w:line="259" w:lineRule="auto"/>
              <w:rPr>
                <w:rFonts w:eastAsia="Aptos"/>
              </w:rPr>
            </w:pPr>
            <w:r w:rsidRPr="0033743C">
              <w:rPr>
                <w:rFonts w:eastAsia="Aptos"/>
              </w:rPr>
              <w:t>(513) 301-1598</w:t>
            </w:r>
          </w:p>
        </w:tc>
        <w:tc>
          <w:tcPr>
            <w:tcW w:w="833" w:type="pct"/>
          </w:tcPr>
          <w:p w14:paraId="15F8687C" w14:textId="77777777" w:rsidR="0033743C" w:rsidRPr="0033743C" w:rsidRDefault="0033743C" w:rsidP="006D4325">
            <w:pPr>
              <w:spacing w:before="120" w:after="120" w:line="259" w:lineRule="auto"/>
              <w:rPr>
                <w:rFonts w:eastAsia="Aptos"/>
              </w:rPr>
            </w:pPr>
            <w:r w:rsidRPr="0033743C">
              <w:rPr>
                <w:rFonts w:eastAsia="Aptos"/>
              </w:rPr>
              <w:t>(757) 364-2718</w:t>
            </w:r>
          </w:p>
        </w:tc>
        <w:tc>
          <w:tcPr>
            <w:tcW w:w="833" w:type="pct"/>
          </w:tcPr>
          <w:p w14:paraId="75CD293F" w14:textId="77777777" w:rsidR="0033743C" w:rsidRPr="0033743C" w:rsidRDefault="0033743C" w:rsidP="006D4325">
            <w:pPr>
              <w:spacing w:before="120" w:after="120" w:line="259" w:lineRule="auto"/>
              <w:rPr>
                <w:rFonts w:eastAsia="Aptos"/>
              </w:rPr>
            </w:pPr>
            <w:r w:rsidRPr="0033743C">
              <w:rPr>
                <w:rFonts w:eastAsia="Aptos"/>
              </w:rPr>
              <w:t>(866) 837-3547</w:t>
            </w:r>
          </w:p>
        </w:tc>
      </w:tr>
      <w:tr w:rsidR="0033743C" w:rsidRPr="0033743C" w14:paraId="6D95C22E" w14:textId="77777777" w:rsidTr="00550520">
        <w:trPr>
          <w:trHeight w:val="300"/>
        </w:trPr>
        <w:tc>
          <w:tcPr>
            <w:tcW w:w="833" w:type="pct"/>
            <w:noWrap/>
            <w:hideMark/>
          </w:tcPr>
          <w:p w14:paraId="51C7F401" w14:textId="77777777" w:rsidR="0033743C" w:rsidRPr="0033743C" w:rsidRDefault="0033743C" w:rsidP="006D4325">
            <w:pPr>
              <w:spacing w:before="120" w:after="120" w:line="259" w:lineRule="auto"/>
              <w:rPr>
                <w:rFonts w:eastAsia="Aptos"/>
              </w:rPr>
            </w:pPr>
            <w:r w:rsidRPr="0033743C">
              <w:rPr>
                <w:rFonts w:eastAsia="Aptos"/>
              </w:rPr>
              <w:t>(855) 751-7660</w:t>
            </w:r>
          </w:p>
        </w:tc>
        <w:tc>
          <w:tcPr>
            <w:tcW w:w="833" w:type="pct"/>
          </w:tcPr>
          <w:p w14:paraId="7EE8A120" w14:textId="77777777" w:rsidR="0033743C" w:rsidRPr="0033743C" w:rsidRDefault="0033743C" w:rsidP="006D4325">
            <w:pPr>
              <w:spacing w:before="120" w:after="120" w:line="259" w:lineRule="auto"/>
              <w:rPr>
                <w:rFonts w:eastAsia="Aptos"/>
              </w:rPr>
            </w:pPr>
            <w:r w:rsidRPr="0033743C">
              <w:rPr>
                <w:rFonts w:eastAsia="Aptos"/>
              </w:rPr>
              <w:t>(203) 658-7433</w:t>
            </w:r>
          </w:p>
        </w:tc>
        <w:tc>
          <w:tcPr>
            <w:tcW w:w="833" w:type="pct"/>
          </w:tcPr>
          <w:p w14:paraId="3D7A55DE" w14:textId="77777777" w:rsidR="0033743C" w:rsidRPr="0033743C" w:rsidRDefault="0033743C" w:rsidP="006D4325">
            <w:pPr>
              <w:spacing w:before="120" w:after="120" w:line="259" w:lineRule="auto"/>
              <w:rPr>
                <w:rFonts w:eastAsia="Aptos"/>
              </w:rPr>
            </w:pPr>
            <w:r w:rsidRPr="0033743C">
              <w:rPr>
                <w:rFonts w:eastAsia="Aptos"/>
              </w:rPr>
              <w:t>(337) 347-9516</w:t>
            </w:r>
          </w:p>
        </w:tc>
        <w:tc>
          <w:tcPr>
            <w:tcW w:w="833" w:type="pct"/>
          </w:tcPr>
          <w:p w14:paraId="193CE843" w14:textId="77777777" w:rsidR="0033743C" w:rsidRPr="0033743C" w:rsidRDefault="0033743C" w:rsidP="006D4325">
            <w:pPr>
              <w:spacing w:before="120" w:after="120" w:line="259" w:lineRule="auto"/>
              <w:rPr>
                <w:rFonts w:eastAsia="Aptos"/>
              </w:rPr>
            </w:pPr>
            <w:r w:rsidRPr="0033743C">
              <w:rPr>
                <w:rFonts w:eastAsia="Aptos"/>
              </w:rPr>
              <w:t>(515) 207-7030</w:t>
            </w:r>
          </w:p>
        </w:tc>
        <w:tc>
          <w:tcPr>
            <w:tcW w:w="833" w:type="pct"/>
          </w:tcPr>
          <w:p w14:paraId="50A7182C" w14:textId="77777777" w:rsidR="0033743C" w:rsidRPr="0033743C" w:rsidRDefault="0033743C" w:rsidP="006D4325">
            <w:pPr>
              <w:spacing w:before="120" w:after="120" w:line="259" w:lineRule="auto"/>
              <w:rPr>
                <w:rFonts w:eastAsia="Aptos"/>
              </w:rPr>
            </w:pPr>
            <w:r w:rsidRPr="0033743C">
              <w:rPr>
                <w:rFonts w:eastAsia="Aptos"/>
              </w:rPr>
              <w:t>(757) 401-4547</w:t>
            </w:r>
          </w:p>
        </w:tc>
        <w:tc>
          <w:tcPr>
            <w:tcW w:w="833" w:type="pct"/>
          </w:tcPr>
          <w:p w14:paraId="355734EA" w14:textId="77777777" w:rsidR="0033743C" w:rsidRPr="0033743C" w:rsidRDefault="0033743C" w:rsidP="006D4325">
            <w:pPr>
              <w:spacing w:before="120" w:after="120" w:line="259" w:lineRule="auto"/>
              <w:rPr>
                <w:rFonts w:eastAsia="Aptos"/>
              </w:rPr>
            </w:pPr>
            <w:r w:rsidRPr="0033743C">
              <w:rPr>
                <w:rFonts w:eastAsia="Aptos"/>
              </w:rPr>
              <w:t>(866) 993-0452</w:t>
            </w:r>
          </w:p>
        </w:tc>
      </w:tr>
      <w:tr w:rsidR="0033743C" w:rsidRPr="0033743C" w14:paraId="68E2A0FF" w14:textId="77777777" w:rsidTr="00550520">
        <w:trPr>
          <w:trHeight w:val="300"/>
        </w:trPr>
        <w:tc>
          <w:tcPr>
            <w:tcW w:w="833" w:type="pct"/>
            <w:noWrap/>
            <w:hideMark/>
          </w:tcPr>
          <w:p w14:paraId="2547625D" w14:textId="77777777" w:rsidR="0033743C" w:rsidRPr="0033743C" w:rsidRDefault="0033743C" w:rsidP="006D4325">
            <w:pPr>
              <w:spacing w:before="120" w:after="120" w:line="259" w:lineRule="auto"/>
              <w:rPr>
                <w:rFonts w:eastAsia="Aptos"/>
              </w:rPr>
            </w:pPr>
            <w:r w:rsidRPr="0033743C">
              <w:rPr>
                <w:rFonts w:eastAsia="Aptos"/>
              </w:rPr>
              <w:t>(855) 745-9910</w:t>
            </w:r>
          </w:p>
        </w:tc>
        <w:tc>
          <w:tcPr>
            <w:tcW w:w="833" w:type="pct"/>
          </w:tcPr>
          <w:p w14:paraId="3E9542CE" w14:textId="77777777" w:rsidR="0033743C" w:rsidRPr="0033743C" w:rsidRDefault="0033743C" w:rsidP="006D4325">
            <w:pPr>
              <w:spacing w:before="120" w:after="120" w:line="259" w:lineRule="auto"/>
              <w:rPr>
                <w:rFonts w:eastAsia="Aptos"/>
              </w:rPr>
            </w:pPr>
            <w:r w:rsidRPr="0033743C">
              <w:rPr>
                <w:rFonts w:eastAsia="Aptos"/>
              </w:rPr>
              <w:t>(203) 903-4930</w:t>
            </w:r>
          </w:p>
        </w:tc>
        <w:tc>
          <w:tcPr>
            <w:tcW w:w="833" w:type="pct"/>
          </w:tcPr>
          <w:p w14:paraId="7F30BB70" w14:textId="77777777" w:rsidR="0033743C" w:rsidRPr="0033743C" w:rsidRDefault="0033743C" w:rsidP="006D4325">
            <w:pPr>
              <w:spacing w:before="120" w:after="120" w:line="259" w:lineRule="auto"/>
              <w:rPr>
                <w:rFonts w:eastAsia="Aptos"/>
              </w:rPr>
            </w:pPr>
            <w:r w:rsidRPr="0033743C">
              <w:rPr>
                <w:rFonts w:eastAsia="Aptos"/>
              </w:rPr>
              <w:t>(380) 710-9661</w:t>
            </w:r>
          </w:p>
        </w:tc>
        <w:tc>
          <w:tcPr>
            <w:tcW w:w="833" w:type="pct"/>
          </w:tcPr>
          <w:p w14:paraId="0B93B964" w14:textId="77777777" w:rsidR="0033743C" w:rsidRPr="0033743C" w:rsidRDefault="0033743C" w:rsidP="006D4325">
            <w:pPr>
              <w:spacing w:before="120" w:after="120" w:line="259" w:lineRule="auto"/>
              <w:rPr>
                <w:rFonts w:eastAsia="Aptos"/>
              </w:rPr>
            </w:pPr>
            <w:r w:rsidRPr="0033743C">
              <w:rPr>
                <w:rFonts w:eastAsia="Aptos"/>
              </w:rPr>
              <w:t>(520) 230-3765</w:t>
            </w:r>
          </w:p>
        </w:tc>
        <w:tc>
          <w:tcPr>
            <w:tcW w:w="833" w:type="pct"/>
          </w:tcPr>
          <w:p w14:paraId="3D3BF4FD" w14:textId="77777777" w:rsidR="0033743C" w:rsidRPr="0033743C" w:rsidRDefault="0033743C" w:rsidP="006D4325">
            <w:pPr>
              <w:spacing w:before="120" w:after="120" w:line="259" w:lineRule="auto"/>
              <w:rPr>
                <w:rFonts w:eastAsia="Aptos"/>
              </w:rPr>
            </w:pPr>
            <w:r w:rsidRPr="0033743C">
              <w:rPr>
                <w:rFonts w:eastAsia="Aptos"/>
              </w:rPr>
              <w:t>(757) 586-3620</w:t>
            </w:r>
          </w:p>
        </w:tc>
        <w:tc>
          <w:tcPr>
            <w:tcW w:w="833" w:type="pct"/>
          </w:tcPr>
          <w:p w14:paraId="40326893" w14:textId="77777777" w:rsidR="0033743C" w:rsidRPr="0033743C" w:rsidRDefault="0033743C" w:rsidP="006D4325">
            <w:pPr>
              <w:spacing w:before="120" w:after="120" w:line="259" w:lineRule="auto"/>
              <w:rPr>
                <w:rFonts w:eastAsia="Aptos"/>
              </w:rPr>
            </w:pPr>
            <w:r w:rsidRPr="0033743C">
              <w:rPr>
                <w:rFonts w:eastAsia="Aptos"/>
              </w:rPr>
              <w:t>(866) 993-1718</w:t>
            </w:r>
          </w:p>
        </w:tc>
      </w:tr>
      <w:tr w:rsidR="0033743C" w:rsidRPr="0033743C" w14:paraId="214C4DD8" w14:textId="77777777" w:rsidTr="00550520">
        <w:trPr>
          <w:trHeight w:val="300"/>
        </w:trPr>
        <w:tc>
          <w:tcPr>
            <w:tcW w:w="833" w:type="pct"/>
            <w:noWrap/>
            <w:hideMark/>
          </w:tcPr>
          <w:p w14:paraId="59474F6B" w14:textId="77777777" w:rsidR="0033743C" w:rsidRPr="0033743C" w:rsidRDefault="0033743C" w:rsidP="006D4325">
            <w:pPr>
              <w:spacing w:before="120" w:after="120" w:line="259" w:lineRule="auto"/>
              <w:rPr>
                <w:rFonts w:eastAsia="Aptos"/>
              </w:rPr>
            </w:pPr>
            <w:r w:rsidRPr="0033743C">
              <w:rPr>
                <w:rFonts w:eastAsia="Aptos"/>
              </w:rPr>
              <w:t>(855) 755-9221</w:t>
            </w:r>
          </w:p>
        </w:tc>
        <w:tc>
          <w:tcPr>
            <w:tcW w:w="833" w:type="pct"/>
          </w:tcPr>
          <w:p w14:paraId="1FBEB495" w14:textId="77777777" w:rsidR="0033743C" w:rsidRPr="0033743C" w:rsidRDefault="0033743C" w:rsidP="006D4325">
            <w:pPr>
              <w:spacing w:before="120" w:after="120" w:line="259" w:lineRule="auto"/>
              <w:rPr>
                <w:rFonts w:eastAsia="Aptos"/>
              </w:rPr>
            </w:pPr>
            <w:r w:rsidRPr="0033743C">
              <w:rPr>
                <w:rFonts w:eastAsia="Aptos"/>
              </w:rPr>
              <w:t>(207) 209-</w:t>
            </w:r>
            <w:r w:rsidRPr="008E0F68">
              <w:rPr>
                <w:rFonts w:eastAsia="Aptos"/>
              </w:rPr>
              <w:t>3856</w:t>
            </w:r>
          </w:p>
        </w:tc>
        <w:tc>
          <w:tcPr>
            <w:tcW w:w="833" w:type="pct"/>
          </w:tcPr>
          <w:p w14:paraId="72228381" w14:textId="77777777" w:rsidR="0033743C" w:rsidRPr="0033743C" w:rsidRDefault="0033743C" w:rsidP="006D4325">
            <w:pPr>
              <w:spacing w:before="120" w:after="120" w:line="259" w:lineRule="auto"/>
              <w:rPr>
                <w:rFonts w:eastAsia="Aptos"/>
              </w:rPr>
            </w:pPr>
            <w:r w:rsidRPr="0033743C">
              <w:rPr>
                <w:rFonts w:eastAsia="Aptos"/>
              </w:rPr>
              <w:t>(385) 203-8440</w:t>
            </w:r>
          </w:p>
        </w:tc>
        <w:tc>
          <w:tcPr>
            <w:tcW w:w="833" w:type="pct"/>
          </w:tcPr>
          <w:p w14:paraId="311BE1BA" w14:textId="77777777" w:rsidR="0033743C" w:rsidRPr="0033743C" w:rsidRDefault="0033743C" w:rsidP="006D4325">
            <w:pPr>
              <w:spacing w:before="120" w:after="120" w:line="259" w:lineRule="auto"/>
              <w:rPr>
                <w:rFonts w:eastAsia="Aptos"/>
              </w:rPr>
            </w:pPr>
            <w:r w:rsidRPr="0033743C">
              <w:rPr>
                <w:rFonts w:eastAsia="Aptos"/>
              </w:rPr>
              <w:t>(539) 202-3478</w:t>
            </w:r>
          </w:p>
        </w:tc>
        <w:tc>
          <w:tcPr>
            <w:tcW w:w="833" w:type="pct"/>
          </w:tcPr>
          <w:p w14:paraId="15AF6BC6" w14:textId="77777777" w:rsidR="0033743C" w:rsidRPr="0033743C" w:rsidRDefault="0033743C" w:rsidP="006D4325">
            <w:pPr>
              <w:spacing w:before="120" w:after="120" w:line="259" w:lineRule="auto"/>
              <w:rPr>
                <w:rFonts w:eastAsia="Aptos"/>
              </w:rPr>
            </w:pPr>
            <w:r w:rsidRPr="0033743C">
              <w:rPr>
                <w:rFonts w:eastAsia="Aptos"/>
              </w:rPr>
              <w:t>(771) 212-8487</w:t>
            </w:r>
          </w:p>
        </w:tc>
        <w:tc>
          <w:tcPr>
            <w:tcW w:w="833" w:type="pct"/>
          </w:tcPr>
          <w:p w14:paraId="05C63E2F" w14:textId="77777777" w:rsidR="0033743C" w:rsidRPr="0033743C" w:rsidRDefault="0033743C" w:rsidP="006D4325">
            <w:pPr>
              <w:spacing w:before="120" w:after="120" w:line="259" w:lineRule="auto"/>
              <w:rPr>
                <w:rFonts w:eastAsia="Aptos"/>
              </w:rPr>
            </w:pPr>
            <w:r w:rsidRPr="0033743C">
              <w:rPr>
                <w:rFonts w:eastAsia="Aptos"/>
              </w:rPr>
              <w:t>(866) 837-1845</w:t>
            </w:r>
          </w:p>
        </w:tc>
      </w:tr>
      <w:tr w:rsidR="0033743C" w:rsidRPr="0033743C" w14:paraId="55711270" w14:textId="77777777" w:rsidTr="00550520">
        <w:trPr>
          <w:trHeight w:val="300"/>
        </w:trPr>
        <w:tc>
          <w:tcPr>
            <w:tcW w:w="833" w:type="pct"/>
            <w:noWrap/>
            <w:hideMark/>
          </w:tcPr>
          <w:p w14:paraId="075316DD" w14:textId="77777777" w:rsidR="0033743C" w:rsidRPr="0033743C" w:rsidRDefault="0033743C" w:rsidP="006D4325">
            <w:pPr>
              <w:spacing w:before="120" w:after="120" w:line="259" w:lineRule="auto"/>
              <w:rPr>
                <w:rFonts w:eastAsia="Aptos"/>
              </w:rPr>
            </w:pPr>
            <w:r w:rsidRPr="0033743C">
              <w:rPr>
                <w:rFonts w:eastAsia="Aptos"/>
              </w:rPr>
              <w:t>(855) 755-9908</w:t>
            </w:r>
          </w:p>
        </w:tc>
        <w:tc>
          <w:tcPr>
            <w:tcW w:w="833" w:type="pct"/>
          </w:tcPr>
          <w:p w14:paraId="19A0C307" w14:textId="77777777" w:rsidR="0033743C" w:rsidRPr="0033743C" w:rsidRDefault="0033743C" w:rsidP="006D4325">
            <w:pPr>
              <w:spacing w:before="120" w:after="120" w:line="259" w:lineRule="auto"/>
              <w:rPr>
                <w:rFonts w:eastAsia="Aptos"/>
              </w:rPr>
            </w:pPr>
            <w:r w:rsidRPr="0033743C">
              <w:rPr>
                <w:rFonts w:eastAsia="Aptos"/>
              </w:rPr>
              <w:t>(208) 207-7252</w:t>
            </w:r>
          </w:p>
        </w:tc>
        <w:tc>
          <w:tcPr>
            <w:tcW w:w="833" w:type="pct"/>
          </w:tcPr>
          <w:p w14:paraId="4766937F" w14:textId="77777777" w:rsidR="0033743C" w:rsidRPr="0033743C" w:rsidRDefault="0033743C" w:rsidP="006D4325">
            <w:pPr>
              <w:spacing w:before="120" w:after="120" w:line="259" w:lineRule="auto"/>
              <w:rPr>
                <w:rFonts w:eastAsia="Aptos"/>
              </w:rPr>
            </w:pPr>
            <w:r w:rsidRPr="0033743C">
              <w:rPr>
                <w:rFonts w:eastAsia="Aptos"/>
              </w:rPr>
              <w:t>(385) 205-5930</w:t>
            </w:r>
          </w:p>
        </w:tc>
        <w:tc>
          <w:tcPr>
            <w:tcW w:w="833" w:type="pct"/>
          </w:tcPr>
          <w:p w14:paraId="45355291" w14:textId="77777777" w:rsidR="0033743C" w:rsidRPr="0033743C" w:rsidRDefault="0033743C" w:rsidP="006D4325">
            <w:pPr>
              <w:spacing w:before="120" w:after="120" w:line="259" w:lineRule="auto"/>
              <w:rPr>
                <w:rFonts w:eastAsia="Aptos"/>
              </w:rPr>
            </w:pPr>
            <w:r w:rsidRPr="0033743C">
              <w:rPr>
                <w:rFonts w:eastAsia="Aptos"/>
              </w:rPr>
              <w:t>(563) 214-8359</w:t>
            </w:r>
          </w:p>
        </w:tc>
        <w:tc>
          <w:tcPr>
            <w:tcW w:w="833" w:type="pct"/>
          </w:tcPr>
          <w:p w14:paraId="29AD5FF1" w14:textId="77777777" w:rsidR="0033743C" w:rsidRPr="0033743C" w:rsidRDefault="0033743C" w:rsidP="006D4325">
            <w:pPr>
              <w:spacing w:before="120" w:after="120" w:line="259" w:lineRule="auto"/>
              <w:rPr>
                <w:rFonts w:eastAsia="Aptos"/>
              </w:rPr>
            </w:pPr>
            <w:r w:rsidRPr="0033743C">
              <w:rPr>
                <w:rFonts w:eastAsia="Aptos"/>
              </w:rPr>
              <w:t>(775) 276-6176</w:t>
            </w:r>
          </w:p>
        </w:tc>
        <w:tc>
          <w:tcPr>
            <w:tcW w:w="833" w:type="pct"/>
          </w:tcPr>
          <w:p w14:paraId="7B465D2A" w14:textId="77777777" w:rsidR="0033743C" w:rsidRPr="0033743C" w:rsidRDefault="0033743C" w:rsidP="0033743C">
            <w:pPr>
              <w:spacing w:after="160" w:line="259" w:lineRule="auto"/>
              <w:rPr>
                <w:rFonts w:eastAsia="Aptos"/>
              </w:rPr>
            </w:pPr>
          </w:p>
        </w:tc>
      </w:tr>
      <w:tr w:rsidR="0033743C" w:rsidRPr="0033743C" w14:paraId="0521B6E7" w14:textId="77777777" w:rsidTr="00550520">
        <w:trPr>
          <w:trHeight w:val="300"/>
        </w:trPr>
        <w:tc>
          <w:tcPr>
            <w:tcW w:w="833" w:type="pct"/>
            <w:noWrap/>
            <w:hideMark/>
          </w:tcPr>
          <w:p w14:paraId="6DDD2807" w14:textId="77777777" w:rsidR="0033743C" w:rsidRPr="0033743C" w:rsidRDefault="0033743C" w:rsidP="006D4325">
            <w:pPr>
              <w:spacing w:before="120" w:after="120" w:line="259" w:lineRule="auto"/>
              <w:rPr>
                <w:rFonts w:eastAsia="Aptos"/>
              </w:rPr>
            </w:pPr>
            <w:r w:rsidRPr="0033743C">
              <w:rPr>
                <w:rFonts w:eastAsia="Aptos"/>
              </w:rPr>
              <w:t>(855) 795-6337</w:t>
            </w:r>
          </w:p>
        </w:tc>
        <w:tc>
          <w:tcPr>
            <w:tcW w:w="833" w:type="pct"/>
          </w:tcPr>
          <w:p w14:paraId="58559079" w14:textId="77777777" w:rsidR="0033743C" w:rsidRPr="0033743C" w:rsidRDefault="0033743C" w:rsidP="006D4325">
            <w:pPr>
              <w:spacing w:before="120" w:after="120" w:line="259" w:lineRule="auto"/>
              <w:rPr>
                <w:rFonts w:eastAsia="Aptos"/>
              </w:rPr>
            </w:pPr>
            <w:r w:rsidRPr="0033743C">
              <w:rPr>
                <w:rFonts w:eastAsia="Aptos"/>
              </w:rPr>
              <w:t>(208) 242-4122</w:t>
            </w:r>
          </w:p>
        </w:tc>
        <w:tc>
          <w:tcPr>
            <w:tcW w:w="833" w:type="pct"/>
          </w:tcPr>
          <w:p w14:paraId="65945C94" w14:textId="77777777" w:rsidR="0033743C" w:rsidRPr="0033743C" w:rsidRDefault="0033743C" w:rsidP="006D4325">
            <w:pPr>
              <w:spacing w:before="120" w:after="120" w:line="259" w:lineRule="auto"/>
              <w:rPr>
                <w:rFonts w:eastAsia="Aptos"/>
              </w:rPr>
            </w:pPr>
            <w:r w:rsidRPr="0033743C">
              <w:rPr>
                <w:rFonts w:eastAsia="Aptos"/>
              </w:rPr>
              <w:t>(385) 210-1223</w:t>
            </w:r>
          </w:p>
        </w:tc>
        <w:tc>
          <w:tcPr>
            <w:tcW w:w="833" w:type="pct"/>
          </w:tcPr>
          <w:p w14:paraId="07B085D1" w14:textId="77777777" w:rsidR="0033743C" w:rsidRPr="0033743C" w:rsidRDefault="0033743C" w:rsidP="006D4325">
            <w:pPr>
              <w:spacing w:before="120" w:after="120" w:line="259" w:lineRule="auto"/>
              <w:rPr>
                <w:rFonts w:eastAsia="Aptos"/>
              </w:rPr>
            </w:pPr>
            <w:r w:rsidRPr="0033743C">
              <w:rPr>
                <w:rFonts w:eastAsia="Aptos"/>
              </w:rPr>
              <w:t>(564) 225-2216</w:t>
            </w:r>
          </w:p>
        </w:tc>
        <w:tc>
          <w:tcPr>
            <w:tcW w:w="833" w:type="pct"/>
          </w:tcPr>
          <w:p w14:paraId="1A0A538F" w14:textId="77777777" w:rsidR="0033743C" w:rsidRPr="0033743C" w:rsidRDefault="0033743C" w:rsidP="006D4325">
            <w:pPr>
              <w:spacing w:before="120" w:after="120" w:line="259" w:lineRule="auto"/>
              <w:rPr>
                <w:rFonts w:eastAsia="Aptos"/>
              </w:rPr>
            </w:pPr>
            <w:r w:rsidRPr="0033743C">
              <w:rPr>
                <w:rFonts w:eastAsia="Aptos"/>
              </w:rPr>
              <w:t>(775) 387-4357</w:t>
            </w:r>
          </w:p>
        </w:tc>
        <w:tc>
          <w:tcPr>
            <w:tcW w:w="833" w:type="pct"/>
          </w:tcPr>
          <w:p w14:paraId="19344402" w14:textId="77777777" w:rsidR="0033743C" w:rsidRPr="0033743C" w:rsidRDefault="0033743C" w:rsidP="0033743C">
            <w:pPr>
              <w:spacing w:after="160" w:line="259" w:lineRule="auto"/>
              <w:rPr>
                <w:rFonts w:eastAsia="Aptos"/>
              </w:rPr>
            </w:pPr>
          </w:p>
        </w:tc>
      </w:tr>
      <w:tr w:rsidR="0033743C" w:rsidRPr="0033743C" w14:paraId="2F252A46" w14:textId="77777777" w:rsidTr="00550520">
        <w:trPr>
          <w:trHeight w:val="300"/>
        </w:trPr>
        <w:tc>
          <w:tcPr>
            <w:tcW w:w="833" w:type="pct"/>
            <w:noWrap/>
            <w:hideMark/>
          </w:tcPr>
          <w:p w14:paraId="79727BE7" w14:textId="77777777" w:rsidR="0033743C" w:rsidRPr="0033743C" w:rsidRDefault="0033743C" w:rsidP="006D4325">
            <w:pPr>
              <w:spacing w:before="120" w:after="120" w:line="259" w:lineRule="auto"/>
              <w:rPr>
                <w:rFonts w:eastAsia="Aptos"/>
              </w:rPr>
            </w:pPr>
            <w:r w:rsidRPr="0033743C">
              <w:rPr>
                <w:rFonts w:eastAsia="Aptos"/>
              </w:rPr>
              <w:t>(855) 924-5533</w:t>
            </w:r>
          </w:p>
        </w:tc>
        <w:tc>
          <w:tcPr>
            <w:tcW w:w="833" w:type="pct"/>
          </w:tcPr>
          <w:p w14:paraId="380851C4" w14:textId="77777777" w:rsidR="0033743C" w:rsidRPr="0033743C" w:rsidRDefault="0033743C" w:rsidP="006D4325">
            <w:pPr>
              <w:spacing w:before="120" w:after="120" w:line="259" w:lineRule="auto"/>
              <w:rPr>
                <w:rFonts w:eastAsia="Aptos"/>
              </w:rPr>
            </w:pPr>
            <w:r w:rsidRPr="0033743C">
              <w:rPr>
                <w:rFonts w:eastAsia="Aptos"/>
              </w:rPr>
              <w:t>(208) 497-5344</w:t>
            </w:r>
          </w:p>
        </w:tc>
        <w:tc>
          <w:tcPr>
            <w:tcW w:w="833" w:type="pct"/>
          </w:tcPr>
          <w:p w14:paraId="3235A7FE" w14:textId="77777777" w:rsidR="0033743C" w:rsidRPr="0033743C" w:rsidRDefault="0033743C" w:rsidP="006D4325">
            <w:pPr>
              <w:spacing w:before="120" w:after="120" w:line="259" w:lineRule="auto"/>
              <w:rPr>
                <w:rFonts w:eastAsia="Aptos"/>
              </w:rPr>
            </w:pPr>
            <w:r w:rsidRPr="0033743C">
              <w:rPr>
                <w:rFonts w:eastAsia="Aptos"/>
              </w:rPr>
              <w:t>(385) 275-5480</w:t>
            </w:r>
          </w:p>
        </w:tc>
        <w:tc>
          <w:tcPr>
            <w:tcW w:w="833" w:type="pct"/>
          </w:tcPr>
          <w:p w14:paraId="4F7A824E" w14:textId="77777777" w:rsidR="0033743C" w:rsidRPr="0033743C" w:rsidRDefault="0033743C" w:rsidP="006D4325">
            <w:pPr>
              <w:spacing w:before="120" w:after="120" w:line="259" w:lineRule="auto"/>
              <w:rPr>
                <w:rFonts w:eastAsia="Aptos"/>
              </w:rPr>
            </w:pPr>
            <w:r w:rsidRPr="0033743C">
              <w:rPr>
                <w:rFonts w:eastAsia="Aptos"/>
              </w:rPr>
              <w:t>(567) 200-4191</w:t>
            </w:r>
          </w:p>
        </w:tc>
        <w:tc>
          <w:tcPr>
            <w:tcW w:w="833" w:type="pct"/>
          </w:tcPr>
          <w:p w14:paraId="29E5CBAB" w14:textId="77777777" w:rsidR="0033743C" w:rsidRPr="0033743C" w:rsidRDefault="0033743C" w:rsidP="006D4325">
            <w:pPr>
              <w:spacing w:before="120" w:after="120" w:line="259" w:lineRule="auto"/>
              <w:rPr>
                <w:rFonts w:eastAsia="Aptos"/>
              </w:rPr>
            </w:pPr>
            <w:r w:rsidRPr="0033743C">
              <w:rPr>
                <w:rFonts w:eastAsia="Aptos"/>
              </w:rPr>
              <w:t>(775) 430-4821</w:t>
            </w:r>
          </w:p>
        </w:tc>
        <w:tc>
          <w:tcPr>
            <w:tcW w:w="833" w:type="pct"/>
          </w:tcPr>
          <w:p w14:paraId="6FC33716" w14:textId="77777777" w:rsidR="0033743C" w:rsidRPr="0033743C" w:rsidRDefault="0033743C" w:rsidP="0033743C">
            <w:pPr>
              <w:spacing w:after="160" w:line="259" w:lineRule="auto"/>
              <w:rPr>
                <w:rFonts w:eastAsia="Aptos"/>
              </w:rPr>
            </w:pPr>
          </w:p>
        </w:tc>
      </w:tr>
      <w:tr w:rsidR="0033743C" w:rsidRPr="0033743C" w14:paraId="21697659" w14:textId="77777777" w:rsidTr="00550520">
        <w:trPr>
          <w:trHeight w:val="300"/>
        </w:trPr>
        <w:tc>
          <w:tcPr>
            <w:tcW w:w="833" w:type="pct"/>
            <w:noWrap/>
            <w:hideMark/>
          </w:tcPr>
          <w:p w14:paraId="3FD38CD5" w14:textId="77777777" w:rsidR="0033743C" w:rsidRPr="0033743C" w:rsidRDefault="0033743C" w:rsidP="006D4325">
            <w:pPr>
              <w:spacing w:before="120" w:after="120" w:line="259" w:lineRule="auto"/>
              <w:rPr>
                <w:rFonts w:eastAsia="Aptos"/>
              </w:rPr>
            </w:pPr>
            <w:r w:rsidRPr="0033743C">
              <w:rPr>
                <w:rFonts w:eastAsia="Aptos"/>
              </w:rPr>
              <w:t>(281) 915-9025</w:t>
            </w:r>
          </w:p>
        </w:tc>
        <w:tc>
          <w:tcPr>
            <w:tcW w:w="833" w:type="pct"/>
          </w:tcPr>
          <w:p w14:paraId="31CE9335" w14:textId="77777777" w:rsidR="0033743C" w:rsidRPr="0033743C" w:rsidRDefault="0033743C" w:rsidP="006D4325">
            <w:pPr>
              <w:spacing w:before="120" w:after="120" w:line="259" w:lineRule="auto"/>
              <w:rPr>
                <w:rFonts w:eastAsia="Aptos"/>
              </w:rPr>
            </w:pPr>
            <w:r w:rsidRPr="0033743C">
              <w:rPr>
                <w:rFonts w:eastAsia="Aptos"/>
              </w:rPr>
              <w:t>(208) 505-1689</w:t>
            </w:r>
          </w:p>
        </w:tc>
        <w:tc>
          <w:tcPr>
            <w:tcW w:w="833" w:type="pct"/>
          </w:tcPr>
          <w:p w14:paraId="5CF22B33" w14:textId="77777777" w:rsidR="0033743C" w:rsidRPr="0033743C" w:rsidRDefault="0033743C" w:rsidP="006D4325">
            <w:pPr>
              <w:spacing w:before="120" w:after="120" w:line="259" w:lineRule="auto"/>
              <w:rPr>
                <w:rFonts w:eastAsia="Aptos"/>
              </w:rPr>
            </w:pPr>
            <w:r w:rsidRPr="0033743C">
              <w:rPr>
                <w:rFonts w:eastAsia="Aptos"/>
              </w:rPr>
              <w:t>(401) 209-2399</w:t>
            </w:r>
          </w:p>
        </w:tc>
        <w:tc>
          <w:tcPr>
            <w:tcW w:w="833" w:type="pct"/>
          </w:tcPr>
          <w:p w14:paraId="5170204A" w14:textId="77777777" w:rsidR="0033743C" w:rsidRPr="0033743C" w:rsidRDefault="0033743C" w:rsidP="006D4325">
            <w:pPr>
              <w:spacing w:before="120" w:after="120" w:line="259" w:lineRule="auto"/>
              <w:rPr>
                <w:rFonts w:eastAsia="Aptos"/>
              </w:rPr>
            </w:pPr>
            <w:r w:rsidRPr="0033743C">
              <w:rPr>
                <w:rFonts w:eastAsia="Aptos"/>
              </w:rPr>
              <w:t>(573) 303-3029</w:t>
            </w:r>
          </w:p>
        </w:tc>
        <w:tc>
          <w:tcPr>
            <w:tcW w:w="833" w:type="pct"/>
          </w:tcPr>
          <w:p w14:paraId="55938BC7" w14:textId="77777777" w:rsidR="0033743C" w:rsidRPr="0033743C" w:rsidRDefault="0033743C" w:rsidP="006D4325">
            <w:pPr>
              <w:spacing w:before="120" w:after="120" w:line="259" w:lineRule="auto"/>
              <w:rPr>
                <w:rFonts w:eastAsia="Aptos"/>
              </w:rPr>
            </w:pPr>
            <w:r w:rsidRPr="0033743C">
              <w:rPr>
                <w:rFonts w:eastAsia="Aptos"/>
              </w:rPr>
              <w:t>(779) 203-8635</w:t>
            </w:r>
          </w:p>
        </w:tc>
        <w:tc>
          <w:tcPr>
            <w:tcW w:w="833" w:type="pct"/>
          </w:tcPr>
          <w:p w14:paraId="1866236B" w14:textId="77777777" w:rsidR="0033743C" w:rsidRPr="0033743C" w:rsidRDefault="0033743C" w:rsidP="0033743C">
            <w:pPr>
              <w:spacing w:after="160" w:line="259" w:lineRule="auto"/>
              <w:rPr>
                <w:rFonts w:eastAsia="Aptos"/>
              </w:rPr>
            </w:pPr>
          </w:p>
        </w:tc>
      </w:tr>
      <w:tr w:rsidR="0033743C" w:rsidRPr="0033743C" w14:paraId="4A221FA1" w14:textId="77777777" w:rsidTr="00550520">
        <w:trPr>
          <w:trHeight w:val="300"/>
        </w:trPr>
        <w:tc>
          <w:tcPr>
            <w:tcW w:w="833" w:type="pct"/>
            <w:noWrap/>
            <w:hideMark/>
          </w:tcPr>
          <w:p w14:paraId="65EDE9D4" w14:textId="77777777" w:rsidR="0033743C" w:rsidRPr="0033743C" w:rsidRDefault="0033743C" w:rsidP="006D4325">
            <w:pPr>
              <w:spacing w:before="120" w:after="120" w:line="259" w:lineRule="auto"/>
              <w:rPr>
                <w:rFonts w:eastAsia="Aptos"/>
              </w:rPr>
            </w:pPr>
            <w:r w:rsidRPr="0033743C">
              <w:rPr>
                <w:rFonts w:eastAsia="Aptos"/>
              </w:rPr>
              <w:t>(281) 503-4800</w:t>
            </w:r>
          </w:p>
        </w:tc>
        <w:tc>
          <w:tcPr>
            <w:tcW w:w="833" w:type="pct"/>
          </w:tcPr>
          <w:p w14:paraId="73305E60" w14:textId="77777777" w:rsidR="0033743C" w:rsidRPr="0033743C" w:rsidRDefault="0033743C" w:rsidP="006D4325">
            <w:pPr>
              <w:spacing w:before="120" w:after="120" w:line="259" w:lineRule="auto"/>
              <w:rPr>
                <w:rFonts w:eastAsia="Aptos"/>
              </w:rPr>
            </w:pPr>
            <w:r w:rsidRPr="0033743C">
              <w:rPr>
                <w:rFonts w:eastAsia="Aptos"/>
              </w:rPr>
              <w:t>(210) 236-1045</w:t>
            </w:r>
          </w:p>
        </w:tc>
        <w:tc>
          <w:tcPr>
            <w:tcW w:w="833" w:type="pct"/>
          </w:tcPr>
          <w:p w14:paraId="21A18C74" w14:textId="77777777" w:rsidR="0033743C" w:rsidRPr="0033743C" w:rsidRDefault="0033743C" w:rsidP="006D4325">
            <w:pPr>
              <w:spacing w:before="120" w:after="120" w:line="259" w:lineRule="auto"/>
              <w:rPr>
                <w:rFonts w:eastAsia="Aptos"/>
              </w:rPr>
            </w:pPr>
            <w:r w:rsidRPr="0033743C">
              <w:rPr>
                <w:rFonts w:eastAsia="Aptos"/>
              </w:rPr>
              <w:t>(401) 216-6779</w:t>
            </w:r>
          </w:p>
        </w:tc>
        <w:tc>
          <w:tcPr>
            <w:tcW w:w="833" w:type="pct"/>
          </w:tcPr>
          <w:p w14:paraId="4D95F01E" w14:textId="77777777" w:rsidR="0033743C" w:rsidRPr="0033743C" w:rsidRDefault="0033743C" w:rsidP="006D4325">
            <w:pPr>
              <w:spacing w:before="120" w:after="120" w:line="259" w:lineRule="auto"/>
              <w:rPr>
                <w:rFonts w:eastAsia="Aptos"/>
              </w:rPr>
            </w:pPr>
            <w:r w:rsidRPr="0033743C">
              <w:rPr>
                <w:rFonts w:eastAsia="Aptos"/>
              </w:rPr>
              <w:t>(574) 366-3537</w:t>
            </w:r>
          </w:p>
        </w:tc>
        <w:tc>
          <w:tcPr>
            <w:tcW w:w="833" w:type="pct"/>
          </w:tcPr>
          <w:p w14:paraId="0C298EA9" w14:textId="77777777" w:rsidR="0033743C" w:rsidRPr="0033743C" w:rsidRDefault="0033743C" w:rsidP="006D4325">
            <w:pPr>
              <w:spacing w:before="120" w:after="120" w:line="259" w:lineRule="auto"/>
              <w:rPr>
                <w:rFonts w:eastAsia="Aptos"/>
              </w:rPr>
            </w:pPr>
            <w:r w:rsidRPr="0033743C">
              <w:rPr>
                <w:rFonts w:eastAsia="Aptos"/>
              </w:rPr>
              <w:t>(779) 341-1525</w:t>
            </w:r>
          </w:p>
        </w:tc>
        <w:tc>
          <w:tcPr>
            <w:tcW w:w="833" w:type="pct"/>
          </w:tcPr>
          <w:p w14:paraId="3152A21E" w14:textId="77777777" w:rsidR="0033743C" w:rsidRPr="0033743C" w:rsidRDefault="0033743C" w:rsidP="0033743C">
            <w:pPr>
              <w:spacing w:after="160" w:line="259" w:lineRule="auto"/>
              <w:rPr>
                <w:rFonts w:eastAsia="Aptos"/>
              </w:rPr>
            </w:pPr>
          </w:p>
        </w:tc>
      </w:tr>
      <w:tr w:rsidR="0033743C" w:rsidRPr="0033743C" w14:paraId="5E95BACB" w14:textId="77777777" w:rsidTr="00550520">
        <w:trPr>
          <w:trHeight w:val="300"/>
        </w:trPr>
        <w:tc>
          <w:tcPr>
            <w:tcW w:w="833" w:type="pct"/>
            <w:noWrap/>
            <w:hideMark/>
          </w:tcPr>
          <w:p w14:paraId="1A244F50" w14:textId="77777777" w:rsidR="0033743C" w:rsidRPr="0033743C" w:rsidRDefault="0033743C" w:rsidP="006D4325">
            <w:pPr>
              <w:spacing w:before="120" w:after="120" w:line="259" w:lineRule="auto"/>
              <w:rPr>
                <w:rFonts w:eastAsia="Aptos"/>
              </w:rPr>
            </w:pPr>
            <w:r w:rsidRPr="0033743C">
              <w:rPr>
                <w:rFonts w:eastAsia="Aptos"/>
              </w:rPr>
              <w:t>(281) 915-9024</w:t>
            </w:r>
          </w:p>
        </w:tc>
        <w:tc>
          <w:tcPr>
            <w:tcW w:w="833" w:type="pct"/>
          </w:tcPr>
          <w:p w14:paraId="7E037225" w14:textId="77777777" w:rsidR="0033743C" w:rsidRPr="0033743C" w:rsidRDefault="0033743C" w:rsidP="006D4325">
            <w:pPr>
              <w:spacing w:before="120" w:after="120" w:line="259" w:lineRule="auto"/>
              <w:rPr>
                <w:rFonts w:eastAsia="Aptos"/>
              </w:rPr>
            </w:pPr>
            <w:r w:rsidRPr="0033743C">
              <w:rPr>
                <w:rFonts w:eastAsia="Aptos"/>
              </w:rPr>
              <w:t>(213) 257-8188</w:t>
            </w:r>
          </w:p>
        </w:tc>
        <w:tc>
          <w:tcPr>
            <w:tcW w:w="833" w:type="pct"/>
          </w:tcPr>
          <w:p w14:paraId="653EFD96" w14:textId="77777777" w:rsidR="0033743C" w:rsidRPr="0033743C" w:rsidRDefault="0033743C" w:rsidP="006D4325">
            <w:pPr>
              <w:spacing w:before="120" w:after="120" w:line="259" w:lineRule="auto"/>
              <w:rPr>
                <w:rFonts w:eastAsia="Aptos"/>
              </w:rPr>
            </w:pPr>
            <w:r w:rsidRPr="0033743C">
              <w:rPr>
                <w:rFonts w:eastAsia="Aptos"/>
              </w:rPr>
              <w:t>(401) 287-7585</w:t>
            </w:r>
          </w:p>
        </w:tc>
        <w:tc>
          <w:tcPr>
            <w:tcW w:w="833" w:type="pct"/>
          </w:tcPr>
          <w:p w14:paraId="3C933EFB" w14:textId="77777777" w:rsidR="0033743C" w:rsidRPr="0033743C" w:rsidRDefault="0033743C" w:rsidP="006D4325">
            <w:pPr>
              <w:spacing w:before="120" w:after="120" w:line="259" w:lineRule="auto"/>
              <w:rPr>
                <w:rFonts w:eastAsia="Aptos"/>
              </w:rPr>
            </w:pPr>
            <w:r w:rsidRPr="0033743C">
              <w:rPr>
                <w:rFonts w:eastAsia="Aptos"/>
              </w:rPr>
              <w:t>(575) 208-5571</w:t>
            </w:r>
          </w:p>
        </w:tc>
        <w:tc>
          <w:tcPr>
            <w:tcW w:w="833" w:type="pct"/>
          </w:tcPr>
          <w:p w14:paraId="77E3F4B4" w14:textId="77777777" w:rsidR="0033743C" w:rsidRPr="0033743C" w:rsidRDefault="0033743C" w:rsidP="006D4325">
            <w:pPr>
              <w:spacing w:before="120" w:after="120" w:line="259" w:lineRule="auto"/>
              <w:rPr>
                <w:rFonts w:eastAsia="Aptos"/>
              </w:rPr>
            </w:pPr>
            <w:r w:rsidRPr="0033743C">
              <w:rPr>
                <w:rFonts w:eastAsia="Aptos"/>
              </w:rPr>
              <w:t>(785) 251-0253</w:t>
            </w:r>
          </w:p>
        </w:tc>
        <w:tc>
          <w:tcPr>
            <w:tcW w:w="833" w:type="pct"/>
          </w:tcPr>
          <w:p w14:paraId="7F2F8F34" w14:textId="77777777" w:rsidR="0033743C" w:rsidRPr="0033743C" w:rsidRDefault="0033743C" w:rsidP="0033743C">
            <w:pPr>
              <w:spacing w:after="160" w:line="259" w:lineRule="auto"/>
              <w:rPr>
                <w:rFonts w:eastAsia="Aptos"/>
              </w:rPr>
            </w:pPr>
          </w:p>
        </w:tc>
      </w:tr>
      <w:tr w:rsidR="0033743C" w:rsidRPr="0033743C" w14:paraId="4D91851D" w14:textId="77777777" w:rsidTr="00550520">
        <w:trPr>
          <w:trHeight w:val="255"/>
        </w:trPr>
        <w:tc>
          <w:tcPr>
            <w:tcW w:w="833" w:type="pct"/>
            <w:noWrap/>
            <w:hideMark/>
          </w:tcPr>
          <w:p w14:paraId="312BF628" w14:textId="77777777" w:rsidR="0033743C" w:rsidRPr="0033743C" w:rsidRDefault="0033743C" w:rsidP="006D4325">
            <w:pPr>
              <w:spacing w:before="120" w:after="120" w:line="259" w:lineRule="auto"/>
              <w:rPr>
                <w:rFonts w:eastAsia="Aptos"/>
              </w:rPr>
            </w:pPr>
            <w:r w:rsidRPr="0033743C">
              <w:rPr>
                <w:rFonts w:eastAsia="Aptos"/>
              </w:rPr>
              <w:t>(855) 484-1580</w:t>
            </w:r>
          </w:p>
        </w:tc>
        <w:tc>
          <w:tcPr>
            <w:tcW w:w="833" w:type="pct"/>
          </w:tcPr>
          <w:p w14:paraId="7E8F3265" w14:textId="77777777" w:rsidR="0033743C" w:rsidRPr="0033743C" w:rsidRDefault="0033743C" w:rsidP="006D4325">
            <w:pPr>
              <w:spacing w:before="120" w:after="120" w:line="259" w:lineRule="auto"/>
              <w:rPr>
                <w:rFonts w:eastAsia="Aptos"/>
              </w:rPr>
            </w:pPr>
            <w:r w:rsidRPr="0033743C">
              <w:rPr>
                <w:rFonts w:eastAsia="Aptos"/>
              </w:rPr>
              <w:t>(216) 200-5903</w:t>
            </w:r>
          </w:p>
        </w:tc>
        <w:tc>
          <w:tcPr>
            <w:tcW w:w="833" w:type="pct"/>
          </w:tcPr>
          <w:p w14:paraId="568D5309" w14:textId="77777777" w:rsidR="0033743C" w:rsidRPr="0033743C" w:rsidRDefault="0033743C" w:rsidP="006D4325">
            <w:pPr>
              <w:spacing w:before="120" w:after="120" w:line="259" w:lineRule="auto"/>
              <w:rPr>
                <w:rFonts w:eastAsia="Aptos"/>
              </w:rPr>
            </w:pPr>
            <w:r w:rsidRPr="0033743C">
              <w:rPr>
                <w:rFonts w:eastAsia="Aptos"/>
              </w:rPr>
              <w:t>(401) 335-0941</w:t>
            </w:r>
          </w:p>
        </w:tc>
        <w:tc>
          <w:tcPr>
            <w:tcW w:w="833" w:type="pct"/>
          </w:tcPr>
          <w:p w14:paraId="06B77456" w14:textId="77777777" w:rsidR="0033743C" w:rsidRPr="0033743C" w:rsidRDefault="0033743C" w:rsidP="006D4325">
            <w:pPr>
              <w:spacing w:before="120" w:after="120" w:line="259" w:lineRule="auto"/>
              <w:rPr>
                <w:rFonts w:eastAsia="Aptos"/>
              </w:rPr>
            </w:pPr>
            <w:r w:rsidRPr="0033743C">
              <w:rPr>
                <w:rFonts w:eastAsia="Aptos"/>
              </w:rPr>
              <w:t>(575) 249-2429</w:t>
            </w:r>
          </w:p>
        </w:tc>
        <w:tc>
          <w:tcPr>
            <w:tcW w:w="833" w:type="pct"/>
          </w:tcPr>
          <w:p w14:paraId="46F6C894" w14:textId="77777777" w:rsidR="0033743C" w:rsidRPr="0033743C" w:rsidRDefault="0033743C" w:rsidP="006D4325">
            <w:pPr>
              <w:spacing w:before="120" w:after="120" w:line="259" w:lineRule="auto"/>
              <w:rPr>
                <w:rFonts w:eastAsia="Aptos"/>
              </w:rPr>
            </w:pPr>
            <w:r w:rsidRPr="0033743C">
              <w:rPr>
                <w:rFonts w:eastAsia="Aptos"/>
              </w:rPr>
              <w:t>(802) 341-0074</w:t>
            </w:r>
          </w:p>
        </w:tc>
        <w:tc>
          <w:tcPr>
            <w:tcW w:w="833" w:type="pct"/>
          </w:tcPr>
          <w:p w14:paraId="0479BE98" w14:textId="77777777" w:rsidR="0033743C" w:rsidRPr="0033743C" w:rsidRDefault="0033743C" w:rsidP="0033743C">
            <w:pPr>
              <w:spacing w:after="160" w:line="259" w:lineRule="auto"/>
              <w:rPr>
                <w:rFonts w:eastAsia="Aptos"/>
              </w:rPr>
            </w:pPr>
          </w:p>
        </w:tc>
      </w:tr>
      <w:tr w:rsidR="0033743C" w:rsidRPr="0033743C" w14:paraId="45338478" w14:textId="77777777" w:rsidTr="00550520">
        <w:trPr>
          <w:trHeight w:val="300"/>
        </w:trPr>
        <w:tc>
          <w:tcPr>
            <w:tcW w:w="833" w:type="pct"/>
            <w:noWrap/>
            <w:hideMark/>
          </w:tcPr>
          <w:p w14:paraId="62AC96B4" w14:textId="77777777" w:rsidR="0033743C" w:rsidRPr="0033743C" w:rsidRDefault="0033743C" w:rsidP="006D4325">
            <w:pPr>
              <w:spacing w:before="120" w:after="120" w:line="259" w:lineRule="auto"/>
              <w:rPr>
                <w:rFonts w:eastAsia="Aptos"/>
              </w:rPr>
            </w:pPr>
            <w:r w:rsidRPr="0033743C">
              <w:rPr>
                <w:rFonts w:eastAsia="Aptos"/>
              </w:rPr>
              <w:t>(855) 515-2835</w:t>
            </w:r>
          </w:p>
        </w:tc>
        <w:tc>
          <w:tcPr>
            <w:tcW w:w="833" w:type="pct"/>
          </w:tcPr>
          <w:p w14:paraId="121E6A2F" w14:textId="77777777" w:rsidR="0033743C" w:rsidRPr="0033743C" w:rsidRDefault="0033743C" w:rsidP="006D4325">
            <w:pPr>
              <w:spacing w:before="120" w:after="120" w:line="259" w:lineRule="auto"/>
              <w:rPr>
                <w:rFonts w:eastAsia="Aptos"/>
              </w:rPr>
            </w:pPr>
            <w:r w:rsidRPr="0033743C">
              <w:rPr>
                <w:rFonts w:eastAsia="Aptos"/>
              </w:rPr>
              <w:t>(218) 206-6429</w:t>
            </w:r>
          </w:p>
        </w:tc>
        <w:tc>
          <w:tcPr>
            <w:tcW w:w="833" w:type="pct"/>
          </w:tcPr>
          <w:p w14:paraId="33DC4B0A" w14:textId="77777777" w:rsidR="0033743C" w:rsidRPr="0033743C" w:rsidRDefault="0033743C" w:rsidP="006D4325">
            <w:pPr>
              <w:spacing w:before="120" w:after="120" w:line="259" w:lineRule="auto"/>
              <w:rPr>
                <w:rFonts w:eastAsia="Aptos"/>
              </w:rPr>
            </w:pPr>
            <w:r w:rsidRPr="0033743C">
              <w:rPr>
                <w:rFonts w:eastAsia="Aptos"/>
              </w:rPr>
              <w:t>(402) 318-7054</w:t>
            </w:r>
          </w:p>
        </w:tc>
        <w:tc>
          <w:tcPr>
            <w:tcW w:w="833" w:type="pct"/>
          </w:tcPr>
          <w:p w14:paraId="2537A0CA" w14:textId="77777777" w:rsidR="0033743C" w:rsidRPr="0033743C" w:rsidRDefault="0033743C" w:rsidP="006D4325">
            <w:pPr>
              <w:spacing w:before="120" w:after="120" w:line="259" w:lineRule="auto"/>
              <w:rPr>
                <w:rFonts w:eastAsia="Aptos"/>
              </w:rPr>
            </w:pPr>
            <w:r w:rsidRPr="0033743C">
              <w:rPr>
                <w:rFonts w:eastAsia="Aptos"/>
              </w:rPr>
              <w:t>(580) 215-0491</w:t>
            </w:r>
          </w:p>
        </w:tc>
        <w:tc>
          <w:tcPr>
            <w:tcW w:w="833" w:type="pct"/>
          </w:tcPr>
          <w:p w14:paraId="62203D46" w14:textId="77777777" w:rsidR="0033743C" w:rsidRPr="0033743C" w:rsidRDefault="0033743C" w:rsidP="006D4325">
            <w:pPr>
              <w:spacing w:before="120" w:after="120" w:line="259" w:lineRule="auto"/>
              <w:rPr>
                <w:rFonts w:eastAsia="Aptos"/>
              </w:rPr>
            </w:pPr>
            <w:r w:rsidRPr="0033743C">
              <w:rPr>
                <w:rFonts w:eastAsia="Aptos"/>
              </w:rPr>
              <w:t>(803) 212-9984</w:t>
            </w:r>
          </w:p>
        </w:tc>
        <w:tc>
          <w:tcPr>
            <w:tcW w:w="833" w:type="pct"/>
          </w:tcPr>
          <w:p w14:paraId="09DB82BF" w14:textId="77777777" w:rsidR="0033743C" w:rsidRPr="0033743C" w:rsidRDefault="0033743C" w:rsidP="0033743C">
            <w:pPr>
              <w:spacing w:after="160" w:line="259" w:lineRule="auto"/>
              <w:rPr>
                <w:rFonts w:eastAsia="Aptos"/>
              </w:rPr>
            </w:pPr>
          </w:p>
        </w:tc>
      </w:tr>
      <w:tr w:rsidR="0033743C" w:rsidRPr="0033743C" w14:paraId="5A8DB130" w14:textId="77777777" w:rsidTr="00550520">
        <w:trPr>
          <w:trHeight w:val="300"/>
        </w:trPr>
        <w:tc>
          <w:tcPr>
            <w:tcW w:w="833" w:type="pct"/>
            <w:noWrap/>
            <w:hideMark/>
          </w:tcPr>
          <w:p w14:paraId="646DDA71" w14:textId="77777777" w:rsidR="0033743C" w:rsidRPr="0033743C" w:rsidRDefault="0033743C" w:rsidP="006D4325">
            <w:pPr>
              <w:spacing w:before="120" w:after="120" w:line="259" w:lineRule="auto"/>
              <w:rPr>
                <w:rFonts w:eastAsia="Aptos"/>
              </w:rPr>
            </w:pPr>
            <w:r w:rsidRPr="0033743C">
              <w:rPr>
                <w:rFonts w:eastAsia="Aptos"/>
              </w:rPr>
              <w:t>(855) 613-3858</w:t>
            </w:r>
          </w:p>
        </w:tc>
        <w:tc>
          <w:tcPr>
            <w:tcW w:w="833" w:type="pct"/>
          </w:tcPr>
          <w:p w14:paraId="6561FBA3" w14:textId="77777777" w:rsidR="0033743C" w:rsidRPr="0033743C" w:rsidRDefault="0033743C" w:rsidP="006D4325">
            <w:pPr>
              <w:spacing w:before="120" w:after="120" w:line="259" w:lineRule="auto"/>
              <w:rPr>
                <w:rFonts w:eastAsia="Aptos"/>
              </w:rPr>
            </w:pPr>
            <w:r w:rsidRPr="0033743C">
              <w:rPr>
                <w:rFonts w:eastAsia="Aptos"/>
              </w:rPr>
              <w:t>(218) 227-3786</w:t>
            </w:r>
          </w:p>
        </w:tc>
        <w:tc>
          <w:tcPr>
            <w:tcW w:w="833" w:type="pct"/>
          </w:tcPr>
          <w:p w14:paraId="7AFF8D34" w14:textId="77777777" w:rsidR="0033743C" w:rsidRPr="0033743C" w:rsidRDefault="0033743C" w:rsidP="006D4325">
            <w:pPr>
              <w:spacing w:before="120" w:after="120" w:line="259" w:lineRule="auto"/>
              <w:rPr>
                <w:rFonts w:eastAsia="Aptos"/>
              </w:rPr>
            </w:pPr>
            <w:r w:rsidRPr="0033743C">
              <w:rPr>
                <w:rFonts w:eastAsia="Aptos"/>
              </w:rPr>
              <w:t>(402) 509-1880</w:t>
            </w:r>
          </w:p>
        </w:tc>
        <w:tc>
          <w:tcPr>
            <w:tcW w:w="833" w:type="pct"/>
          </w:tcPr>
          <w:p w14:paraId="38D900CC" w14:textId="77777777" w:rsidR="0033743C" w:rsidRPr="0033743C" w:rsidRDefault="0033743C" w:rsidP="006D4325">
            <w:pPr>
              <w:spacing w:before="120" w:after="120" w:line="259" w:lineRule="auto"/>
              <w:rPr>
                <w:rFonts w:eastAsia="Aptos"/>
              </w:rPr>
            </w:pPr>
            <w:r w:rsidRPr="0033743C">
              <w:rPr>
                <w:rFonts w:eastAsia="Aptos"/>
              </w:rPr>
              <w:t>(582) 852-2690</w:t>
            </w:r>
          </w:p>
        </w:tc>
        <w:tc>
          <w:tcPr>
            <w:tcW w:w="833" w:type="pct"/>
          </w:tcPr>
          <w:p w14:paraId="78006427" w14:textId="77777777" w:rsidR="0033743C" w:rsidRPr="0033743C" w:rsidRDefault="0033743C" w:rsidP="006D4325">
            <w:pPr>
              <w:spacing w:before="120" w:after="120" w:line="259" w:lineRule="auto"/>
              <w:rPr>
                <w:rFonts w:eastAsia="Aptos"/>
              </w:rPr>
            </w:pPr>
            <w:r w:rsidRPr="0033743C">
              <w:rPr>
                <w:rFonts w:eastAsia="Aptos"/>
              </w:rPr>
              <w:t>(804) 215-7315</w:t>
            </w:r>
          </w:p>
        </w:tc>
        <w:tc>
          <w:tcPr>
            <w:tcW w:w="833" w:type="pct"/>
          </w:tcPr>
          <w:p w14:paraId="420F2866" w14:textId="77777777" w:rsidR="0033743C" w:rsidRPr="0033743C" w:rsidRDefault="0033743C" w:rsidP="0033743C">
            <w:pPr>
              <w:spacing w:after="160" w:line="259" w:lineRule="auto"/>
              <w:rPr>
                <w:rFonts w:eastAsia="Aptos"/>
              </w:rPr>
            </w:pPr>
          </w:p>
        </w:tc>
      </w:tr>
      <w:tr w:rsidR="0033743C" w:rsidRPr="0033743C" w14:paraId="2E371016" w14:textId="77777777" w:rsidTr="00550520">
        <w:trPr>
          <w:trHeight w:val="300"/>
        </w:trPr>
        <w:tc>
          <w:tcPr>
            <w:tcW w:w="833" w:type="pct"/>
            <w:noWrap/>
            <w:hideMark/>
          </w:tcPr>
          <w:p w14:paraId="08D35A01" w14:textId="77777777" w:rsidR="0033743C" w:rsidRPr="0033743C" w:rsidRDefault="0033743C" w:rsidP="006D4325">
            <w:pPr>
              <w:spacing w:before="120" w:after="120" w:line="259" w:lineRule="auto"/>
              <w:rPr>
                <w:rFonts w:eastAsia="Aptos"/>
              </w:rPr>
            </w:pPr>
            <w:r w:rsidRPr="0033743C">
              <w:rPr>
                <w:rFonts w:eastAsia="Aptos"/>
              </w:rPr>
              <w:t>(855) 795-3148</w:t>
            </w:r>
          </w:p>
        </w:tc>
        <w:tc>
          <w:tcPr>
            <w:tcW w:w="833" w:type="pct"/>
          </w:tcPr>
          <w:p w14:paraId="2F308A7E" w14:textId="77777777" w:rsidR="0033743C" w:rsidRPr="0033743C" w:rsidRDefault="0033743C" w:rsidP="006D4325">
            <w:pPr>
              <w:spacing w:before="120" w:after="120" w:line="259" w:lineRule="auto"/>
              <w:rPr>
                <w:rFonts w:eastAsia="Aptos"/>
              </w:rPr>
            </w:pPr>
            <w:r w:rsidRPr="0033743C">
              <w:rPr>
                <w:rFonts w:eastAsia="Aptos"/>
              </w:rPr>
              <w:t>(225) 224-7320</w:t>
            </w:r>
          </w:p>
        </w:tc>
        <w:tc>
          <w:tcPr>
            <w:tcW w:w="833" w:type="pct"/>
          </w:tcPr>
          <w:p w14:paraId="743DCB1A" w14:textId="77777777" w:rsidR="0033743C" w:rsidRPr="0033743C" w:rsidRDefault="0033743C" w:rsidP="006D4325">
            <w:pPr>
              <w:spacing w:before="120" w:after="120" w:line="259" w:lineRule="auto"/>
              <w:rPr>
                <w:rFonts w:eastAsia="Aptos"/>
              </w:rPr>
            </w:pPr>
            <w:r w:rsidRPr="0033743C">
              <w:rPr>
                <w:rFonts w:eastAsia="Aptos"/>
              </w:rPr>
              <w:t>(405) 215-9674</w:t>
            </w:r>
          </w:p>
        </w:tc>
        <w:tc>
          <w:tcPr>
            <w:tcW w:w="833" w:type="pct"/>
          </w:tcPr>
          <w:p w14:paraId="01A5A1A8" w14:textId="77777777" w:rsidR="0033743C" w:rsidRPr="0033743C" w:rsidRDefault="0033743C" w:rsidP="006D4325">
            <w:pPr>
              <w:spacing w:before="120" w:after="120" w:line="259" w:lineRule="auto"/>
              <w:rPr>
                <w:rFonts w:eastAsia="Aptos"/>
              </w:rPr>
            </w:pPr>
            <w:r w:rsidRPr="0033743C">
              <w:rPr>
                <w:rFonts w:eastAsia="Aptos"/>
              </w:rPr>
              <w:t>(585) 371-5923</w:t>
            </w:r>
          </w:p>
        </w:tc>
        <w:tc>
          <w:tcPr>
            <w:tcW w:w="833" w:type="pct"/>
          </w:tcPr>
          <w:p w14:paraId="4A374B39" w14:textId="77777777" w:rsidR="0033743C" w:rsidRPr="0033743C" w:rsidRDefault="0033743C" w:rsidP="006D4325">
            <w:pPr>
              <w:spacing w:before="120" w:after="120" w:line="259" w:lineRule="auto"/>
              <w:rPr>
                <w:rFonts w:eastAsia="Aptos"/>
              </w:rPr>
            </w:pPr>
            <w:r w:rsidRPr="0033743C">
              <w:rPr>
                <w:rFonts w:eastAsia="Aptos"/>
              </w:rPr>
              <w:t>(808) 466-3954</w:t>
            </w:r>
          </w:p>
        </w:tc>
        <w:tc>
          <w:tcPr>
            <w:tcW w:w="833" w:type="pct"/>
          </w:tcPr>
          <w:p w14:paraId="464DB574" w14:textId="77777777" w:rsidR="0033743C" w:rsidRPr="0033743C" w:rsidRDefault="0033743C" w:rsidP="0033743C">
            <w:pPr>
              <w:spacing w:after="160" w:line="259" w:lineRule="auto"/>
              <w:rPr>
                <w:rFonts w:eastAsia="Aptos"/>
              </w:rPr>
            </w:pPr>
          </w:p>
        </w:tc>
      </w:tr>
      <w:tr w:rsidR="0033743C" w:rsidRPr="0033743C" w14:paraId="11A1A264" w14:textId="77777777" w:rsidTr="00550520">
        <w:trPr>
          <w:trHeight w:val="300"/>
        </w:trPr>
        <w:tc>
          <w:tcPr>
            <w:tcW w:w="833" w:type="pct"/>
            <w:noWrap/>
            <w:hideMark/>
          </w:tcPr>
          <w:p w14:paraId="1170F9E1" w14:textId="77777777" w:rsidR="0033743C" w:rsidRPr="0033743C" w:rsidRDefault="0033743C" w:rsidP="006D4325">
            <w:pPr>
              <w:spacing w:before="120" w:after="120" w:line="259" w:lineRule="auto"/>
              <w:rPr>
                <w:rFonts w:eastAsia="Aptos"/>
              </w:rPr>
            </w:pPr>
            <w:r w:rsidRPr="0033743C">
              <w:rPr>
                <w:rFonts w:eastAsia="Aptos"/>
              </w:rPr>
              <w:t>(855) 904-1407</w:t>
            </w:r>
          </w:p>
        </w:tc>
        <w:tc>
          <w:tcPr>
            <w:tcW w:w="833" w:type="pct"/>
          </w:tcPr>
          <w:p w14:paraId="362EF711" w14:textId="77777777" w:rsidR="0033743C" w:rsidRPr="0033743C" w:rsidRDefault="0033743C" w:rsidP="006D4325">
            <w:pPr>
              <w:spacing w:before="120" w:after="120" w:line="259" w:lineRule="auto"/>
              <w:rPr>
                <w:rFonts w:eastAsia="Aptos"/>
              </w:rPr>
            </w:pPr>
            <w:r w:rsidRPr="0033743C">
              <w:rPr>
                <w:rFonts w:eastAsia="Aptos"/>
              </w:rPr>
              <w:t>(228) 265-5731</w:t>
            </w:r>
          </w:p>
        </w:tc>
        <w:tc>
          <w:tcPr>
            <w:tcW w:w="833" w:type="pct"/>
          </w:tcPr>
          <w:p w14:paraId="42C92835" w14:textId="77777777" w:rsidR="0033743C" w:rsidRPr="0033743C" w:rsidRDefault="0033743C" w:rsidP="006D4325">
            <w:pPr>
              <w:spacing w:before="120" w:after="120" w:line="259" w:lineRule="auto"/>
              <w:rPr>
                <w:rFonts w:eastAsia="Aptos"/>
              </w:rPr>
            </w:pPr>
            <w:r w:rsidRPr="0033743C">
              <w:rPr>
                <w:rFonts w:eastAsia="Aptos"/>
              </w:rPr>
              <w:t>(405) 310-8736</w:t>
            </w:r>
          </w:p>
        </w:tc>
        <w:tc>
          <w:tcPr>
            <w:tcW w:w="833" w:type="pct"/>
          </w:tcPr>
          <w:p w14:paraId="3A185BB6" w14:textId="77777777" w:rsidR="0033743C" w:rsidRPr="0033743C" w:rsidRDefault="0033743C" w:rsidP="006D4325">
            <w:pPr>
              <w:spacing w:before="120" w:after="120" w:line="259" w:lineRule="auto"/>
              <w:rPr>
                <w:rFonts w:eastAsia="Aptos"/>
              </w:rPr>
            </w:pPr>
            <w:r w:rsidRPr="0033743C">
              <w:rPr>
                <w:rFonts w:eastAsia="Aptos"/>
              </w:rPr>
              <w:t>(586) 436-3882</w:t>
            </w:r>
          </w:p>
        </w:tc>
        <w:tc>
          <w:tcPr>
            <w:tcW w:w="833" w:type="pct"/>
          </w:tcPr>
          <w:p w14:paraId="53832284" w14:textId="77777777" w:rsidR="0033743C" w:rsidRPr="0033743C" w:rsidRDefault="0033743C" w:rsidP="006D4325">
            <w:pPr>
              <w:spacing w:before="120" w:after="120" w:line="259" w:lineRule="auto"/>
              <w:rPr>
                <w:rFonts w:eastAsia="Aptos"/>
              </w:rPr>
            </w:pPr>
            <w:r w:rsidRPr="0033743C">
              <w:rPr>
                <w:rFonts w:eastAsia="Aptos"/>
              </w:rPr>
              <w:t>(812) 213-2315</w:t>
            </w:r>
          </w:p>
        </w:tc>
        <w:tc>
          <w:tcPr>
            <w:tcW w:w="833" w:type="pct"/>
          </w:tcPr>
          <w:p w14:paraId="68D01424" w14:textId="77777777" w:rsidR="0033743C" w:rsidRPr="0033743C" w:rsidRDefault="0033743C" w:rsidP="0033743C">
            <w:pPr>
              <w:spacing w:after="160" w:line="259" w:lineRule="auto"/>
              <w:rPr>
                <w:rFonts w:eastAsia="Aptos"/>
              </w:rPr>
            </w:pPr>
          </w:p>
        </w:tc>
      </w:tr>
      <w:tr w:rsidR="0033743C" w:rsidRPr="0033743C" w14:paraId="1C0ECA94" w14:textId="77777777" w:rsidTr="00550520">
        <w:trPr>
          <w:trHeight w:val="300"/>
        </w:trPr>
        <w:tc>
          <w:tcPr>
            <w:tcW w:w="833" w:type="pct"/>
            <w:noWrap/>
            <w:hideMark/>
          </w:tcPr>
          <w:p w14:paraId="00DF8CBB" w14:textId="77777777" w:rsidR="0033743C" w:rsidRPr="0033743C" w:rsidRDefault="0033743C" w:rsidP="006D4325">
            <w:pPr>
              <w:spacing w:before="120" w:after="120" w:line="259" w:lineRule="auto"/>
              <w:rPr>
                <w:rFonts w:eastAsia="Aptos"/>
              </w:rPr>
            </w:pPr>
            <w:r w:rsidRPr="0033743C">
              <w:rPr>
                <w:rFonts w:eastAsia="Aptos"/>
              </w:rPr>
              <w:t>(855) 905-1556</w:t>
            </w:r>
          </w:p>
        </w:tc>
        <w:tc>
          <w:tcPr>
            <w:tcW w:w="833" w:type="pct"/>
          </w:tcPr>
          <w:p w14:paraId="1B269077" w14:textId="77777777" w:rsidR="0033743C" w:rsidRPr="0033743C" w:rsidRDefault="0033743C" w:rsidP="006D4325">
            <w:pPr>
              <w:spacing w:before="120" w:after="120" w:line="259" w:lineRule="auto"/>
              <w:rPr>
                <w:rFonts w:eastAsia="Aptos"/>
              </w:rPr>
            </w:pPr>
            <w:r w:rsidRPr="0033743C">
              <w:rPr>
                <w:rFonts w:eastAsia="Aptos"/>
              </w:rPr>
              <w:t>(240) 224-3788</w:t>
            </w:r>
          </w:p>
        </w:tc>
        <w:tc>
          <w:tcPr>
            <w:tcW w:w="833" w:type="pct"/>
          </w:tcPr>
          <w:p w14:paraId="3180F75B" w14:textId="77777777" w:rsidR="0033743C" w:rsidRPr="0033743C" w:rsidRDefault="0033743C" w:rsidP="006D4325">
            <w:pPr>
              <w:spacing w:before="120" w:after="120" w:line="259" w:lineRule="auto"/>
              <w:rPr>
                <w:rFonts w:eastAsia="Aptos"/>
              </w:rPr>
            </w:pPr>
            <w:r w:rsidRPr="0033743C">
              <w:rPr>
                <w:rFonts w:eastAsia="Aptos"/>
              </w:rPr>
              <w:t>(406) 200-9542</w:t>
            </w:r>
          </w:p>
        </w:tc>
        <w:tc>
          <w:tcPr>
            <w:tcW w:w="833" w:type="pct"/>
          </w:tcPr>
          <w:p w14:paraId="3B9E2009" w14:textId="77777777" w:rsidR="0033743C" w:rsidRPr="0033743C" w:rsidRDefault="0033743C" w:rsidP="006D4325">
            <w:pPr>
              <w:spacing w:before="120" w:after="120" w:line="259" w:lineRule="auto"/>
              <w:rPr>
                <w:rFonts w:eastAsia="Aptos"/>
              </w:rPr>
            </w:pPr>
            <w:r w:rsidRPr="0033743C">
              <w:rPr>
                <w:rFonts w:eastAsia="Aptos"/>
              </w:rPr>
              <w:t>(601) 203-1388</w:t>
            </w:r>
          </w:p>
        </w:tc>
        <w:tc>
          <w:tcPr>
            <w:tcW w:w="833" w:type="pct"/>
          </w:tcPr>
          <w:p w14:paraId="3C3FBD6B" w14:textId="77777777" w:rsidR="0033743C" w:rsidRPr="0033743C" w:rsidRDefault="0033743C" w:rsidP="006D4325">
            <w:pPr>
              <w:spacing w:before="120" w:after="120" w:line="259" w:lineRule="auto"/>
              <w:rPr>
                <w:rFonts w:eastAsia="Aptos"/>
              </w:rPr>
            </w:pPr>
            <w:r w:rsidRPr="0033743C">
              <w:rPr>
                <w:rFonts w:eastAsia="Aptos"/>
              </w:rPr>
              <w:t>(816) 286-4028</w:t>
            </w:r>
          </w:p>
        </w:tc>
        <w:tc>
          <w:tcPr>
            <w:tcW w:w="833" w:type="pct"/>
          </w:tcPr>
          <w:p w14:paraId="7452803E" w14:textId="77777777" w:rsidR="0033743C" w:rsidRPr="0033743C" w:rsidRDefault="0033743C" w:rsidP="0033743C">
            <w:pPr>
              <w:spacing w:after="160" w:line="259" w:lineRule="auto"/>
              <w:rPr>
                <w:rFonts w:eastAsia="Aptos"/>
              </w:rPr>
            </w:pPr>
          </w:p>
        </w:tc>
      </w:tr>
      <w:tr w:rsidR="0033743C" w:rsidRPr="0033743C" w14:paraId="43AB9AF9" w14:textId="77777777" w:rsidTr="00550520">
        <w:trPr>
          <w:trHeight w:val="300"/>
        </w:trPr>
        <w:tc>
          <w:tcPr>
            <w:tcW w:w="833" w:type="pct"/>
            <w:noWrap/>
            <w:hideMark/>
          </w:tcPr>
          <w:p w14:paraId="7E7E5392" w14:textId="77777777" w:rsidR="0033743C" w:rsidRPr="0033743C" w:rsidRDefault="0033743C" w:rsidP="006D4325">
            <w:pPr>
              <w:spacing w:before="120" w:after="120" w:line="259" w:lineRule="auto"/>
              <w:rPr>
                <w:rFonts w:eastAsia="Aptos"/>
              </w:rPr>
            </w:pPr>
            <w:r w:rsidRPr="0033743C">
              <w:rPr>
                <w:rFonts w:eastAsia="Aptos"/>
              </w:rPr>
              <w:t>(855) 905-4689</w:t>
            </w:r>
          </w:p>
        </w:tc>
        <w:tc>
          <w:tcPr>
            <w:tcW w:w="833" w:type="pct"/>
          </w:tcPr>
          <w:p w14:paraId="4F591700" w14:textId="77777777" w:rsidR="0033743C" w:rsidRPr="0033743C" w:rsidRDefault="0033743C" w:rsidP="006D4325">
            <w:pPr>
              <w:spacing w:before="120" w:after="120" w:line="259" w:lineRule="auto"/>
              <w:rPr>
                <w:rFonts w:eastAsia="Aptos"/>
              </w:rPr>
            </w:pPr>
            <w:r w:rsidRPr="0033743C">
              <w:rPr>
                <w:rFonts w:eastAsia="Aptos"/>
              </w:rPr>
              <w:t>(240) 367-9277</w:t>
            </w:r>
          </w:p>
        </w:tc>
        <w:tc>
          <w:tcPr>
            <w:tcW w:w="833" w:type="pct"/>
          </w:tcPr>
          <w:p w14:paraId="27D44AB8" w14:textId="77777777" w:rsidR="0033743C" w:rsidRPr="0033743C" w:rsidRDefault="0033743C" w:rsidP="006D4325">
            <w:pPr>
              <w:spacing w:before="120" w:after="120" w:line="259" w:lineRule="auto"/>
              <w:rPr>
                <w:rFonts w:eastAsia="Aptos"/>
              </w:rPr>
            </w:pPr>
            <w:r w:rsidRPr="0033743C">
              <w:rPr>
                <w:rFonts w:eastAsia="Aptos"/>
              </w:rPr>
              <w:t>(406) 203-3470</w:t>
            </w:r>
          </w:p>
        </w:tc>
        <w:tc>
          <w:tcPr>
            <w:tcW w:w="833" w:type="pct"/>
          </w:tcPr>
          <w:p w14:paraId="16434804" w14:textId="77777777" w:rsidR="0033743C" w:rsidRPr="0033743C" w:rsidRDefault="0033743C" w:rsidP="006D4325">
            <w:pPr>
              <w:spacing w:before="120" w:after="120" w:line="259" w:lineRule="auto"/>
              <w:rPr>
                <w:rFonts w:eastAsia="Aptos"/>
              </w:rPr>
            </w:pPr>
            <w:r w:rsidRPr="0033743C">
              <w:rPr>
                <w:rFonts w:eastAsia="Aptos"/>
              </w:rPr>
              <w:t>(601) 255-2442</w:t>
            </w:r>
          </w:p>
        </w:tc>
        <w:tc>
          <w:tcPr>
            <w:tcW w:w="833" w:type="pct"/>
          </w:tcPr>
          <w:p w14:paraId="2E2E8CC2" w14:textId="77777777" w:rsidR="0033743C" w:rsidRPr="0033743C" w:rsidRDefault="0033743C" w:rsidP="006D4325">
            <w:pPr>
              <w:spacing w:before="120" w:after="120" w:line="259" w:lineRule="auto"/>
              <w:rPr>
                <w:rFonts w:eastAsia="Aptos"/>
              </w:rPr>
            </w:pPr>
            <w:r w:rsidRPr="0033743C">
              <w:rPr>
                <w:rFonts w:eastAsia="Aptos"/>
              </w:rPr>
              <w:t>(832) 224-3246</w:t>
            </w:r>
          </w:p>
        </w:tc>
        <w:tc>
          <w:tcPr>
            <w:tcW w:w="833" w:type="pct"/>
          </w:tcPr>
          <w:p w14:paraId="4ADAB702" w14:textId="77777777" w:rsidR="0033743C" w:rsidRPr="0033743C" w:rsidRDefault="0033743C" w:rsidP="0033743C">
            <w:pPr>
              <w:spacing w:after="160" w:line="259" w:lineRule="auto"/>
              <w:rPr>
                <w:rFonts w:eastAsia="Aptos"/>
              </w:rPr>
            </w:pPr>
          </w:p>
        </w:tc>
      </w:tr>
      <w:tr w:rsidR="0033743C" w:rsidRPr="0033743C" w14:paraId="11FCBC12" w14:textId="77777777" w:rsidTr="00550520">
        <w:trPr>
          <w:trHeight w:val="300"/>
        </w:trPr>
        <w:tc>
          <w:tcPr>
            <w:tcW w:w="833" w:type="pct"/>
            <w:noWrap/>
            <w:hideMark/>
          </w:tcPr>
          <w:p w14:paraId="296514BB" w14:textId="77777777" w:rsidR="0033743C" w:rsidRPr="0033743C" w:rsidRDefault="0033743C" w:rsidP="006D4325">
            <w:pPr>
              <w:spacing w:before="120" w:after="120" w:line="259" w:lineRule="auto"/>
              <w:rPr>
                <w:rFonts w:eastAsia="Aptos"/>
              </w:rPr>
            </w:pPr>
            <w:r w:rsidRPr="0033743C">
              <w:rPr>
                <w:rFonts w:eastAsia="Aptos"/>
              </w:rPr>
              <w:t>(855) 935-0410</w:t>
            </w:r>
          </w:p>
        </w:tc>
        <w:tc>
          <w:tcPr>
            <w:tcW w:w="833" w:type="pct"/>
          </w:tcPr>
          <w:p w14:paraId="25D90E58" w14:textId="77777777" w:rsidR="0033743C" w:rsidRPr="0033743C" w:rsidRDefault="0033743C" w:rsidP="006D4325">
            <w:pPr>
              <w:spacing w:before="120" w:after="120" w:line="259" w:lineRule="auto"/>
              <w:rPr>
                <w:rFonts w:eastAsia="Aptos"/>
              </w:rPr>
            </w:pPr>
            <w:r w:rsidRPr="0033743C">
              <w:rPr>
                <w:rFonts w:eastAsia="Aptos"/>
              </w:rPr>
              <w:t>(240) 406-9776</w:t>
            </w:r>
          </w:p>
        </w:tc>
        <w:tc>
          <w:tcPr>
            <w:tcW w:w="833" w:type="pct"/>
          </w:tcPr>
          <w:p w14:paraId="13081997" w14:textId="77777777" w:rsidR="0033743C" w:rsidRPr="0033743C" w:rsidRDefault="0033743C" w:rsidP="006D4325">
            <w:pPr>
              <w:spacing w:before="120" w:after="120" w:line="259" w:lineRule="auto"/>
              <w:rPr>
                <w:rFonts w:eastAsia="Aptos"/>
              </w:rPr>
            </w:pPr>
            <w:r w:rsidRPr="0033743C">
              <w:rPr>
                <w:rFonts w:eastAsia="Aptos"/>
              </w:rPr>
              <w:t>(406) 205-2548</w:t>
            </w:r>
          </w:p>
        </w:tc>
        <w:tc>
          <w:tcPr>
            <w:tcW w:w="833" w:type="pct"/>
          </w:tcPr>
          <w:p w14:paraId="38CA849B" w14:textId="77777777" w:rsidR="0033743C" w:rsidRPr="0033743C" w:rsidRDefault="0033743C" w:rsidP="006D4325">
            <w:pPr>
              <w:spacing w:before="120" w:after="120" w:line="259" w:lineRule="auto"/>
              <w:rPr>
                <w:rFonts w:eastAsia="Aptos"/>
              </w:rPr>
            </w:pPr>
            <w:r w:rsidRPr="0033743C">
              <w:rPr>
                <w:rFonts w:eastAsia="Aptos"/>
              </w:rPr>
              <w:t>(602) 649-1113</w:t>
            </w:r>
          </w:p>
        </w:tc>
        <w:tc>
          <w:tcPr>
            <w:tcW w:w="833" w:type="pct"/>
          </w:tcPr>
          <w:p w14:paraId="4C4E047A" w14:textId="77777777" w:rsidR="0033743C" w:rsidRPr="0033743C" w:rsidRDefault="0033743C" w:rsidP="006D4325">
            <w:pPr>
              <w:spacing w:before="120" w:after="120" w:line="259" w:lineRule="auto"/>
              <w:rPr>
                <w:rFonts w:eastAsia="Aptos"/>
              </w:rPr>
            </w:pPr>
            <w:r w:rsidRPr="0033743C">
              <w:rPr>
                <w:rFonts w:eastAsia="Aptos"/>
              </w:rPr>
              <w:t>(843) 352-3264</w:t>
            </w:r>
          </w:p>
        </w:tc>
        <w:tc>
          <w:tcPr>
            <w:tcW w:w="833" w:type="pct"/>
          </w:tcPr>
          <w:p w14:paraId="680E91D0" w14:textId="77777777" w:rsidR="0033743C" w:rsidRPr="0033743C" w:rsidRDefault="0033743C" w:rsidP="0033743C">
            <w:pPr>
              <w:spacing w:after="160" w:line="259" w:lineRule="auto"/>
              <w:rPr>
                <w:rFonts w:eastAsia="Aptos"/>
              </w:rPr>
            </w:pPr>
          </w:p>
        </w:tc>
      </w:tr>
      <w:tr w:rsidR="0033743C" w:rsidRPr="0033743C" w14:paraId="54219BE1" w14:textId="77777777" w:rsidTr="00550520">
        <w:trPr>
          <w:trHeight w:val="300"/>
        </w:trPr>
        <w:tc>
          <w:tcPr>
            <w:tcW w:w="833" w:type="pct"/>
            <w:noWrap/>
            <w:hideMark/>
          </w:tcPr>
          <w:p w14:paraId="27C7BA69" w14:textId="77777777" w:rsidR="0033743C" w:rsidRPr="0033743C" w:rsidRDefault="0033743C" w:rsidP="006D4325">
            <w:pPr>
              <w:spacing w:before="120" w:after="120" w:line="259" w:lineRule="auto"/>
              <w:rPr>
                <w:rFonts w:eastAsia="Aptos"/>
              </w:rPr>
            </w:pPr>
            <w:r w:rsidRPr="0033743C">
              <w:rPr>
                <w:rFonts w:eastAsia="Aptos"/>
              </w:rPr>
              <w:t>(855) 937-2431</w:t>
            </w:r>
          </w:p>
        </w:tc>
        <w:tc>
          <w:tcPr>
            <w:tcW w:w="833" w:type="pct"/>
          </w:tcPr>
          <w:p w14:paraId="344706A4" w14:textId="77777777" w:rsidR="0033743C" w:rsidRPr="0033743C" w:rsidRDefault="0033743C" w:rsidP="006D4325">
            <w:pPr>
              <w:spacing w:before="120" w:after="120" w:line="259" w:lineRule="auto"/>
              <w:rPr>
                <w:rFonts w:eastAsia="Aptos"/>
              </w:rPr>
            </w:pPr>
            <w:r w:rsidRPr="0033743C">
              <w:rPr>
                <w:rFonts w:eastAsia="Aptos"/>
              </w:rPr>
              <w:t>(253) 363-9874</w:t>
            </w:r>
          </w:p>
        </w:tc>
        <w:tc>
          <w:tcPr>
            <w:tcW w:w="833" w:type="pct"/>
          </w:tcPr>
          <w:p w14:paraId="23D699C5" w14:textId="77777777" w:rsidR="0033743C" w:rsidRPr="0033743C" w:rsidRDefault="0033743C" w:rsidP="006D4325">
            <w:pPr>
              <w:spacing w:before="120" w:after="120" w:line="259" w:lineRule="auto"/>
              <w:rPr>
                <w:rFonts w:eastAsia="Aptos"/>
              </w:rPr>
            </w:pPr>
            <w:r w:rsidRPr="0033743C">
              <w:rPr>
                <w:rFonts w:eastAsia="Aptos"/>
              </w:rPr>
              <w:t>(406) 209-9142</w:t>
            </w:r>
          </w:p>
        </w:tc>
        <w:tc>
          <w:tcPr>
            <w:tcW w:w="833" w:type="pct"/>
          </w:tcPr>
          <w:p w14:paraId="7AD5EC63" w14:textId="77777777" w:rsidR="0033743C" w:rsidRPr="0033743C" w:rsidRDefault="0033743C" w:rsidP="006D4325">
            <w:pPr>
              <w:spacing w:before="120" w:after="120" w:line="259" w:lineRule="auto"/>
              <w:rPr>
                <w:rFonts w:eastAsia="Aptos"/>
              </w:rPr>
            </w:pPr>
            <w:r w:rsidRPr="0033743C">
              <w:rPr>
                <w:rFonts w:eastAsia="Aptos"/>
              </w:rPr>
              <w:t>(605) 416-2144</w:t>
            </w:r>
          </w:p>
        </w:tc>
        <w:tc>
          <w:tcPr>
            <w:tcW w:w="833" w:type="pct"/>
          </w:tcPr>
          <w:p w14:paraId="7BDA794A" w14:textId="77777777" w:rsidR="0033743C" w:rsidRPr="0033743C" w:rsidRDefault="0033743C" w:rsidP="006D4325">
            <w:pPr>
              <w:spacing w:before="120" w:after="120" w:line="259" w:lineRule="auto"/>
              <w:rPr>
                <w:rFonts w:eastAsia="Aptos"/>
              </w:rPr>
            </w:pPr>
            <w:r w:rsidRPr="0033743C">
              <w:rPr>
                <w:rFonts w:eastAsia="Aptos"/>
              </w:rPr>
              <w:t>(843) 371-5685</w:t>
            </w:r>
          </w:p>
        </w:tc>
        <w:tc>
          <w:tcPr>
            <w:tcW w:w="833" w:type="pct"/>
          </w:tcPr>
          <w:p w14:paraId="076BF84F" w14:textId="77777777" w:rsidR="0033743C" w:rsidRPr="0033743C" w:rsidRDefault="0033743C" w:rsidP="0033743C">
            <w:pPr>
              <w:spacing w:after="160" w:line="259" w:lineRule="auto"/>
              <w:rPr>
                <w:rFonts w:eastAsia="Aptos"/>
              </w:rPr>
            </w:pPr>
          </w:p>
        </w:tc>
      </w:tr>
      <w:tr w:rsidR="0033743C" w:rsidRPr="0033743C" w14:paraId="3A600A73" w14:textId="77777777" w:rsidTr="00550520">
        <w:trPr>
          <w:trHeight w:val="300"/>
        </w:trPr>
        <w:tc>
          <w:tcPr>
            <w:tcW w:w="833" w:type="pct"/>
            <w:noWrap/>
            <w:hideMark/>
          </w:tcPr>
          <w:p w14:paraId="2865F4E2" w14:textId="77777777" w:rsidR="0033743C" w:rsidRPr="0033743C" w:rsidRDefault="0033743C" w:rsidP="006D4325">
            <w:pPr>
              <w:spacing w:before="120" w:after="120" w:line="259" w:lineRule="auto"/>
              <w:rPr>
                <w:rFonts w:eastAsia="Aptos"/>
              </w:rPr>
            </w:pPr>
            <w:r w:rsidRPr="0033743C">
              <w:rPr>
                <w:rFonts w:eastAsia="Aptos"/>
              </w:rPr>
              <w:t>(855) 962-8108</w:t>
            </w:r>
          </w:p>
        </w:tc>
        <w:tc>
          <w:tcPr>
            <w:tcW w:w="833" w:type="pct"/>
          </w:tcPr>
          <w:p w14:paraId="6A705C63" w14:textId="77777777" w:rsidR="0033743C" w:rsidRPr="0033743C" w:rsidRDefault="0033743C" w:rsidP="006D4325">
            <w:pPr>
              <w:spacing w:before="120" w:after="120" w:line="259" w:lineRule="auto"/>
              <w:rPr>
                <w:rFonts w:eastAsia="Aptos"/>
              </w:rPr>
            </w:pPr>
            <w:r w:rsidRPr="0033743C">
              <w:rPr>
                <w:rFonts w:eastAsia="Aptos"/>
              </w:rPr>
              <w:t>(260) 209-0831</w:t>
            </w:r>
          </w:p>
        </w:tc>
        <w:tc>
          <w:tcPr>
            <w:tcW w:w="833" w:type="pct"/>
          </w:tcPr>
          <w:p w14:paraId="73953D72" w14:textId="77777777" w:rsidR="0033743C" w:rsidRPr="0033743C" w:rsidRDefault="0033743C" w:rsidP="006D4325">
            <w:pPr>
              <w:spacing w:before="120" w:after="120" w:line="259" w:lineRule="auto"/>
              <w:rPr>
                <w:rFonts w:eastAsia="Aptos"/>
              </w:rPr>
            </w:pPr>
            <w:r w:rsidRPr="0033743C">
              <w:rPr>
                <w:rFonts w:eastAsia="Aptos"/>
              </w:rPr>
              <w:t>(408) 444-9276</w:t>
            </w:r>
          </w:p>
        </w:tc>
        <w:tc>
          <w:tcPr>
            <w:tcW w:w="833" w:type="pct"/>
          </w:tcPr>
          <w:p w14:paraId="3F632571" w14:textId="77777777" w:rsidR="0033743C" w:rsidRPr="0033743C" w:rsidRDefault="0033743C" w:rsidP="006D4325">
            <w:pPr>
              <w:spacing w:before="120" w:after="120" w:line="259" w:lineRule="auto"/>
              <w:rPr>
                <w:rFonts w:eastAsia="Aptos"/>
              </w:rPr>
            </w:pPr>
            <w:r w:rsidRPr="0033743C">
              <w:rPr>
                <w:rFonts w:eastAsia="Aptos"/>
              </w:rPr>
              <w:t>(605) 679-6471</w:t>
            </w:r>
          </w:p>
        </w:tc>
        <w:tc>
          <w:tcPr>
            <w:tcW w:w="833" w:type="pct"/>
          </w:tcPr>
          <w:p w14:paraId="59A03099" w14:textId="77777777" w:rsidR="0033743C" w:rsidRPr="0033743C" w:rsidRDefault="0033743C" w:rsidP="006D4325">
            <w:pPr>
              <w:spacing w:before="120" w:after="120" w:line="259" w:lineRule="auto"/>
              <w:rPr>
                <w:rFonts w:eastAsia="Aptos"/>
              </w:rPr>
            </w:pPr>
            <w:r w:rsidRPr="0033743C">
              <w:rPr>
                <w:rFonts w:eastAsia="Aptos"/>
              </w:rPr>
              <w:t>(843) 695-7991</w:t>
            </w:r>
          </w:p>
        </w:tc>
        <w:tc>
          <w:tcPr>
            <w:tcW w:w="833" w:type="pct"/>
          </w:tcPr>
          <w:p w14:paraId="71754189" w14:textId="77777777" w:rsidR="0033743C" w:rsidRPr="0033743C" w:rsidRDefault="0033743C" w:rsidP="0033743C">
            <w:pPr>
              <w:spacing w:after="160" w:line="259" w:lineRule="auto"/>
              <w:rPr>
                <w:rFonts w:eastAsia="Aptos"/>
              </w:rPr>
            </w:pPr>
          </w:p>
        </w:tc>
      </w:tr>
      <w:tr w:rsidR="0033743C" w:rsidRPr="0033743C" w14:paraId="5C23AE35" w14:textId="77777777" w:rsidTr="00550520">
        <w:trPr>
          <w:trHeight w:val="300"/>
        </w:trPr>
        <w:tc>
          <w:tcPr>
            <w:tcW w:w="833" w:type="pct"/>
            <w:noWrap/>
            <w:hideMark/>
          </w:tcPr>
          <w:p w14:paraId="117DA3FD" w14:textId="77777777" w:rsidR="0033743C" w:rsidRPr="0033743C" w:rsidRDefault="0033743C" w:rsidP="006D4325">
            <w:pPr>
              <w:spacing w:before="120" w:after="120" w:line="259" w:lineRule="auto"/>
              <w:rPr>
                <w:rFonts w:eastAsia="Aptos"/>
              </w:rPr>
            </w:pPr>
            <w:r w:rsidRPr="0033743C">
              <w:rPr>
                <w:rFonts w:eastAsia="Aptos"/>
              </w:rPr>
              <w:t>(614) 321-5617</w:t>
            </w:r>
          </w:p>
        </w:tc>
        <w:tc>
          <w:tcPr>
            <w:tcW w:w="833" w:type="pct"/>
          </w:tcPr>
          <w:p w14:paraId="1C08DBF5" w14:textId="77777777" w:rsidR="0033743C" w:rsidRPr="0033743C" w:rsidRDefault="0033743C" w:rsidP="006D4325">
            <w:pPr>
              <w:spacing w:before="120" w:after="120" w:line="259" w:lineRule="auto"/>
              <w:rPr>
                <w:rFonts w:eastAsia="Aptos"/>
              </w:rPr>
            </w:pPr>
            <w:r w:rsidRPr="0033743C">
              <w:rPr>
                <w:rFonts w:eastAsia="Aptos"/>
              </w:rPr>
              <w:t>(262) 286-2550</w:t>
            </w:r>
          </w:p>
        </w:tc>
        <w:tc>
          <w:tcPr>
            <w:tcW w:w="833" w:type="pct"/>
          </w:tcPr>
          <w:p w14:paraId="1AEAFE94" w14:textId="77777777" w:rsidR="0033743C" w:rsidRPr="0033743C" w:rsidRDefault="0033743C" w:rsidP="006D4325">
            <w:pPr>
              <w:spacing w:before="120" w:after="120" w:line="259" w:lineRule="auto"/>
              <w:rPr>
                <w:rFonts w:eastAsia="Aptos"/>
              </w:rPr>
            </w:pPr>
            <w:r w:rsidRPr="0033743C">
              <w:rPr>
                <w:rFonts w:eastAsia="Aptos"/>
              </w:rPr>
              <w:t>(412) 346-6216</w:t>
            </w:r>
          </w:p>
        </w:tc>
        <w:tc>
          <w:tcPr>
            <w:tcW w:w="833" w:type="pct"/>
          </w:tcPr>
          <w:p w14:paraId="44352C90" w14:textId="77777777" w:rsidR="0033743C" w:rsidRPr="0033743C" w:rsidRDefault="0033743C" w:rsidP="006D4325">
            <w:pPr>
              <w:spacing w:before="120" w:after="120" w:line="259" w:lineRule="auto"/>
              <w:rPr>
                <w:rFonts w:eastAsia="Aptos"/>
              </w:rPr>
            </w:pPr>
            <w:r w:rsidRPr="0033743C">
              <w:rPr>
                <w:rFonts w:eastAsia="Aptos"/>
              </w:rPr>
              <w:t>(608) 270-8120</w:t>
            </w:r>
          </w:p>
        </w:tc>
        <w:tc>
          <w:tcPr>
            <w:tcW w:w="833" w:type="pct"/>
          </w:tcPr>
          <w:p w14:paraId="46FB5E03" w14:textId="77777777" w:rsidR="0033743C" w:rsidRPr="0033743C" w:rsidRDefault="0033743C" w:rsidP="006D4325">
            <w:pPr>
              <w:spacing w:before="120" w:after="120" w:line="259" w:lineRule="auto"/>
              <w:rPr>
                <w:rFonts w:eastAsia="Aptos"/>
              </w:rPr>
            </w:pPr>
            <w:r w:rsidRPr="0033743C">
              <w:rPr>
                <w:rFonts w:eastAsia="Aptos"/>
              </w:rPr>
              <w:t>(859) 402-1534</w:t>
            </w:r>
          </w:p>
        </w:tc>
        <w:tc>
          <w:tcPr>
            <w:tcW w:w="833" w:type="pct"/>
          </w:tcPr>
          <w:p w14:paraId="345280CB" w14:textId="77777777" w:rsidR="0033743C" w:rsidRPr="0033743C" w:rsidRDefault="0033743C" w:rsidP="0033743C">
            <w:pPr>
              <w:spacing w:after="160" w:line="259" w:lineRule="auto"/>
              <w:rPr>
                <w:rFonts w:eastAsia="Aptos"/>
              </w:rPr>
            </w:pPr>
          </w:p>
        </w:tc>
      </w:tr>
      <w:tr w:rsidR="0033743C" w:rsidRPr="0033743C" w14:paraId="37045698" w14:textId="77777777" w:rsidTr="00550520">
        <w:trPr>
          <w:trHeight w:val="300"/>
        </w:trPr>
        <w:tc>
          <w:tcPr>
            <w:tcW w:w="833" w:type="pct"/>
            <w:noWrap/>
            <w:hideMark/>
          </w:tcPr>
          <w:p w14:paraId="5FDF0583" w14:textId="77777777" w:rsidR="0033743C" w:rsidRPr="0033743C" w:rsidRDefault="0033743C" w:rsidP="006D4325">
            <w:pPr>
              <w:spacing w:before="120" w:after="120" w:line="259" w:lineRule="auto"/>
              <w:rPr>
                <w:rFonts w:eastAsia="Aptos"/>
              </w:rPr>
            </w:pPr>
            <w:r w:rsidRPr="0033743C">
              <w:rPr>
                <w:rFonts w:eastAsia="Aptos"/>
              </w:rPr>
              <w:t>(855) 640-3392</w:t>
            </w:r>
          </w:p>
        </w:tc>
        <w:tc>
          <w:tcPr>
            <w:tcW w:w="833" w:type="pct"/>
          </w:tcPr>
          <w:p w14:paraId="09E35FC4" w14:textId="77777777" w:rsidR="0033743C" w:rsidRPr="0033743C" w:rsidRDefault="0033743C" w:rsidP="006D4325">
            <w:pPr>
              <w:spacing w:before="120" w:after="120" w:line="259" w:lineRule="auto"/>
              <w:rPr>
                <w:rFonts w:eastAsia="Aptos"/>
              </w:rPr>
            </w:pPr>
            <w:r w:rsidRPr="0033743C">
              <w:rPr>
                <w:rFonts w:eastAsia="Aptos"/>
              </w:rPr>
              <w:t>(270) 240-0120</w:t>
            </w:r>
          </w:p>
        </w:tc>
        <w:tc>
          <w:tcPr>
            <w:tcW w:w="833" w:type="pct"/>
          </w:tcPr>
          <w:p w14:paraId="72DD8844" w14:textId="77777777" w:rsidR="0033743C" w:rsidRPr="0033743C" w:rsidRDefault="0033743C" w:rsidP="006D4325">
            <w:pPr>
              <w:spacing w:before="120" w:after="120" w:line="259" w:lineRule="auto"/>
              <w:rPr>
                <w:rFonts w:eastAsia="Aptos"/>
              </w:rPr>
            </w:pPr>
            <w:r w:rsidRPr="0033743C">
              <w:rPr>
                <w:rFonts w:eastAsia="Aptos"/>
              </w:rPr>
              <w:t>(414) 207-4549</w:t>
            </w:r>
          </w:p>
        </w:tc>
        <w:tc>
          <w:tcPr>
            <w:tcW w:w="833" w:type="pct"/>
          </w:tcPr>
          <w:p w14:paraId="37C17D08" w14:textId="77777777" w:rsidR="0033743C" w:rsidRPr="0033743C" w:rsidRDefault="0033743C" w:rsidP="006D4325">
            <w:pPr>
              <w:spacing w:before="120" w:after="120" w:line="259" w:lineRule="auto"/>
              <w:rPr>
                <w:rFonts w:eastAsia="Aptos"/>
              </w:rPr>
            </w:pPr>
            <w:r w:rsidRPr="0033743C">
              <w:rPr>
                <w:rFonts w:eastAsia="Aptos"/>
              </w:rPr>
              <w:t>(612) 204-2938</w:t>
            </w:r>
          </w:p>
        </w:tc>
        <w:tc>
          <w:tcPr>
            <w:tcW w:w="833" w:type="pct"/>
          </w:tcPr>
          <w:p w14:paraId="14E67E24" w14:textId="77777777" w:rsidR="0033743C" w:rsidRPr="0033743C" w:rsidRDefault="0033743C" w:rsidP="006D4325">
            <w:pPr>
              <w:spacing w:before="120" w:after="120" w:line="259" w:lineRule="auto"/>
              <w:rPr>
                <w:rFonts w:eastAsia="Aptos"/>
              </w:rPr>
            </w:pPr>
            <w:r w:rsidRPr="0033743C">
              <w:rPr>
                <w:rFonts w:eastAsia="Aptos"/>
              </w:rPr>
              <w:t>(860) 310-1936</w:t>
            </w:r>
          </w:p>
        </w:tc>
        <w:tc>
          <w:tcPr>
            <w:tcW w:w="833" w:type="pct"/>
          </w:tcPr>
          <w:p w14:paraId="6981E392" w14:textId="77777777" w:rsidR="0033743C" w:rsidRPr="0033743C" w:rsidRDefault="0033743C" w:rsidP="0033743C">
            <w:pPr>
              <w:spacing w:after="160" w:line="259" w:lineRule="auto"/>
              <w:rPr>
                <w:rFonts w:eastAsia="Aptos"/>
              </w:rPr>
            </w:pPr>
          </w:p>
        </w:tc>
      </w:tr>
      <w:tr w:rsidR="0033743C" w:rsidRPr="0033743C" w14:paraId="4E2DB042" w14:textId="77777777" w:rsidTr="00550520">
        <w:trPr>
          <w:trHeight w:val="300"/>
        </w:trPr>
        <w:tc>
          <w:tcPr>
            <w:tcW w:w="833" w:type="pct"/>
            <w:noWrap/>
            <w:hideMark/>
          </w:tcPr>
          <w:p w14:paraId="3C7AD70A" w14:textId="77777777" w:rsidR="0033743C" w:rsidRPr="0033743C" w:rsidRDefault="0033743C" w:rsidP="006D4325">
            <w:pPr>
              <w:spacing w:before="120" w:after="120" w:line="259" w:lineRule="auto"/>
              <w:rPr>
                <w:rFonts w:eastAsia="Aptos"/>
              </w:rPr>
            </w:pPr>
            <w:r w:rsidRPr="0033743C">
              <w:rPr>
                <w:rFonts w:eastAsia="Aptos"/>
              </w:rPr>
              <w:t>(855) 651-3778</w:t>
            </w:r>
          </w:p>
        </w:tc>
        <w:tc>
          <w:tcPr>
            <w:tcW w:w="833" w:type="pct"/>
          </w:tcPr>
          <w:p w14:paraId="4F9881F5" w14:textId="77777777" w:rsidR="0033743C" w:rsidRPr="0033743C" w:rsidRDefault="0033743C" w:rsidP="006D4325">
            <w:pPr>
              <w:spacing w:before="120" w:after="120" w:line="259" w:lineRule="auto"/>
              <w:rPr>
                <w:rFonts w:eastAsia="Aptos"/>
              </w:rPr>
            </w:pPr>
            <w:r w:rsidRPr="0033743C">
              <w:rPr>
                <w:rFonts w:eastAsia="Aptos"/>
              </w:rPr>
              <w:t>(270) 418-3753</w:t>
            </w:r>
          </w:p>
        </w:tc>
        <w:tc>
          <w:tcPr>
            <w:tcW w:w="833" w:type="pct"/>
          </w:tcPr>
          <w:p w14:paraId="28BE805A" w14:textId="77777777" w:rsidR="0033743C" w:rsidRPr="0033743C" w:rsidRDefault="0033743C" w:rsidP="006D4325">
            <w:pPr>
              <w:spacing w:before="120" w:after="120" w:line="259" w:lineRule="auto"/>
              <w:rPr>
                <w:rFonts w:eastAsia="Aptos"/>
              </w:rPr>
            </w:pPr>
            <w:r w:rsidRPr="0033743C">
              <w:rPr>
                <w:rFonts w:eastAsia="Aptos"/>
              </w:rPr>
              <w:t>(415) 429-1290</w:t>
            </w:r>
          </w:p>
        </w:tc>
        <w:tc>
          <w:tcPr>
            <w:tcW w:w="833" w:type="pct"/>
          </w:tcPr>
          <w:p w14:paraId="2F4EC933" w14:textId="77777777" w:rsidR="0033743C" w:rsidRPr="0033743C" w:rsidRDefault="0033743C" w:rsidP="006D4325">
            <w:pPr>
              <w:spacing w:before="120" w:after="120" w:line="259" w:lineRule="auto"/>
              <w:rPr>
                <w:rFonts w:eastAsia="Aptos"/>
              </w:rPr>
            </w:pPr>
            <w:r w:rsidRPr="0033743C">
              <w:rPr>
                <w:rFonts w:eastAsia="Aptos"/>
              </w:rPr>
              <w:t>(615) 208-9426</w:t>
            </w:r>
          </w:p>
        </w:tc>
        <w:tc>
          <w:tcPr>
            <w:tcW w:w="833" w:type="pct"/>
          </w:tcPr>
          <w:p w14:paraId="7C896E75" w14:textId="77777777" w:rsidR="0033743C" w:rsidRPr="0033743C" w:rsidRDefault="0033743C" w:rsidP="006D4325">
            <w:pPr>
              <w:spacing w:before="120" w:after="120" w:line="259" w:lineRule="auto"/>
              <w:rPr>
                <w:rFonts w:eastAsia="Aptos"/>
              </w:rPr>
            </w:pPr>
            <w:r w:rsidRPr="0033743C">
              <w:rPr>
                <w:rFonts w:eastAsia="Aptos"/>
              </w:rPr>
              <w:t>(862) 235-0442</w:t>
            </w:r>
          </w:p>
        </w:tc>
        <w:tc>
          <w:tcPr>
            <w:tcW w:w="833" w:type="pct"/>
          </w:tcPr>
          <w:p w14:paraId="3F5F82E7" w14:textId="77777777" w:rsidR="0033743C" w:rsidRPr="0033743C" w:rsidRDefault="0033743C" w:rsidP="0033743C">
            <w:pPr>
              <w:spacing w:after="160" w:line="259" w:lineRule="auto"/>
              <w:rPr>
                <w:rFonts w:eastAsia="Aptos"/>
              </w:rPr>
            </w:pPr>
          </w:p>
        </w:tc>
      </w:tr>
      <w:tr w:rsidR="0033743C" w:rsidRPr="0033743C" w14:paraId="73511DDB" w14:textId="77777777" w:rsidTr="00550520">
        <w:trPr>
          <w:trHeight w:val="300"/>
        </w:trPr>
        <w:tc>
          <w:tcPr>
            <w:tcW w:w="833" w:type="pct"/>
            <w:noWrap/>
            <w:hideMark/>
          </w:tcPr>
          <w:p w14:paraId="49CFB3BC" w14:textId="77777777" w:rsidR="0033743C" w:rsidRPr="0033743C" w:rsidRDefault="0033743C" w:rsidP="006D4325">
            <w:pPr>
              <w:spacing w:before="120" w:after="120" w:line="259" w:lineRule="auto"/>
              <w:rPr>
                <w:rFonts w:eastAsia="Aptos"/>
              </w:rPr>
            </w:pPr>
            <w:r w:rsidRPr="0033743C">
              <w:rPr>
                <w:rFonts w:eastAsia="Aptos"/>
              </w:rPr>
              <w:t>(855) 658-6906</w:t>
            </w:r>
          </w:p>
        </w:tc>
        <w:tc>
          <w:tcPr>
            <w:tcW w:w="833" w:type="pct"/>
          </w:tcPr>
          <w:p w14:paraId="402F1262" w14:textId="77777777" w:rsidR="0033743C" w:rsidRPr="0033743C" w:rsidRDefault="0033743C" w:rsidP="006D4325">
            <w:pPr>
              <w:spacing w:before="120" w:after="120" w:line="259" w:lineRule="auto"/>
              <w:rPr>
                <w:rFonts w:eastAsia="Aptos"/>
              </w:rPr>
            </w:pPr>
            <w:r w:rsidRPr="0033743C">
              <w:rPr>
                <w:rFonts w:eastAsia="Aptos"/>
              </w:rPr>
              <w:t>(302) 213-6610</w:t>
            </w:r>
          </w:p>
        </w:tc>
        <w:tc>
          <w:tcPr>
            <w:tcW w:w="833" w:type="pct"/>
          </w:tcPr>
          <w:p w14:paraId="68E10055" w14:textId="77777777" w:rsidR="0033743C" w:rsidRPr="0033743C" w:rsidRDefault="0033743C" w:rsidP="006D4325">
            <w:pPr>
              <w:spacing w:before="120" w:after="120" w:line="259" w:lineRule="auto"/>
              <w:rPr>
                <w:rFonts w:eastAsia="Aptos"/>
              </w:rPr>
            </w:pPr>
            <w:r w:rsidRPr="0033743C">
              <w:rPr>
                <w:rFonts w:eastAsia="Aptos"/>
              </w:rPr>
              <w:t>(417) 319-1906</w:t>
            </w:r>
          </w:p>
        </w:tc>
        <w:tc>
          <w:tcPr>
            <w:tcW w:w="833" w:type="pct"/>
          </w:tcPr>
          <w:p w14:paraId="1AD6A8B4" w14:textId="77777777" w:rsidR="0033743C" w:rsidRPr="0033743C" w:rsidRDefault="0033743C" w:rsidP="006D4325">
            <w:pPr>
              <w:spacing w:before="120" w:after="120" w:line="259" w:lineRule="auto"/>
              <w:rPr>
                <w:rFonts w:eastAsia="Aptos"/>
              </w:rPr>
            </w:pPr>
            <w:r w:rsidRPr="0033743C">
              <w:rPr>
                <w:rFonts w:eastAsia="Aptos"/>
              </w:rPr>
              <w:t>(616) 238-0360</w:t>
            </w:r>
          </w:p>
        </w:tc>
        <w:tc>
          <w:tcPr>
            <w:tcW w:w="833" w:type="pct"/>
          </w:tcPr>
          <w:p w14:paraId="3812C37A" w14:textId="77777777" w:rsidR="0033743C" w:rsidRPr="0033743C" w:rsidRDefault="0033743C" w:rsidP="006D4325">
            <w:pPr>
              <w:spacing w:before="120" w:after="120" w:line="259" w:lineRule="auto"/>
              <w:rPr>
                <w:rFonts w:eastAsia="Aptos"/>
              </w:rPr>
            </w:pPr>
            <w:r w:rsidRPr="0033743C">
              <w:rPr>
                <w:rFonts w:eastAsia="Aptos"/>
              </w:rPr>
              <w:t>(862) 297-0239</w:t>
            </w:r>
          </w:p>
        </w:tc>
        <w:tc>
          <w:tcPr>
            <w:tcW w:w="833" w:type="pct"/>
          </w:tcPr>
          <w:p w14:paraId="42E2011A" w14:textId="77777777" w:rsidR="0033743C" w:rsidRPr="0033743C" w:rsidRDefault="0033743C" w:rsidP="0033743C">
            <w:pPr>
              <w:spacing w:after="160" w:line="259" w:lineRule="auto"/>
              <w:rPr>
                <w:rFonts w:eastAsia="Aptos"/>
              </w:rPr>
            </w:pPr>
          </w:p>
        </w:tc>
      </w:tr>
      <w:tr w:rsidR="0033743C" w:rsidRPr="0033743C" w14:paraId="0BC7E294" w14:textId="77777777" w:rsidTr="00550520">
        <w:trPr>
          <w:trHeight w:val="300"/>
        </w:trPr>
        <w:tc>
          <w:tcPr>
            <w:tcW w:w="833" w:type="pct"/>
            <w:noWrap/>
            <w:hideMark/>
          </w:tcPr>
          <w:p w14:paraId="09F34B7B" w14:textId="77777777" w:rsidR="0033743C" w:rsidRPr="0033743C" w:rsidRDefault="0033743C" w:rsidP="006D4325">
            <w:pPr>
              <w:spacing w:before="120" w:after="120" w:line="259" w:lineRule="auto"/>
              <w:rPr>
                <w:rFonts w:eastAsia="Aptos"/>
              </w:rPr>
            </w:pPr>
            <w:r w:rsidRPr="0033743C">
              <w:rPr>
                <w:rFonts w:eastAsia="Aptos"/>
              </w:rPr>
              <w:t>(855) 390-7150</w:t>
            </w:r>
          </w:p>
        </w:tc>
        <w:tc>
          <w:tcPr>
            <w:tcW w:w="833" w:type="pct"/>
          </w:tcPr>
          <w:p w14:paraId="55A356F8" w14:textId="77777777" w:rsidR="0033743C" w:rsidRPr="0033743C" w:rsidRDefault="0033743C" w:rsidP="006D4325">
            <w:pPr>
              <w:spacing w:before="120" w:after="120" w:line="259" w:lineRule="auto"/>
              <w:rPr>
                <w:rFonts w:eastAsia="Aptos"/>
              </w:rPr>
            </w:pPr>
            <w:r w:rsidRPr="0033743C">
              <w:rPr>
                <w:rFonts w:eastAsia="Aptos"/>
              </w:rPr>
              <w:t>(302) 319-3365</w:t>
            </w:r>
          </w:p>
        </w:tc>
        <w:tc>
          <w:tcPr>
            <w:tcW w:w="833" w:type="pct"/>
          </w:tcPr>
          <w:p w14:paraId="764C4527" w14:textId="77777777" w:rsidR="0033743C" w:rsidRPr="0033743C" w:rsidRDefault="0033743C" w:rsidP="006D4325">
            <w:pPr>
              <w:spacing w:before="120" w:after="120" w:line="259" w:lineRule="auto"/>
              <w:rPr>
                <w:rFonts w:eastAsia="Aptos"/>
              </w:rPr>
            </w:pPr>
            <w:r w:rsidRPr="0033743C">
              <w:rPr>
                <w:rFonts w:eastAsia="Aptos"/>
              </w:rPr>
              <w:t>(423) 668-6707</w:t>
            </w:r>
          </w:p>
        </w:tc>
        <w:tc>
          <w:tcPr>
            <w:tcW w:w="833" w:type="pct"/>
          </w:tcPr>
          <w:p w14:paraId="6705D9EF" w14:textId="77777777" w:rsidR="0033743C" w:rsidRPr="0033743C" w:rsidRDefault="0033743C" w:rsidP="006D4325">
            <w:pPr>
              <w:spacing w:before="120" w:after="120" w:line="259" w:lineRule="auto"/>
              <w:rPr>
                <w:rFonts w:eastAsia="Aptos"/>
              </w:rPr>
            </w:pPr>
            <w:r w:rsidRPr="0033743C">
              <w:rPr>
                <w:rFonts w:eastAsia="Aptos"/>
              </w:rPr>
              <w:t>(619) 361-8090</w:t>
            </w:r>
          </w:p>
        </w:tc>
        <w:tc>
          <w:tcPr>
            <w:tcW w:w="833" w:type="pct"/>
          </w:tcPr>
          <w:p w14:paraId="66868DE6" w14:textId="77777777" w:rsidR="0033743C" w:rsidRPr="0033743C" w:rsidRDefault="0033743C" w:rsidP="006D4325">
            <w:pPr>
              <w:spacing w:before="120" w:after="120" w:line="259" w:lineRule="auto"/>
              <w:rPr>
                <w:rFonts w:eastAsia="Aptos"/>
              </w:rPr>
            </w:pPr>
            <w:r w:rsidRPr="0033743C">
              <w:rPr>
                <w:rFonts w:eastAsia="Aptos"/>
              </w:rPr>
              <w:t>(865) 214-6646</w:t>
            </w:r>
          </w:p>
        </w:tc>
        <w:tc>
          <w:tcPr>
            <w:tcW w:w="833" w:type="pct"/>
          </w:tcPr>
          <w:p w14:paraId="52FE95DB" w14:textId="77777777" w:rsidR="0033743C" w:rsidRPr="0033743C" w:rsidRDefault="0033743C" w:rsidP="0033743C">
            <w:pPr>
              <w:spacing w:after="160" w:line="259" w:lineRule="auto"/>
              <w:rPr>
                <w:rFonts w:eastAsia="Aptos"/>
              </w:rPr>
            </w:pPr>
          </w:p>
        </w:tc>
      </w:tr>
      <w:tr w:rsidR="0033743C" w:rsidRPr="0033743C" w14:paraId="4C875D03" w14:textId="77777777" w:rsidTr="00550520">
        <w:trPr>
          <w:trHeight w:val="300"/>
        </w:trPr>
        <w:tc>
          <w:tcPr>
            <w:tcW w:w="833" w:type="pct"/>
            <w:noWrap/>
            <w:hideMark/>
          </w:tcPr>
          <w:p w14:paraId="0E4C1073" w14:textId="77777777" w:rsidR="0033743C" w:rsidRPr="0033743C" w:rsidRDefault="0033743C" w:rsidP="006D4325">
            <w:pPr>
              <w:spacing w:before="120" w:after="120" w:line="259" w:lineRule="auto"/>
              <w:rPr>
                <w:rFonts w:eastAsia="Aptos"/>
              </w:rPr>
            </w:pPr>
            <w:r w:rsidRPr="0033743C">
              <w:rPr>
                <w:rFonts w:eastAsia="Aptos"/>
              </w:rPr>
              <w:t>(855) 528-2550</w:t>
            </w:r>
          </w:p>
        </w:tc>
        <w:tc>
          <w:tcPr>
            <w:tcW w:w="833" w:type="pct"/>
          </w:tcPr>
          <w:p w14:paraId="171FC699" w14:textId="77777777" w:rsidR="0033743C" w:rsidRPr="0033743C" w:rsidRDefault="0033743C" w:rsidP="006D4325">
            <w:pPr>
              <w:spacing w:before="120" w:after="120" w:line="259" w:lineRule="auto"/>
              <w:rPr>
                <w:rFonts w:eastAsia="Aptos"/>
              </w:rPr>
            </w:pPr>
            <w:r w:rsidRPr="0033743C">
              <w:rPr>
                <w:rFonts w:eastAsia="Aptos"/>
              </w:rPr>
              <w:t>(305) 874-0164</w:t>
            </w:r>
          </w:p>
        </w:tc>
        <w:tc>
          <w:tcPr>
            <w:tcW w:w="833" w:type="pct"/>
          </w:tcPr>
          <w:p w14:paraId="3912A59D" w14:textId="77777777" w:rsidR="0033743C" w:rsidRPr="0033743C" w:rsidRDefault="0033743C" w:rsidP="006D4325">
            <w:pPr>
              <w:spacing w:before="120" w:after="120" w:line="259" w:lineRule="auto"/>
              <w:rPr>
                <w:rFonts w:eastAsia="Aptos"/>
              </w:rPr>
            </w:pPr>
            <w:r w:rsidRPr="0033743C">
              <w:rPr>
                <w:rFonts w:eastAsia="Aptos"/>
              </w:rPr>
              <w:t>(443) 687-7476</w:t>
            </w:r>
          </w:p>
        </w:tc>
        <w:tc>
          <w:tcPr>
            <w:tcW w:w="833" w:type="pct"/>
          </w:tcPr>
          <w:p w14:paraId="1B683D32" w14:textId="77777777" w:rsidR="0033743C" w:rsidRPr="0033743C" w:rsidRDefault="0033743C" w:rsidP="006D4325">
            <w:pPr>
              <w:spacing w:before="120" w:after="120" w:line="259" w:lineRule="auto"/>
              <w:rPr>
                <w:rFonts w:eastAsia="Aptos"/>
              </w:rPr>
            </w:pPr>
            <w:r w:rsidRPr="0033743C">
              <w:rPr>
                <w:rFonts w:eastAsia="Aptos"/>
              </w:rPr>
              <w:t>(662) 404-8417</w:t>
            </w:r>
          </w:p>
        </w:tc>
        <w:tc>
          <w:tcPr>
            <w:tcW w:w="833" w:type="pct"/>
          </w:tcPr>
          <w:p w14:paraId="090073BF" w14:textId="77777777" w:rsidR="0033743C" w:rsidRPr="0033743C" w:rsidRDefault="0033743C" w:rsidP="006D4325">
            <w:pPr>
              <w:spacing w:before="120" w:after="120" w:line="259" w:lineRule="auto"/>
              <w:rPr>
                <w:rFonts w:eastAsia="Aptos"/>
              </w:rPr>
            </w:pPr>
            <w:r w:rsidRPr="0033743C">
              <w:rPr>
                <w:rFonts w:eastAsia="Aptos"/>
              </w:rPr>
              <w:t>(901) 213-6987</w:t>
            </w:r>
          </w:p>
        </w:tc>
        <w:tc>
          <w:tcPr>
            <w:tcW w:w="833" w:type="pct"/>
          </w:tcPr>
          <w:p w14:paraId="71650BEC" w14:textId="77777777" w:rsidR="0033743C" w:rsidRPr="0033743C" w:rsidRDefault="0033743C" w:rsidP="0033743C">
            <w:pPr>
              <w:spacing w:after="160" w:line="259" w:lineRule="auto"/>
              <w:rPr>
                <w:rFonts w:eastAsia="Aptos"/>
              </w:rPr>
            </w:pPr>
          </w:p>
        </w:tc>
      </w:tr>
      <w:tr w:rsidR="0033743C" w:rsidRPr="0033743C" w14:paraId="4E9662B3" w14:textId="77777777" w:rsidTr="00550520">
        <w:trPr>
          <w:trHeight w:val="300"/>
        </w:trPr>
        <w:tc>
          <w:tcPr>
            <w:tcW w:w="833" w:type="pct"/>
            <w:noWrap/>
            <w:hideMark/>
          </w:tcPr>
          <w:p w14:paraId="000814BC" w14:textId="77777777" w:rsidR="0033743C" w:rsidRPr="0033743C" w:rsidRDefault="0033743C" w:rsidP="006D4325">
            <w:pPr>
              <w:spacing w:before="120" w:after="120" w:line="259" w:lineRule="auto"/>
              <w:rPr>
                <w:rFonts w:eastAsia="Aptos"/>
              </w:rPr>
            </w:pPr>
            <w:r w:rsidRPr="0033743C">
              <w:rPr>
                <w:rFonts w:eastAsia="Aptos"/>
              </w:rPr>
              <w:t>(855) 751-8870</w:t>
            </w:r>
          </w:p>
        </w:tc>
        <w:tc>
          <w:tcPr>
            <w:tcW w:w="833" w:type="pct"/>
          </w:tcPr>
          <w:p w14:paraId="51101F34" w14:textId="77777777" w:rsidR="0033743C" w:rsidRPr="0033743C" w:rsidRDefault="0033743C" w:rsidP="006D4325">
            <w:pPr>
              <w:spacing w:before="120" w:after="120" w:line="259" w:lineRule="auto"/>
              <w:rPr>
                <w:rFonts w:eastAsia="Aptos"/>
              </w:rPr>
            </w:pPr>
            <w:r w:rsidRPr="0033743C">
              <w:rPr>
                <w:rFonts w:eastAsia="Aptos"/>
              </w:rPr>
              <w:t>(307) 222-3902</w:t>
            </w:r>
          </w:p>
        </w:tc>
        <w:tc>
          <w:tcPr>
            <w:tcW w:w="833" w:type="pct"/>
          </w:tcPr>
          <w:p w14:paraId="7289DC7D" w14:textId="77777777" w:rsidR="0033743C" w:rsidRPr="0033743C" w:rsidRDefault="0033743C" w:rsidP="006D4325">
            <w:pPr>
              <w:spacing w:before="120" w:after="120" w:line="259" w:lineRule="auto"/>
              <w:rPr>
                <w:rFonts w:eastAsia="Aptos"/>
              </w:rPr>
            </w:pPr>
            <w:r w:rsidRPr="0033743C">
              <w:rPr>
                <w:rFonts w:eastAsia="Aptos"/>
              </w:rPr>
              <w:t>(445) 269-9875</w:t>
            </w:r>
          </w:p>
        </w:tc>
        <w:tc>
          <w:tcPr>
            <w:tcW w:w="833" w:type="pct"/>
          </w:tcPr>
          <w:p w14:paraId="2DDCA3A5" w14:textId="77777777" w:rsidR="0033743C" w:rsidRPr="0033743C" w:rsidRDefault="0033743C" w:rsidP="006D4325">
            <w:pPr>
              <w:spacing w:before="120" w:after="120" w:line="259" w:lineRule="auto"/>
              <w:rPr>
                <w:rFonts w:eastAsia="Aptos"/>
              </w:rPr>
            </w:pPr>
            <w:r w:rsidRPr="0033743C">
              <w:rPr>
                <w:rFonts w:eastAsia="Aptos"/>
              </w:rPr>
              <w:t>(681) 347-6629</w:t>
            </w:r>
          </w:p>
        </w:tc>
        <w:tc>
          <w:tcPr>
            <w:tcW w:w="833" w:type="pct"/>
          </w:tcPr>
          <w:p w14:paraId="047EAAB7" w14:textId="77777777" w:rsidR="0033743C" w:rsidRPr="0033743C" w:rsidRDefault="0033743C" w:rsidP="006D4325">
            <w:pPr>
              <w:spacing w:before="120" w:after="120" w:line="259" w:lineRule="auto"/>
              <w:rPr>
                <w:rFonts w:eastAsia="Aptos"/>
              </w:rPr>
            </w:pPr>
            <w:r w:rsidRPr="0033743C">
              <w:rPr>
                <w:rFonts w:eastAsia="Aptos"/>
              </w:rPr>
              <w:t>(904) 328-7701</w:t>
            </w:r>
          </w:p>
        </w:tc>
        <w:tc>
          <w:tcPr>
            <w:tcW w:w="833" w:type="pct"/>
          </w:tcPr>
          <w:p w14:paraId="0A67E3AF" w14:textId="77777777" w:rsidR="0033743C" w:rsidRPr="0033743C" w:rsidRDefault="0033743C" w:rsidP="0033743C">
            <w:pPr>
              <w:spacing w:after="160" w:line="259" w:lineRule="auto"/>
              <w:rPr>
                <w:rFonts w:eastAsia="Aptos"/>
              </w:rPr>
            </w:pPr>
          </w:p>
        </w:tc>
      </w:tr>
      <w:tr w:rsidR="0033743C" w:rsidRPr="0033743C" w14:paraId="102D143B" w14:textId="77777777" w:rsidTr="00550520">
        <w:trPr>
          <w:trHeight w:val="300"/>
        </w:trPr>
        <w:tc>
          <w:tcPr>
            <w:tcW w:w="833" w:type="pct"/>
            <w:noWrap/>
            <w:hideMark/>
          </w:tcPr>
          <w:p w14:paraId="7A555AB8" w14:textId="77777777" w:rsidR="0033743C" w:rsidRPr="0033743C" w:rsidRDefault="0033743C" w:rsidP="006D4325">
            <w:pPr>
              <w:spacing w:before="120" w:after="120" w:line="259" w:lineRule="auto"/>
              <w:rPr>
                <w:rFonts w:eastAsia="Aptos"/>
              </w:rPr>
            </w:pPr>
            <w:r w:rsidRPr="0033743C">
              <w:rPr>
                <w:rFonts w:eastAsia="Aptos"/>
              </w:rPr>
              <w:t>(855) 390-7302</w:t>
            </w:r>
          </w:p>
        </w:tc>
        <w:tc>
          <w:tcPr>
            <w:tcW w:w="833" w:type="pct"/>
          </w:tcPr>
          <w:p w14:paraId="3786420D" w14:textId="77777777" w:rsidR="0033743C" w:rsidRPr="0033743C" w:rsidRDefault="0033743C" w:rsidP="006D4325">
            <w:pPr>
              <w:spacing w:before="120" w:after="120" w:line="259" w:lineRule="auto"/>
              <w:rPr>
                <w:rFonts w:eastAsia="Aptos"/>
              </w:rPr>
            </w:pPr>
            <w:r w:rsidRPr="0033743C">
              <w:rPr>
                <w:rFonts w:eastAsia="Aptos"/>
              </w:rPr>
              <w:t>(307) 439-5921</w:t>
            </w:r>
          </w:p>
        </w:tc>
        <w:tc>
          <w:tcPr>
            <w:tcW w:w="833" w:type="pct"/>
          </w:tcPr>
          <w:p w14:paraId="34A0B448" w14:textId="77777777" w:rsidR="0033743C" w:rsidRPr="0033743C" w:rsidRDefault="0033743C" w:rsidP="006D4325">
            <w:pPr>
              <w:spacing w:before="120" w:after="120" w:line="259" w:lineRule="auto"/>
              <w:rPr>
                <w:rFonts w:eastAsia="Aptos"/>
              </w:rPr>
            </w:pPr>
            <w:r w:rsidRPr="0033743C">
              <w:rPr>
                <w:rFonts w:eastAsia="Aptos"/>
              </w:rPr>
              <w:t>(470) 305-5017</w:t>
            </w:r>
          </w:p>
        </w:tc>
        <w:tc>
          <w:tcPr>
            <w:tcW w:w="833" w:type="pct"/>
          </w:tcPr>
          <w:p w14:paraId="1430F38B" w14:textId="77777777" w:rsidR="0033743C" w:rsidRPr="0033743C" w:rsidRDefault="0033743C" w:rsidP="006D4325">
            <w:pPr>
              <w:spacing w:before="120" w:after="120" w:line="259" w:lineRule="auto"/>
              <w:rPr>
                <w:rFonts w:eastAsia="Aptos"/>
              </w:rPr>
            </w:pPr>
            <w:r w:rsidRPr="0033743C">
              <w:rPr>
                <w:rFonts w:eastAsia="Aptos"/>
              </w:rPr>
              <w:t>(681) 466-0602</w:t>
            </w:r>
          </w:p>
        </w:tc>
        <w:tc>
          <w:tcPr>
            <w:tcW w:w="833" w:type="pct"/>
          </w:tcPr>
          <w:p w14:paraId="34FBD69E" w14:textId="77777777" w:rsidR="0033743C" w:rsidRPr="0033743C" w:rsidRDefault="0033743C" w:rsidP="006D4325">
            <w:pPr>
              <w:spacing w:before="120" w:after="120" w:line="259" w:lineRule="auto"/>
              <w:rPr>
                <w:rFonts w:eastAsia="Aptos"/>
              </w:rPr>
            </w:pPr>
            <w:r w:rsidRPr="0033743C">
              <w:rPr>
                <w:rFonts w:eastAsia="Aptos"/>
              </w:rPr>
              <w:t>(908) 440-7719</w:t>
            </w:r>
          </w:p>
        </w:tc>
        <w:tc>
          <w:tcPr>
            <w:tcW w:w="833" w:type="pct"/>
          </w:tcPr>
          <w:p w14:paraId="3C652AF0" w14:textId="77777777" w:rsidR="0033743C" w:rsidRPr="0033743C" w:rsidRDefault="0033743C" w:rsidP="0033743C">
            <w:pPr>
              <w:spacing w:after="160" w:line="259" w:lineRule="auto"/>
              <w:rPr>
                <w:rFonts w:eastAsia="Aptos"/>
              </w:rPr>
            </w:pPr>
          </w:p>
        </w:tc>
      </w:tr>
      <w:tr w:rsidR="0033743C" w:rsidRPr="0033743C" w14:paraId="6A02747D" w14:textId="77777777" w:rsidTr="00550520">
        <w:trPr>
          <w:trHeight w:val="300"/>
        </w:trPr>
        <w:tc>
          <w:tcPr>
            <w:tcW w:w="833" w:type="pct"/>
            <w:noWrap/>
            <w:hideMark/>
          </w:tcPr>
          <w:p w14:paraId="2C6DC326" w14:textId="77777777" w:rsidR="0033743C" w:rsidRPr="0033743C" w:rsidRDefault="0033743C" w:rsidP="006D4325">
            <w:pPr>
              <w:spacing w:before="120" w:after="120" w:line="259" w:lineRule="auto"/>
              <w:rPr>
                <w:rFonts w:eastAsia="Aptos"/>
              </w:rPr>
            </w:pPr>
            <w:r w:rsidRPr="0033743C">
              <w:rPr>
                <w:rFonts w:eastAsia="Aptos"/>
              </w:rPr>
              <w:t>(855) 528-2852</w:t>
            </w:r>
          </w:p>
        </w:tc>
        <w:tc>
          <w:tcPr>
            <w:tcW w:w="833" w:type="pct"/>
          </w:tcPr>
          <w:p w14:paraId="09E446A0" w14:textId="77777777" w:rsidR="0033743C" w:rsidRPr="0033743C" w:rsidRDefault="0033743C" w:rsidP="006D4325">
            <w:pPr>
              <w:spacing w:before="120" w:after="120" w:line="259" w:lineRule="auto"/>
              <w:rPr>
                <w:rFonts w:eastAsia="Aptos"/>
              </w:rPr>
            </w:pPr>
            <w:r w:rsidRPr="0033743C">
              <w:rPr>
                <w:rFonts w:eastAsia="Aptos"/>
              </w:rPr>
              <w:t>(308) 218-6107</w:t>
            </w:r>
          </w:p>
        </w:tc>
        <w:tc>
          <w:tcPr>
            <w:tcW w:w="833" w:type="pct"/>
          </w:tcPr>
          <w:p w14:paraId="157615FC" w14:textId="77777777" w:rsidR="0033743C" w:rsidRPr="0033743C" w:rsidRDefault="0033743C" w:rsidP="006D4325">
            <w:pPr>
              <w:spacing w:before="120" w:after="120" w:line="259" w:lineRule="auto"/>
              <w:rPr>
                <w:rFonts w:eastAsia="Aptos"/>
              </w:rPr>
            </w:pPr>
            <w:r w:rsidRPr="0033743C">
              <w:rPr>
                <w:rFonts w:eastAsia="Aptos"/>
              </w:rPr>
              <w:t>(479) 259-2305</w:t>
            </w:r>
          </w:p>
        </w:tc>
        <w:tc>
          <w:tcPr>
            <w:tcW w:w="833" w:type="pct"/>
          </w:tcPr>
          <w:p w14:paraId="6E361E50" w14:textId="77777777" w:rsidR="0033743C" w:rsidRPr="0033743C" w:rsidRDefault="0033743C" w:rsidP="006D4325">
            <w:pPr>
              <w:spacing w:before="120" w:after="120" w:line="259" w:lineRule="auto"/>
              <w:rPr>
                <w:rFonts w:eastAsia="Aptos"/>
              </w:rPr>
            </w:pPr>
            <w:r w:rsidRPr="0033743C">
              <w:rPr>
                <w:rFonts w:eastAsia="Aptos"/>
              </w:rPr>
              <w:t>(701) 203-2459</w:t>
            </w:r>
          </w:p>
        </w:tc>
        <w:tc>
          <w:tcPr>
            <w:tcW w:w="833" w:type="pct"/>
          </w:tcPr>
          <w:p w14:paraId="2D35E4FD" w14:textId="77777777" w:rsidR="0033743C" w:rsidRPr="0033743C" w:rsidRDefault="0033743C" w:rsidP="006D4325">
            <w:pPr>
              <w:spacing w:before="120" w:after="120" w:line="259" w:lineRule="auto"/>
              <w:rPr>
                <w:rFonts w:eastAsia="Aptos"/>
              </w:rPr>
            </w:pPr>
            <w:r w:rsidRPr="0033743C">
              <w:rPr>
                <w:rFonts w:eastAsia="Aptos"/>
              </w:rPr>
              <w:t>(912) 200-6519</w:t>
            </w:r>
          </w:p>
        </w:tc>
        <w:tc>
          <w:tcPr>
            <w:tcW w:w="833" w:type="pct"/>
          </w:tcPr>
          <w:p w14:paraId="079E968E" w14:textId="77777777" w:rsidR="0033743C" w:rsidRPr="0033743C" w:rsidRDefault="0033743C" w:rsidP="0033743C">
            <w:pPr>
              <w:spacing w:after="160" w:line="259" w:lineRule="auto"/>
              <w:rPr>
                <w:rFonts w:eastAsia="Aptos"/>
              </w:rPr>
            </w:pPr>
          </w:p>
        </w:tc>
      </w:tr>
      <w:tr w:rsidR="0033743C" w:rsidRPr="0033743C" w14:paraId="04C3D76A" w14:textId="77777777" w:rsidTr="00550520">
        <w:trPr>
          <w:trHeight w:val="300"/>
        </w:trPr>
        <w:tc>
          <w:tcPr>
            <w:tcW w:w="833" w:type="pct"/>
            <w:noWrap/>
            <w:hideMark/>
          </w:tcPr>
          <w:p w14:paraId="7B3BD45F" w14:textId="77777777" w:rsidR="0033743C" w:rsidRPr="0033743C" w:rsidRDefault="0033743C" w:rsidP="006D4325">
            <w:pPr>
              <w:spacing w:before="120" w:after="120" w:line="259" w:lineRule="auto"/>
              <w:rPr>
                <w:rFonts w:eastAsia="Aptos"/>
              </w:rPr>
            </w:pPr>
            <w:r w:rsidRPr="0033743C">
              <w:rPr>
                <w:rFonts w:eastAsia="Aptos"/>
              </w:rPr>
              <w:t>(855) 723-7009</w:t>
            </w:r>
          </w:p>
        </w:tc>
        <w:tc>
          <w:tcPr>
            <w:tcW w:w="833" w:type="pct"/>
          </w:tcPr>
          <w:p w14:paraId="414F2F1B" w14:textId="77777777" w:rsidR="0033743C" w:rsidRPr="0033743C" w:rsidRDefault="0033743C" w:rsidP="006D4325">
            <w:pPr>
              <w:spacing w:before="120" w:after="120" w:line="259" w:lineRule="auto"/>
              <w:rPr>
                <w:rFonts w:eastAsia="Aptos"/>
              </w:rPr>
            </w:pPr>
            <w:r w:rsidRPr="0033743C">
              <w:rPr>
                <w:rFonts w:eastAsia="Aptos"/>
              </w:rPr>
              <w:t>(312) 767-5184</w:t>
            </w:r>
          </w:p>
        </w:tc>
        <w:tc>
          <w:tcPr>
            <w:tcW w:w="833" w:type="pct"/>
          </w:tcPr>
          <w:p w14:paraId="15CEFC8C" w14:textId="77777777" w:rsidR="0033743C" w:rsidRPr="0033743C" w:rsidRDefault="0033743C" w:rsidP="006D4325">
            <w:pPr>
              <w:spacing w:before="120" w:after="120" w:line="259" w:lineRule="auto"/>
              <w:rPr>
                <w:rFonts w:eastAsia="Aptos"/>
              </w:rPr>
            </w:pPr>
            <w:r w:rsidRPr="0033743C">
              <w:rPr>
                <w:rFonts w:eastAsia="Aptos"/>
              </w:rPr>
              <w:t>(479) 368-0746</w:t>
            </w:r>
          </w:p>
        </w:tc>
        <w:tc>
          <w:tcPr>
            <w:tcW w:w="833" w:type="pct"/>
          </w:tcPr>
          <w:p w14:paraId="40BB4340" w14:textId="77777777" w:rsidR="0033743C" w:rsidRPr="0033743C" w:rsidRDefault="0033743C" w:rsidP="006D4325">
            <w:pPr>
              <w:spacing w:before="120" w:after="120" w:line="259" w:lineRule="auto"/>
              <w:rPr>
                <w:rFonts w:eastAsia="Aptos"/>
              </w:rPr>
            </w:pPr>
            <w:r w:rsidRPr="0033743C">
              <w:rPr>
                <w:rFonts w:eastAsia="Aptos"/>
              </w:rPr>
              <w:t>(701) 237-1522</w:t>
            </w:r>
          </w:p>
        </w:tc>
        <w:tc>
          <w:tcPr>
            <w:tcW w:w="833" w:type="pct"/>
          </w:tcPr>
          <w:p w14:paraId="6B0FD786" w14:textId="77777777" w:rsidR="0033743C" w:rsidRPr="0033743C" w:rsidRDefault="0033743C" w:rsidP="006D4325">
            <w:pPr>
              <w:spacing w:before="120" w:after="120" w:line="259" w:lineRule="auto"/>
              <w:rPr>
                <w:rFonts w:eastAsia="Aptos"/>
              </w:rPr>
            </w:pPr>
            <w:r w:rsidRPr="0033743C">
              <w:rPr>
                <w:rFonts w:eastAsia="Aptos"/>
              </w:rPr>
              <w:t>(913) 210-0345</w:t>
            </w:r>
          </w:p>
        </w:tc>
        <w:tc>
          <w:tcPr>
            <w:tcW w:w="833" w:type="pct"/>
          </w:tcPr>
          <w:p w14:paraId="59CC1163" w14:textId="77777777" w:rsidR="0033743C" w:rsidRPr="0033743C" w:rsidRDefault="0033743C" w:rsidP="0033743C">
            <w:pPr>
              <w:spacing w:after="160" w:line="259" w:lineRule="auto"/>
              <w:rPr>
                <w:rFonts w:eastAsia="Aptos"/>
              </w:rPr>
            </w:pPr>
          </w:p>
        </w:tc>
      </w:tr>
      <w:tr w:rsidR="0033743C" w:rsidRPr="0033743C" w14:paraId="77BC39D6" w14:textId="77777777" w:rsidTr="00550520">
        <w:trPr>
          <w:trHeight w:val="300"/>
        </w:trPr>
        <w:tc>
          <w:tcPr>
            <w:tcW w:w="833" w:type="pct"/>
            <w:noWrap/>
            <w:hideMark/>
          </w:tcPr>
          <w:p w14:paraId="682BA5D1" w14:textId="77777777" w:rsidR="0033743C" w:rsidRPr="0033743C" w:rsidRDefault="0033743C" w:rsidP="006D4325">
            <w:pPr>
              <w:spacing w:before="120" w:after="120" w:line="259" w:lineRule="auto"/>
              <w:rPr>
                <w:rFonts w:eastAsia="Aptos"/>
              </w:rPr>
            </w:pPr>
            <w:r w:rsidRPr="0033743C">
              <w:rPr>
                <w:rFonts w:eastAsia="Aptos"/>
              </w:rPr>
              <w:t>(855) 374-7057</w:t>
            </w:r>
          </w:p>
        </w:tc>
        <w:tc>
          <w:tcPr>
            <w:tcW w:w="833" w:type="pct"/>
          </w:tcPr>
          <w:p w14:paraId="6D85387C" w14:textId="77777777" w:rsidR="0033743C" w:rsidRPr="0033743C" w:rsidRDefault="0033743C" w:rsidP="006D4325">
            <w:pPr>
              <w:spacing w:before="120" w:after="120" w:line="259" w:lineRule="auto"/>
              <w:rPr>
                <w:rFonts w:eastAsia="Aptos"/>
              </w:rPr>
            </w:pPr>
            <w:r w:rsidRPr="0033743C">
              <w:rPr>
                <w:rFonts w:eastAsia="Aptos"/>
              </w:rPr>
              <w:t>(313) 261-4585</w:t>
            </w:r>
          </w:p>
        </w:tc>
        <w:tc>
          <w:tcPr>
            <w:tcW w:w="833" w:type="pct"/>
          </w:tcPr>
          <w:p w14:paraId="2AD4ED07" w14:textId="77777777" w:rsidR="0033743C" w:rsidRPr="0033743C" w:rsidRDefault="0033743C" w:rsidP="006D4325">
            <w:pPr>
              <w:spacing w:before="120" w:after="120" w:line="259" w:lineRule="auto"/>
              <w:rPr>
                <w:rFonts w:eastAsia="Aptos"/>
              </w:rPr>
            </w:pPr>
            <w:r w:rsidRPr="0033743C">
              <w:rPr>
                <w:rFonts w:eastAsia="Aptos"/>
              </w:rPr>
              <w:t>(479) 487-1940</w:t>
            </w:r>
          </w:p>
        </w:tc>
        <w:tc>
          <w:tcPr>
            <w:tcW w:w="833" w:type="pct"/>
          </w:tcPr>
          <w:p w14:paraId="4595E24F" w14:textId="77777777" w:rsidR="0033743C" w:rsidRPr="0033743C" w:rsidRDefault="0033743C" w:rsidP="006D4325">
            <w:pPr>
              <w:spacing w:before="120" w:after="120" w:line="259" w:lineRule="auto"/>
              <w:rPr>
                <w:rFonts w:eastAsia="Aptos"/>
              </w:rPr>
            </w:pPr>
            <w:r w:rsidRPr="0033743C">
              <w:rPr>
                <w:rFonts w:eastAsia="Aptos"/>
              </w:rPr>
              <w:t>(702) 329-6033</w:t>
            </w:r>
          </w:p>
        </w:tc>
        <w:tc>
          <w:tcPr>
            <w:tcW w:w="833" w:type="pct"/>
          </w:tcPr>
          <w:p w14:paraId="2217D674" w14:textId="77777777" w:rsidR="0033743C" w:rsidRPr="0033743C" w:rsidRDefault="0033743C" w:rsidP="006D4325">
            <w:pPr>
              <w:spacing w:before="120" w:after="120" w:line="259" w:lineRule="auto"/>
              <w:rPr>
                <w:rFonts w:eastAsia="Aptos"/>
              </w:rPr>
            </w:pPr>
            <w:r w:rsidRPr="0033743C">
              <w:rPr>
                <w:rFonts w:eastAsia="Aptos"/>
              </w:rPr>
              <w:t>(913) 213-1024</w:t>
            </w:r>
          </w:p>
        </w:tc>
        <w:tc>
          <w:tcPr>
            <w:tcW w:w="833" w:type="pct"/>
          </w:tcPr>
          <w:p w14:paraId="078AED3F" w14:textId="77777777" w:rsidR="0033743C" w:rsidRPr="0033743C" w:rsidRDefault="0033743C" w:rsidP="0033743C">
            <w:pPr>
              <w:spacing w:after="160" w:line="259" w:lineRule="auto"/>
              <w:rPr>
                <w:rFonts w:eastAsia="Aptos"/>
              </w:rPr>
            </w:pPr>
          </w:p>
        </w:tc>
      </w:tr>
      <w:tr w:rsidR="0033743C" w:rsidRPr="0033743C" w14:paraId="57566CA1" w14:textId="77777777" w:rsidTr="00550520">
        <w:trPr>
          <w:trHeight w:val="300"/>
        </w:trPr>
        <w:tc>
          <w:tcPr>
            <w:tcW w:w="833" w:type="pct"/>
            <w:noWrap/>
            <w:hideMark/>
          </w:tcPr>
          <w:p w14:paraId="0B03D08A" w14:textId="77777777" w:rsidR="0033743C" w:rsidRPr="0033743C" w:rsidRDefault="0033743C" w:rsidP="006D4325">
            <w:pPr>
              <w:spacing w:before="120" w:after="120" w:line="259" w:lineRule="auto"/>
              <w:rPr>
                <w:rFonts w:eastAsia="Aptos"/>
              </w:rPr>
            </w:pPr>
            <w:r w:rsidRPr="0033743C">
              <w:rPr>
                <w:rFonts w:eastAsia="Aptos"/>
              </w:rPr>
              <w:t>(855) 374-9512</w:t>
            </w:r>
          </w:p>
        </w:tc>
        <w:tc>
          <w:tcPr>
            <w:tcW w:w="833" w:type="pct"/>
          </w:tcPr>
          <w:p w14:paraId="2C63F31C" w14:textId="77777777" w:rsidR="0033743C" w:rsidRPr="0033743C" w:rsidRDefault="0033743C" w:rsidP="006D4325">
            <w:pPr>
              <w:spacing w:before="120" w:after="120" w:line="259" w:lineRule="auto"/>
              <w:rPr>
                <w:rFonts w:eastAsia="Aptos"/>
              </w:rPr>
            </w:pPr>
            <w:r w:rsidRPr="0033743C">
              <w:rPr>
                <w:rFonts w:eastAsia="Aptos"/>
              </w:rPr>
              <w:t>(314) 282-2320</w:t>
            </w:r>
          </w:p>
        </w:tc>
        <w:tc>
          <w:tcPr>
            <w:tcW w:w="833" w:type="pct"/>
          </w:tcPr>
          <w:p w14:paraId="11723CC3" w14:textId="77777777" w:rsidR="0033743C" w:rsidRPr="0033743C" w:rsidRDefault="0033743C" w:rsidP="006D4325">
            <w:pPr>
              <w:spacing w:before="120" w:after="120" w:line="259" w:lineRule="auto"/>
              <w:rPr>
                <w:rFonts w:eastAsia="Aptos"/>
              </w:rPr>
            </w:pPr>
            <w:r w:rsidRPr="0033743C">
              <w:rPr>
                <w:rFonts w:eastAsia="Aptos"/>
              </w:rPr>
              <w:t>(484) 577-3706</w:t>
            </w:r>
          </w:p>
        </w:tc>
        <w:tc>
          <w:tcPr>
            <w:tcW w:w="833" w:type="pct"/>
          </w:tcPr>
          <w:p w14:paraId="6691B22B" w14:textId="77777777" w:rsidR="0033743C" w:rsidRPr="0033743C" w:rsidRDefault="0033743C" w:rsidP="006D4325">
            <w:pPr>
              <w:spacing w:before="120" w:after="120" w:line="259" w:lineRule="auto"/>
              <w:rPr>
                <w:rFonts w:eastAsia="Aptos"/>
              </w:rPr>
            </w:pPr>
            <w:r w:rsidRPr="0033743C">
              <w:rPr>
                <w:rFonts w:eastAsia="Aptos"/>
              </w:rPr>
              <w:t>(704) 412-2799</w:t>
            </w:r>
          </w:p>
        </w:tc>
        <w:tc>
          <w:tcPr>
            <w:tcW w:w="833" w:type="pct"/>
          </w:tcPr>
          <w:p w14:paraId="7E6D17B3" w14:textId="77777777" w:rsidR="0033743C" w:rsidRPr="0033743C" w:rsidRDefault="0033743C" w:rsidP="006D4325">
            <w:pPr>
              <w:spacing w:before="120" w:after="120" w:line="259" w:lineRule="auto"/>
              <w:rPr>
                <w:rFonts w:eastAsia="Aptos"/>
              </w:rPr>
            </w:pPr>
            <w:r w:rsidRPr="0033743C">
              <w:rPr>
                <w:rFonts w:eastAsia="Aptos"/>
              </w:rPr>
              <w:t>(914) 294-5411</w:t>
            </w:r>
          </w:p>
        </w:tc>
        <w:tc>
          <w:tcPr>
            <w:tcW w:w="833" w:type="pct"/>
          </w:tcPr>
          <w:p w14:paraId="3A332670" w14:textId="77777777" w:rsidR="0033743C" w:rsidRPr="0033743C" w:rsidRDefault="0033743C" w:rsidP="0033743C">
            <w:pPr>
              <w:spacing w:after="160" w:line="259" w:lineRule="auto"/>
              <w:rPr>
                <w:rFonts w:eastAsia="Aptos"/>
              </w:rPr>
            </w:pPr>
          </w:p>
        </w:tc>
      </w:tr>
      <w:tr w:rsidR="0033743C" w:rsidRPr="0033743C" w14:paraId="42585B5F" w14:textId="77777777" w:rsidTr="00550520">
        <w:trPr>
          <w:trHeight w:val="255"/>
        </w:trPr>
        <w:tc>
          <w:tcPr>
            <w:tcW w:w="833" w:type="pct"/>
            <w:hideMark/>
          </w:tcPr>
          <w:p w14:paraId="29924371" w14:textId="77777777" w:rsidR="0033743C" w:rsidRPr="0033743C" w:rsidRDefault="0033743C" w:rsidP="006D4325">
            <w:pPr>
              <w:spacing w:before="120" w:after="120" w:line="259" w:lineRule="auto"/>
              <w:rPr>
                <w:rFonts w:eastAsia="Aptos"/>
              </w:rPr>
            </w:pPr>
            <w:r w:rsidRPr="0033743C">
              <w:rPr>
                <w:rFonts w:eastAsia="Aptos"/>
              </w:rPr>
              <w:t>(515) 316-6329</w:t>
            </w:r>
          </w:p>
        </w:tc>
        <w:tc>
          <w:tcPr>
            <w:tcW w:w="833" w:type="pct"/>
          </w:tcPr>
          <w:p w14:paraId="6B320F8E" w14:textId="77777777" w:rsidR="0033743C" w:rsidRPr="0033743C" w:rsidRDefault="0033743C" w:rsidP="006D4325">
            <w:pPr>
              <w:spacing w:before="120" w:after="120" w:line="259" w:lineRule="auto"/>
              <w:rPr>
                <w:rFonts w:eastAsia="Aptos"/>
              </w:rPr>
            </w:pPr>
            <w:r w:rsidRPr="0033743C">
              <w:rPr>
                <w:rFonts w:eastAsia="Aptos"/>
              </w:rPr>
              <w:t>(316) 202-1638</w:t>
            </w:r>
          </w:p>
        </w:tc>
        <w:tc>
          <w:tcPr>
            <w:tcW w:w="833" w:type="pct"/>
          </w:tcPr>
          <w:p w14:paraId="7A8B9BB1" w14:textId="77777777" w:rsidR="0033743C" w:rsidRPr="0033743C" w:rsidRDefault="0033743C" w:rsidP="006D4325">
            <w:pPr>
              <w:spacing w:before="120" w:after="120" w:line="259" w:lineRule="auto"/>
              <w:rPr>
                <w:rFonts w:eastAsia="Aptos"/>
              </w:rPr>
            </w:pPr>
            <w:r w:rsidRPr="0033743C">
              <w:rPr>
                <w:rFonts w:eastAsia="Aptos"/>
              </w:rPr>
              <w:t>(501) 295-4932</w:t>
            </w:r>
          </w:p>
        </w:tc>
        <w:tc>
          <w:tcPr>
            <w:tcW w:w="833" w:type="pct"/>
          </w:tcPr>
          <w:p w14:paraId="58E0BEB9" w14:textId="77777777" w:rsidR="0033743C" w:rsidRPr="0033743C" w:rsidRDefault="0033743C" w:rsidP="006D4325">
            <w:pPr>
              <w:spacing w:before="120" w:after="120" w:line="259" w:lineRule="auto"/>
              <w:rPr>
                <w:rFonts w:eastAsia="Aptos"/>
              </w:rPr>
            </w:pPr>
            <w:r w:rsidRPr="0033743C">
              <w:rPr>
                <w:rFonts w:eastAsia="Aptos"/>
              </w:rPr>
              <w:t>(706) 250-9192</w:t>
            </w:r>
          </w:p>
        </w:tc>
        <w:tc>
          <w:tcPr>
            <w:tcW w:w="833" w:type="pct"/>
          </w:tcPr>
          <w:p w14:paraId="4101AEED" w14:textId="77777777" w:rsidR="0033743C" w:rsidRPr="0033743C" w:rsidRDefault="0033743C" w:rsidP="006D4325">
            <w:pPr>
              <w:spacing w:before="120" w:after="120" w:line="259" w:lineRule="auto"/>
              <w:rPr>
                <w:rFonts w:eastAsia="Aptos"/>
              </w:rPr>
            </w:pPr>
            <w:r w:rsidRPr="0033743C">
              <w:rPr>
                <w:rFonts w:eastAsia="Aptos"/>
              </w:rPr>
              <w:t>(919) 516-9957</w:t>
            </w:r>
          </w:p>
        </w:tc>
        <w:tc>
          <w:tcPr>
            <w:tcW w:w="833" w:type="pct"/>
          </w:tcPr>
          <w:p w14:paraId="78A08D44" w14:textId="77777777" w:rsidR="0033743C" w:rsidRPr="0033743C" w:rsidRDefault="0033743C" w:rsidP="0033743C">
            <w:pPr>
              <w:spacing w:after="160" w:line="259" w:lineRule="auto"/>
              <w:rPr>
                <w:rFonts w:eastAsia="Aptos"/>
              </w:rPr>
            </w:pPr>
          </w:p>
        </w:tc>
      </w:tr>
      <w:tr w:rsidR="0033743C" w:rsidRPr="0033743C" w14:paraId="49132A82" w14:textId="77777777" w:rsidTr="00550520">
        <w:trPr>
          <w:trHeight w:val="255"/>
        </w:trPr>
        <w:tc>
          <w:tcPr>
            <w:tcW w:w="833" w:type="pct"/>
            <w:hideMark/>
          </w:tcPr>
          <w:p w14:paraId="52B6141E" w14:textId="77777777" w:rsidR="0033743C" w:rsidRPr="0033743C" w:rsidRDefault="0033743C" w:rsidP="006D4325">
            <w:pPr>
              <w:spacing w:before="120" w:after="120" w:line="259" w:lineRule="auto"/>
              <w:rPr>
                <w:rFonts w:eastAsia="Aptos"/>
              </w:rPr>
            </w:pPr>
            <w:r w:rsidRPr="0033743C">
              <w:rPr>
                <w:rFonts w:eastAsia="Aptos"/>
              </w:rPr>
              <w:t>(515) 337-2941</w:t>
            </w:r>
          </w:p>
        </w:tc>
        <w:tc>
          <w:tcPr>
            <w:tcW w:w="833" w:type="pct"/>
          </w:tcPr>
          <w:p w14:paraId="2E2E9D1D" w14:textId="77777777" w:rsidR="0033743C" w:rsidRPr="0033743C" w:rsidRDefault="0033743C" w:rsidP="006D4325">
            <w:pPr>
              <w:spacing w:before="120" w:after="120" w:line="259" w:lineRule="auto"/>
              <w:rPr>
                <w:rFonts w:eastAsia="Aptos"/>
              </w:rPr>
            </w:pPr>
            <w:r w:rsidRPr="0033743C">
              <w:rPr>
                <w:rFonts w:eastAsia="Aptos"/>
              </w:rPr>
              <w:t>(317) 280-3006</w:t>
            </w:r>
          </w:p>
        </w:tc>
        <w:tc>
          <w:tcPr>
            <w:tcW w:w="833" w:type="pct"/>
          </w:tcPr>
          <w:p w14:paraId="4D4E2FAF" w14:textId="77777777" w:rsidR="0033743C" w:rsidRPr="0033743C" w:rsidRDefault="0033743C" w:rsidP="006D4325">
            <w:pPr>
              <w:spacing w:before="120" w:after="120" w:line="259" w:lineRule="auto"/>
              <w:rPr>
                <w:rFonts w:eastAsia="Aptos"/>
              </w:rPr>
            </w:pPr>
            <w:r w:rsidRPr="0033743C">
              <w:rPr>
                <w:rFonts w:eastAsia="Aptos"/>
              </w:rPr>
              <w:t>(502) 438-8852</w:t>
            </w:r>
          </w:p>
        </w:tc>
        <w:tc>
          <w:tcPr>
            <w:tcW w:w="833" w:type="pct"/>
          </w:tcPr>
          <w:p w14:paraId="4B8837B9" w14:textId="77777777" w:rsidR="0033743C" w:rsidRPr="0033743C" w:rsidRDefault="0033743C" w:rsidP="006D4325">
            <w:pPr>
              <w:spacing w:before="120" w:after="120" w:line="259" w:lineRule="auto"/>
              <w:rPr>
                <w:rFonts w:eastAsia="Aptos"/>
              </w:rPr>
            </w:pPr>
            <w:r w:rsidRPr="0033743C">
              <w:rPr>
                <w:rFonts w:eastAsia="Aptos"/>
              </w:rPr>
              <w:t>(706) 341-3524</w:t>
            </w:r>
          </w:p>
        </w:tc>
        <w:tc>
          <w:tcPr>
            <w:tcW w:w="833" w:type="pct"/>
          </w:tcPr>
          <w:p w14:paraId="43CE844E" w14:textId="77777777" w:rsidR="0033743C" w:rsidRPr="0033743C" w:rsidRDefault="0033743C" w:rsidP="006D4325">
            <w:pPr>
              <w:spacing w:before="120" w:after="120" w:line="259" w:lineRule="auto"/>
              <w:rPr>
                <w:rFonts w:eastAsia="Aptos"/>
              </w:rPr>
            </w:pPr>
            <w:r w:rsidRPr="0033743C">
              <w:rPr>
                <w:rFonts w:eastAsia="Aptos"/>
              </w:rPr>
              <w:t>(920) 305-0952</w:t>
            </w:r>
          </w:p>
        </w:tc>
        <w:tc>
          <w:tcPr>
            <w:tcW w:w="833" w:type="pct"/>
          </w:tcPr>
          <w:p w14:paraId="64B684D7" w14:textId="77777777" w:rsidR="0033743C" w:rsidRPr="0033743C" w:rsidRDefault="0033743C" w:rsidP="0033743C">
            <w:pPr>
              <w:spacing w:after="160" w:line="259" w:lineRule="auto"/>
              <w:rPr>
                <w:rFonts w:eastAsia="Aptos"/>
              </w:rPr>
            </w:pPr>
          </w:p>
        </w:tc>
      </w:tr>
      <w:tr w:rsidR="0033743C" w:rsidRPr="0033743C" w14:paraId="0EDAB1FA" w14:textId="77777777" w:rsidTr="00550520">
        <w:trPr>
          <w:trHeight w:val="255"/>
        </w:trPr>
        <w:tc>
          <w:tcPr>
            <w:tcW w:w="833" w:type="pct"/>
            <w:noWrap/>
            <w:hideMark/>
          </w:tcPr>
          <w:p w14:paraId="7F52A779" w14:textId="77777777" w:rsidR="0033743C" w:rsidRPr="0033743C" w:rsidRDefault="0033743C" w:rsidP="006D4325">
            <w:pPr>
              <w:spacing w:before="120" w:after="120" w:line="259" w:lineRule="auto"/>
              <w:rPr>
                <w:rFonts w:eastAsia="Aptos"/>
              </w:rPr>
            </w:pPr>
            <w:r w:rsidRPr="0033743C">
              <w:rPr>
                <w:rFonts w:eastAsia="Aptos"/>
              </w:rPr>
              <w:t>(515) 666-1966</w:t>
            </w:r>
          </w:p>
        </w:tc>
        <w:tc>
          <w:tcPr>
            <w:tcW w:w="833" w:type="pct"/>
          </w:tcPr>
          <w:p w14:paraId="20EFBC87" w14:textId="77777777" w:rsidR="0033743C" w:rsidRPr="0033743C" w:rsidRDefault="0033743C" w:rsidP="006D4325">
            <w:pPr>
              <w:spacing w:before="120" w:after="120" w:line="259" w:lineRule="auto"/>
              <w:rPr>
                <w:rFonts w:eastAsia="Aptos"/>
              </w:rPr>
            </w:pPr>
            <w:r w:rsidRPr="0033743C">
              <w:rPr>
                <w:rFonts w:eastAsia="Aptos"/>
              </w:rPr>
              <w:t>(318) 317-2114</w:t>
            </w:r>
          </w:p>
        </w:tc>
        <w:tc>
          <w:tcPr>
            <w:tcW w:w="833" w:type="pct"/>
          </w:tcPr>
          <w:p w14:paraId="28204C5A" w14:textId="77777777" w:rsidR="0033743C" w:rsidRPr="0033743C" w:rsidRDefault="0033743C" w:rsidP="006D4325">
            <w:pPr>
              <w:spacing w:before="120" w:after="120" w:line="259" w:lineRule="auto"/>
              <w:rPr>
                <w:rFonts w:eastAsia="Aptos"/>
              </w:rPr>
            </w:pPr>
            <w:r w:rsidRPr="0033743C">
              <w:rPr>
                <w:rFonts w:eastAsia="Aptos"/>
              </w:rPr>
              <w:t>(504) 215-8940</w:t>
            </w:r>
          </w:p>
        </w:tc>
        <w:tc>
          <w:tcPr>
            <w:tcW w:w="833" w:type="pct"/>
          </w:tcPr>
          <w:p w14:paraId="7A1DF335" w14:textId="77777777" w:rsidR="0033743C" w:rsidRPr="0033743C" w:rsidRDefault="0033743C" w:rsidP="006D4325">
            <w:pPr>
              <w:spacing w:before="120" w:after="120" w:line="259" w:lineRule="auto"/>
              <w:rPr>
                <w:rFonts w:eastAsia="Aptos"/>
              </w:rPr>
            </w:pPr>
            <w:r w:rsidRPr="0033743C">
              <w:rPr>
                <w:rFonts w:eastAsia="Aptos"/>
              </w:rPr>
              <w:t>(716) 218-3108</w:t>
            </w:r>
          </w:p>
        </w:tc>
        <w:tc>
          <w:tcPr>
            <w:tcW w:w="833" w:type="pct"/>
          </w:tcPr>
          <w:p w14:paraId="6A082246" w14:textId="77777777" w:rsidR="0033743C" w:rsidRPr="0033743C" w:rsidRDefault="0033743C" w:rsidP="006D4325">
            <w:pPr>
              <w:spacing w:before="120" w:after="120" w:line="259" w:lineRule="auto"/>
              <w:rPr>
                <w:rFonts w:eastAsia="Aptos"/>
              </w:rPr>
            </w:pPr>
            <w:r w:rsidRPr="0033743C">
              <w:rPr>
                <w:rFonts w:eastAsia="Aptos"/>
              </w:rPr>
              <w:t>(928) 318-6205</w:t>
            </w:r>
          </w:p>
        </w:tc>
        <w:tc>
          <w:tcPr>
            <w:tcW w:w="833" w:type="pct"/>
          </w:tcPr>
          <w:p w14:paraId="5517D888" w14:textId="77777777" w:rsidR="0033743C" w:rsidRPr="0033743C" w:rsidRDefault="0033743C" w:rsidP="0033743C">
            <w:pPr>
              <w:spacing w:after="160" w:line="259" w:lineRule="auto"/>
              <w:rPr>
                <w:rFonts w:eastAsia="Aptos"/>
              </w:rPr>
            </w:pPr>
          </w:p>
        </w:tc>
      </w:tr>
      <w:tr w:rsidR="0033743C" w:rsidRPr="0033743C" w14:paraId="2633AAAA" w14:textId="77777777" w:rsidTr="00550520">
        <w:trPr>
          <w:trHeight w:val="255"/>
        </w:trPr>
        <w:tc>
          <w:tcPr>
            <w:tcW w:w="833" w:type="pct"/>
            <w:noWrap/>
          </w:tcPr>
          <w:p w14:paraId="76EA6BC1" w14:textId="77777777" w:rsidR="0033743C" w:rsidRPr="0033743C" w:rsidRDefault="0033743C" w:rsidP="006D4325">
            <w:pPr>
              <w:spacing w:before="120" w:after="120" w:line="259" w:lineRule="auto"/>
              <w:rPr>
                <w:rFonts w:eastAsia="Aptos"/>
              </w:rPr>
            </w:pPr>
            <w:r w:rsidRPr="0033743C">
              <w:rPr>
                <w:rFonts w:eastAsia="Aptos"/>
              </w:rPr>
              <w:t>(515) 666-4244</w:t>
            </w:r>
          </w:p>
        </w:tc>
        <w:tc>
          <w:tcPr>
            <w:tcW w:w="833" w:type="pct"/>
          </w:tcPr>
          <w:p w14:paraId="1A34C433" w14:textId="77777777" w:rsidR="0033743C" w:rsidRPr="0033743C" w:rsidRDefault="0033743C" w:rsidP="006D4325">
            <w:pPr>
              <w:spacing w:before="120" w:after="120" w:line="259" w:lineRule="auto"/>
              <w:rPr>
                <w:rFonts w:eastAsia="Aptos"/>
              </w:rPr>
            </w:pPr>
            <w:r w:rsidRPr="0033743C">
              <w:rPr>
                <w:rFonts w:eastAsia="Aptos"/>
              </w:rPr>
              <w:t>(319) 259-6394</w:t>
            </w:r>
          </w:p>
        </w:tc>
        <w:tc>
          <w:tcPr>
            <w:tcW w:w="833" w:type="pct"/>
          </w:tcPr>
          <w:p w14:paraId="7557A061" w14:textId="77777777" w:rsidR="0033743C" w:rsidRPr="0033743C" w:rsidRDefault="0033743C" w:rsidP="006D4325">
            <w:pPr>
              <w:spacing w:before="120" w:after="120" w:line="259" w:lineRule="auto"/>
              <w:rPr>
                <w:rFonts w:eastAsia="Aptos"/>
              </w:rPr>
            </w:pPr>
            <w:r w:rsidRPr="0033743C">
              <w:rPr>
                <w:rFonts w:eastAsia="Aptos"/>
              </w:rPr>
              <w:t>(505) 225-3564</w:t>
            </w:r>
          </w:p>
        </w:tc>
        <w:tc>
          <w:tcPr>
            <w:tcW w:w="833" w:type="pct"/>
          </w:tcPr>
          <w:p w14:paraId="3DB0B0DC" w14:textId="77777777" w:rsidR="0033743C" w:rsidRPr="0033743C" w:rsidRDefault="0033743C" w:rsidP="006D4325">
            <w:pPr>
              <w:spacing w:before="120" w:after="120" w:line="259" w:lineRule="auto"/>
              <w:rPr>
                <w:rFonts w:eastAsia="Aptos"/>
              </w:rPr>
            </w:pPr>
            <w:r w:rsidRPr="0033743C">
              <w:rPr>
                <w:rFonts w:eastAsia="Aptos"/>
              </w:rPr>
              <w:t>(719) 225-2861</w:t>
            </w:r>
          </w:p>
        </w:tc>
        <w:tc>
          <w:tcPr>
            <w:tcW w:w="833" w:type="pct"/>
          </w:tcPr>
          <w:p w14:paraId="3E7DB912" w14:textId="77777777" w:rsidR="0033743C" w:rsidRPr="0033743C" w:rsidRDefault="0033743C" w:rsidP="006D4325">
            <w:pPr>
              <w:spacing w:before="120" w:after="120" w:line="259" w:lineRule="auto"/>
              <w:rPr>
                <w:rFonts w:eastAsia="Aptos"/>
              </w:rPr>
            </w:pPr>
            <w:r w:rsidRPr="0033743C">
              <w:rPr>
                <w:rFonts w:eastAsia="Aptos"/>
              </w:rPr>
              <w:t>(928) 350-8317</w:t>
            </w:r>
          </w:p>
        </w:tc>
        <w:tc>
          <w:tcPr>
            <w:tcW w:w="833" w:type="pct"/>
          </w:tcPr>
          <w:p w14:paraId="7831B683" w14:textId="77777777" w:rsidR="0033743C" w:rsidRPr="0033743C" w:rsidRDefault="0033743C" w:rsidP="0033743C">
            <w:pPr>
              <w:spacing w:after="160" w:line="259" w:lineRule="auto"/>
              <w:rPr>
                <w:rFonts w:eastAsia="Aptos"/>
              </w:rPr>
            </w:pPr>
          </w:p>
        </w:tc>
      </w:tr>
    </w:tbl>
    <w:p w14:paraId="3BBE4FB3" w14:textId="0558296E" w:rsidR="00113A9C" w:rsidRPr="00113A9C" w:rsidRDefault="00113A9C" w:rsidP="00884247">
      <w:pPr>
        <w:pStyle w:val="NoSpacing"/>
        <w:rPr>
          <w:color w:val="0000FF"/>
          <w:u w:val="single"/>
        </w:rPr>
      </w:pPr>
    </w:p>
    <w:bookmarkStart w:id="34" w:name="_Hlk204324512"/>
    <w:p w14:paraId="14F53074" w14:textId="354D10E4" w:rsidR="00B93927" w:rsidRPr="006834F7" w:rsidRDefault="006D4325" w:rsidP="006D4325">
      <w:pPr>
        <w:pStyle w:val="NoSpacing"/>
        <w:jc w:val="right"/>
        <w:rPr>
          <w:rFonts w:ascii="Verdana" w:hAnsi="Verdana"/>
          <w:sz w:val="24"/>
          <w:szCs w:val="24"/>
        </w:rPr>
      </w:pPr>
      <w:r>
        <w:rPr>
          <w:rFonts w:ascii="Verdana" w:hAnsi="Verdana"/>
          <w:sz w:val="24"/>
          <w:szCs w:val="24"/>
        </w:rPr>
        <w:fldChar w:fldCharType="begin"/>
      </w:r>
      <w:r>
        <w:rPr>
          <w:rFonts w:ascii="Verdana" w:hAnsi="Verdana"/>
          <w:sz w:val="24"/>
          <w:szCs w:val="24"/>
        </w:rPr>
        <w:instrText>HYPERLINK  \l "_top"</w:instrText>
      </w:r>
      <w:r>
        <w:rPr>
          <w:rFonts w:ascii="Verdana" w:hAnsi="Verdana"/>
          <w:sz w:val="24"/>
          <w:szCs w:val="24"/>
        </w:rPr>
      </w:r>
      <w:r>
        <w:rPr>
          <w:rFonts w:ascii="Verdana" w:hAnsi="Verdana"/>
          <w:sz w:val="24"/>
          <w:szCs w:val="24"/>
        </w:rPr>
        <w:fldChar w:fldCharType="separate"/>
      </w:r>
      <w:r w:rsidRPr="006D4325">
        <w:rPr>
          <w:rStyle w:val="Hyperlink"/>
          <w:rFonts w:ascii="Verdana" w:hAnsi="Verdana"/>
          <w:sz w:val="24"/>
          <w:szCs w:val="24"/>
        </w:rPr>
        <w:t xml:space="preserve">Top </w:t>
      </w:r>
      <w:r w:rsidRPr="006D4325">
        <w:rPr>
          <w:rStyle w:val="Hyperlink"/>
          <w:rFonts w:ascii="Verdana" w:hAnsi="Verdana"/>
          <w:sz w:val="24"/>
          <w:szCs w:val="24"/>
        </w:rPr>
        <w:t>o</w:t>
      </w:r>
      <w:r w:rsidRPr="006D4325">
        <w:rPr>
          <w:rStyle w:val="Hyperlink"/>
          <w:rFonts w:ascii="Verdana" w:hAnsi="Verdana"/>
          <w:sz w:val="24"/>
          <w:szCs w:val="24"/>
        </w:rPr>
        <w:t>f the Document</w:t>
      </w:r>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firstRow="1" w:lastRow="1" w:firstColumn="1" w:lastColumn="1" w:noHBand="0" w:noVBand="0"/>
      </w:tblPr>
      <w:tblGrid>
        <w:gridCol w:w="12950"/>
      </w:tblGrid>
      <w:tr w:rsidR="00892AF7" w:rsidRPr="001132C1" w14:paraId="515409C5" w14:textId="77777777" w:rsidTr="005142E9">
        <w:tc>
          <w:tcPr>
            <w:tcW w:w="5000" w:type="pct"/>
            <w:shd w:val="clear" w:color="auto" w:fill="BFBFBF" w:themeFill="background1" w:themeFillShade="BF"/>
          </w:tcPr>
          <w:p w14:paraId="0D3F52B1" w14:textId="77777777" w:rsidR="00892AF7" w:rsidRPr="001132C1" w:rsidRDefault="00892AF7" w:rsidP="00AB4204">
            <w:pPr>
              <w:pStyle w:val="Heading2"/>
              <w:spacing w:before="120" w:after="120"/>
              <w:rPr>
                <w:rFonts w:ascii="Verdana" w:hAnsi="Verdana"/>
                <w:i w:val="0"/>
                <w:iCs w:val="0"/>
              </w:rPr>
            </w:pPr>
            <w:bookmarkStart w:id="35" w:name="_Toc525825645"/>
            <w:bookmarkStart w:id="36" w:name="_Toc526925356"/>
            <w:bookmarkStart w:id="37" w:name="_Toc72501329"/>
            <w:bookmarkStart w:id="38" w:name="_Toc161666167"/>
            <w:r w:rsidRPr="001132C1">
              <w:rPr>
                <w:rFonts w:ascii="Verdana" w:hAnsi="Verdana"/>
                <w:i w:val="0"/>
                <w:iCs w:val="0"/>
              </w:rPr>
              <w:t>Related Documents</w:t>
            </w:r>
            <w:bookmarkEnd w:id="35"/>
            <w:bookmarkEnd w:id="36"/>
            <w:bookmarkEnd w:id="37"/>
            <w:bookmarkEnd w:id="38"/>
          </w:p>
        </w:tc>
      </w:tr>
    </w:tbl>
    <w:bookmarkEnd w:id="34"/>
    <w:p w14:paraId="45F8094E" w14:textId="3E7CE4FE" w:rsidR="005142E9" w:rsidRPr="00E73575" w:rsidRDefault="00277DF6" w:rsidP="00E73575">
      <w:pPr>
        <w:spacing w:before="120" w:after="120"/>
      </w:pPr>
      <w:r>
        <w:rPr>
          <w:rFonts w:ascii="Times New Roman" w:hAnsi="Times New Roman"/>
        </w:rPr>
        <w:fldChar w:fldCharType="begin"/>
      </w:r>
      <w:r w:rsidR="00356C1C">
        <w:rPr>
          <w:rFonts w:ascii="Times New Roman" w:hAnsi="Times New Roman"/>
        </w:rPr>
        <w:instrText>HYPERLINK "https://thesource.cvshealth.com/nuxeo/thesource/" \l "!/view?docid=9bb73640-7e1d-40f3-a9af-ec7da51f41c2"</w:instrText>
      </w:r>
      <w:r>
        <w:rPr>
          <w:rFonts w:ascii="Times New Roman" w:hAnsi="Times New Roman"/>
        </w:rPr>
      </w:r>
      <w:r>
        <w:rPr>
          <w:rFonts w:ascii="Times New Roman" w:hAnsi="Times New Roman"/>
        </w:rPr>
        <w:fldChar w:fldCharType="separate"/>
      </w:r>
      <w:r w:rsidR="00356C1C">
        <w:rPr>
          <w:rStyle w:val="Hyperlink"/>
        </w:rPr>
        <w:t>MED D - MTM Member Medication Action Plan - Personal Medication List (040242)</w:t>
      </w:r>
      <w:r>
        <w:rPr>
          <w:rStyle w:val="Hyperlink"/>
        </w:rPr>
        <w:fldChar w:fldCharType="end"/>
      </w:r>
      <w:r w:rsidR="00892AF7" w:rsidRPr="00E73575">
        <w:t xml:space="preserve"> </w:t>
      </w:r>
    </w:p>
    <w:p w14:paraId="09617474" w14:textId="60526808" w:rsidR="00892AF7" w:rsidRPr="00E73575" w:rsidRDefault="00356C1C" w:rsidP="00E73575">
      <w:pPr>
        <w:spacing w:before="120" w:after="120"/>
        <w:rPr>
          <w:b/>
          <w:color w:val="000000"/>
        </w:rPr>
      </w:pPr>
      <w:hyperlink r:id="rId37" w:anchor="!/view?docid=c1f1028b-e42c-4b4f-a4cf-cc0b42c91606" w:history="1">
        <w:r>
          <w:rPr>
            <w:rStyle w:val="Hyperlink"/>
            <w:bCs/>
          </w:rPr>
          <w:t>Customer Care Abbreviations, Definitions, and Terms Index (017428)</w:t>
        </w:r>
      </w:hyperlink>
      <w:r w:rsidR="00892AF7" w:rsidRPr="00E73575">
        <w:rPr>
          <w:bCs/>
          <w:color w:val="000000"/>
        </w:rPr>
        <w:t xml:space="preserve">  </w:t>
      </w:r>
    </w:p>
    <w:p w14:paraId="6450DD1B" w14:textId="2495848C" w:rsidR="00892AF7" w:rsidRDefault="00892AF7" w:rsidP="00AB4204">
      <w:pPr>
        <w:spacing w:before="120" w:after="120"/>
        <w:rPr>
          <w:rFonts w:ascii="CVS Health Sans" w:hAnsi="CVS Health Sans"/>
        </w:rPr>
      </w:pPr>
      <w:r w:rsidRPr="003171E6">
        <w:rPr>
          <w:b/>
          <w:color w:val="000000"/>
        </w:rPr>
        <w:t>Parent Documents:</w:t>
      </w:r>
      <w:r w:rsidR="005967FF">
        <w:rPr>
          <w:b/>
          <w:color w:val="000000"/>
        </w:rPr>
        <w:t xml:space="preserve"> </w:t>
      </w:r>
      <w:r>
        <w:rPr>
          <w:b/>
          <w:color w:val="000000"/>
        </w:rPr>
        <w:t xml:space="preserve"> </w:t>
      </w:r>
      <w:hyperlink r:id="rId38" w:tgtFrame="_blank" w:history="1">
        <w:r w:rsidRPr="008817CB">
          <w:rPr>
            <w:color w:val="0000FF"/>
            <w:u w:val="single"/>
          </w:rPr>
          <w:t>CALL 0049 Customer Care Internal and Exte</w:t>
        </w:r>
        <w:r w:rsidRPr="008817CB">
          <w:rPr>
            <w:color w:val="0000FF"/>
            <w:u w:val="single"/>
          </w:rPr>
          <w:t>r</w:t>
        </w:r>
        <w:r w:rsidRPr="008817CB">
          <w:rPr>
            <w:color w:val="0000FF"/>
            <w:u w:val="single"/>
          </w:rPr>
          <w:t>nal Call Handling</w:t>
        </w:r>
      </w:hyperlink>
      <w:r>
        <w:t xml:space="preserve"> </w:t>
      </w:r>
      <w:r w:rsidR="005D2305">
        <w:t xml:space="preserve"> </w:t>
      </w:r>
    </w:p>
    <w:p w14:paraId="16492941" w14:textId="6B89DC65" w:rsidR="00B673F3" w:rsidRPr="006834F7" w:rsidRDefault="00B673F3" w:rsidP="00B673F3">
      <w:pPr>
        <w:pStyle w:val="NoSpacing"/>
        <w:jc w:val="right"/>
        <w:rPr>
          <w:rFonts w:ascii="Verdana" w:hAnsi="Verdana"/>
          <w:sz w:val="24"/>
          <w:szCs w:val="24"/>
        </w:rPr>
      </w:pPr>
      <w:hyperlink w:anchor="_top" w:history="1">
        <w:r w:rsidRPr="005967FF">
          <w:rPr>
            <w:rStyle w:val="Hyperlink"/>
            <w:rFonts w:ascii="Verdana" w:hAnsi="Verdana"/>
            <w:sz w:val="24"/>
            <w:szCs w:val="24"/>
          </w:rPr>
          <w:t xml:space="preserve">Top of the </w:t>
        </w:r>
        <w:r w:rsidRPr="005967FF">
          <w:rPr>
            <w:rStyle w:val="Hyperlink"/>
            <w:rFonts w:ascii="Verdana" w:hAnsi="Verdana"/>
            <w:sz w:val="24"/>
            <w:szCs w:val="24"/>
          </w:rPr>
          <w:t>D</w:t>
        </w:r>
        <w:r w:rsidRPr="005967FF">
          <w:rPr>
            <w:rStyle w:val="Hyperlink"/>
            <w:rFonts w:ascii="Verdana" w:hAnsi="Verdana"/>
            <w:sz w:val="24"/>
            <w:szCs w:val="24"/>
          </w:rPr>
          <w:t>ocument</w:t>
        </w:r>
      </w:hyperlink>
    </w:p>
    <w:p w14:paraId="4055F244" w14:textId="77777777" w:rsidR="0022535C" w:rsidRPr="00FB52CA" w:rsidRDefault="0022535C" w:rsidP="002D6EBA">
      <w:pPr>
        <w:rPr>
          <w:rFonts w:ascii="CVS Health Sans" w:hAnsi="CVS Health Sans"/>
        </w:rPr>
      </w:pPr>
    </w:p>
    <w:p w14:paraId="4AB1981F" w14:textId="77777777" w:rsidR="00F07A05" w:rsidRPr="00FB52CA" w:rsidRDefault="00F07A05" w:rsidP="001B4D10">
      <w:pPr>
        <w:jc w:val="center"/>
        <w:rPr>
          <w:rFonts w:ascii="CVS Health Sans" w:hAnsi="CVS Health Sans"/>
          <w:sz w:val="16"/>
          <w:szCs w:val="16"/>
        </w:rPr>
      </w:pPr>
      <w:r w:rsidRPr="00FB52CA">
        <w:rPr>
          <w:rFonts w:ascii="CVS Health Sans" w:hAnsi="CVS Health Sans"/>
          <w:sz w:val="16"/>
          <w:szCs w:val="16"/>
        </w:rPr>
        <w:t xml:space="preserve">Not </w:t>
      </w:r>
      <w:r w:rsidR="001C6453" w:rsidRPr="00FB52CA">
        <w:rPr>
          <w:rFonts w:ascii="CVS Health Sans" w:hAnsi="CVS Health Sans"/>
          <w:sz w:val="16"/>
          <w:szCs w:val="16"/>
        </w:rPr>
        <w:t>to</w:t>
      </w:r>
      <w:r w:rsidRPr="00FB52CA">
        <w:rPr>
          <w:rFonts w:ascii="CVS Health Sans" w:hAnsi="CVS Health Sans"/>
          <w:sz w:val="16"/>
          <w:szCs w:val="16"/>
        </w:rPr>
        <w:t xml:space="preserve"> Be Reproduced </w:t>
      </w:r>
      <w:r w:rsidR="001C6453" w:rsidRPr="00FB52CA">
        <w:rPr>
          <w:rFonts w:ascii="CVS Health Sans" w:hAnsi="CVS Health Sans"/>
          <w:sz w:val="16"/>
          <w:szCs w:val="16"/>
        </w:rPr>
        <w:t>or</w:t>
      </w:r>
      <w:r w:rsidRPr="00FB52CA">
        <w:rPr>
          <w:rFonts w:ascii="CVS Health Sans" w:hAnsi="CVS Health Sans"/>
          <w:sz w:val="16"/>
          <w:szCs w:val="16"/>
        </w:rPr>
        <w:t xml:space="preserve"> Disclosed to Others </w:t>
      </w:r>
      <w:r w:rsidR="001C6453" w:rsidRPr="00FB52CA">
        <w:rPr>
          <w:rFonts w:ascii="CVS Health Sans" w:hAnsi="CVS Health Sans"/>
          <w:sz w:val="16"/>
          <w:szCs w:val="16"/>
        </w:rPr>
        <w:t>without</w:t>
      </w:r>
      <w:r w:rsidRPr="00FB52CA">
        <w:rPr>
          <w:rFonts w:ascii="CVS Health Sans" w:hAnsi="CVS Health Sans"/>
          <w:sz w:val="16"/>
          <w:szCs w:val="16"/>
        </w:rPr>
        <w:t xml:space="preserve"> Prior Written Approval</w:t>
      </w:r>
    </w:p>
    <w:p w14:paraId="1A25CAA9" w14:textId="77777777" w:rsidR="00F07A05" w:rsidRPr="00FB52CA" w:rsidRDefault="00F07A05" w:rsidP="002D6EBA">
      <w:pPr>
        <w:jc w:val="center"/>
        <w:rPr>
          <w:rFonts w:ascii="CVS Health Sans" w:hAnsi="CVS Health Sans"/>
          <w:b/>
          <w:sz w:val="16"/>
          <w:szCs w:val="16"/>
        </w:rPr>
      </w:pPr>
      <w:r w:rsidRPr="00FB52CA">
        <w:rPr>
          <w:rFonts w:ascii="CVS Health Sans" w:hAnsi="CVS Health Sans"/>
          <w:b/>
          <w:sz w:val="16"/>
          <w:szCs w:val="16"/>
        </w:rPr>
        <w:t>ELECTRONIC DATA = OFFICIAL VERSION – PAPER COPY – INFORMATIONAL ONLY</w:t>
      </w:r>
    </w:p>
    <w:p w14:paraId="41CF77C0" w14:textId="18A9A002" w:rsidR="00713BC2" w:rsidRPr="00FB52CA" w:rsidRDefault="00713BC2" w:rsidP="002D6EBA">
      <w:pPr>
        <w:rPr>
          <w:rFonts w:ascii="CVS Health Sans" w:hAnsi="CVS Health Sans"/>
        </w:rPr>
      </w:pPr>
    </w:p>
    <w:sectPr w:rsidR="00713BC2" w:rsidRPr="00FB52CA" w:rsidSect="00F64B28">
      <w:footerReference w:type="default" r:id="rId39"/>
      <w:headerReference w:type="first" r:id="rId40"/>
      <w:footerReference w:type="first" r:id="rId4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4AA16" w14:textId="77777777" w:rsidR="00615339" w:rsidRDefault="00615339">
      <w:r>
        <w:separator/>
      </w:r>
    </w:p>
  </w:endnote>
  <w:endnote w:type="continuationSeparator" w:id="0">
    <w:p w14:paraId="53F6A907" w14:textId="77777777" w:rsidR="00615339" w:rsidRDefault="00615339">
      <w:r>
        <w:continuationSeparator/>
      </w:r>
    </w:p>
  </w:endnote>
  <w:endnote w:type="continuationNotice" w:id="1">
    <w:p w14:paraId="1FEC470F" w14:textId="77777777" w:rsidR="00615339" w:rsidRDefault="00615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VS Health Sans">
    <w:panose1 w:val="020B0504020202020204"/>
    <w:charset w:val="00"/>
    <w:family w:val="swiss"/>
    <w:pitch w:val="variable"/>
    <w:sig w:usb0="A000006F" w:usb1="4000004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C32A" w14:textId="58453152" w:rsidR="00035851" w:rsidRPr="00892AF7" w:rsidRDefault="00035851">
    <w:pPr>
      <w:pStyle w:val="Footer"/>
      <w:rPr>
        <w:rFonts w:ascii="Arial" w:hAnsi="Arial"/>
        <w:sz w:val="18"/>
        <w:szCs w:val="18"/>
        <w:lang w:val="en-US"/>
      </w:rPr>
    </w:pPr>
    <w:r>
      <w:rPr>
        <w:rFonts w:ascii="Arial" w:hAnsi="Arial"/>
        <w:sz w:val="18"/>
        <w:szCs w:val="18"/>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9F09" w14:textId="77777777" w:rsidR="00035851" w:rsidRPr="00CD2229" w:rsidRDefault="0003585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E6C20" w14:textId="77777777" w:rsidR="00615339" w:rsidRDefault="00615339">
      <w:r>
        <w:separator/>
      </w:r>
    </w:p>
  </w:footnote>
  <w:footnote w:type="continuationSeparator" w:id="0">
    <w:p w14:paraId="12D15CDA" w14:textId="77777777" w:rsidR="00615339" w:rsidRDefault="00615339">
      <w:r>
        <w:continuationSeparator/>
      </w:r>
    </w:p>
  </w:footnote>
  <w:footnote w:type="continuationNotice" w:id="1">
    <w:p w14:paraId="32645456" w14:textId="77777777" w:rsidR="00615339" w:rsidRDefault="006153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D91D5" w14:textId="77777777" w:rsidR="00035851" w:rsidRDefault="0003585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2.8pt;height:14.25pt;visibility:visible" o:bullet="t">
        <v:imagedata r:id="rId1" o:title=""/>
      </v:shape>
    </w:pict>
  </w:numPicBullet>
  <w:abstractNum w:abstractNumId="0" w15:restartNumberingAfterBreak="0">
    <w:nsid w:val="028012F1"/>
    <w:multiLevelType w:val="hybridMultilevel"/>
    <w:tmpl w:val="05E81254"/>
    <w:lvl w:ilvl="0" w:tplc="275A2ACA">
      <w:numFmt w:val="bullet"/>
      <w:lvlText w:val="-"/>
      <w:lvlJc w:val="left"/>
      <w:pPr>
        <w:ind w:left="720" w:hanging="360"/>
      </w:pPr>
      <w:rPr>
        <w:rFonts w:ascii="CVS Health Sans" w:eastAsia="Times New Roman" w:hAnsi="CVS Health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1274"/>
    <w:multiLevelType w:val="hybridMultilevel"/>
    <w:tmpl w:val="4C00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57719"/>
    <w:multiLevelType w:val="hybridMultilevel"/>
    <w:tmpl w:val="8E164B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4A5507"/>
    <w:multiLevelType w:val="hybridMultilevel"/>
    <w:tmpl w:val="711A7AC0"/>
    <w:lvl w:ilvl="0" w:tplc="85B04B76">
      <w:start w:val="1"/>
      <w:numFmt w:val="bullet"/>
      <w:pStyle w:val="CMKBullet"/>
      <w:lvlText w:val=""/>
      <w:lvlJc w:val="left"/>
      <w:pPr>
        <w:tabs>
          <w:tab w:val="num" w:pos="360"/>
        </w:tabs>
        <w:ind w:left="360" w:hanging="360"/>
      </w:pPr>
      <w:rPr>
        <w:rFonts w:ascii="Symbol" w:hAnsi="Symbol" w:hint="default"/>
        <w:b w:val="0"/>
        <w:i w:val="0"/>
        <w:color w:val="336699"/>
        <w:sz w:val="2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10A65995"/>
    <w:multiLevelType w:val="hybridMultilevel"/>
    <w:tmpl w:val="4FEEBA5E"/>
    <w:lvl w:ilvl="0" w:tplc="04090001">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9C3A66"/>
    <w:multiLevelType w:val="hybridMultilevel"/>
    <w:tmpl w:val="58DA2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C76A8E"/>
    <w:multiLevelType w:val="hybridMultilevel"/>
    <w:tmpl w:val="50AAE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1541E"/>
    <w:multiLevelType w:val="hybridMultilevel"/>
    <w:tmpl w:val="BA4C8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B83D9E"/>
    <w:multiLevelType w:val="hybridMultilevel"/>
    <w:tmpl w:val="124C5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776B1C"/>
    <w:multiLevelType w:val="hybridMultilevel"/>
    <w:tmpl w:val="E034C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A019E6"/>
    <w:multiLevelType w:val="hybridMultilevel"/>
    <w:tmpl w:val="5FB6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15899"/>
    <w:multiLevelType w:val="hybridMultilevel"/>
    <w:tmpl w:val="69B00E74"/>
    <w:lvl w:ilvl="0" w:tplc="D974EECA">
      <w:start w:val="1"/>
      <w:numFmt w:val="bullet"/>
      <w:lvlText w:val=""/>
      <w:lvlJc w:val="left"/>
      <w:pPr>
        <w:ind w:left="576"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0855AE"/>
    <w:multiLevelType w:val="hybridMultilevel"/>
    <w:tmpl w:val="5D3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C69FA"/>
    <w:multiLevelType w:val="hybridMultilevel"/>
    <w:tmpl w:val="3C46D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6B1FAF"/>
    <w:multiLevelType w:val="hybridMultilevel"/>
    <w:tmpl w:val="FBA0E16C"/>
    <w:lvl w:ilvl="0" w:tplc="87066B42">
      <w:start w:val="1"/>
      <w:numFmt w:val="bullet"/>
      <w:lvlText w:val=""/>
      <w:lvlJc w:val="left"/>
      <w:pPr>
        <w:ind w:left="576" w:hanging="360"/>
      </w:pPr>
      <w:rPr>
        <w:rFonts w:ascii="Symbol" w:hAnsi="Symbol" w:hint="default"/>
        <w:b/>
        <w:bCs/>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7C37E9"/>
    <w:multiLevelType w:val="hybridMultilevel"/>
    <w:tmpl w:val="44746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FC603B"/>
    <w:multiLevelType w:val="hybridMultilevel"/>
    <w:tmpl w:val="28408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AA3629"/>
    <w:multiLevelType w:val="hybridMultilevel"/>
    <w:tmpl w:val="F5A45FF0"/>
    <w:lvl w:ilvl="0" w:tplc="0D7C9764">
      <w:start w:val="1"/>
      <w:numFmt w:val="bullet"/>
      <w:lvlText w:val=""/>
      <w:lvlJc w:val="left"/>
      <w:pPr>
        <w:ind w:left="576"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970CB7"/>
    <w:multiLevelType w:val="hybridMultilevel"/>
    <w:tmpl w:val="2B90A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5D6D6D"/>
    <w:multiLevelType w:val="hybridMultilevel"/>
    <w:tmpl w:val="60168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163BB7"/>
    <w:multiLevelType w:val="hybridMultilevel"/>
    <w:tmpl w:val="F3A0CA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DE350C"/>
    <w:multiLevelType w:val="hybridMultilevel"/>
    <w:tmpl w:val="84EAA2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8D3E44"/>
    <w:multiLevelType w:val="hybridMultilevel"/>
    <w:tmpl w:val="072A0F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69F8C5C6">
      <w:numFmt w:val="bullet"/>
      <w:lvlText w:val="·"/>
      <w:lvlJc w:val="left"/>
      <w:pPr>
        <w:ind w:left="1956" w:hanging="516"/>
      </w:pPr>
      <w:rPr>
        <w:rFonts w:ascii="Verdana" w:eastAsia="Times New Roman" w:hAnsi="Verdana"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45751D"/>
    <w:multiLevelType w:val="hybridMultilevel"/>
    <w:tmpl w:val="30D4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737D2"/>
    <w:multiLevelType w:val="hybridMultilevel"/>
    <w:tmpl w:val="511C0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02FC1"/>
    <w:multiLevelType w:val="hybridMultilevel"/>
    <w:tmpl w:val="516E7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DB1A04"/>
    <w:multiLevelType w:val="hybridMultilevel"/>
    <w:tmpl w:val="2E9217EC"/>
    <w:lvl w:ilvl="0" w:tplc="1478C568">
      <w:start w:val="1"/>
      <w:numFmt w:val="bullet"/>
      <w:lvlText w:val=""/>
      <w:lvlJc w:val="left"/>
      <w:pPr>
        <w:ind w:left="576"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236B7D"/>
    <w:multiLevelType w:val="hybridMultilevel"/>
    <w:tmpl w:val="ABA2F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5C242C"/>
    <w:multiLevelType w:val="hybridMultilevel"/>
    <w:tmpl w:val="D532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76841"/>
    <w:multiLevelType w:val="hybridMultilevel"/>
    <w:tmpl w:val="87A67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5536BB"/>
    <w:multiLevelType w:val="hybridMultilevel"/>
    <w:tmpl w:val="0282B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0447D3"/>
    <w:multiLevelType w:val="hybridMultilevel"/>
    <w:tmpl w:val="7A825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2B246D"/>
    <w:multiLevelType w:val="hybridMultilevel"/>
    <w:tmpl w:val="C1C42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AF5CA7"/>
    <w:multiLevelType w:val="hybridMultilevel"/>
    <w:tmpl w:val="F9F24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100C6"/>
    <w:multiLevelType w:val="hybridMultilevel"/>
    <w:tmpl w:val="FB720232"/>
    <w:lvl w:ilvl="0" w:tplc="788E50D6">
      <w:start w:val="1"/>
      <w:numFmt w:val="bullet"/>
      <w:pStyle w:val="bullet"/>
      <w:lvlText w:val=""/>
      <w:lvlJc w:val="left"/>
      <w:pPr>
        <w:ind w:left="576" w:hanging="360"/>
      </w:pPr>
      <w:rPr>
        <w:rFonts w:ascii="Symbol" w:hAnsi="Symbol" w:hint="default"/>
        <w:b/>
        <w:bCs/>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D76FA4"/>
    <w:multiLevelType w:val="hybridMultilevel"/>
    <w:tmpl w:val="4C4A2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69F8C5C6">
      <w:numFmt w:val="bullet"/>
      <w:lvlText w:val="·"/>
      <w:lvlJc w:val="left"/>
      <w:pPr>
        <w:ind w:left="3036" w:hanging="516"/>
      </w:pPr>
      <w:rPr>
        <w:rFonts w:ascii="Verdana" w:eastAsia="Times New Roman" w:hAnsi="Verdana"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17090C"/>
    <w:multiLevelType w:val="hybridMultilevel"/>
    <w:tmpl w:val="A85C7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5B75FE"/>
    <w:multiLevelType w:val="hybridMultilevel"/>
    <w:tmpl w:val="7354F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E3783B"/>
    <w:multiLevelType w:val="hybridMultilevel"/>
    <w:tmpl w:val="208044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3325B5"/>
    <w:multiLevelType w:val="hybridMultilevel"/>
    <w:tmpl w:val="737CD860"/>
    <w:lvl w:ilvl="0" w:tplc="3BB6269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A2033F"/>
    <w:multiLevelType w:val="hybridMultilevel"/>
    <w:tmpl w:val="D6F4F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C1616A"/>
    <w:multiLevelType w:val="hybridMultilevel"/>
    <w:tmpl w:val="B2B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B2EBE"/>
    <w:multiLevelType w:val="hybridMultilevel"/>
    <w:tmpl w:val="BF98B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BE301C"/>
    <w:multiLevelType w:val="hybridMultilevel"/>
    <w:tmpl w:val="F110A34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CA7F67"/>
    <w:multiLevelType w:val="hybridMultilevel"/>
    <w:tmpl w:val="97066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3685548">
    <w:abstractNumId w:val="31"/>
  </w:num>
  <w:num w:numId="2" w16cid:durableId="1026908084">
    <w:abstractNumId w:val="30"/>
  </w:num>
  <w:num w:numId="3" w16cid:durableId="174804611">
    <w:abstractNumId w:val="13"/>
  </w:num>
  <w:num w:numId="4" w16cid:durableId="1503857643">
    <w:abstractNumId w:val="4"/>
  </w:num>
  <w:num w:numId="5" w16cid:durableId="1080256242">
    <w:abstractNumId w:val="40"/>
  </w:num>
  <w:num w:numId="6" w16cid:durableId="689650437">
    <w:abstractNumId w:val="37"/>
  </w:num>
  <w:num w:numId="7" w16cid:durableId="475879520">
    <w:abstractNumId w:val="29"/>
  </w:num>
  <w:num w:numId="8" w16cid:durableId="9135095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732556">
    <w:abstractNumId w:val="32"/>
  </w:num>
  <w:num w:numId="10" w16cid:durableId="1576476326">
    <w:abstractNumId w:val="15"/>
  </w:num>
  <w:num w:numId="11" w16cid:durableId="1640526753">
    <w:abstractNumId w:val="2"/>
  </w:num>
  <w:num w:numId="12" w16cid:durableId="935208448">
    <w:abstractNumId w:val="21"/>
  </w:num>
  <w:num w:numId="13" w16cid:durableId="7563423">
    <w:abstractNumId w:val="18"/>
  </w:num>
  <w:num w:numId="14" w16cid:durableId="875967976">
    <w:abstractNumId w:val="5"/>
  </w:num>
  <w:num w:numId="15" w16cid:durableId="1678341383">
    <w:abstractNumId w:val="20"/>
  </w:num>
  <w:num w:numId="16" w16cid:durableId="194391687">
    <w:abstractNumId w:val="9"/>
  </w:num>
  <w:num w:numId="17" w16cid:durableId="1558279897">
    <w:abstractNumId w:val="7"/>
  </w:num>
  <w:num w:numId="18" w16cid:durableId="1144855166">
    <w:abstractNumId w:val="38"/>
  </w:num>
  <w:num w:numId="19" w16cid:durableId="1837383038">
    <w:abstractNumId w:val="43"/>
  </w:num>
  <w:num w:numId="20" w16cid:durableId="1932542103">
    <w:abstractNumId w:val="1"/>
  </w:num>
  <w:num w:numId="21" w16cid:durableId="765736635">
    <w:abstractNumId w:val="42"/>
  </w:num>
  <w:num w:numId="22" w16cid:durableId="1891073112">
    <w:abstractNumId w:val="6"/>
  </w:num>
  <w:num w:numId="23" w16cid:durableId="1204515135">
    <w:abstractNumId w:val="16"/>
  </w:num>
  <w:num w:numId="24" w16cid:durableId="484013953">
    <w:abstractNumId w:val="24"/>
  </w:num>
  <w:num w:numId="25" w16cid:durableId="786658972">
    <w:abstractNumId w:val="36"/>
  </w:num>
  <w:num w:numId="26" w16cid:durableId="52388349">
    <w:abstractNumId w:val="39"/>
  </w:num>
  <w:num w:numId="27" w16cid:durableId="2056540522">
    <w:abstractNumId w:val="41"/>
  </w:num>
  <w:num w:numId="28" w16cid:durableId="593637055">
    <w:abstractNumId w:val="35"/>
  </w:num>
  <w:num w:numId="29" w16cid:durableId="565070369">
    <w:abstractNumId w:val="22"/>
  </w:num>
  <w:num w:numId="30" w16cid:durableId="48576450">
    <w:abstractNumId w:val="12"/>
  </w:num>
  <w:num w:numId="31" w16cid:durableId="1926957242">
    <w:abstractNumId w:val="25"/>
  </w:num>
  <w:num w:numId="32" w16cid:durableId="1777409953">
    <w:abstractNumId w:val="8"/>
  </w:num>
  <w:num w:numId="33" w16cid:durableId="1704819633">
    <w:abstractNumId w:val="23"/>
  </w:num>
  <w:num w:numId="34" w16cid:durableId="589192326">
    <w:abstractNumId w:val="33"/>
  </w:num>
  <w:num w:numId="35" w16cid:durableId="392654991">
    <w:abstractNumId w:val="19"/>
  </w:num>
  <w:num w:numId="36" w16cid:durableId="1622298661">
    <w:abstractNumId w:val="28"/>
  </w:num>
  <w:num w:numId="37" w16cid:durableId="230894420">
    <w:abstractNumId w:val="0"/>
  </w:num>
  <w:num w:numId="38" w16cid:durableId="131143127">
    <w:abstractNumId w:val="27"/>
  </w:num>
  <w:num w:numId="39" w16cid:durableId="411900975">
    <w:abstractNumId w:val="44"/>
  </w:num>
  <w:num w:numId="40" w16cid:durableId="1425566847">
    <w:abstractNumId w:val="44"/>
  </w:num>
  <w:num w:numId="41" w16cid:durableId="80680478">
    <w:abstractNumId w:val="39"/>
  </w:num>
  <w:num w:numId="42" w16cid:durableId="1133674307">
    <w:abstractNumId w:val="17"/>
  </w:num>
  <w:num w:numId="43" w16cid:durableId="757480414">
    <w:abstractNumId w:val="11"/>
  </w:num>
  <w:num w:numId="44" w16cid:durableId="79186035">
    <w:abstractNumId w:val="34"/>
  </w:num>
  <w:num w:numId="45" w16cid:durableId="742142647">
    <w:abstractNumId w:val="14"/>
  </w:num>
  <w:num w:numId="46" w16cid:durableId="249703488">
    <w:abstractNumId w:val="26"/>
  </w:num>
  <w:num w:numId="47" w16cid:durableId="2059161807">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05"/>
    <w:rsid w:val="000028C1"/>
    <w:rsid w:val="00003280"/>
    <w:rsid w:val="00003E51"/>
    <w:rsid w:val="00004F16"/>
    <w:rsid w:val="000150D4"/>
    <w:rsid w:val="00021FEA"/>
    <w:rsid w:val="000231AB"/>
    <w:rsid w:val="00035851"/>
    <w:rsid w:val="00036566"/>
    <w:rsid w:val="00036D23"/>
    <w:rsid w:val="000372FE"/>
    <w:rsid w:val="00043625"/>
    <w:rsid w:val="00045009"/>
    <w:rsid w:val="0004546A"/>
    <w:rsid w:val="0005324E"/>
    <w:rsid w:val="00054DBA"/>
    <w:rsid w:val="00055059"/>
    <w:rsid w:val="00061E0B"/>
    <w:rsid w:val="00064046"/>
    <w:rsid w:val="00066A58"/>
    <w:rsid w:val="000676D6"/>
    <w:rsid w:val="00073C80"/>
    <w:rsid w:val="00074EEB"/>
    <w:rsid w:val="00076E07"/>
    <w:rsid w:val="00082C59"/>
    <w:rsid w:val="000923A5"/>
    <w:rsid w:val="000923DF"/>
    <w:rsid w:val="000926F9"/>
    <w:rsid w:val="00097212"/>
    <w:rsid w:val="0009736E"/>
    <w:rsid w:val="000A01DF"/>
    <w:rsid w:val="000A0890"/>
    <w:rsid w:val="000A4D36"/>
    <w:rsid w:val="000A4E85"/>
    <w:rsid w:val="000A4F11"/>
    <w:rsid w:val="000A65F5"/>
    <w:rsid w:val="000A6CEE"/>
    <w:rsid w:val="000B496D"/>
    <w:rsid w:val="000B55A3"/>
    <w:rsid w:val="000B76B3"/>
    <w:rsid w:val="000C05E5"/>
    <w:rsid w:val="000C558B"/>
    <w:rsid w:val="000C56DD"/>
    <w:rsid w:val="000D43C3"/>
    <w:rsid w:val="000D48C6"/>
    <w:rsid w:val="000D7E92"/>
    <w:rsid w:val="000E000B"/>
    <w:rsid w:val="000E1657"/>
    <w:rsid w:val="000E577C"/>
    <w:rsid w:val="000E5DC4"/>
    <w:rsid w:val="000E6A13"/>
    <w:rsid w:val="000F033A"/>
    <w:rsid w:val="000F1F2B"/>
    <w:rsid w:val="000F4649"/>
    <w:rsid w:val="000F7825"/>
    <w:rsid w:val="00101871"/>
    <w:rsid w:val="00101A3B"/>
    <w:rsid w:val="00101D83"/>
    <w:rsid w:val="00103689"/>
    <w:rsid w:val="00105338"/>
    <w:rsid w:val="001054A9"/>
    <w:rsid w:val="001063DA"/>
    <w:rsid w:val="00106FD6"/>
    <w:rsid w:val="00110CE8"/>
    <w:rsid w:val="001132C1"/>
    <w:rsid w:val="00113A9C"/>
    <w:rsid w:val="0011521E"/>
    <w:rsid w:val="00116261"/>
    <w:rsid w:val="00117665"/>
    <w:rsid w:val="00125523"/>
    <w:rsid w:val="00131531"/>
    <w:rsid w:val="0013406E"/>
    <w:rsid w:val="00135A32"/>
    <w:rsid w:val="00144420"/>
    <w:rsid w:val="00144476"/>
    <w:rsid w:val="001464C5"/>
    <w:rsid w:val="00153759"/>
    <w:rsid w:val="00163606"/>
    <w:rsid w:val="00165053"/>
    <w:rsid w:val="00166FFF"/>
    <w:rsid w:val="001673E5"/>
    <w:rsid w:val="00181016"/>
    <w:rsid w:val="00183486"/>
    <w:rsid w:val="00190E1D"/>
    <w:rsid w:val="00194E9C"/>
    <w:rsid w:val="001A0626"/>
    <w:rsid w:val="001A18D5"/>
    <w:rsid w:val="001A3F2E"/>
    <w:rsid w:val="001A548D"/>
    <w:rsid w:val="001A73DB"/>
    <w:rsid w:val="001B4489"/>
    <w:rsid w:val="001B4D10"/>
    <w:rsid w:val="001B6431"/>
    <w:rsid w:val="001B6788"/>
    <w:rsid w:val="001B71EB"/>
    <w:rsid w:val="001C1571"/>
    <w:rsid w:val="001C6453"/>
    <w:rsid w:val="001C7C33"/>
    <w:rsid w:val="001D2EDC"/>
    <w:rsid w:val="001D34F7"/>
    <w:rsid w:val="001D3672"/>
    <w:rsid w:val="001D644B"/>
    <w:rsid w:val="001E76C1"/>
    <w:rsid w:val="001F03ED"/>
    <w:rsid w:val="001F1418"/>
    <w:rsid w:val="001F230B"/>
    <w:rsid w:val="001F2320"/>
    <w:rsid w:val="001F3722"/>
    <w:rsid w:val="001F68BD"/>
    <w:rsid w:val="002144F7"/>
    <w:rsid w:val="00214910"/>
    <w:rsid w:val="00216428"/>
    <w:rsid w:val="00224B24"/>
    <w:rsid w:val="00224F4C"/>
    <w:rsid w:val="0022511E"/>
    <w:rsid w:val="0022535C"/>
    <w:rsid w:val="0022668D"/>
    <w:rsid w:val="00227A60"/>
    <w:rsid w:val="00227D83"/>
    <w:rsid w:val="002314DC"/>
    <w:rsid w:val="00232E91"/>
    <w:rsid w:val="00236305"/>
    <w:rsid w:val="00236CD8"/>
    <w:rsid w:val="00237406"/>
    <w:rsid w:val="00237429"/>
    <w:rsid w:val="00240507"/>
    <w:rsid w:val="002451D8"/>
    <w:rsid w:val="002455F5"/>
    <w:rsid w:val="0024642A"/>
    <w:rsid w:val="00247C2D"/>
    <w:rsid w:val="002508EE"/>
    <w:rsid w:val="002531B1"/>
    <w:rsid w:val="0026043C"/>
    <w:rsid w:val="00260941"/>
    <w:rsid w:val="00263FE0"/>
    <w:rsid w:val="00264481"/>
    <w:rsid w:val="00267EB8"/>
    <w:rsid w:val="00270534"/>
    <w:rsid w:val="00272182"/>
    <w:rsid w:val="00274D2B"/>
    <w:rsid w:val="00277DF6"/>
    <w:rsid w:val="00283C12"/>
    <w:rsid w:val="0029066B"/>
    <w:rsid w:val="00291781"/>
    <w:rsid w:val="00292D6F"/>
    <w:rsid w:val="0029551D"/>
    <w:rsid w:val="002958A4"/>
    <w:rsid w:val="002A02E2"/>
    <w:rsid w:val="002A1BE2"/>
    <w:rsid w:val="002A1DB9"/>
    <w:rsid w:val="002A401B"/>
    <w:rsid w:val="002B094E"/>
    <w:rsid w:val="002B0F96"/>
    <w:rsid w:val="002B63E6"/>
    <w:rsid w:val="002B6422"/>
    <w:rsid w:val="002C2BB8"/>
    <w:rsid w:val="002C36BD"/>
    <w:rsid w:val="002C4CDF"/>
    <w:rsid w:val="002D0D89"/>
    <w:rsid w:val="002D17A6"/>
    <w:rsid w:val="002D2B65"/>
    <w:rsid w:val="002D3FCE"/>
    <w:rsid w:val="002D50FA"/>
    <w:rsid w:val="002D6EBA"/>
    <w:rsid w:val="002E0C40"/>
    <w:rsid w:val="002E31AC"/>
    <w:rsid w:val="002E3314"/>
    <w:rsid w:val="002E4458"/>
    <w:rsid w:val="002E5B85"/>
    <w:rsid w:val="002F0E4E"/>
    <w:rsid w:val="002F32DA"/>
    <w:rsid w:val="002F53F3"/>
    <w:rsid w:val="002F6B11"/>
    <w:rsid w:val="00300162"/>
    <w:rsid w:val="00300CA5"/>
    <w:rsid w:val="0030136F"/>
    <w:rsid w:val="003154C1"/>
    <w:rsid w:val="003244F6"/>
    <w:rsid w:val="00325821"/>
    <w:rsid w:val="00326A11"/>
    <w:rsid w:val="00330689"/>
    <w:rsid w:val="00333769"/>
    <w:rsid w:val="0033447B"/>
    <w:rsid w:val="0033487C"/>
    <w:rsid w:val="003353DE"/>
    <w:rsid w:val="00335498"/>
    <w:rsid w:val="0033743C"/>
    <w:rsid w:val="00345F3C"/>
    <w:rsid w:val="00346B0F"/>
    <w:rsid w:val="00356C1C"/>
    <w:rsid w:val="00360B91"/>
    <w:rsid w:val="0036202F"/>
    <w:rsid w:val="00370429"/>
    <w:rsid w:val="00380089"/>
    <w:rsid w:val="0038141E"/>
    <w:rsid w:val="00381C03"/>
    <w:rsid w:val="00382A75"/>
    <w:rsid w:val="00392708"/>
    <w:rsid w:val="00392E4C"/>
    <w:rsid w:val="00394631"/>
    <w:rsid w:val="003948F7"/>
    <w:rsid w:val="003969F2"/>
    <w:rsid w:val="003A0007"/>
    <w:rsid w:val="003A20F6"/>
    <w:rsid w:val="003A2958"/>
    <w:rsid w:val="003A6B16"/>
    <w:rsid w:val="003A709D"/>
    <w:rsid w:val="003C3017"/>
    <w:rsid w:val="003C3A85"/>
    <w:rsid w:val="003C4E53"/>
    <w:rsid w:val="003C4E8C"/>
    <w:rsid w:val="003D4AA7"/>
    <w:rsid w:val="003E0057"/>
    <w:rsid w:val="003E03DC"/>
    <w:rsid w:val="003E04D0"/>
    <w:rsid w:val="003E0568"/>
    <w:rsid w:val="003E2604"/>
    <w:rsid w:val="003E2B0B"/>
    <w:rsid w:val="003E404E"/>
    <w:rsid w:val="003E52DF"/>
    <w:rsid w:val="003E564A"/>
    <w:rsid w:val="003E5EF5"/>
    <w:rsid w:val="003E62F5"/>
    <w:rsid w:val="003F0F7B"/>
    <w:rsid w:val="003F726C"/>
    <w:rsid w:val="004050E2"/>
    <w:rsid w:val="0040654B"/>
    <w:rsid w:val="00410298"/>
    <w:rsid w:val="00414171"/>
    <w:rsid w:val="0041771A"/>
    <w:rsid w:val="0042052A"/>
    <w:rsid w:val="004230D4"/>
    <w:rsid w:val="00423182"/>
    <w:rsid w:val="0042443C"/>
    <w:rsid w:val="0042675D"/>
    <w:rsid w:val="00435F38"/>
    <w:rsid w:val="00444532"/>
    <w:rsid w:val="004470F5"/>
    <w:rsid w:val="00450F61"/>
    <w:rsid w:val="00450F8E"/>
    <w:rsid w:val="00453D5A"/>
    <w:rsid w:val="00454D13"/>
    <w:rsid w:val="004572D9"/>
    <w:rsid w:val="004609CD"/>
    <w:rsid w:val="00461AEB"/>
    <w:rsid w:val="00462595"/>
    <w:rsid w:val="00464F56"/>
    <w:rsid w:val="0046505E"/>
    <w:rsid w:val="00465313"/>
    <w:rsid w:val="00465F59"/>
    <w:rsid w:val="004724E2"/>
    <w:rsid w:val="00473D9E"/>
    <w:rsid w:val="00475AB1"/>
    <w:rsid w:val="0048024F"/>
    <w:rsid w:val="0048029A"/>
    <w:rsid w:val="0048222B"/>
    <w:rsid w:val="0048257F"/>
    <w:rsid w:val="00486116"/>
    <w:rsid w:val="00487110"/>
    <w:rsid w:val="0048793E"/>
    <w:rsid w:val="00496221"/>
    <w:rsid w:val="00496D84"/>
    <w:rsid w:val="004A5A65"/>
    <w:rsid w:val="004B0C0A"/>
    <w:rsid w:val="004B15F8"/>
    <w:rsid w:val="004B5BEF"/>
    <w:rsid w:val="004B7177"/>
    <w:rsid w:val="004C0BBB"/>
    <w:rsid w:val="004C0C72"/>
    <w:rsid w:val="004C46D1"/>
    <w:rsid w:val="004D0023"/>
    <w:rsid w:val="004D541E"/>
    <w:rsid w:val="004D7661"/>
    <w:rsid w:val="004E4D18"/>
    <w:rsid w:val="004E7ECE"/>
    <w:rsid w:val="004F0929"/>
    <w:rsid w:val="004F0F27"/>
    <w:rsid w:val="004F1DD4"/>
    <w:rsid w:val="004F57EC"/>
    <w:rsid w:val="004F7B7E"/>
    <w:rsid w:val="004F7D72"/>
    <w:rsid w:val="00500C23"/>
    <w:rsid w:val="00502B2A"/>
    <w:rsid w:val="005050EE"/>
    <w:rsid w:val="00505548"/>
    <w:rsid w:val="005142E9"/>
    <w:rsid w:val="00515BD7"/>
    <w:rsid w:val="005164C8"/>
    <w:rsid w:val="00523828"/>
    <w:rsid w:val="005241C6"/>
    <w:rsid w:val="0053156B"/>
    <w:rsid w:val="00532D1C"/>
    <w:rsid w:val="00537659"/>
    <w:rsid w:val="00542F46"/>
    <w:rsid w:val="00544E78"/>
    <w:rsid w:val="00550520"/>
    <w:rsid w:val="00554575"/>
    <w:rsid w:val="005545BF"/>
    <w:rsid w:val="005567EB"/>
    <w:rsid w:val="00561657"/>
    <w:rsid w:val="00561918"/>
    <w:rsid w:val="00561D41"/>
    <w:rsid w:val="005665C3"/>
    <w:rsid w:val="0057552A"/>
    <w:rsid w:val="005963E5"/>
    <w:rsid w:val="005967FF"/>
    <w:rsid w:val="005A0D6A"/>
    <w:rsid w:val="005A3D51"/>
    <w:rsid w:val="005A4963"/>
    <w:rsid w:val="005A54C2"/>
    <w:rsid w:val="005A5C68"/>
    <w:rsid w:val="005B1107"/>
    <w:rsid w:val="005B576A"/>
    <w:rsid w:val="005B606C"/>
    <w:rsid w:val="005C3F55"/>
    <w:rsid w:val="005C6BD4"/>
    <w:rsid w:val="005C787E"/>
    <w:rsid w:val="005D013E"/>
    <w:rsid w:val="005D2305"/>
    <w:rsid w:val="005D2C35"/>
    <w:rsid w:val="005D383C"/>
    <w:rsid w:val="005D42A2"/>
    <w:rsid w:val="005D6768"/>
    <w:rsid w:val="005D726C"/>
    <w:rsid w:val="005E0596"/>
    <w:rsid w:val="005E28AE"/>
    <w:rsid w:val="005E5C8D"/>
    <w:rsid w:val="005F09B5"/>
    <w:rsid w:val="005F64CC"/>
    <w:rsid w:val="00601763"/>
    <w:rsid w:val="00601B60"/>
    <w:rsid w:val="0060474A"/>
    <w:rsid w:val="00607AB6"/>
    <w:rsid w:val="006105E4"/>
    <w:rsid w:val="006130F3"/>
    <w:rsid w:val="00613434"/>
    <w:rsid w:val="00615339"/>
    <w:rsid w:val="00616789"/>
    <w:rsid w:val="0062225D"/>
    <w:rsid w:val="00624504"/>
    <w:rsid w:val="006250E8"/>
    <w:rsid w:val="00625552"/>
    <w:rsid w:val="00627467"/>
    <w:rsid w:val="0063149F"/>
    <w:rsid w:val="00631F71"/>
    <w:rsid w:val="00633920"/>
    <w:rsid w:val="00635956"/>
    <w:rsid w:val="0063716D"/>
    <w:rsid w:val="006436B3"/>
    <w:rsid w:val="00643FFA"/>
    <w:rsid w:val="00644069"/>
    <w:rsid w:val="00645FF3"/>
    <w:rsid w:val="00654C49"/>
    <w:rsid w:val="00654D99"/>
    <w:rsid w:val="00661424"/>
    <w:rsid w:val="0066504E"/>
    <w:rsid w:val="00666505"/>
    <w:rsid w:val="00673EEF"/>
    <w:rsid w:val="00676331"/>
    <w:rsid w:val="006808EB"/>
    <w:rsid w:val="00681202"/>
    <w:rsid w:val="00681437"/>
    <w:rsid w:val="00681988"/>
    <w:rsid w:val="006834F7"/>
    <w:rsid w:val="006861F1"/>
    <w:rsid w:val="00686602"/>
    <w:rsid w:val="00686B43"/>
    <w:rsid w:val="00687F65"/>
    <w:rsid w:val="00693620"/>
    <w:rsid w:val="0069499D"/>
    <w:rsid w:val="00695380"/>
    <w:rsid w:val="006A2810"/>
    <w:rsid w:val="006A5E58"/>
    <w:rsid w:val="006A69BB"/>
    <w:rsid w:val="006B11D4"/>
    <w:rsid w:val="006B16B1"/>
    <w:rsid w:val="006B256B"/>
    <w:rsid w:val="006B4E90"/>
    <w:rsid w:val="006C58C9"/>
    <w:rsid w:val="006C5C78"/>
    <w:rsid w:val="006D4325"/>
    <w:rsid w:val="006E017A"/>
    <w:rsid w:val="006E1A38"/>
    <w:rsid w:val="006E6761"/>
    <w:rsid w:val="006F1834"/>
    <w:rsid w:val="006F35AF"/>
    <w:rsid w:val="006F75E4"/>
    <w:rsid w:val="007005D8"/>
    <w:rsid w:val="00700B6E"/>
    <w:rsid w:val="00700EC1"/>
    <w:rsid w:val="00702C8D"/>
    <w:rsid w:val="00703257"/>
    <w:rsid w:val="007045CB"/>
    <w:rsid w:val="007045ED"/>
    <w:rsid w:val="00707628"/>
    <w:rsid w:val="00707DF7"/>
    <w:rsid w:val="00713BC2"/>
    <w:rsid w:val="0072038C"/>
    <w:rsid w:val="00721B93"/>
    <w:rsid w:val="00722935"/>
    <w:rsid w:val="0072526B"/>
    <w:rsid w:val="00730ACB"/>
    <w:rsid w:val="00731382"/>
    <w:rsid w:val="00737804"/>
    <w:rsid w:val="00742494"/>
    <w:rsid w:val="00744576"/>
    <w:rsid w:val="0074641C"/>
    <w:rsid w:val="00751A46"/>
    <w:rsid w:val="00754061"/>
    <w:rsid w:val="00755037"/>
    <w:rsid w:val="00760A08"/>
    <w:rsid w:val="00760F2C"/>
    <w:rsid w:val="00760FD5"/>
    <w:rsid w:val="007618B2"/>
    <w:rsid w:val="00763301"/>
    <w:rsid w:val="007642E5"/>
    <w:rsid w:val="00765E48"/>
    <w:rsid w:val="00776EF9"/>
    <w:rsid w:val="00777D70"/>
    <w:rsid w:val="00777E03"/>
    <w:rsid w:val="00781F99"/>
    <w:rsid w:val="00782D1A"/>
    <w:rsid w:val="00783F7F"/>
    <w:rsid w:val="0079205F"/>
    <w:rsid w:val="00792460"/>
    <w:rsid w:val="0079278A"/>
    <w:rsid w:val="00793303"/>
    <w:rsid w:val="00794282"/>
    <w:rsid w:val="007A2F7A"/>
    <w:rsid w:val="007A44E9"/>
    <w:rsid w:val="007A4DE1"/>
    <w:rsid w:val="007A52A8"/>
    <w:rsid w:val="007A5896"/>
    <w:rsid w:val="007A5D58"/>
    <w:rsid w:val="007B064D"/>
    <w:rsid w:val="007B2E3B"/>
    <w:rsid w:val="007B5C7F"/>
    <w:rsid w:val="007B6E16"/>
    <w:rsid w:val="007B72C6"/>
    <w:rsid w:val="007B7971"/>
    <w:rsid w:val="007C07A1"/>
    <w:rsid w:val="007C148B"/>
    <w:rsid w:val="007C2A24"/>
    <w:rsid w:val="007C2E7C"/>
    <w:rsid w:val="007C39D2"/>
    <w:rsid w:val="007C4E1A"/>
    <w:rsid w:val="007C795C"/>
    <w:rsid w:val="007D5D18"/>
    <w:rsid w:val="007F1C2F"/>
    <w:rsid w:val="007F3892"/>
    <w:rsid w:val="007F4C2F"/>
    <w:rsid w:val="007F516B"/>
    <w:rsid w:val="007F55BF"/>
    <w:rsid w:val="007F7DDB"/>
    <w:rsid w:val="008002CB"/>
    <w:rsid w:val="008005D3"/>
    <w:rsid w:val="00800F34"/>
    <w:rsid w:val="00801EFA"/>
    <w:rsid w:val="008125B4"/>
    <w:rsid w:val="00816879"/>
    <w:rsid w:val="00817F3B"/>
    <w:rsid w:val="00822E8D"/>
    <w:rsid w:val="00824E9B"/>
    <w:rsid w:val="008303FF"/>
    <w:rsid w:val="00834A9E"/>
    <w:rsid w:val="00836227"/>
    <w:rsid w:val="008411CC"/>
    <w:rsid w:val="008418D3"/>
    <w:rsid w:val="00842FD3"/>
    <w:rsid w:val="0084494F"/>
    <w:rsid w:val="008459C1"/>
    <w:rsid w:val="00847194"/>
    <w:rsid w:val="00847AAF"/>
    <w:rsid w:val="00852DCB"/>
    <w:rsid w:val="00853AC3"/>
    <w:rsid w:val="00854D8E"/>
    <w:rsid w:val="00855E90"/>
    <w:rsid w:val="008579F3"/>
    <w:rsid w:val="008646FA"/>
    <w:rsid w:val="00866C01"/>
    <w:rsid w:val="00871E50"/>
    <w:rsid w:val="008721E1"/>
    <w:rsid w:val="00872415"/>
    <w:rsid w:val="00872847"/>
    <w:rsid w:val="008735BA"/>
    <w:rsid w:val="00884247"/>
    <w:rsid w:val="00891321"/>
    <w:rsid w:val="00892AF7"/>
    <w:rsid w:val="00893D7B"/>
    <w:rsid w:val="00893DAB"/>
    <w:rsid w:val="00893F42"/>
    <w:rsid w:val="00894A13"/>
    <w:rsid w:val="008A000A"/>
    <w:rsid w:val="008A487F"/>
    <w:rsid w:val="008A54DF"/>
    <w:rsid w:val="008A6771"/>
    <w:rsid w:val="008A7A0C"/>
    <w:rsid w:val="008B6818"/>
    <w:rsid w:val="008B7159"/>
    <w:rsid w:val="008C4044"/>
    <w:rsid w:val="008D36F8"/>
    <w:rsid w:val="008D4C6B"/>
    <w:rsid w:val="008D5DC0"/>
    <w:rsid w:val="008D5E04"/>
    <w:rsid w:val="008D5FDA"/>
    <w:rsid w:val="008D628A"/>
    <w:rsid w:val="008D6D5C"/>
    <w:rsid w:val="008E0357"/>
    <w:rsid w:val="008E078F"/>
    <w:rsid w:val="008E0F68"/>
    <w:rsid w:val="008E4DCF"/>
    <w:rsid w:val="008F22FA"/>
    <w:rsid w:val="008F29C2"/>
    <w:rsid w:val="008F645C"/>
    <w:rsid w:val="008F7A29"/>
    <w:rsid w:val="00900CE3"/>
    <w:rsid w:val="009023EC"/>
    <w:rsid w:val="009030A2"/>
    <w:rsid w:val="009072F1"/>
    <w:rsid w:val="00910BA3"/>
    <w:rsid w:val="00913EB1"/>
    <w:rsid w:val="00920CB6"/>
    <w:rsid w:val="009224D4"/>
    <w:rsid w:val="00931962"/>
    <w:rsid w:val="009323B3"/>
    <w:rsid w:val="00941DFF"/>
    <w:rsid w:val="00942972"/>
    <w:rsid w:val="00942F8E"/>
    <w:rsid w:val="00943F93"/>
    <w:rsid w:val="009442CF"/>
    <w:rsid w:val="009479D6"/>
    <w:rsid w:val="0095140F"/>
    <w:rsid w:val="0095142A"/>
    <w:rsid w:val="009564C0"/>
    <w:rsid w:val="009565C3"/>
    <w:rsid w:val="00956A47"/>
    <w:rsid w:val="00961F8F"/>
    <w:rsid w:val="0096297B"/>
    <w:rsid w:val="0096405E"/>
    <w:rsid w:val="00965BDB"/>
    <w:rsid w:val="00967782"/>
    <w:rsid w:val="0097100E"/>
    <w:rsid w:val="0097156B"/>
    <w:rsid w:val="0097432B"/>
    <w:rsid w:val="00976FC9"/>
    <w:rsid w:val="009846FE"/>
    <w:rsid w:val="00986BE2"/>
    <w:rsid w:val="009914AB"/>
    <w:rsid w:val="00992375"/>
    <w:rsid w:val="00992744"/>
    <w:rsid w:val="00993651"/>
    <w:rsid w:val="00993D77"/>
    <w:rsid w:val="0099424B"/>
    <w:rsid w:val="009A143D"/>
    <w:rsid w:val="009A4AAE"/>
    <w:rsid w:val="009A7140"/>
    <w:rsid w:val="009B26D8"/>
    <w:rsid w:val="009C492A"/>
    <w:rsid w:val="009C5390"/>
    <w:rsid w:val="009C7814"/>
    <w:rsid w:val="009D102F"/>
    <w:rsid w:val="009E19C7"/>
    <w:rsid w:val="009E3532"/>
    <w:rsid w:val="009E4130"/>
    <w:rsid w:val="009E6A9C"/>
    <w:rsid w:val="009F3DB9"/>
    <w:rsid w:val="00A012DD"/>
    <w:rsid w:val="00A02DE8"/>
    <w:rsid w:val="00A068D8"/>
    <w:rsid w:val="00A074E9"/>
    <w:rsid w:val="00A07D29"/>
    <w:rsid w:val="00A15105"/>
    <w:rsid w:val="00A2532F"/>
    <w:rsid w:val="00A26A63"/>
    <w:rsid w:val="00A26AD0"/>
    <w:rsid w:val="00A27AEB"/>
    <w:rsid w:val="00A30BC4"/>
    <w:rsid w:val="00A3539B"/>
    <w:rsid w:val="00A357A2"/>
    <w:rsid w:val="00A36C16"/>
    <w:rsid w:val="00A36E53"/>
    <w:rsid w:val="00A443CB"/>
    <w:rsid w:val="00A451F4"/>
    <w:rsid w:val="00A52585"/>
    <w:rsid w:val="00A52B62"/>
    <w:rsid w:val="00A5430D"/>
    <w:rsid w:val="00A545DF"/>
    <w:rsid w:val="00A57C68"/>
    <w:rsid w:val="00A60C75"/>
    <w:rsid w:val="00A61A67"/>
    <w:rsid w:val="00A64E77"/>
    <w:rsid w:val="00A67820"/>
    <w:rsid w:val="00A703F1"/>
    <w:rsid w:val="00A70DB3"/>
    <w:rsid w:val="00A7174D"/>
    <w:rsid w:val="00A725E2"/>
    <w:rsid w:val="00A726B4"/>
    <w:rsid w:val="00A730BF"/>
    <w:rsid w:val="00A74966"/>
    <w:rsid w:val="00A76BA0"/>
    <w:rsid w:val="00A77026"/>
    <w:rsid w:val="00A77CF2"/>
    <w:rsid w:val="00A8000C"/>
    <w:rsid w:val="00A8041E"/>
    <w:rsid w:val="00A81178"/>
    <w:rsid w:val="00A830A3"/>
    <w:rsid w:val="00A84B94"/>
    <w:rsid w:val="00A85036"/>
    <w:rsid w:val="00A85609"/>
    <w:rsid w:val="00A87A65"/>
    <w:rsid w:val="00A91FC7"/>
    <w:rsid w:val="00A92112"/>
    <w:rsid w:val="00A96072"/>
    <w:rsid w:val="00A96ED6"/>
    <w:rsid w:val="00AA4AE3"/>
    <w:rsid w:val="00AB0215"/>
    <w:rsid w:val="00AB1EE7"/>
    <w:rsid w:val="00AB2776"/>
    <w:rsid w:val="00AB4204"/>
    <w:rsid w:val="00AC24F1"/>
    <w:rsid w:val="00AC2FD4"/>
    <w:rsid w:val="00AC5BB2"/>
    <w:rsid w:val="00AC60E9"/>
    <w:rsid w:val="00AC6554"/>
    <w:rsid w:val="00AC655B"/>
    <w:rsid w:val="00AC669E"/>
    <w:rsid w:val="00AD072F"/>
    <w:rsid w:val="00AD7710"/>
    <w:rsid w:val="00AE1ACD"/>
    <w:rsid w:val="00AE2DE1"/>
    <w:rsid w:val="00AE550E"/>
    <w:rsid w:val="00AE76C4"/>
    <w:rsid w:val="00AE76E3"/>
    <w:rsid w:val="00AF1893"/>
    <w:rsid w:val="00AF2CD8"/>
    <w:rsid w:val="00AF37DC"/>
    <w:rsid w:val="00AF3AE9"/>
    <w:rsid w:val="00B01F85"/>
    <w:rsid w:val="00B054E0"/>
    <w:rsid w:val="00B075C5"/>
    <w:rsid w:val="00B1140B"/>
    <w:rsid w:val="00B1359F"/>
    <w:rsid w:val="00B13733"/>
    <w:rsid w:val="00B14F8A"/>
    <w:rsid w:val="00B16911"/>
    <w:rsid w:val="00B17B64"/>
    <w:rsid w:val="00B21006"/>
    <w:rsid w:val="00B224A1"/>
    <w:rsid w:val="00B23853"/>
    <w:rsid w:val="00B23A5C"/>
    <w:rsid w:val="00B251C7"/>
    <w:rsid w:val="00B27FEF"/>
    <w:rsid w:val="00B31E71"/>
    <w:rsid w:val="00B32ADD"/>
    <w:rsid w:val="00B3491E"/>
    <w:rsid w:val="00B36B80"/>
    <w:rsid w:val="00B37F6C"/>
    <w:rsid w:val="00B40591"/>
    <w:rsid w:val="00B42E35"/>
    <w:rsid w:val="00B4648E"/>
    <w:rsid w:val="00B47784"/>
    <w:rsid w:val="00B526B3"/>
    <w:rsid w:val="00B53554"/>
    <w:rsid w:val="00B54B4E"/>
    <w:rsid w:val="00B56B77"/>
    <w:rsid w:val="00B570CA"/>
    <w:rsid w:val="00B57FB6"/>
    <w:rsid w:val="00B6075E"/>
    <w:rsid w:val="00B62692"/>
    <w:rsid w:val="00B65902"/>
    <w:rsid w:val="00B6595F"/>
    <w:rsid w:val="00B66276"/>
    <w:rsid w:val="00B668B9"/>
    <w:rsid w:val="00B673F3"/>
    <w:rsid w:val="00B675E9"/>
    <w:rsid w:val="00B70D97"/>
    <w:rsid w:val="00B82A21"/>
    <w:rsid w:val="00B84B07"/>
    <w:rsid w:val="00B877E8"/>
    <w:rsid w:val="00B909E4"/>
    <w:rsid w:val="00B92F33"/>
    <w:rsid w:val="00B935C5"/>
    <w:rsid w:val="00B93927"/>
    <w:rsid w:val="00B94664"/>
    <w:rsid w:val="00B96737"/>
    <w:rsid w:val="00B96A19"/>
    <w:rsid w:val="00BA5636"/>
    <w:rsid w:val="00BB2988"/>
    <w:rsid w:val="00BB2A0E"/>
    <w:rsid w:val="00BC18F4"/>
    <w:rsid w:val="00BC25D2"/>
    <w:rsid w:val="00BD00CF"/>
    <w:rsid w:val="00BE06DD"/>
    <w:rsid w:val="00BE0B52"/>
    <w:rsid w:val="00BE12B1"/>
    <w:rsid w:val="00BE21EE"/>
    <w:rsid w:val="00BE32F0"/>
    <w:rsid w:val="00BE5B1A"/>
    <w:rsid w:val="00BF5429"/>
    <w:rsid w:val="00BF5E4B"/>
    <w:rsid w:val="00BF6D45"/>
    <w:rsid w:val="00C043D1"/>
    <w:rsid w:val="00C050FC"/>
    <w:rsid w:val="00C1099D"/>
    <w:rsid w:val="00C220DA"/>
    <w:rsid w:val="00C25258"/>
    <w:rsid w:val="00C27923"/>
    <w:rsid w:val="00C30560"/>
    <w:rsid w:val="00C31CCD"/>
    <w:rsid w:val="00C323E4"/>
    <w:rsid w:val="00C34E59"/>
    <w:rsid w:val="00C356F7"/>
    <w:rsid w:val="00C4397C"/>
    <w:rsid w:val="00C4788F"/>
    <w:rsid w:val="00C614F2"/>
    <w:rsid w:val="00C62453"/>
    <w:rsid w:val="00C64ABA"/>
    <w:rsid w:val="00C71C83"/>
    <w:rsid w:val="00C760DD"/>
    <w:rsid w:val="00C770C6"/>
    <w:rsid w:val="00C77FBA"/>
    <w:rsid w:val="00C8125B"/>
    <w:rsid w:val="00C83A6B"/>
    <w:rsid w:val="00C85177"/>
    <w:rsid w:val="00C8726C"/>
    <w:rsid w:val="00C9060E"/>
    <w:rsid w:val="00C941F0"/>
    <w:rsid w:val="00C94490"/>
    <w:rsid w:val="00C975B0"/>
    <w:rsid w:val="00CA00E9"/>
    <w:rsid w:val="00CA7509"/>
    <w:rsid w:val="00CB0FA1"/>
    <w:rsid w:val="00CB1ABC"/>
    <w:rsid w:val="00CB2448"/>
    <w:rsid w:val="00CB3356"/>
    <w:rsid w:val="00CB49D6"/>
    <w:rsid w:val="00CB62B4"/>
    <w:rsid w:val="00CC197C"/>
    <w:rsid w:val="00CC7D3C"/>
    <w:rsid w:val="00CD1E15"/>
    <w:rsid w:val="00CD5C18"/>
    <w:rsid w:val="00CE1212"/>
    <w:rsid w:val="00CF15E7"/>
    <w:rsid w:val="00CF365B"/>
    <w:rsid w:val="00CF6DE9"/>
    <w:rsid w:val="00D00F53"/>
    <w:rsid w:val="00D04E96"/>
    <w:rsid w:val="00D10316"/>
    <w:rsid w:val="00D12C95"/>
    <w:rsid w:val="00D20CFF"/>
    <w:rsid w:val="00D223F3"/>
    <w:rsid w:val="00D237A4"/>
    <w:rsid w:val="00D27F34"/>
    <w:rsid w:val="00D30105"/>
    <w:rsid w:val="00D50DF4"/>
    <w:rsid w:val="00D51AA0"/>
    <w:rsid w:val="00D55366"/>
    <w:rsid w:val="00D55BC6"/>
    <w:rsid w:val="00D600D4"/>
    <w:rsid w:val="00D60D32"/>
    <w:rsid w:val="00D62BED"/>
    <w:rsid w:val="00D645AF"/>
    <w:rsid w:val="00D72CD1"/>
    <w:rsid w:val="00D77952"/>
    <w:rsid w:val="00D81DB1"/>
    <w:rsid w:val="00D84327"/>
    <w:rsid w:val="00D86EE9"/>
    <w:rsid w:val="00D901D9"/>
    <w:rsid w:val="00D905F9"/>
    <w:rsid w:val="00D9136A"/>
    <w:rsid w:val="00D9773C"/>
    <w:rsid w:val="00DA0BC9"/>
    <w:rsid w:val="00DA1775"/>
    <w:rsid w:val="00DA29B1"/>
    <w:rsid w:val="00DA5002"/>
    <w:rsid w:val="00DB099E"/>
    <w:rsid w:val="00DB1012"/>
    <w:rsid w:val="00DB42C8"/>
    <w:rsid w:val="00DC0B85"/>
    <w:rsid w:val="00DC3060"/>
    <w:rsid w:val="00DD134E"/>
    <w:rsid w:val="00DD214F"/>
    <w:rsid w:val="00DD4531"/>
    <w:rsid w:val="00DE1D30"/>
    <w:rsid w:val="00DE5C9B"/>
    <w:rsid w:val="00DE7359"/>
    <w:rsid w:val="00DF4126"/>
    <w:rsid w:val="00DF599B"/>
    <w:rsid w:val="00E02075"/>
    <w:rsid w:val="00E120C8"/>
    <w:rsid w:val="00E12491"/>
    <w:rsid w:val="00E16CF7"/>
    <w:rsid w:val="00E22D43"/>
    <w:rsid w:val="00E241A0"/>
    <w:rsid w:val="00E32405"/>
    <w:rsid w:val="00E3250F"/>
    <w:rsid w:val="00E33B37"/>
    <w:rsid w:val="00E344B4"/>
    <w:rsid w:val="00E34B56"/>
    <w:rsid w:val="00E366C6"/>
    <w:rsid w:val="00E51363"/>
    <w:rsid w:val="00E54A19"/>
    <w:rsid w:val="00E55F8B"/>
    <w:rsid w:val="00E60DAD"/>
    <w:rsid w:val="00E6158A"/>
    <w:rsid w:val="00E62714"/>
    <w:rsid w:val="00E63F7A"/>
    <w:rsid w:val="00E644B7"/>
    <w:rsid w:val="00E67679"/>
    <w:rsid w:val="00E700C0"/>
    <w:rsid w:val="00E73575"/>
    <w:rsid w:val="00E74C55"/>
    <w:rsid w:val="00E75F9F"/>
    <w:rsid w:val="00E8263F"/>
    <w:rsid w:val="00E84C71"/>
    <w:rsid w:val="00E87BD0"/>
    <w:rsid w:val="00E90016"/>
    <w:rsid w:val="00E90DAF"/>
    <w:rsid w:val="00E92821"/>
    <w:rsid w:val="00EA063D"/>
    <w:rsid w:val="00EA110F"/>
    <w:rsid w:val="00EA18CE"/>
    <w:rsid w:val="00EA4620"/>
    <w:rsid w:val="00EA4E42"/>
    <w:rsid w:val="00EA5BD8"/>
    <w:rsid w:val="00EA6740"/>
    <w:rsid w:val="00EA73EF"/>
    <w:rsid w:val="00EA7EFF"/>
    <w:rsid w:val="00EC06D8"/>
    <w:rsid w:val="00EC1F74"/>
    <w:rsid w:val="00EC47FB"/>
    <w:rsid w:val="00EC68B5"/>
    <w:rsid w:val="00ED1954"/>
    <w:rsid w:val="00ED3BCE"/>
    <w:rsid w:val="00ED3FA9"/>
    <w:rsid w:val="00EE3837"/>
    <w:rsid w:val="00EF2D05"/>
    <w:rsid w:val="00EF6273"/>
    <w:rsid w:val="00F01A7C"/>
    <w:rsid w:val="00F02F5D"/>
    <w:rsid w:val="00F030D0"/>
    <w:rsid w:val="00F07A05"/>
    <w:rsid w:val="00F11A4D"/>
    <w:rsid w:val="00F12990"/>
    <w:rsid w:val="00F1392A"/>
    <w:rsid w:val="00F13F97"/>
    <w:rsid w:val="00F14100"/>
    <w:rsid w:val="00F14CA8"/>
    <w:rsid w:val="00F17FC4"/>
    <w:rsid w:val="00F22A50"/>
    <w:rsid w:val="00F35E9D"/>
    <w:rsid w:val="00F36892"/>
    <w:rsid w:val="00F37BD1"/>
    <w:rsid w:val="00F438F4"/>
    <w:rsid w:val="00F45FD5"/>
    <w:rsid w:val="00F52A0D"/>
    <w:rsid w:val="00F55EF5"/>
    <w:rsid w:val="00F56BF3"/>
    <w:rsid w:val="00F63F7A"/>
    <w:rsid w:val="00F64B28"/>
    <w:rsid w:val="00F67539"/>
    <w:rsid w:val="00F7302E"/>
    <w:rsid w:val="00F75E6A"/>
    <w:rsid w:val="00F80345"/>
    <w:rsid w:val="00F80A66"/>
    <w:rsid w:val="00F81490"/>
    <w:rsid w:val="00F84362"/>
    <w:rsid w:val="00F86598"/>
    <w:rsid w:val="00F947C7"/>
    <w:rsid w:val="00FA1039"/>
    <w:rsid w:val="00FA11CA"/>
    <w:rsid w:val="00FA22EA"/>
    <w:rsid w:val="00FA23C2"/>
    <w:rsid w:val="00FA2583"/>
    <w:rsid w:val="00FA2D1E"/>
    <w:rsid w:val="00FA3B4E"/>
    <w:rsid w:val="00FA4A76"/>
    <w:rsid w:val="00FA5E2D"/>
    <w:rsid w:val="00FB1F4B"/>
    <w:rsid w:val="00FB3793"/>
    <w:rsid w:val="00FB52CA"/>
    <w:rsid w:val="00FB6E6A"/>
    <w:rsid w:val="00FC6DF1"/>
    <w:rsid w:val="00FC6EDD"/>
    <w:rsid w:val="00FD01C5"/>
    <w:rsid w:val="00FD05C4"/>
    <w:rsid w:val="00FD15F2"/>
    <w:rsid w:val="00FD1B17"/>
    <w:rsid w:val="00FD6F27"/>
    <w:rsid w:val="00FD79F4"/>
    <w:rsid w:val="00FE0408"/>
    <w:rsid w:val="00FE5A23"/>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377FD"/>
  <w15:chartTrackingRefBased/>
  <w15:docId w15:val="{D69B58D9-D74B-43B0-ABB2-32F1316C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25"/>
    <w:rPr>
      <w:rFonts w:ascii="Verdana" w:eastAsia="Times New Roman" w:hAnsi="Verdana"/>
      <w:sz w:val="24"/>
      <w:szCs w:val="24"/>
    </w:rPr>
  </w:style>
  <w:style w:type="paragraph" w:styleId="Heading1">
    <w:name w:val="heading 1"/>
    <w:basedOn w:val="Normal"/>
    <w:next w:val="Heading4"/>
    <w:link w:val="Heading1Char"/>
    <w:qFormat/>
    <w:rsid w:val="00F07A05"/>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F07A05"/>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semiHidden/>
    <w:unhideWhenUsed/>
    <w:qFormat/>
    <w:rsid w:val="00274D2B"/>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F07A05"/>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A05"/>
    <w:rPr>
      <w:rFonts w:ascii="Arial" w:eastAsia="Times New Roman" w:hAnsi="Arial" w:cs="Arial"/>
      <w:b/>
      <w:color w:val="FF9900"/>
      <w:sz w:val="32"/>
      <w:szCs w:val="20"/>
    </w:rPr>
  </w:style>
  <w:style w:type="character" w:customStyle="1" w:styleId="Heading2Char">
    <w:name w:val="Heading 2 Char"/>
    <w:link w:val="Heading2"/>
    <w:rsid w:val="00F07A05"/>
    <w:rPr>
      <w:rFonts w:ascii="Arial" w:eastAsia="Times New Roman" w:hAnsi="Arial" w:cs="Arial"/>
      <w:b/>
      <w:bCs/>
      <w:i/>
      <w:iCs/>
      <w:sz w:val="28"/>
      <w:szCs w:val="28"/>
    </w:rPr>
  </w:style>
  <w:style w:type="character" w:styleId="Hyperlink">
    <w:name w:val="Hyperlink"/>
    <w:uiPriority w:val="99"/>
    <w:rsid w:val="00F07A05"/>
    <w:rPr>
      <w:color w:val="0000FF"/>
      <w:u w:val="single"/>
    </w:rPr>
  </w:style>
  <w:style w:type="paragraph" w:styleId="Header">
    <w:name w:val="header"/>
    <w:basedOn w:val="Normal"/>
    <w:link w:val="HeaderChar"/>
    <w:rsid w:val="00F07A05"/>
    <w:pPr>
      <w:tabs>
        <w:tab w:val="center" w:pos="4320"/>
        <w:tab w:val="right" w:pos="8640"/>
      </w:tabs>
    </w:pPr>
    <w:rPr>
      <w:lang w:val="x-none" w:eastAsia="x-none"/>
    </w:rPr>
  </w:style>
  <w:style w:type="character" w:customStyle="1" w:styleId="HeaderChar">
    <w:name w:val="Header Char"/>
    <w:link w:val="Header"/>
    <w:rsid w:val="00F07A05"/>
    <w:rPr>
      <w:rFonts w:ascii="Times New Roman" w:eastAsia="Times New Roman" w:hAnsi="Times New Roman" w:cs="Times New Roman"/>
      <w:sz w:val="24"/>
      <w:szCs w:val="24"/>
    </w:rPr>
  </w:style>
  <w:style w:type="paragraph" w:styleId="Footer">
    <w:name w:val="footer"/>
    <w:basedOn w:val="Normal"/>
    <w:link w:val="FooterChar"/>
    <w:rsid w:val="00F07A05"/>
    <w:pPr>
      <w:tabs>
        <w:tab w:val="center" w:pos="4320"/>
        <w:tab w:val="right" w:pos="8640"/>
      </w:tabs>
    </w:pPr>
    <w:rPr>
      <w:lang w:val="x-none" w:eastAsia="x-none"/>
    </w:rPr>
  </w:style>
  <w:style w:type="character" w:customStyle="1" w:styleId="FooterChar">
    <w:name w:val="Footer Char"/>
    <w:link w:val="Footer"/>
    <w:rsid w:val="00F07A05"/>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F07A05"/>
    <w:rPr>
      <w:rFonts w:ascii="Cambria" w:eastAsia="Times New Roman" w:hAnsi="Cambria" w:cs="Times New Roman"/>
      <w:b/>
      <w:bCs/>
      <w:i/>
      <w:iCs/>
      <w:color w:val="4F81BD"/>
      <w:sz w:val="24"/>
      <w:szCs w:val="24"/>
    </w:rPr>
  </w:style>
  <w:style w:type="paragraph" w:styleId="NoSpacing">
    <w:name w:val="No Spacing"/>
    <w:uiPriority w:val="1"/>
    <w:qFormat/>
    <w:rsid w:val="00F07A05"/>
    <w:rPr>
      <w:sz w:val="22"/>
      <w:szCs w:val="22"/>
    </w:rPr>
  </w:style>
  <w:style w:type="table" w:styleId="TableGrid">
    <w:name w:val="Table Grid"/>
    <w:basedOn w:val="TableNormal"/>
    <w:uiPriority w:val="59"/>
    <w:rsid w:val="00D223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94A13"/>
    <w:pPr>
      <w:ind w:left="720"/>
      <w:contextualSpacing/>
    </w:pPr>
  </w:style>
  <w:style w:type="character" w:styleId="CommentReference">
    <w:name w:val="annotation reference"/>
    <w:uiPriority w:val="99"/>
    <w:semiHidden/>
    <w:unhideWhenUsed/>
    <w:rsid w:val="0022535C"/>
    <w:rPr>
      <w:sz w:val="16"/>
      <w:szCs w:val="16"/>
    </w:rPr>
  </w:style>
  <w:style w:type="paragraph" w:styleId="CommentText">
    <w:name w:val="annotation text"/>
    <w:basedOn w:val="Normal"/>
    <w:link w:val="CommentTextChar"/>
    <w:uiPriority w:val="99"/>
    <w:semiHidden/>
    <w:unhideWhenUsed/>
    <w:rsid w:val="0022535C"/>
    <w:pPr>
      <w:spacing w:after="200"/>
    </w:pPr>
    <w:rPr>
      <w:rFonts w:ascii="Calibri" w:eastAsia="Calibri" w:hAnsi="Calibri"/>
      <w:sz w:val="20"/>
      <w:szCs w:val="20"/>
      <w:lang w:val="x-none" w:eastAsia="x-none"/>
    </w:rPr>
  </w:style>
  <w:style w:type="character" w:customStyle="1" w:styleId="CommentTextChar">
    <w:name w:val="Comment Text Char"/>
    <w:link w:val="CommentText"/>
    <w:uiPriority w:val="99"/>
    <w:semiHidden/>
    <w:rsid w:val="0022535C"/>
    <w:rPr>
      <w:sz w:val="20"/>
      <w:szCs w:val="20"/>
    </w:rPr>
  </w:style>
  <w:style w:type="paragraph" w:styleId="BalloonText">
    <w:name w:val="Balloon Text"/>
    <w:basedOn w:val="Normal"/>
    <w:link w:val="BalloonTextChar"/>
    <w:uiPriority w:val="99"/>
    <w:semiHidden/>
    <w:unhideWhenUsed/>
    <w:rsid w:val="0022535C"/>
    <w:rPr>
      <w:rFonts w:ascii="Tahoma" w:hAnsi="Tahoma"/>
      <w:sz w:val="16"/>
      <w:szCs w:val="16"/>
      <w:lang w:val="x-none" w:eastAsia="x-none"/>
    </w:rPr>
  </w:style>
  <w:style w:type="character" w:customStyle="1" w:styleId="BalloonTextChar">
    <w:name w:val="Balloon Text Char"/>
    <w:link w:val="BalloonText"/>
    <w:uiPriority w:val="99"/>
    <w:semiHidden/>
    <w:rsid w:val="0022535C"/>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8D628A"/>
    <w:pPr>
      <w:spacing w:after="0"/>
    </w:pPr>
    <w:rPr>
      <w:rFonts w:ascii="Times New Roman" w:eastAsia="Times New Roman" w:hAnsi="Times New Roman"/>
      <w:b/>
      <w:bCs/>
    </w:rPr>
  </w:style>
  <w:style w:type="character" w:customStyle="1" w:styleId="CommentSubjectChar">
    <w:name w:val="Comment Subject Char"/>
    <w:link w:val="CommentSubject"/>
    <w:uiPriority w:val="99"/>
    <w:semiHidden/>
    <w:rsid w:val="008D628A"/>
    <w:rPr>
      <w:rFonts w:ascii="Times New Roman" w:eastAsia="Times New Roman" w:hAnsi="Times New Roman"/>
      <w:b/>
      <w:bCs/>
      <w:sz w:val="20"/>
      <w:szCs w:val="20"/>
    </w:rPr>
  </w:style>
  <w:style w:type="paragraph" w:customStyle="1" w:styleId="msolistparagraph0">
    <w:name w:val="msolistparagraph"/>
    <w:basedOn w:val="Normal"/>
    <w:rsid w:val="008D628A"/>
    <w:pPr>
      <w:ind w:left="720"/>
    </w:pPr>
    <w:rPr>
      <w:rFonts w:ascii="Calibri" w:hAnsi="Calibri"/>
      <w:sz w:val="22"/>
      <w:szCs w:val="22"/>
    </w:rPr>
  </w:style>
  <w:style w:type="paragraph" w:customStyle="1" w:styleId="CMKBullet">
    <w:name w:val="+CMK Bullet"/>
    <w:rsid w:val="008D628A"/>
    <w:pPr>
      <w:numPr>
        <w:numId w:val="8"/>
      </w:numPr>
      <w:tabs>
        <w:tab w:val="clear" w:pos="360"/>
        <w:tab w:val="num" w:pos="720"/>
      </w:tabs>
      <w:ind w:left="1080"/>
    </w:pPr>
    <w:rPr>
      <w:rFonts w:ascii="Times New Roman" w:eastAsia="Times New Roman" w:hAnsi="Times New Roman"/>
      <w:sz w:val="21"/>
    </w:rPr>
  </w:style>
  <w:style w:type="paragraph" w:customStyle="1" w:styleId="Default">
    <w:name w:val="Default"/>
    <w:basedOn w:val="Normal"/>
    <w:rsid w:val="008D628A"/>
    <w:rPr>
      <w:rFonts w:eastAsia="Calibri"/>
      <w:color w:val="000000"/>
    </w:rPr>
  </w:style>
  <w:style w:type="character" w:styleId="Strong">
    <w:name w:val="Strong"/>
    <w:uiPriority w:val="22"/>
    <w:qFormat/>
    <w:rsid w:val="008D628A"/>
    <w:rPr>
      <w:b/>
      <w:bCs/>
    </w:rPr>
  </w:style>
  <w:style w:type="character" w:styleId="FollowedHyperlink">
    <w:name w:val="FollowedHyperlink"/>
    <w:uiPriority w:val="99"/>
    <w:semiHidden/>
    <w:unhideWhenUsed/>
    <w:rsid w:val="00FD01C5"/>
    <w:rPr>
      <w:color w:val="800080"/>
      <w:u w:val="single"/>
    </w:rPr>
  </w:style>
  <w:style w:type="paragraph" w:styleId="TOC1">
    <w:name w:val="toc 1"/>
    <w:basedOn w:val="Normal"/>
    <w:next w:val="Normal"/>
    <w:autoRedefine/>
    <w:uiPriority w:val="39"/>
    <w:unhideWhenUsed/>
    <w:rsid w:val="00A451F4"/>
  </w:style>
  <w:style w:type="paragraph" w:styleId="TOC2">
    <w:name w:val="toc 2"/>
    <w:basedOn w:val="Normal"/>
    <w:next w:val="Normal"/>
    <w:autoRedefine/>
    <w:uiPriority w:val="39"/>
    <w:unhideWhenUsed/>
    <w:rsid w:val="006F35AF"/>
    <w:pPr>
      <w:tabs>
        <w:tab w:val="right" w:leader="dot" w:pos="12950"/>
      </w:tabs>
    </w:pPr>
  </w:style>
  <w:style w:type="character" w:customStyle="1" w:styleId="tableentry">
    <w:name w:val="tableentry"/>
    <w:rsid w:val="00A52585"/>
    <w:rPr>
      <w:rFonts w:ascii="Arial" w:hAnsi="Arial" w:cs="Arial" w:hint="default"/>
      <w:sz w:val="18"/>
      <w:szCs w:val="18"/>
    </w:rPr>
  </w:style>
  <w:style w:type="paragraph" w:customStyle="1" w:styleId="bullet">
    <w:name w:val="bullet"/>
    <w:basedOn w:val="Normal"/>
    <w:qFormat/>
    <w:rsid w:val="00D77952"/>
    <w:pPr>
      <w:numPr>
        <w:numId w:val="44"/>
      </w:numPr>
      <w:contextualSpacing/>
      <w:outlineLvl w:val="0"/>
    </w:pPr>
    <w:rPr>
      <w:rFonts w:ascii="Arial" w:hAnsi="Arial" w:cs="Arial"/>
      <w:sz w:val="22"/>
    </w:rPr>
  </w:style>
  <w:style w:type="paragraph" w:styleId="NormalWeb">
    <w:name w:val="Normal (Web)"/>
    <w:basedOn w:val="Normal"/>
    <w:uiPriority w:val="99"/>
    <w:semiHidden/>
    <w:unhideWhenUsed/>
    <w:rsid w:val="008F22FA"/>
    <w:rPr>
      <w:rFonts w:eastAsia="Calibri"/>
      <w:lang w:eastAsia="ja-JP"/>
    </w:rPr>
  </w:style>
  <w:style w:type="paragraph" w:styleId="Revision">
    <w:name w:val="Revision"/>
    <w:hidden/>
    <w:uiPriority w:val="99"/>
    <w:semiHidden/>
    <w:rsid w:val="00505548"/>
    <w:rPr>
      <w:rFonts w:ascii="Times New Roman" w:eastAsia="Times New Roman" w:hAnsi="Times New Roman"/>
      <w:sz w:val="24"/>
      <w:szCs w:val="24"/>
    </w:rPr>
  </w:style>
  <w:style w:type="character" w:customStyle="1" w:styleId="Heading3Char">
    <w:name w:val="Heading 3 Char"/>
    <w:link w:val="Heading3"/>
    <w:uiPriority w:val="9"/>
    <w:semiHidden/>
    <w:rsid w:val="00274D2B"/>
    <w:rPr>
      <w:rFonts w:ascii="Calibri Light" w:eastAsia="Times New Roman" w:hAnsi="Calibri Light" w:cs="Times New Roman"/>
      <w:b/>
      <w:bCs/>
      <w:sz w:val="26"/>
      <w:szCs w:val="26"/>
    </w:rPr>
  </w:style>
  <w:style w:type="paragraph" w:styleId="BodyText">
    <w:name w:val="Body Text"/>
    <w:basedOn w:val="Normal"/>
    <w:link w:val="BodyTextChar"/>
    <w:rsid w:val="00976FC9"/>
    <w:rPr>
      <w:rFonts w:ascii="Arial" w:hAnsi="Arial" w:cs="Arial"/>
      <w:color w:val="FF0000"/>
      <w:sz w:val="20"/>
      <w:szCs w:val="20"/>
    </w:rPr>
  </w:style>
  <w:style w:type="character" w:customStyle="1" w:styleId="BodyTextChar">
    <w:name w:val="Body Text Char"/>
    <w:basedOn w:val="DefaultParagraphFont"/>
    <w:link w:val="BodyText"/>
    <w:rsid w:val="00976FC9"/>
    <w:rPr>
      <w:rFonts w:ascii="Arial" w:eastAsia="Times New Roman" w:hAnsi="Arial" w:cs="Arial"/>
      <w:color w:val="FF0000"/>
    </w:rPr>
  </w:style>
  <w:style w:type="character" w:customStyle="1" w:styleId="UnresolvedMention1">
    <w:name w:val="Unresolved Mention1"/>
    <w:basedOn w:val="DefaultParagraphFont"/>
    <w:uiPriority w:val="99"/>
    <w:semiHidden/>
    <w:unhideWhenUsed/>
    <w:rsid w:val="0072526B"/>
    <w:rPr>
      <w:color w:val="605E5C"/>
      <w:shd w:val="clear" w:color="auto" w:fill="E1DFDD"/>
    </w:rPr>
  </w:style>
  <w:style w:type="character" w:styleId="UnresolvedMention">
    <w:name w:val="Unresolved Mention"/>
    <w:basedOn w:val="DefaultParagraphFont"/>
    <w:uiPriority w:val="99"/>
    <w:semiHidden/>
    <w:unhideWhenUsed/>
    <w:rsid w:val="00BC18F4"/>
    <w:rPr>
      <w:color w:val="605E5C"/>
      <w:shd w:val="clear" w:color="auto" w:fill="E1DFDD"/>
    </w:rPr>
  </w:style>
  <w:style w:type="table" w:customStyle="1" w:styleId="TableGrid1">
    <w:name w:val="Table Grid1"/>
    <w:basedOn w:val="TableNormal"/>
    <w:next w:val="TableGrid"/>
    <w:uiPriority w:val="39"/>
    <w:rsid w:val="0033743C"/>
    <w:rPr>
      <w:rFonts w:ascii="Verdana" w:eastAsia="Aptos" w:hAnsi="Verdana"/>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9819">
      <w:bodyDiv w:val="1"/>
      <w:marLeft w:val="0"/>
      <w:marRight w:val="0"/>
      <w:marTop w:val="0"/>
      <w:marBottom w:val="0"/>
      <w:divBdr>
        <w:top w:val="none" w:sz="0" w:space="0" w:color="auto"/>
        <w:left w:val="none" w:sz="0" w:space="0" w:color="auto"/>
        <w:bottom w:val="none" w:sz="0" w:space="0" w:color="auto"/>
        <w:right w:val="none" w:sz="0" w:space="0" w:color="auto"/>
      </w:divBdr>
    </w:div>
    <w:div w:id="97650814">
      <w:bodyDiv w:val="1"/>
      <w:marLeft w:val="0"/>
      <w:marRight w:val="0"/>
      <w:marTop w:val="0"/>
      <w:marBottom w:val="0"/>
      <w:divBdr>
        <w:top w:val="none" w:sz="0" w:space="0" w:color="auto"/>
        <w:left w:val="none" w:sz="0" w:space="0" w:color="auto"/>
        <w:bottom w:val="none" w:sz="0" w:space="0" w:color="auto"/>
        <w:right w:val="none" w:sz="0" w:space="0" w:color="auto"/>
      </w:divBdr>
    </w:div>
    <w:div w:id="97871576">
      <w:bodyDiv w:val="1"/>
      <w:marLeft w:val="0"/>
      <w:marRight w:val="0"/>
      <w:marTop w:val="0"/>
      <w:marBottom w:val="0"/>
      <w:divBdr>
        <w:top w:val="none" w:sz="0" w:space="0" w:color="auto"/>
        <w:left w:val="none" w:sz="0" w:space="0" w:color="auto"/>
        <w:bottom w:val="none" w:sz="0" w:space="0" w:color="auto"/>
        <w:right w:val="none" w:sz="0" w:space="0" w:color="auto"/>
      </w:divBdr>
    </w:div>
    <w:div w:id="101611393">
      <w:bodyDiv w:val="1"/>
      <w:marLeft w:val="0"/>
      <w:marRight w:val="0"/>
      <w:marTop w:val="0"/>
      <w:marBottom w:val="0"/>
      <w:divBdr>
        <w:top w:val="none" w:sz="0" w:space="0" w:color="auto"/>
        <w:left w:val="none" w:sz="0" w:space="0" w:color="auto"/>
        <w:bottom w:val="none" w:sz="0" w:space="0" w:color="auto"/>
        <w:right w:val="none" w:sz="0" w:space="0" w:color="auto"/>
      </w:divBdr>
    </w:div>
    <w:div w:id="136454303">
      <w:bodyDiv w:val="1"/>
      <w:marLeft w:val="0"/>
      <w:marRight w:val="0"/>
      <w:marTop w:val="0"/>
      <w:marBottom w:val="0"/>
      <w:divBdr>
        <w:top w:val="none" w:sz="0" w:space="0" w:color="auto"/>
        <w:left w:val="none" w:sz="0" w:space="0" w:color="auto"/>
        <w:bottom w:val="none" w:sz="0" w:space="0" w:color="auto"/>
        <w:right w:val="none" w:sz="0" w:space="0" w:color="auto"/>
      </w:divBdr>
    </w:div>
    <w:div w:id="252588050">
      <w:bodyDiv w:val="1"/>
      <w:marLeft w:val="0"/>
      <w:marRight w:val="0"/>
      <w:marTop w:val="0"/>
      <w:marBottom w:val="0"/>
      <w:divBdr>
        <w:top w:val="none" w:sz="0" w:space="0" w:color="auto"/>
        <w:left w:val="none" w:sz="0" w:space="0" w:color="auto"/>
        <w:bottom w:val="none" w:sz="0" w:space="0" w:color="auto"/>
        <w:right w:val="none" w:sz="0" w:space="0" w:color="auto"/>
      </w:divBdr>
    </w:div>
    <w:div w:id="260527323">
      <w:bodyDiv w:val="1"/>
      <w:marLeft w:val="0"/>
      <w:marRight w:val="0"/>
      <w:marTop w:val="0"/>
      <w:marBottom w:val="0"/>
      <w:divBdr>
        <w:top w:val="none" w:sz="0" w:space="0" w:color="auto"/>
        <w:left w:val="none" w:sz="0" w:space="0" w:color="auto"/>
        <w:bottom w:val="none" w:sz="0" w:space="0" w:color="auto"/>
        <w:right w:val="none" w:sz="0" w:space="0" w:color="auto"/>
      </w:divBdr>
    </w:div>
    <w:div w:id="298344247">
      <w:bodyDiv w:val="1"/>
      <w:marLeft w:val="0"/>
      <w:marRight w:val="0"/>
      <w:marTop w:val="0"/>
      <w:marBottom w:val="0"/>
      <w:divBdr>
        <w:top w:val="none" w:sz="0" w:space="0" w:color="auto"/>
        <w:left w:val="none" w:sz="0" w:space="0" w:color="auto"/>
        <w:bottom w:val="none" w:sz="0" w:space="0" w:color="auto"/>
        <w:right w:val="none" w:sz="0" w:space="0" w:color="auto"/>
      </w:divBdr>
    </w:div>
    <w:div w:id="316687177">
      <w:bodyDiv w:val="1"/>
      <w:marLeft w:val="0"/>
      <w:marRight w:val="0"/>
      <w:marTop w:val="0"/>
      <w:marBottom w:val="0"/>
      <w:divBdr>
        <w:top w:val="none" w:sz="0" w:space="0" w:color="auto"/>
        <w:left w:val="none" w:sz="0" w:space="0" w:color="auto"/>
        <w:bottom w:val="none" w:sz="0" w:space="0" w:color="auto"/>
        <w:right w:val="none" w:sz="0" w:space="0" w:color="auto"/>
      </w:divBdr>
    </w:div>
    <w:div w:id="318265893">
      <w:bodyDiv w:val="1"/>
      <w:marLeft w:val="0"/>
      <w:marRight w:val="0"/>
      <w:marTop w:val="0"/>
      <w:marBottom w:val="0"/>
      <w:divBdr>
        <w:top w:val="none" w:sz="0" w:space="0" w:color="auto"/>
        <w:left w:val="none" w:sz="0" w:space="0" w:color="auto"/>
        <w:bottom w:val="none" w:sz="0" w:space="0" w:color="auto"/>
        <w:right w:val="none" w:sz="0" w:space="0" w:color="auto"/>
      </w:divBdr>
    </w:div>
    <w:div w:id="357656952">
      <w:bodyDiv w:val="1"/>
      <w:marLeft w:val="0"/>
      <w:marRight w:val="0"/>
      <w:marTop w:val="0"/>
      <w:marBottom w:val="0"/>
      <w:divBdr>
        <w:top w:val="none" w:sz="0" w:space="0" w:color="auto"/>
        <w:left w:val="none" w:sz="0" w:space="0" w:color="auto"/>
        <w:bottom w:val="none" w:sz="0" w:space="0" w:color="auto"/>
        <w:right w:val="none" w:sz="0" w:space="0" w:color="auto"/>
      </w:divBdr>
    </w:div>
    <w:div w:id="539978209">
      <w:bodyDiv w:val="1"/>
      <w:marLeft w:val="0"/>
      <w:marRight w:val="0"/>
      <w:marTop w:val="0"/>
      <w:marBottom w:val="0"/>
      <w:divBdr>
        <w:top w:val="none" w:sz="0" w:space="0" w:color="auto"/>
        <w:left w:val="none" w:sz="0" w:space="0" w:color="auto"/>
        <w:bottom w:val="none" w:sz="0" w:space="0" w:color="auto"/>
        <w:right w:val="none" w:sz="0" w:space="0" w:color="auto"/>
      </w:divBdr>
    </w:div>
    <w:div w:id="557788415">
      <w:bodyDiv w:val="1"/>
      <w:marLeft w:val="0"/>
      <w:marRight w:val="0"/>
      <w:marTop w:val="0"/>
      <w:marBottom w:val="0"/>
      <w:divBdr>
        <w:top w:val="none" w:sz="0" w:space="0" w:color="auto"/>
        <w:left w:val="none" w:sz="0" w:space="0" w:color="auto"/>
        <w:bottom w:val="none" w:sz="0" w:space="0" w:color="auto"/>
        <w:right w:val="none" w:sz="0" w:space="0" w:color="auto"/>
      </w:divBdr>
    </w:div>
    <w:div w:id="676350076">
      <w:bodyDiv w:val="1"/>
      <w:marLeft w:val="0"/>
      <w:marRight w:val="0"/>
      <w:marTop w:val="0"/>
      <w:marBottom w:val="0"/>
      <w:divBdr>
        <w:top w:val="none" w:sz="0" w:space="0" w:color="auto"/>
        <w:left w:val="none" w:sz="0" w:space="0" w:color="auto"/>
        <w:bottom w:val="none" w:sz="0" w:space="0" w:color="auto"/>
        <w:right w:val="none" w:sz="0" w:space="0" w:color="auto"/>
      </w:divBdr>
    </w:div>
    <w:div w:id="677272745">
      <w:bodyDiv w:val="1"/>
      <w:marLeft w:val="0"/>
      <w:marRight w:val="0"/>
      <w:marTop w:val="0"/>
      <w:marBottom w:val="0"/>
      <w:divBdr>
        <w:top w:val="none" w:sz="0" w:space="0" w:color="auto"/>
        <w:left w:val="none" w:sz="0" w:space="0" w:color="auto"/>
        <w:bottom w:val="none" w:sz="0" w:space="0" w:color="auto"/>
        <w:right w:val="none" w:sz="0" w:space="0" w:color="auto"/>
      </w:divBdr>
    </w:div>
    <w:div w:id="825509006">
      <w:bodyDiv w:val="1"/>
      <w:marLeft w:val="0"/>
      <w:marRight w:val="0"/>
      <w:marTop w:val="0"/>
      <w:marBottom w:val="0"/>
      <w:divBdr>
        <w:top w:val="none" w:sz="0" w:space="0" w:color="auto"/>
        <w:left w:val="none" w:sz="0" w:space="0" w:color="auto"/>
        <w:bottom w:val="none" w:sz="0" w:space="0" w:color="auto"/>
        <w:right w:val="none" w:sz="0" w:space="0" w:color="auto"/>
      </w:divBdr>
    </w:div>
    <w:div w:id="846017275">
      <w:bodyDiv w:val="1"/>
      <w:marLeft w:val="0"/>
      <w:marRight w:val="0"/>
      <w:marTop w:val="0"/>
      <w:marBottom w:val="0"/>
      <w:divBdr>
        <w:top w:val="none" w:sz="0" w:space="0" w:color="auto"/>
        <w:left w:val="none" w:sz="0" w:space="0" w:color="auto"/>
        <w:bottom w:val="none" w:sz="0" w:space="0" w:color="auto"/>
        <w:right w:val="none" w:sz="0" w:space="0" w:color="auto"/>
      </w:divBdr>
    </w:div>
    <w:div w:id="1049065077">
      <w:bodyDiv w:val="1"/>
      <w:marLeft w:val="0"/>
      <w:marRight w:val="0"/>
      <w:marTop w:val="0"/>
      <w:marBottom w:val="0"/>
      <w:divBdr>
        <w:top w:val="none" w:sz="0" w:space="0" w:color="auto"/>
        <w:left w:val="none" w:sz="0" w:space="0" w:color="auto"/>
        <w:bottom w:val="none" w:sz="0" w:space="0" w:color="auto"/>
        <w:right w:val="none" w:sz="0" w:space="0" w:color="auto"/>
      </w:divBdr>
    </w:div>
    <w:div w:id="1058286284">
      <w:bodyDiv w:val="1"/>
      <w:marLeft w:val="0"/>
      <w:marRight w:val="0"/>
      <w:marTop w:val="0"/>
      <w:marBottom w:val="0"/>
      <w:divBdr>
        <w:top w:val="none" w:sz="0" w:space="0" w:color="auto"/>
        <w:left w:val="none" w:sz="0" w:space="0" w:color="auto"/>
        <w:bottom w:val="none" w:sz="0" w:space="0" w:color="auto"/>
        <w:right w:val="none" w:sz="0" w:space="0" w:color="auto"/>
      </w:divBdr>
    </w:div>
    <w:div w:id="1086531997">
      <w:bodyDiv w:val="1"/>
      <w:marLeft w:val="0"/>
      <w:marRight w:val="0"/>
      <w:marTop w:val="0"/>
      <w:marBottom w:val="0"/>
      <w:divBdr>
        <w:top w:val="none" w:sz="0" w:space="0" w:color="auto"/>
        <w:left w:val="none" w:sz="0" w:space="0" w:color="auto"/>
        <w:bottom w:val="none" w:sz="0" w:space="0" w:color="auto"/>
        <w:right w:val="none" w:sz="0" w:space="0" w:color="auto"/>
      </w:divBdr>
    </w:div>
    <w:div w:id="1248728215">
      <w:bodyDiv w:val="1"/>
      <w:marLeft w:val="0"/>
      <w:marRight w:val="0"/>
      <w:marTop w:val="0"/>
      <w:marBottom w:val="0"/>
      <w:divBdr>
        <w:top w:val="none" w:sz="0" w:space="0" w:color="auto"/>
        <w:left w:val="none" w:sz="0" w:space="0" w:color="auto"/>
        <w:bottom w:val="none" w:sz="0" w:space="0" w:color="auto"/>
        <w:right w:val="none" w:sz="0" w:space="0" w:color="auto"/>
      </w:divBdr>
    </w:div>
    <w:div w:id="1252616646">
      <w:bodyDiv w:val="1"/>
      <w:marLeft w:val="0"/>
      <w:marRight w:val="0"/>
      <w:marTop w:val="0"/>
      <w:marBottom w:val="0"/>
      <w:divBdr>
        <w:top w:val="none" w:sz="0" w:space="0" w:color="auto"/>
        <w:left w:val="none" w:sz="0" w:space="0" w:color="auto"/>
        <w:bottom w:val="none" w:sz="0" w:space="0" w:color="auto"/>
        <w:right w:val="none" w:sz="0" w:space="0" w:color="auto"/>
      </w:divBdr>
    </w:div>
    <w:div w:id="1265458522">
      <w:bodyDiv w:val="1"/>
      <w:marLeft w:val="0"/>
      <w:marRight w:val="0"/>
      <w:marTop w:val="0"/>
      <w:marBottom w:val="0"/>
      <w:divBdr>
        <w:top w:val="none" w:sz="0" w:space="0" w:color="auto"/>
        <w:left w:val="none" w:sz="0" w:space="0" w:color="auto"/>
        <w:bottom w:val="none" w:sz="0" w:space="0" w:color="auto"/>
        <w:right w:val="none" w:sz="0" w:space="0" w:color="auto"/>
      </w:divBdr>
    </w:div>
    <w:div w:id="1273245334">
      <w:bodyDiv w:val="1"/>
      <w:marLeft w:val="0"/>
      <w:marRight w:val="0"/>
      <w:marTop w:val="0"/>
      <w:marBottom w:val="0"/>
      <w:divBdr>
        <w:top w:val="none" w:sz="0" w:space="0" w:color="auto"/>
        <w:left w:val="none" w:sz="0" w:space="0" w:color="auto"/>
        <w:bottom w:val="none" w:sz="0" w:space="0" w:color="auto"/>
        <w:right w:val="none" w:sz="0" w:space="0" w:color="auto"/>
      </w:divBdr>
    </w:div>
    <w:div w:id="1308121067">
      <w:bodyDiv w:val="1"/>
      <w:marLeft w:val="0"/>
      <w:marRight w:val="0"/>
      <w:marTop w:val="0"/>
      <w:marBottom w:val="0"/>
      <w:divBdr>
        <w:top w:val="none" w:sz="0" w:space="0" w:color="auto"/>
        <w:left w:val="none" w:sz="0" w:space="0" w:color="auto"/>
        <w:bottom w:val="none" w:sz="0" w:space="0" w:color="auto"/>
        <w:right w:val="none" w:sz="0" w:space="0" w:color="auto"/>
      </w:divBdr>
    </w:div>
    <w:div w:id="1350520706">
      <w:bodyDiv w:val="1"/>
      <w:marLeft w:val="0"/>
      <w:marRight w:val="0"/>
      <w:marTop w:val="0"/>
      <w:marBottom w:val="0"/>
      <w:divBdr>
        <w:top w:val="none" w:sz="0" w:space="0" w:color="auto"/>
        <w:left w:val="none" w:sz="0" w:space="0" w:color="auto"/>
        <w:bottom w:val="none" w:sz="0" w:space="0" w:color="auto"/>
        <w:right w:val="none" w:sz="0" w:space="0" w:color="auto"/>
      </w:divBdr>
    </w:div>
    <w:div w:id="1355233112">
      <w:bodyDiv w:val="1"/>
      <w:marLeft w:val="0"/>
      <w:marRight w:val="0"/>
      <w:marTop w:val="0"/>
      <w:marBottom w:val="0"/>
      <w:divBdr>
        <w:top w:val="none" w:sz="0" w:space="0" w:color="auto"/>
        <w:left w:val="none" w:sz="0" w:space="0" w:color="auto"/>
        <w:bottom w:val="none" w:sz="0" w:space="0" w:color="auto"/>
        <w:right w:val="none" w:sz="0" w:space="0" w:color="auto"/>
      </w:divBdr>
    </w:div>
    <w:div w:id="1371760088">
      <w:bodyDiv w:val="1"/>
      <w:marLeft w:val="0"/>
      <w:marRight w:val="0"/>
      <w:marTop w:val="0"/>
      <w:marBottom w:val="0"/>
      <w:divBdr>
        <w:top w:val="none" w:sz="0" w:space="0" w:color="auto"/>
        <w:left w:val="none" w:sz="0" w:space="0" w:color="auto"/>
        <w:bottom w:val="none" w:sz="0" w:space="0" w:color="auto"/>
        <w:right w:val="none" w:sz="0" w:space="0" w:color="auto"/>
      </w:divBdr>
    </w:div>
    <w:div w:id="1384596372">
      <w:bodyDiv w:val="1"/>
      <w:marLeft w:val="0"/>
      <w:marRight w:val="0"/>
      <w:marTop w:val="0"/>
      <w:marBottom w:val="0"/>
      <w:divBdr>
        <w:top w:val="none" w:sz="0" w:space="0" w:color="auto"/>
        <w:left w:val="none" w:sz="0" w:space="0" w:color="auto"/>
        <w:bottom w:val="none" w:sz="0" w:space="0" w:color="auto"/>
        <w:right w:val="none" w:sz="0" w:space="0" w:color="auto"/>
      </w:divBdr>
    </w:div>
    <w:div w:id="1436444201">
      <w:bodyDiv w:val="1"/>
      <w:marLeft w:val="0"/>
      <w:marRight w:val="0"/>
      <w:marTop w:val="0"/>
      <w:marBottom w:val="0"/>
      <w:divBdr>
        <w:top w:val="none" w:sz="0" w:space="0" w:color="auto"/>
        <w:left w:val="none" w:sz="0" w:space="0" w:color="auto"/>
        <w:bottom w:val="none" w:sz="0" w:space="0" w:color="auto"/>
        <w:right w:val="none" w:sz="0" w:space="0" w:color="auto"/>
      </w:divBdr>
    </w:div>
    <w:div w:id="1470585235">
      <w:bodyDiv w:val="1"/>
      <w:marLeft w:val="0"/>
      <w:marRight w:val="0"/>
      <w:marTop w:val="0"/>
      <w:marBottom w:val="0"/>
      <w:divBdr>
        <w:top w:val="none" w:sz="0" w:space="0" w:color="auto"/>
        <w:left w:val="none" w:sz="0" w:space="0" w:color="auto"/>
        <w:bottom w:val="none" w:sz="0" w:space="0" w:color="auto"/>
        <w:right w:val="none" w:sz="0" w:space="0" w:color="auto"/>
      </w:divBdr>
    </w:div>
    <w:div w:id="1482892899">
      <w:bodyDiv w:val="1"/>
      <w:marLeft w:val="0"/>
      <w:marRight w:val="0"/>
      <w:marTop w:val="0"/>
      <w:marBottom w:val="0"/>
      <w:divBdr>
        <w:top w:val="none" w:sz="0" w:space="0" w:color="auto"/>
        <w:left w:val="none" w:sz="0" w:space="0" w:color="auto"/>
        <w:bottom w:val="none" w:sz="0" w:space="0" w:color="auto"/>
        <w:right w:val="none" w:sz="0" w:space="0" w:color="auto"/>
      </w:divBdr>
    </w:div>
    <w:div w:id="1513688856">
      <w:bodyDiv w:val="1"/>
      <w:marLeft w:val="0"/>
      <w:marRight w:val="0"/>
      <w:marTop w:val="0"/>
      <w:marBottom w:val="0"/>
      <w:divBdr>
        <w:top w:val="none" w:sz="0" w:space="0" w:color="auto"/>
        <w:left w:val="none" w:sz="0" w:space="0" w:color="auto"/>
        <w:bottom w:val="none" w:sz="0" w:space="0" w:color="auto"/>
        <w:right w:val="none" w:sz="0" w:space="0" w:color="auto"/>
      </w:divBdr>
    </w:div>
    <w:div w:id="1519126276">
      <w:bodyDiv w:val="1"/>
      <w:marLeft w:val="0"/>
      <w:marRight w:val="0"/>
      <w:marTop w:val="0"/>
      <w:marBottom w:val="0"/>
      <w:divBdr>
        <w:top w:val="none" w:sz="0" w:space="0" w:color="auto"/>
        <w:left w:val="none" w:sz="0" w:space="0" w:color="auto"/>
        <w:bottom w:val="none" w:sz="0" w:space="0" w:color="auto"/>
        <w:right w:val="none" w:sz="0" w:space="0" w:color="auto"/>
      </w:divBdr>
    </w:div>
    <w:div w:id="1542085303">
      <w:bodyDiv w:val="1"/>
      <w:marLeft w:val="0"/>
      <w:marRight w:val="0"/>
      <w:marTop w:val="0"/>
      <w:marBottom w:val="0"/>
      <w:divBdr>
        <w:top w:val="none" w:sz="0" w:space="0" w:color="auto"/>
        <w:left w:val="none" w:sz="0" w:space="0" w:color="auto"/>
        <w:bottom w:val="none" w:sz="0" w:space="0" w:color="auto"/>
        <w:right w:val="none" w:sz="0" w:space="0" w:color="auto"/>
      </w:divBdr>
    </w:div>
    <w:div w:id="1624120422">
      <w:bodyDiv w:val="1"/>
      <w:marLeft w:val="0"/>
      <w:marRight w:val="0"/>
      <w:marTop w:val="0"/>
      <w:marBottom w:val="0"/>
      <w:divBdr>
        <w:top w:val="none" w:sz="0" w:space="0" w:color="auto"/>
        <w:left w:val="none" w:sz="0" w:space="0" w:color="auto"/>
        <w:bottom w:val="none" w:sz="0" w:space="0" w:color="auto"/>
        <w:right w:val="none" w:sz="0" w:space="0" w:color="auto"/>
      </w:divBdr>
    </w:div>
    <w:div w:id="1636836440">
      <w:bodyDiv w:val="1"/>
      <w:marLeft w:val="0"/>
      <w:marRight w:val="0"/>
      <w:marTop w:val="0"/>
      <w:marBottom w:val="0"/>
      <w:divBdr>
        <w:top w:val="none" w:sz="0" w:space="0" w:color="auto"/>
        <w:left w:val="none" w:sz="0" w:space="0" w:color="auto"/>
        <w:bottom w:val="none" w:sz="0" w:space="0" w:color="auto"/>
        <w:right w:val="none" w:sz="0" w:space="0" w:color="auto"/>
      </w:divBdr>
    </w:div>
    <w:div w:id="1670061908">
      <w:bodyDiv w:val="1"/>
      <w:marLeft w:val="0"/>
      <w:marRight w:val="0"/>
      <w:marTop w:val="0"/>
      <w:marBottom w:val="0"/>
      <w:divBdr>
        <w:top w:val="none" w:sz="0" w:space="0" w:color="auto"/>
        <w:left w:val="none" w:sz="0" w:space="0" w:color="auto"/>
        <w:bottom w:val="none" w:sz="0" w:space="0" w:color="auto"/>
        <w:right w:val="none" w:sz="0" w:space="0" w:color="auto"/>
      </w:divBdr>
    </w:div>
    <w:div w:id="1707414618">
      <w:bodyDiv w:val="1"/>
      <w:marLeft w:val="0"/>
      <w:marRight w:val="0"/>
      <w:marTop w:val="0"/>
      <w:marBottom w:val="0"/>
      <w:divBdr>
        <w:top w:val="none" w:sz="0" w:space="0" w:color="auto"/>
        <w:left w:val="none" w:sz="0" w:space="0" w:color="auto"/>
        <w:bottom w:val="none" w:sz="0" w:space="0" w:color="auto"/>
        <w:right w:val="none" w:sz="0" w:space="0" w:color="auto"/>
      </w:divBdr>
    </w:div>
    <w:div w:id="1721662026">
      <w:bodyDiv w:val="1"/>
      <w:marLeft w:val="0"/>
      <w:marRight w:val="0"/>
      <w:marTop w:val="0"/>
      <w:marBottom w:val="0"/>
      <w:divBdr>
        <w:top w:val="none" w:sz="0" w:space="0" w:color="auto"/>
        <w:left w:val="none" w:sz="0" w:space="0" w:color="auto"/>
        <w:bottom w:val="none" w:sz="0" w:space="0" w:color="auto"/>
        <w:right w:val="none" w:sz="0" w:space="0" w:color="auto"/>
      </w:divBdr>
    </w:div>
    <w:div w:id="1753576311">
      <w:bodyDiv w:val="1"/>
      <w:marLeft w:val="0"/>
      <w:marRight w:val="0"/>
      <w:marTop w:val="0"/>
      <w:marBottom w:val="0"/>
      <w:divBdr>
        <w:top w:val="none" w:sz="0" w:space="0" w:color="auto"/>
        <w:left w:val="none" w:sz="0" w:space="0" w:color="auto"/>
        <w:bottom w:val="none" w:sz="0" w:space="0" w:color="auto"/>
        <w:right w:val="none" w:sz="0" w:space="0" w:color="auto"/>
      </w:divBdr>
    </w:div>
    <w:div w:id="1768960157">
      <w:bodyDiv w:val="1"/>
      <w:marLeft w:val="0"/>
      <w:marRight w:val="0"/>
      <w:marTop w:val="0"/>
      <w:marBottom w:val="0"/>
      <w:divBdr>
        <w:top w:val="none" w:sz="0" w:space="0" w:color="auto"/>
        <w:left w:val="none" w:sz="0" w:space="0" w:color="auto"/>
        <w:bottom w:val="none" w:sz="0" w:space="0" w:color="auto"/>
        <w:right w:val="none" w:sz="0" w:space="0" w:color="auto"/>
      </w:divBdr>
    </w:div>
    <w:div w:id="1902133405">
      <w:bodyDiv w:val="1"/>
      <w:marLeft w:val="0"/>
      <w:marRight w:val="0"/>
      <w:marTop w:val="0"/>
      <w:marBottom w:val="0"/>
      <w:divBdr>
        <w:top w:val="none" w:sz="0" w:space="0" w:color="auto"/>
        <w:left w:val="none" w:sz="0" w:space="0" w:color="auto"/>
        <w:bottom w:val="none" w:sz="0" w:space="0" w:color="auto"/>
        <w:right w:val="none" w:sz="0" w:space="0" w:color="auto"/>
      </w:divBdr>
    </w:div>
    <w:div w:id="1952739642">
      <w:bodyDiv w:val="1"/>
      <w:marLeft w:val="0"/>
      <w:marRight w:val="0"/>
      <w:marTop w:val="0"/>
      <w:marBottom w:val="0"/>
      <w:divBdr>
        <w:top w:val="none" w:sz="0" w:space="0" w:color="auto"/>
        <w:left w:val="none" w:sz="0" w:space="0" w:color="auto"/>
        <w:bottom w:val="none" w:sz="0" w:space="0" w:color="auto"/>
        <w:right w:val="none" w:sz="0" w:space="0" w:color="auto"/>
      </w:divBdr>
    </w:div>
    <w:div w:id="2032101488">
      <w:bodyDiv w:val="1"/>
      <w:marLeft w:val="0"/>
      <w:marRight w:val="0"/>
      <w:marTop w:val="0"/>
      <w:marBottom w:val="0"/>
      <w:divBdr>
        <w:top w:val="none" w:sz="0" w:space="0" w:color="auto"/>
        <w:left w:val="none" w:sz="0" w:space="0" w:color="auto"/>
        <w:bottom w:val="none" w:sz="0" w:space="0" w:color="auto"/>
        <w:right w:val="none" w:sz="0" w:space="0" w:color="auto"/>
      </w:divBdr>
    </w:div>
    <w:div w:id="2048793445">
      <w:bodyDiv w:val="1"/>
      <w:marLeft w:val="0"/>
      <w:marRight w:val="0"/>
      <w:marTop w:val="0"/>
      <w:marBottom w:val="0"/>
      <w:divBdr>
        <w:top w:val="none" w:sz="0" w:space="0" w:color="auto"/>
        <w:left w:val="none" w:sz="0" w:space="0" w:color="auto"/>
        <w:bottom w:val="none" w:sz="0" w:space="0" w:color="auto"/>
        <w:right w:val="none" w:sz="0" w:space="0" w:color="auto"/>
      </w:divBdr>
    </w:div>
    <w:div w:id="2076078283">
      <w:bodyDiv w:val="1"/>
      <w:marLeft w:val="0"/>
      <w:marRight w:val="0"/>
      <w:marTop w:val="0"/>
      <w:marBottom w:val="0"/>
      <w:divBdr>
        <w:top w:val="none" w:sz="0" w:space="0" w:color="auto"/>
        <w:left w:val="none" w:sz="0" w:space="0" w:color="auto"/>
        <w:bottom w:val="none" w:sz="0" w:space="0" w:color="auto"/>
        <w:right w:val="none" w:sz="0" w:space="0" w:color="auto"/>
      </w:divBdr>
    </w:div>
    <w:div w:id="213674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ember.carefirst.com/members/health-wellness/staying-healthy/pharmacy-care.page" TargetMode="External"/><Relationship Id="rId26" Type="http://schemas.openxmlformats.org/officeDocument/2006/relationships/hyperlink" Target="http://www.hmsa.com/health-plans/medicare/2025/medication-therapy-management-program/" TargetMode="External"/><Relationship Id="rId39" Type="http://schemas.openxmlformats.org/officeDocument/2006/relationships/footer" Target="footer1.xml"/><Relationship Id="rId21" Type="http://schemas.openxmlformats.org/officeDocument/2006/relationships/hyperlink" Target="https://www.devoted.com/prescription-drugs/utilization-management/medication-therapy-management/" TargetMode="External"/><Relationship Id="rId34" Type="http://schemas.openxmlformats.org/officeDocument/2006/relationships/hyperlink" Target="https://www.nhpri.org/medicare-medicaid/pharmacy-benefits/2025-pharmacy-benefits/"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etnabetterhealth.com/michigan/members/medicare-medicaid/part-d-drugs" TargetMode="External"/><Relationship Id="rId20" Type="http://schemas.openxmlformats.org/officeDocument/2006/relationships/hyperlink" Target="https://www.ccokadvantage.com/2020/AMP/MTM.asp" TargetMode="External"/><Relationship Id="rId29" Type="http://schemas.openxmlformats.org/officeDocument/2006/relationships/hyperlink" Target="https://www.mercycareaz.org/members/advantage-formembers/prescriptio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globalhealth.com/oklahoma/medicare-advantage/medication-therapy-management-program/" TargetMode="External"/><Relationship Id="rId32" Type="http://schemas.openxmlformats.org/officeDocument/2006/relationships/hyperlink" Target="https://www.mvphealthcare.com/plans/medicare/prescription-drug-coverage/medication-therapy-management-program" TargetMode="External"/><Relationship Id="rId37" Type="http://schemas.openxmlformats.org/officeDocument/2006/relationships/hyperlink" Target="https://thesource.cvshealth.com/nuxeo/thesource/"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aetnabetterhealth.com/illinois/members/premier/partd" TargetMode="External"/><Relationship Id="rId23" Type="http://schemas.openxmlformats.org/officeDocument/2006/relationships/hyperlink" Target="https://www.fideliscare.org/Member/Medicare-Information/MTM" TargetMode="External"/><Relationship Id="rId28" Type="http://schemas.openxmlformats.org/officeDocument/2006/relationships/hyperlink" Target="https://medicare.martinspoint.org/prescriptions-and-pharmacies/medication-therapy-management" TargetMode="External"/><Relationship Id="rId36" Type="http://schemas.openxmlformats.org/officeDocument/2006/relationships/hyperlink" Target="https://www.sharpmedicareadvantage.com/members/pharmacy-group-page/pharmacy-and-prescription-drugs" TargetMode="External"/><Relationship Id="rId10" Type="http://schemas.openxmlformats.org/officeDocument/2006/relationships/endnotes" Target="endnotes.xml"/><Relationship Id="rId19" Type="http://schemas.openxmlformats.org/officeDocument/2006/relationships/hyperlink" Target="http://www.cdphp.com/medicare/drug-coverage/mtm" TargetMode="External"/><Relationship Id="rId31" Type="http://schemas.openxmlformats.org/officeDocument/2006/relationships/hyperlink" Target="https://www.thpmedicare.org/mount-carmel/my-medications/medication-therapy-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etnamedicare.com/en/prescription-drugs/medication-therapy-management.html" TargetMode="External"/><Relationship Id="rId22" Type="http://schemas.openxmlformats.org/officeDocument/2006/relationships/hyperlink" Target="https://www.elderplan.org/for-members/member-services/mtm-program/" TargetMode="External"/><Relationship Id="rId27" Type="http://schemas.openxmlformats.org/officeDocument/2006/relationships/hyperlink" Target="https://www.hopkinsmedicare.com/members/medication-therapy-management-program" TargetMode="External"/><Relationship Id="rId30" Type="http://schemas.openxmlformats.org/officeDocument/2006/relationships/hyperlink" Target="https://metroplus.org/plans/medicare/medication-therapy/" TargetMode="External"/><Relationship Id="rId35" Type="http://schemas.openxmlformats.org/officeDocument/2006/relationships/hyperlink" Target="https://www.paramounthealthcare.com/Medicare/Plan-Documents-and-Information#m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www.aetnabetterhealth.com/ohio/members/premier/partd" TargetMode="External"/><Relationship Id="rId25" Type="http://schemas.openxmlformats.org/officeDocument/2006/relationships/hyperlink" Target="http://www.co.itasca.mn.us/documentcenter/view/4156" TargetMode="External"/><Relationship Id="rId33" Type="http://schemas.openxmlformats.org/officeDocument/2006/relationships/hyperlink" Target="https://rxmedicareplans.com/members/medication-therapy-management" TargetMode="External"/><Relationship Id="rId38" Type="http://schemas.openxmlformats.org/officeDocument/2006/relationships/hyperlink" Target="https://policy.corp.cvscaremark.com/pnp/faces/DocRenderer?documentId=CALL-004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F40499765647418C4F060BB50A90AE" ma:contentTypeVersion="4" ma:contentTypeDescription="Create a new document." ma:contentTypeScope="" ma:versionID="a666e8aab17dfee7520cbe6301132b2f">
  <xsd:schema xmlns:xsd="http://www.w3.org/2001/XMLSchema" xmlns:xs="http://www.w3.org/2001/XMLSchema" xmlns:p="http://schemas.microsoft.com/office/2006/metadata/properties" xmlns:ns2="6ac9d3d3-77f7-47da-9792-9908b162ec6c" targetNamespace="http://schemas.microsoft.com/office/2006/metadata/properties" ma:root="true" ma:fieldsID="496f433ad50794b687585777198da1ab" ns2:_="">
    <xsd:import namespace="6ac9d3d3-77f7-47da-9792-9908b162ec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9d3d3-77f7-47da-9792-9908b162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0C005-1557-4B69-9F48-0D500A6B9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9d3d3-77f7-47da-9792-9908b162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93E4B8-1D9A-496B-99DD-929C15E116A8}">
  <ds:schemaRefs>
    <ds:schemaRef ds:uri="http://schemas.microsoft.com/sharepoint/v3/contenttype/forms"/>
  </ds:schemaRefs>
</ds:datastoreItem>
</file>

<file path=customXml/itemProps3.xml><?xml version="1.0" encoding="utf-8"?>
<ds:datastoreItem xmlns:ds="http://schemas.openxmlformats.org/officeDocument/2006/customXml" ds:itemID="{1C7B2FAD-1695-43E2-B816-67959D443BDB}">
  <ds:schemaRefs>
    <ds:schemaRef ds:uri="http://schemas.openxmlformats.org/officeDocument/2006/bibliography"/>
  </ds:schemaRefs>
</ds:datastoreItem>
</file>

<file path=customXml/itemProps4.xml><?xml version="1.0" encoding="utf-8"?>
<ds:datastoreItem xmlns:ds="http://schemas.openxmlformats.org/officeDocument/2006/customXml" ds:itemID="{34E5615C-8CDB-44A6-AA74-8C952F7C58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16095</CharactersWithSpaces>
  <SharedDoc>false</SharedDoc>
  <HLinks>
    <vt:vector size="222" baseType="variant">
      <vt:variant>
        <vt:i4>262192</vt:i4>
      </vt:variant>
      <vt:variant>
        <vt:i4>285</vt:i4>
      </vt:variant>
      <vt:variant>
        <vt:i4>0</vt:i4>
      </vt:variant>
      <vt:variant>
        <vt:i4>5</vt:i4>
      </vt:variant>
      <vt:variant>
        <vt:lpwstr/>
      </vt:variant>
      <vt:variant>
        <vt:lpwstr>_top</vt:lpwstr>
      </vt:variant>
      <vt:variant>
        <vt:i4>2424887</vt:i4>
      </vt:variant>
      <vt:variant>
        <vt:i4>282</vt:i4>
      </vt:variant>
      <vt:variant>
        <vt:i4>0</vt:i4>
      </vt:variant>
      <vt:variant>
        <vt:i4>5</vt:i4>
      </vt:variant>
      <vt:variant>
        <vt:lpwstr>https://policy.corp.cvscaremark.com/pnp/faces/DocRenderer?documentId=CALL-0049</vt:lpwstr>
      </vt:variant>
      <vt:variant>
        <vt:lpwstr/>
      </vt:variant>
      <vt:variant>
        <vt:i4>1376333</vt:i4>
      </vt:variant>
      <vt:variant>
        <vt:i4>279</vt:i4>
      </vt:variant>
      <vt:variant>
        <vt:i4>0</vt:i4>
      </vt:variant>
      <vt:variant>
        <vt:i4>5</vt:i4>
      </vt:variant>
      <vt:variant>
        <vt:lpwstr>https://thesource.cvshealth.com/nuxeo/thesource/</vt:lpwstr>
      </vt:variant>
      <vt:variant>
        <vt:lpwstr>!/view?docid=c1f1028b-e42c-4b4f-a4cf-cc0b42c91606</vt:lpwstr>
      </vt:variant>
      <vt:variant>
        <vt:i4>1900611</vt:i4>
      </vt:variant>
      <vt:variant>
        <vt:i4>276</vt:i4>
      </vt:variant>
      <vt:variant>
        <vt:i4>0</vt:i4>
      </vt:variant>
      <vt:variant>
        <vt:i4>5</vt:i4>
      </vt:variant>
      <vt:variant>
        <vt:lpwstr>https://thesource.cvshealth.com/nuxeo/thesource/</vt:lpwstr>
      </vt:variant>
      <vt:variant>
        <vt:lpwstr>!/view?docid=9bb73640-7e1d-40f3-a9af-ec7da51f41c2</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2359409</vt:i4>
      </vt:variant>
      <vt:variant>
        <vt:i4>249</vt:i4>
      </vt:variant>
      <vt:variant>
        <vt:i4>0</vt:i4>
      </vt:variant>
      <vt:variant>
        <vt:i4>5</vt:i4>
      </vt:variant>
      <vt:variant>
        <vt:lpwstr>https://www.sharpmedicareadvantage.com/members/pharmacy-group-page/pharmacy-and-prescription-drugs</vt:lpwstr>
      </vt:variant>
      <vt:variant>
        <vt:lpwstr/>
      </vt:variant>
      <vt:variant>
        <vt:i4>5439563</vt:i4>
      </vt:variant>
      <vt:variant>
        <vt:i4>231</vt:i4>
      </vt:variant>
      <vt:variant>
        <vt:i4>0</vt:i4>
      </vt:variant>
      <vt:variant>
        <vt:i4>5</vt:i4>
      </vt:variant>
      <vt:variant>
        <vt:lpwstr>https://rxmedicareplans.com/members/medication-therapy-management</vt:lpwstr>
      </vt:variant>
      <vt:variant>
        <vt:lpwstr/>
      </vt:variant>
      <vt:variant>
        <vt:i4>5308447</vt:i4>
      </vt:variant>
      <vt:variant>
        <vt:i4>219</vt:i4>
      </vt:variant>
      <vt:variant>
        <vt:i4>0</vt:i4>
      </vt:variant>
      <vt:variant>
        <vt:i4>5</vt:i4>
      </vt:variant>
      <vt:variant>
        <vt:lpwstr>https://www.mercycareaz.org/members/advantage-formembers/prescription</vt:lpwstr>
      </vt:variant>
      <vt:variant>
        <vt:lpwstr/>
      </vt:variant>
      <vt:variant>
        <vt:i4>655435</vt:i4>
      </vt:variant>
      <vt:variant>
        <vt:i4>213</vt:i4>
      </vt:variant>
      <vt:variant>
        <vt:i4>0</vt:i4>
      </vt:variant>
      <vt:variant>
        <vt:i4>5</vt:i4>
      </vt:variant>
      <vt:variant>
        <vt:lpwstr>https://medicare.martinspoint.org/prescriptions-and-pharmacies/medication-therapy-management</vt:lpwstr>
      </vt:variant>
      <vt:variant>
        <vt:lpwstr/>
      </vt:variant>
      <vt:variant>
        <vt:i4>5439568</vt:i4>
      </vt:variant>
      <vt:variant>
        <vt:i4>207</vt:i4>
      </vt:variant>
      <vt:variant>
        <vt:i4>0</vt:i4>
      </vt:variant>
      <vt:variant>
        <vt:i4>5</vt:i4>
      </vt:variant>
      <vt:variant>
        <vt:lpwstr>https://www.hopkinsmedicare.com/members/medication-therapy-management-program</vt:lpwstr>
      </vt:variant>
      <vt:variant>
        <vt:lpwstr/>
      </vt:variant>
      <vt:variant>
        <vt:i4>85</vt:i4>
      </vt:variant>
      <vt:variant>
        <vt:i4>204</vt:i4>
      </vt:variant>
      <vt:variant>
        <vt:i4>0</vt:i4>
      </vt:variant>
      <vt:variant>
        <vt:i4>5</vt:i4>
      </vt:variant>
      <vt:variant>
        <vt:lpwstr>http://www.hmsa.com/health-plans/medicare/2025/medication-therapy-management-program/</vt:lpwstr>
      </vt:variant>
      <vt:variant>
        <vt:lpwstr/>
      </vt:variant>
      <vt:variant>
        <vt:i4>7077931</vt:i4>
      </vt:variant>
      <vt:variant>
        <vt:i4>198</vt:i4>
      </vt:variant>
      <vt:variant>
        <vt:i4>0</vt:i4>
      </vt:variant>
      <vt:variant>
        <vt:i4>5</vt:i4>
      </vt:variant>
      <vt:variant>
        <vt:lpwstr>http://www.co.itasca.mn.us/documentcenter/view/4156</vt:lpwstr>
      </vt:variant>
      <vt:variant>
        <vt:lpwstr/>
      </vt:variant>
      <vt:variant>
        <vt:i4>2293861</vt:i4>
      </vt:variant>
      <vt:variant>
        <vt:i4>174</vt:i4>
      </vt:variant>
      <vt:variant>
        <vt:i4>0</vt:i4>
      </vt:variant>
      <vt:variant>
        <vt:i4>5</vt:i4>
      </vt:variant>
      <vt:variant>
        <vt:lpwstr>https://www.fideliscare.org/Member/Medicare-Information/MTM</vt:lpwstr>
      </vt:variant>
      <vt:variant>
        <vt:lpwstr/>
      </vt:variant>
      <vt:variant>
        <vt:i4>7209072</vt:i4>
      </vt:variant>
      <vt:variant>
        <vt:i4>168</vt:i4>
      </vt:variant>
      <vt:variant>
        <vt:i4>0</vt:i4>
      </vt:variant>
      <vt:variant>
        <vt:i4>5</vt:i4>
      </vt:variant>
      <vt:variant>
        <vt:lpwstr>https://www.elderplan.org/for-members/member-services/mtm-program/</vt:lpwstr>
      </vt:variant>
      <vt:variant>
        <vt:lpwstr/>
      </vt:variant>
      <vt:variant>
        <vt:i4>3670139</vt:i4>
      </vt:variant>
      <vt:variant>
        <vt:i4>156</vt:i4>
      </vt:variant>
      <vt:variant>
        <vt:i4>0</vt:i4>
      </vt:variant>
      <vt:variant>
        <vt:i4>5</vt:i4>
      </vt:variant>
      <vt:variant>
        <vt:lpwstr>https://www.ccokadvantage.com/2020/AMP/MTM.asp</vt:lpwstr>
      </vt:variant>
      <vt:variant>
        <vt:lpwstr/>
      </vt:variant>
      <vt:variant>
        <vt:i4>1966174</vt:i4>
      </vt:variant>
      <vt:variant>
        <vt:i4>126</vt:i4>
      </vt:variant>
      <vt:variant>
        <vt:i4>0</vt:i4>
      </vt:variant>
      <vt:variant>
        <vt:i4>5</vt:i4>
      </vt:variant>
      <vt:variant>
        <vt:lpwstr>https://www.ascensioncomplete.com/drug-pharmacy/mtmp.html</vt:lpwstr>
      </vt:variant>
      <vt:variant>
        <vt:lpwstr/>
      </vt:variant>
      <vt:variant>
        <vt:i4>1966174</vt:i4>
      </vt:variant>
      <vt:variant>
        <vt:i4>99</vt:i4>
      </vt:variant>
      <vt:variant>
        <vt:i4>0</vt:i4>
      </vt:variant>
      <vt:variant>
        <vt:i4>5</vt:i4>
      </vt:variant>
      <vt:variant>
        <vt:lpwstr>https://www.ascensioncomplete.com/drug-pharmacy/mtmp.html</vt:lpwstr>
      </vt:variant>
      <vt:variant>
        <vt:lpwstr/>
      </vt:variant>
      <vt:variant>
        <vt:i4>1966174</vt:i4>
      </vt:variant>
      <vt:variant>
        <vt:i4>90</vt:i4>
      </vt:variant>
      <vt:variant>
        <vt:i4>0</vt:i4>
      </vt:variant>
      <vt:variant>
        <vt:i4>5</vt:i4>
      </vt:variant>
      <vt:variant>
        <vt:lpwstr>https://www.ascensioncomplete.com/drug-pharmacy/mtmp.html</vt:lpwstr>
      </vt:variant>
      <vt:variant>
        <vt:lpwstr/>
      </vt:variant>
      <vt:variant>
        <vt:i4>1966174</vt:i4>
      </vt:variant>
      <vt:variant>
        <vt:i4>81</vt:i4>
      </vt:variant>
      <vt:variant>
        <vt:i4>0</vt:i4>
      </vt:variant>
      <vt:variant>
        <vt:i4>5</vt:i4>
      </vt:variant>
      <vt:variant>
        <vt:lpwstr>https://www.ascensioncomplete.com/drug-pharmacy/mtmp.html</vt:lpwstr>
      </vt:variant>
      <vt:variant>
        <vt:lpwstr/>
      </vt:variant>
      <vt:variant>
        <vt:i4>1966174</vt:i4>
      </vt:variant>
      <vt:variant>
        <vt:i4>66</vt:i4>
      </vt:variant>
      <vt:variant>
        <vt:i4>0</vt:i4>
      </vt:variant>
      <vt:variant>
        <vt:i4>5</vt:i4>
      </vt:variant>
      <vt:variant>
        <vt:lpwstr>https://www.ascensioncomplete.com/drug-pharmacy/mtmp.html</vt:lpwstr>
      </vt:variant>
      <vt:variant>
        <vt:lpwstr/>
      </vt:variant>
      <vt:variant>
        <vt:i4>4128869</vt:i4>
      </vt:variant>
      <vt:variant>
        <vt:i4>54</vt:i4>
      </vt:variant>
      <vt:variant>
        <vt:i4>0</vt:i4>
      </vt:variant>
      <vt:variant>
        <vt:i4>5</vt:i4>
      </vt:variant>
      <vt:variant>
        <vt:lpwstr>http://www.cdphp.com/medicare/drug-coverage/mtm</vt:lpwstr>
      </vt:variant>
      <vt:variant>
        <vt:lpwstr/>
      </vt:variant>
      <vt:variant>
        <vt:i4>8060981</vt:i4>
      </vt:variant>
      <vt:variant>
        <vt:i4>51</vt:i4>
      </vt:variant>
      <vt:variant>
        <vt:i4>0</vt:i4>
      </vt:variant>
      <vt:variant>
        <vt:i4>5</vt:i4>
      </vt:variant>
      <vt:variant>
        <vt:lpwstr>https://member.carefirst.com/members/health-wellness/staying-healthy/pharmacy-care.page</vt:lpwstr>
      </vt:variant>
      <vt:variant>
        <vt:lpwstr/>
      </vt:variant>
      <vt:variant>
        <vt:i4>5898251</vt:i4>
      </vt:variant>
      <vt:variant>
        <vt:i4>42</vt:i4>
      </vt:variant>
      <vt:variant>
        <vt:i4>0</vt:i4>
      </vt:variant>
      <vt:variant>
        <vt:i4>5</vt:i4>
      </vt:variant>
      <vt:variant>
        <vt:lpwstr>https://www.aetnabetterhealth.com/ohio/members/premier/partd</vt:lpwstr>
      </vt:variant>
      <vt:variant>
        <vt:lpwstr/>
      </vt:variant>
      <vt:variant>
        <vt:i4>1441807</vt:i4>
      </vt:variant>
      <vt:variant>
        <vt:i4>39</vt:i4>
      </vt:variant>
      <vt:variant>
        <vt:i4>0</vt:i4>
      </vt:variant>
      <vt:variant>
        <vt:i4>5</vt:i4>
      </vt:variant>
      <vt:variant>
        <vt:lpwstr>https://www.aetnabetterhealth.com/michigan/members/medicare-medicaid/part-d-drugs</vt:lpwstr>
      </vt:variant>
      <vt:variant>
        <vt:lpwstr/>
      </vt:variant>
      <vt:variant>
        <vt:i4>4456463</vt:i4>
      </vt:variant>
      <vt:variant>
        <vt:i4>36</vt:i4>
      </vt:variant>
      <vt:variant>
        <vt:i4>0</vt:i4>
      </vt:variant>
      <vt:variant>
        <vt:i4>5</vt:i4>
      </vt:variant>
      <vt:variant>
        <vt:lpwstr>https://www.aetnabetterhealth.com/illinois/members/premier/partd</vt:lpwstr>
      </vt:variant>
      <vt:variant>
        <vt:lpwstr/>
      </vt:variant>
      <vt:variant>
        <vt:i4>7995508</vt:i4>
      </vt:variant>
      <vt:variant>
        <vt:i4>33</vt:i4>
      </vt:variant>
      <vt:variant>
        <vt:i4>0</vt:i4>
      </vt:variant>
      <vt:variant>
        <vt:i4>5</vt:i4>
      </vt:variant>
      <vt:variant>
        <vt:lpwstr>https://www.aetnamedicare.com/en/prescription-drugs/medication-therapy-management.html</vt:lpwstr>
      </vt:variant>
      <vt:variant>
        <vt:lpwstr/>
      </vt:variant>
      <vt:variant>
        <vt:i4>262192</vt:i4>
      </vt:variant>
      <vt:variant>
        <vt:i4>30</vt:i4>
      </vt:variant>
      <vt:variant>
        <vt:i4>0</vt:i4>
      </vt:variant>
      <vt:variant>
        <vt:i4>5</vt:i4>
      </vt:variant>
      <vt:variant>
        <vt:lpwstr/>
      </vt:variant>
      <vt:variant>
        <vt:lpwstr>_top</vt:lpwstr>
      </vt:variant>
      <vt:variant>
        <vt:i4>2883594</vt:i4>
      </vt:variant>
      <vt:variant>
        <vt:i4>27</vt:i4>
      </vt:variant>
      <vt:variant>
        <vt:i4>0</vt:i4>
      </vt:variant>
      <vt:variant>
        <vt:i4>5</vt:i4>
      </vt:variant>
      <vt:variant>
        <vt:lpwstr/>
      </vt:variant>
      <vt:variant>
        <vt:lpwstr>_MTM_Plan_Website</vt:lpwstr>
      </vt:variant>
      <vt:variant>
        <vt:i4>262192</vt:i4>
      </vt:variant>
      <vt:variant>
        <vt:i4>24</vt:i4>
      </vt:variant>
      <vt:variant>
        <vt:i4>0</vt:i4>
      </vt:variant>
      <vt:variant>
        <vt:i4>5</vt:i4>
      </vt:variant>
      <vt:variant>
        <vt:lpwstr/>
      </vt:variant>
      <vt:variant>
        <vt:lpwstr>_top</vt:lpwstr>
      </vt:variant>
      <vt:variant>
        <vt:i4>8192091</vt:i4>
      </vt:variant>
      <vt:variant>
        <vt:i4>21</vt:i4>
      </vt:variant>
      <vt:variant>
        <vt:i4>0</vt:i4>
      </vt:variant>
      <vt:variant>
        <vt:i4>5</vt:i4>
      </vt:variant>
      <vt:variant>
        <vt:lpwstr/>
      </vt:variant>
      <vt:variant>
        <vt:lpwstr>_Questions_and_Answers</vt:lpwstr>
      </vt:variant>
      <vt:variant>
        <vt:i4>262201</vt:i4>
      </vt:variant>
      <vt:variant>
        <vt:i4>18</vt:i4>
      </vt:variant>
      <vt:variant>
        <vt:i4>0</vt:i4>
      </vt:variant>
      <vt:variant>
        <vt:i4>5</vt:i4>
      </vt:variant>
      <vt:variant>
        <vt:lpwstr/>
      </vt:variant>
      <vt:variant>
        <vt:lpwstr>OLE_LINK15</vt:lpwstr>
      </vt:variant>
      <vt:variant>
        <vt:i4>1507383</vt:i4>
      </vt:variant>
      <vt:variant>
        <vt:i4>14</vt:i4>
      </vt:variant>
      <vt:variant>
        <vt:i4>0</vt:i4>
      </vt:variant>
      <vt:variant>
        <vt:i4>5</vt:i4>
      </vt:variant>
      <vt:variant>
        <vt:lpwstr/>
      </vt:variant>
      <vt:variant>
        <vt:lpwstr>_Toc161666167</vt:lpwstr>
      </vt:variant>
      <vt:variant>
        <vt:i4>262201</vt:i4>
      </vt:variant>
      <vt:variant>
        <vt:i4>11</vt:i4>
      </vt:variant>
      <vt:variant>
        <vt:i4>0</vt:i4>
      </vt:variant>
      <vt:variant>
        <vt:i4>5</vt:i4>
      </vt:variant>
      <vt:variant>
        <vt:lpwstr/>
      </vt:variant>
      <vt:variant>
        <vt:lpwstr>OLE_LINK15</vt:lpwstr>
      </vt:variant>
      <vt:variant>
        <vt:i4>1507383</vt:i4>
      </vt:variant>
      <vt:variant>
        <vt:i4>8</vt:i4>
      </vt:variant>
      <vt:variant>
        <vt:i4>0</vt:i4>
      </vt:variant>
      <vt:variant>
        <vt:i4>5</vt:i4>
      </vt:variant>
      <vt:variant>
        <vt:lpwstr/>
      </vt:variant>
      <vt:variant>
        <vt:lpwstr>_Toc161666166</vt:lpwstr>
      </vt:variant>
      <vt:variant>
        <vt:i4>1507383</vt:i4>
      </vt:variant>
      <vt:variant>
        <vt:i4>5</vt:i4>
      </vt:variant>
      <vt:variant>
        <vt:i4>0</vt:i4>
      </vt:variant>
      <vt:variant>
        <vt:i4>5</vt:i4>
      </vt:variant>
      <vt:variant>
        <vt:lpwstr/>
      </vt:variant>
      <vt:variant>
        <vt:lpwstr>_Toc161666165</vt:lpwstr>
      </vt:variant>
      <vt:variant>
        <vt:i4>1507383</vt:i4>
      </vt:variant>
      <vt:variant>
        <vt:i4>2</vt:i4>
      </vt:variant>
      <vt:variant>
        <vt:i4>0</vt:i4>
      </vt:variant>
      <vt:variant>
        <vt:i4>5</vt:i4>
      </vt:variant>
      <vt:variant>
        <vt:lpwstr/>
      </vt:variant>
      <vt:variant>
        <vt:lpwstr>_Toc161666164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Salas, Daniela M</cp:lastModifiedBy>
  <cp:revision>2</cp:revision>
  <dcterms:created xsi:type="dcterms:W3CDTF">2025-09-04T16:44:00Z</dcterms:created>
  <dcterms:modified xsi:type="dcterms:W3CDTF">2025-09-04T16:44:00Z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2022-03-22T20:32:23Z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68e73aa2-f76d-4e5b-b0b8-4397887063d7</vt:lpwstr>
  </property>
  <property fmtid="{D5CDD505-2E9C-101B-9397-08002B2CF9AE}" pid="8" name="MSIP_Label_67599526-06ca-49cc-9fa9-5307800a949a_ContentBits">
    <vt:lpwstr>0</vt:lpwstr>
  </property>
  <property fmtid="{D5CDD505-2E9C-101B-9397-08002B2CF9AE}" pid="9" name="ContentTypeId">
    <vt:lpwstr>0x010100E8F40499765647418C4F060BB50A90AE</vt:lpwstr>
  </property>
</Properties>
</file>