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3C647" w14:textId="720CDED6" w:rsidR="00F902A6" w:rsidRPr="00F902A6" w:rsidRDefault="001F4B3F" w:rsidP="00F902A6">
      <w:pPr>
        <w:pStyle w:val="Heading1"/>
      </w:pPr>
      <w:r>
        <w:t>M3P Compass – Working Support Tasks and Emails</w:t>
      </w:r>
    </w:p>
    <w:p w14:paraId="46B4BDAD" w14:textId="77777777" w:rsidR="00A329DB" w:rsidRDefault="00A329DB"/>
    <w:p w14:paraId="4013974C" w14:textId="0C57AC08" w:rsidR="006203F0" w:rsidRDefault="00475F8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 w:rsidRPr="00C66BFD">
        <w:fldChar w:fldCharType="begin"/>
      </w:r>
      <w:r w:rsidRPr="00C66BFD">
        <w:instrText xml:space="preserve"> TOC \o "2-2" \h \z \u </w:instrText>
      </w:r>
      <w:r w:rsidRPr="00C66BFD">
        <w:fldChar w:fldCharType="separate"/>
      </w:r>
      <w:hyperlink w:anchor="_Toc205300429" w:history="1">
        <w:r w:rsidR="006203F0" w:rsidRPr="00D2343C">
          <w:rPr>
            <w:rStyle w:val="Hyperlink"/>
            <w:noProof/>
          </w:rPr>
          <w:t>Process</w:t>
        </w:r>
        <w:r w:rsidR="006203F0">
          <w:rPr>
            <w:noProof/>
            <w:webHidden/>
          </w:rPr>
          <w:tab/>
        </w:r>
        <w:r w:rsidR="006203F0">
          <w:rPr>
            <w:noProof/>
            <w:webHidden/>
          </w:rPr>
          <w:fldChar w:fldCharType="begin"/>
        </w:r>
        <w:r w:rsidR="006203F0">
          <w:rPr>
            <w:noProof/>
            <w:webHidden/>
          </w:rPr>
          <w:instrText xml:space="preserve"> PAGEREF _Toc205300429 \h </w:instrText>
        </w:r>
        <w:r w:rsidR="006203F0">
          <w:rPr>
            <w:noProof/>
            <w:webHidden/>
          </w:rPr>
        </w:r>
        <w:r w:rsidR="006203F0">
          <w:rPr>
            <w:noProof/>
            <w:webHidden/>
          </w:rPr>
          <w:fldChar w:fldCharType="separate"/>
        </w:r>
        <w:r w:rsidR="006203F0">
          <w:rPr>
            <w:noProof/>
            <w:webHidden/>
          </w:rPr>
          <w:t>1</w:t>
        </w:r>
        <w:r w:rsidR="006203F0">
          <w:rPr>
            <w:noProof/>
            <w:webHidden/>
          </w:rPr>
          <w:fldChar w:fldCharType="end"/>
        </w:r>
      </w:hyperlink>
    </w:p>
    <w:p w14:paraId="4AA009FD" w14:textId="3FCA6801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0" w:history="1">
        <w:r w:rsidRPr="00D2343C">
          <w:rPr>
            <w:rStyle w:val="Hyperlink"/>
            <w:noProof/>
          </w:rPr>
          <w:t>Send to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ABFE68" w14:textId="796765B9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1" w:history="1">
        <w:r w:rsidRPr="00D2343C">
          <w:rPr>
            <w:rStyle w:val="Hyperlink"/>
            <w:noProof/>
          </w:rPr>
          <w:t>Making Updates to Wipro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4BD144" w14:textId="06DAF2CB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2" w:history="1">
        <w:r w:rsidRPr="00D2343C">
          <w:rPr>
            <w:rStyle w:val="Hyperlink"/>
            <w:noProof/>
          </w:rPr>
          <w:t>X9104 SSI EGWP Health 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A816B6" w14:textId="778F22FC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3" w:history="1">
        <w:r w:rsidRPr="00D2343C">
          <w:rPr>
            <w:rStyle w:val="Hyperlink"/>
            <w:noProof/>
          </w:rPr>
          <w:t>Responding to Eligibility Emails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7C2B72" w14:textId="6D8F915C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4" w:history="1">
        <w:r w:rsidRPr="00D2343C">
          <w:rPr>
            <w:rStyle w:val="Hyperlink"/>
            <w:noProof/>
          </w:rPr>
          <w:t>Departments for Further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9B7A79" w14:textId="20D4C5F1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5" w:history="1">
        <w:r w:rsidRPr="00D2343C">
          <w:rPr>
            <w:rStyle w:val="Hyperlink"/>
            <w:noProof/>
          </w:rPr>
          <w:t>Reinstating Members Due to Erroneous Disenrollment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B6476E" w14:textId="126F16CC" w:rsidR="006203F0" w:rsidRDefault="006203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5300436" w:history="1">
        <w:r w:rsidRPr="00D2343C">
          <w:rPr>
            <w:rStyle w:val="Hyperlink"/>
            <w:noProof/>
          </w:rPr>
          <w:t>Related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_Toc205300436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F082F6" w14:textId="5FDF07C6" w:rsidR="00F902A6" w:rsidRDefault="00475F80" w:rsidP="00475F80">
      <w:r w:rsidRPr="00C66BFD">
        <w:rPr>
          <w:color w:val="0000FF"/>
        </w:rPr>
        <w:fldChar w:fldCharType="end"/>
      </w:r>
    </w:p>
    <w:p w14:paraId="50FE6BC7" w14:textId="77777777" w:rsidR="00180440" w:rsidRDefault="00180440" w:rsidP="00475F80"/>
    <w:p w14:paraId="59E5FABA" w14:textId="14920F47" w:rsidR="00F902A6" w:rsidRPr="00F902A6" w:rsidRDefault="00F902A6" w:rsidP="00F902A6">
      <w:r w:rsidRPr="00F902A6">
        <w:rPr>
          <w:rFonts w:eastAsia="Times New Roman"/>
          <w:b/>
          <w:bCs/>
        </w:rPr>
        <w:t>Description:</w:t>
      </w:r>
      <w:r w:rsidRPr="00F902A6">
        <w:rPr>
          <w:rFonts w:eastAsia="Times New Roman"/>
        </w:rPr>
        <w:t xml:space="preserve"> This </w:t>
      </w:r>
      <w:r w:rsidR="001A14E6">
        <w:rPr>
          <w:rFonts w:eastAsia="Times New Roman"/>
        </w:rPr>
        <w:t>is a document description.</w:t>
      </w:r>
    </w:p>
    <w:p w14:paraId="66D09AB1" w14:textId="77777777" w:rsidR="00F902A6" w:rsidRPr="00F902A6" w:rsidRDefault="00F902A6" w:rsidP="00F902A6">
      <w:pPr>
        <w:ind w:left="5040"/>
        <w:jc w:val="right"/>
        <w:rPr>
          <w:rFonts w:eastAsia="Times New Roman"/>
          <w:color w:val="0000FF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902A6" w:rsidRPr="00F902A6" w14:paraId="76F1E902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CB726E" w14:textId="4E49DB2C" w:rsidR="00F902A6" w:rsidRPr="00F902A6" w:rsidRDefault="00335876" w:rsidP="003F68B7">
            <w:pPr>
              <w:pStyle w:val="Heading2"/>
            </w:pPr>
            <w:bookmarkStart w:id="0" w:name="_Toc205300429"/>
            <w:r>
              <w:t>Process</w:t>
            </w:r>
            <w:bookmarkEnd w:id="0"/>
          </w:p>
        </w:tc>
      </w:tr>
    </w:tbl>
    <w:p w14:paraId="0269FF1B" w14:textId="77777777" w:rsidR="00335876" w:rsidRDefault="00335876" w:rsidP="00335876">
      <w:pPr>
        <w:rPr>
          <w:color w:val="000000"/>
        </w:rPr>
      </w:pPr>
      <w:r>
        <w:rPr>
          <w:color w:val="000000"/>
        </w:rPr>
        <w:t>Perform the steps below</w:t>
      </w:r>
      <w:r w:rsidRPr="000F2725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39"/>
        <w:gridCol w:w="2633"/>
        <w:gridCol w:w="6178"/>
      </w:tblGrid>
      <w:tr w:rsidR="00335876" w:rsidRPr="00F55D9A" w14:paraId="78F1FA0F" w14:textId="77777777" w:rsidTr="006203F0">
        <w:tc>
          <w:tcPr>
            <w:tcW w:w="359" w:type="pct"/>
            <w:shd w:val="clear" w:color="auto" w:fill="D9D9D9"/>
          </w:tcPr>
          <w:p w14:paraId="376C534D" w14:textId="77777777" w:rsidR="00335876" w:rsidRPr="00F55D9A" w:rsidRDefault="00335876" w:rsidP="00757557">
            <w:pPr>
              <w:jc w:val="center"/>
              <w:rPr>
                <w:b/>
              </w:rPr>
            </w:pPr>
            <w:bookmarkStart w:id="1" w:name="OLE_LINK24"/>
            <w:r w:rsidRPr="00F55D9A">
              <w:rPr>
                <w:b/>
              </w:rPr>
              <w:t>Step</w:t>
            </w:r>
          </w:p>
        </w:tc>
        <w:tc>
          <w:tcPr>
            <w:tcW w:w="4641" w:type="pct"/>
            <w:gridSpan w:val="2"/>
            <w:shd w:val="clear" w:color="auto" w:fill="D9D9D9"/>
          </w:tcPr>
          <w:p w14:paraId="51C4760F" w14:textId="77777777" w:rsidR="00335876" w:rsidRPr="00F55D9A" w:rsidRDefault="00335876" w:rsidP="0075755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55D9A">
              <w:rPr>
                <w:b/>
              </w:rPr>
              <w:t>Action</w:t>
            </w:r>
          </w:p>
        </w:tc>
      </w:tr>
      <w:tr w:rsidR="00335876" w:rsidRPr="00F55D9A" w14:paraId="59F4C124" w14:textId="77777777" w:rsidTr="006203F0">
        <w:tc>
          <w:tcPr>
            <w:tcW w:w="359" w:type="pct"/>
            <w:tcBorders>
              <w:bottom w:val="single" w:sz="4" w:space="0" w:color="auto"/>
            </w:tcBorders>
          </w:tcPr>
          <w:p w14:paraId="7612FEC4" w14:textId="77777777" w:rsidR="00335876" w:rsidRPr="00F55D9A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</w:tcPr>
          <w:p w14:paraId="51C4A601" w14:textId="77777777" w:rsidR="00335876" w:rsidRPr="00D86563" w:rsidRDefault="00335876" w:rsidP="00757557">
            <w:pPr>
              <w:autoSpaceDE w:val="0"/>
              <w:autoSpaceDN w:val="0"/>
              <w:adjustRightInd w:val="0"/>
            </w:pPr>
            <w:r>
              <w:t xml:space="preserve">Access Support Tasks from the </w:t>
            </w:r>
            <w:r w:rsidRPr="000551B6">
              <w:rPr>
                <w:b/>
                <w:bCs/>
              </w:rPr>
              <w:t>Search</w:t>
            </w:r>
            <w:r>
              <w:rPr>
                <w:b/>
                <w:bCs/>
              </w:rPr>
              <w:t xml:space="preserve"> (New UI)</w:t>
            </w:r>
            <w:r>
              <w:t xml:space="preserve"> dropdown menu.</w:t>
            </w:r>
          </w:p>
          <w:p w14:paraId="0021577F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1A266287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4D9EA225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6D2C22" wp14:editId="0C0B937F">
                  <wp:extent cx="4572000" cy="3344545"/>
                  <wp:effectExtent l="38100" t="38100" r="19050" b="27305"/>
                  <wp:docPr id="3" name="Picture 1" descr="A screenshot of a search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A screenshot of a search box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344545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9BF4A20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61A9ABD4" w14:textId="77777777" w:rsidR="00335876" w:rsidRDefault="00335876" w:rsidP="003F68B7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531CB57" w14:textId="77777777" w:rsidR="00335876" w:rsidRDefault="00335876" w:rsidP="00757557">
            <w:pPr>
              <w:autoSpaceDE w:val="0"/>
              <w:autoSpaceDN w:val="0"/>
              <w:adjustRightInd w:val="0"/>
              <w:rPr>
                <w:noProof/>
              </w:rPr>
            </w:pPr>
            <w:r w:rsidRPr="00C83144">
              <w:rPr>
                <w:b/>
                <w:bCs/>
                <w:noProof/>
              </w:rPr>
              <w:t>Result:</w:t>
            </w:r>
            <w:r w:rsidRPr="00C83144">
              <w:rPr>
                <w:noProof/>
              </w:rPr>
              <w:t xml:space="preserve">  </w:t>
            </w:r>
            <w:r w:rsidRPr="00C013E1">
              <w:rPr>
                <w:b/>
                <w:bCs/>
                <w:noProof/>
              </w:rPr>
              <w:t>Support Task</w:t>
            </w:r>
            <w:r>
              <w:rPr>
                <w:noProof/>
              </w:rPr>
              <w:t xml:space="preserve"> </w:t>
            </w:r>
            <w:r w:rsidRPr="00C83144">
              <w:rPr>
                <w:noProof/>
              </w:rPr>
              <w:t xml:space="preserve">tab appears and </w:t>
            </w:r>
            <w:r>
              <w:rPr>
                <w:noProof/>
              </w:rPr>
              <w:t xml:space="preserve">a </w:t>
            </w:r>
            <w:r w:rsidRPr="00C83144">
              <w:rPr>
                <w:noProof/>
              </w:rPr>
              <w:t xml:space="preserve">list of </w:t>
            </w:r>
            <w:r w:rsidRPr="000551B6">
              <w:rPr>
                <w:b/>
                <w:bCs/>
                <w:noProof/>
              </w:rPr>
              <w:t>Recently Viewed</w:t>
            </w:r>
            <w:r w:rsidRPr="00C83144">
              <w:rPr>
                <w:noProof/>
              </w:rPr>
              <w:t xml:space="preserve"> </w:t>
            </w:r>
            <w:r>
              <w:rPr>
                <w:noProof/>
              </w:rPr>
              <w:t>Support Tasks</w:t>
            </w:r>
            <w:r w:rsidRPr="00C83144">
              <w:rPr>
                <w:noProof/>
              </w:rPr>
              <w:t xml:space="preserve"> displays (default).</w:t>
            </w:r>
          </w:p>
          <w:p w14:paraId="2252B4F4" w14:textId="77777777" w:rsidR="00335876" w:rsidRPr="00C83144" w:rsidRDefault="00335876" w:rsidP="00757557">
            <w:pPr>
              <w:autoSpaceDE w:val="0"/>
              <w:autoSpaceDN w:val="0"/>
              <w:adjustRightInd w:val="0"/>
            </w:pPr>
          </w:p>
        </w:tc>
      </w:tr>
      <w:tr w:rsidR="00335876" w:rsidRPr="00F55D9A" w14:paraId="59FEA30D" w14:textId="77777777" w:rsidTr="006203F0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6D61" w14:textId="77777777" w:rsidR="00335876" w:rsidRPr="00F55D9A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9E8" w14:textId="77777777" w:rsidR="00335876" w:rsidRDefault="00335876" w:rsidP="00757557">
            <w:pPr>
              <w:autoSpaceDE w:val="0"/>
              <w:autoSpaceDN w:val="0"/>
              <w:adjustRightInd w:val="0"/>
            </w:pPr>
            <w:r>
              <w:t>Select the Support Tasks List View (queue) you are assigned to work from the dropdown.</w:t>
            </w:r>
          </w:p>
          <w:p w14:paraId="019697EA" w14:textId="77777777" w:rsidR="00335876" w:rsidRDefault="00335876" w:rsidP="00757557">
            <w:pPr>
              <w:autoSpaceDE w:val="0"/>
              <w:autoSpaceDN w:val="0"/>
              <w:adjustRightInd w:val="0"/>
            </w:pPr>
          </w:p>
          <w:p w14:paraId="094E9E97" w14:textId="77777777" w:rsidR="00335876" w:rsidRDefault="00335876" w:rsidP="00757557">
            <w:pPr>
              <w:autoSpaceDE w:val="0"/>
              <w:autoSpaceDN w:val="0"/>
              <w:adjustRightInd w:val="0"/>
            </w:pPr>
          </w:p>
          <w:p w14:paraId="2826AB46" w14:textId="77777777" w:rsidR="00335876" w:rsidRDefault="00335876" w:rsidP="00757557">
            <w:pPr>
              <w:autoSpaceDE w:val="0"/>
              <w:autoSpaceDN w:val="0"/>
              <w:adjustRightInd w:val="0"/>
            </w:pPr>
            <w:r>
              <w:rPr>
                <w:b/>
                <w:bCs/>
                <w:noProof/>
              </w:rPr>
              <w:t>Note:</w:t>
            </w:r>
            <w:r>
              <w:rPr>
                <w:noProof/>
              </w:rPr>
              <w:t xml:space="preserve">  If </w:t>
            </w:r>
            <w:r w:rsidRPr="003A2644">
              <w:rPr>
                <w:b/>
                <w:bCs/>
                <w:noProof/>
              </w:rPr>
              <w:t>All</w:t>
            </w:r>
            <w:r>
              <w:rPr>
                <w:noProof/>
              </w:rPr>
              <w:t xml:space="preserve"> List View is selected, it is categorized by </w:t>
            </w:r>
            <w:r>
              <w:rPr>
                <w:b/>
                <w:bCs/>
                <w:noProof/>
              </w:rPr>
              <w:t xml:space="preserve">Support Task </w:t>
            </w:r>
            <w:r w:rsidRPr="00C013E1">
              <w:rPr>
                <w:b/>
                <w:bCs/>
                <w:noProof/>
              </w:rPr>
              <w:t>type</w:t>
            </w:r>
            <w:r>
              <w:rPr>
                <w:noProof/>
              </w:rPr>
              <w:t xml:space="preserve">.  </w:t>
            </w:r>
          </w:p>
          <w:p w14:paraId="6E85660B" w14:textId="77777777" w:rsidR="00335876" w:rsidRDefault="00335876" w:rsidP="00757557">
            <w:pPr>
              <w:autoSpaceDE w:val="0"/>
              <w:autoSpaceDN w:val="0"/>
              <w:adjustRightInd w:val="0"/>
            </w:pPr>
          </w:p>
          <w:p w14:paraId="0EA8B2BE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78DDCCC1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70050EFB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D1CB197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174FB3" wp14:editId="33261D72">
                  <wp:extent cx="8686800" cy="2115120"/>
                  <wp:effectExtent l="0" t="0" r="0" b="0"/>
                  <wp:docPr id="4" name="Picture 1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0" cy="211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5B1D1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41136F19" w14:textId="77777777" w:rsidR="00335876" w:rsidRDefault="00335876" w:rsidP="00757557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199F98F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2B07B6DF" w14:textId="77777777" w:rsidR="00335876" w:rsidRDefault="00335876" w:rsidP="00757557">
            <w:pPr>
              <w:autoSpaceDE w:val="0"/>
              <w:autoSpaceDN w:val="0"/>
              <w:adjustRightInd w:val="0"/>
              <w:rPr>
                <w:noProof/>
              </w:rPr>
            </w:pPr>
            <w:r w:rsidRPr="003A2644">
              <w:rPr>
                <w:b/>
                <w:bCs/>
                <w:noProof/>
              </w:rPr>
              <w:t>Result:</w:t>
            </w:r>
            <w:r w:rsidRPr="003A2644">
              <w:rPr>
                <w:noProof/>
              </w:rPr>
              <w:t xml:space="preserve">  List of </w:t>
            </w:r>
            <w:r>
              <w:rPr>
                <w:noProof/>
              </w:rPr>
              <w:t xml:space="preserve">Support Tasks currently in your assigned List View (queue) </w:t>
            </w:r>
            <w:r w:rsidRPr="003A2644">
              <w:rPr>
                <w:noProof/>
              </w:rPr>
              <w:t>displays.</w:t>
            </w:r>
          </w:p>
          <w:p w14:paraId="61FF4D45" w14:textId="77777777" w:rsidR="00335876" w:rsidRDefault="00335876" w:rsidP="00757557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A443C1E" w14:textId="77777777" w:rsidR="00335876" w:rsidRDefault="00335876" w:rsidP="00757557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6C2FB87" w14:textId="77777777" w:rsidR="00335876" w:rsidRPr="000834B0" w:rsidRDefault="00335876" w:rsidP="00757557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Example</w:t>
            </w:r>
          </w:p>
          <w:p w14:paraId="41383F76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53634B" wp14:editId="4B3DFB59">
                  <wp:extent cx="6957060" cy="1183005"/>
                  <wp:effectExtent l="19050" t="19050" r="0" b="0"/>
                  <wp:docPr id="5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7060" cy="11830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5E76E68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3A834BC5" w14:textId="77777777" w:rsidR="00335876" w:rsidRDefault="00335876" w:rsidP="00757557">
            <w:pPr>
              <w:autoSpaceDE w:val="0"/>
              <w:autoSpaceDN w:val="0"/>
              <w:adjustRightInd w:val="0"/>
              <w:jc w:val="center"/>
            </w:pPr>
          </w:p>
        </w:tc>
      </w:tr>
      <w:tr w:rsidR="00335876" w:rsidRPr="00F55D9A" w14:paraId="517389FA" w14:textId="77777777" w:rsidTr="006203F0">
        <w:tc>
          <w:tcPr>
            <w:tcW w:w="359" w:type="pct"/>
            <w:tcBorders>
              <w:top w:val="single" w:sz="4" w:space="0" w:color="auto"/>
            </w:tcBorders>
          </w:tcPr>
          <w:p w14:paraId="18C20570" w14:textId="77777777" w:rsidR="00335876" w:rsidRPr="00F55D9A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1" w:type="pct"/>
            <w:gridSpan w:val="2"/>
            <w:tcBorders>
              <w:top w:val="single" w:sz="4" w:space="0" w:color="auto"/>
            </w:tcBorders>
          </w:tcPr>
          <w:p w14:paraId="665759C0" w14:textId="77777777" w:rsidR="00335876" w:rsidRDefault="00335876" w:rsidP="00757557">
            <w:r>
              <w:t xml:space="preserve">Click the hyperlink in the </w:t>
            </w:r>
            <w:r w:rsidRPr="003A264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upport Task </w:t>
            </w:r>
            <w:r w:rsidRPr="003A2644">
              <w:rPr>
                <w:b/>
                <w:bCs/>
              </w:rPr>
              <w:t>Number</w:t>
            </w:r>
            <w:r>
              <w:t xml:space="preserve"> column to select the task to be worked.</w:t>
            </w:r>
          </w:p>
          <w:p w14:paraId="401B0034" w14:textId="77777777" w:rsidR="00335876" w:rsidRDefault="00335876" w:rsidP="00757557"/>
          <w:p w14:paraId="66E3A27B" w14:textId="77777777" w:rsidR="00335876" w:rsidRDefault="00335876" w:rsidP="00757557">
            <w:r w:rsidRPr="00105206">
              <w:rPr>
                <w:b/>
                <w:bCs/>
              </w:rPr>
              <w:t>Result</w:t>
            </w:r>
            <w:proofErr w:type="gramStart"/>
            <w:r w:rsidRPr="00105206">
              <w:rPr>
                <w:b/>
                <w:bCs/>
              </w:rPr>
              <w:t>:</w:t>
            </w:r>
            <w:r>
              <w:t xml:space="preserve">  </w:t>
            </w:r>
            <w:bookmarkStart w:id="2" w:name="OLE_LINK9"/>
            <w:r>
              <w:t>Support</w:t>
            </w:r>
            <w:proofErr w:type="gramEnd"/>
            <w:r>
              <w:t xml:space="preserve"> Task </w:t>
            </w:r>
            <w:bookmarkEnd w:id="2"/>
            <w:r>
              <w:t xml:space="preserve">details display in a new tab, and the </w:t>
            </w:r>
            <w:r w:rsidRPr="00865FBD">
              <w:rPr>
                <w:b/>
                <w:bCs/>
              </w:rPr>
              <w:t>Status</w:t>
            </w:r>
            <w:r>
              <w:t xml:space="preserve"> defaults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Pr="00105206">
              <w:rPr>
                <w:b/>
                <w:bCs/>
              </w:rPr>
              <w:t>New</w:t>
            </w:r>
            <w:r>
              <w:t xml:space="preserve">. </w:t>
            </w:r>
          </w:p>
          <w:p w14:paraId="45DD2F7C" w14:textId="77777777" w:rsidR="00335876" w:rsidRDefault="00335876" w:rsidP="00757557"/>
        </w:tc>
      </w:tr>
      <w:tr w:rsidR="00335876" w:rsidRPr="00F55D9A" w14:paraId="0F01906D" w14:textId="77777777" w:rsidTr="006203F0">
        <w:trPr>
          <w:trHeight w:val="395"/>
        </w:trPr>
        <w:tc>
          <w:tcPr>
            <w:tcW w:w="359" w:type="pct"/>
            <w:vMerge w:val="restart"/>
          </w:tcPr>
          <w:p w14:paraId="5881252B" w14:textId="77777777" w:rsidR="00335876" w:rsidRPr="00F55D9A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7BCB4B" w14:textId="77777777" w:rsidR="00335876" w:rsidRPr="00E731ED" w:rsidRDefault="00335876" w:rsidP="00757557">
            <w:r w:rsidRPr="00E731ED">
              <w:t xml:space="preserve">Review the </w:t>
            </w:r>
            <w:r>
              <w:t>Support Task N</w:t>
            </w:r>
            <w:r w:rsidRPr="00E731ED">
              <w:t xml:space="preserve">otes </w:t>
            </w:r>
            <w:r>
              <w:t>at the bottom of the task</w:t>
            </w:r>
            <w:r w:rsidRPr="00E731ED">
              <w:t xml:space="preserve"> first to make sure the </w:t>
            </w:r>
            <w:r>
              <w:t xml:space="preserve">correct task type </w:t>
            </w:r>
            <w:r w:rsidRPr="00E731ED">
              <w:t>was submitted</w:t>
            </w:r>
            <w:r>
              <w:t xml:space="preserve"> by the agent</w:t>
            </w:r>
            <w:r w:rsidRPr="00E731ED">
              <w:t>.</w:t>
            </w:r>
          </w:p>
          <w:p w14:paraId="4132F2EF" w14:textId="77777777" w:rsidR="00335876" w:rsidRDefault="00335876" w:rsidP="00335876">
            <w:pPr>
              <w:numPr>
                <w:ilvl w:val="0"/>
                <w:numId w:val="23"/>
              </w:numPr>
            </w:pPr>
            <w:r w:rsidRPr="00E731ED">
              <w:t xml:space="preserve">If the task type does not match the </w:t>
            </w:r>
            <w:r>
              <w:t>Notes</w:t>
            </w:r>
            <w:r w:rsidRPr="00E731ED">
              <w:t xml:space="preserve"> </w:t>
            </w:r>
            <w:r w:rsidRPr="005B7163">
              <w:t>this</w:t>
            </w:r>
            <w:r w:rsidRPr="00E731ED">
              <w:t xml:space="preserve"> means the agent who submitted </w:t>
            </w:r>
            <w:r>
              <w:t>the Support Task</w:t>
            </w:r>
            <w:r w:rsidRPr="00E731ED">
              <w:t xml:space="preserve"> likely selected the </w:t>
            </w:r>
            <w:r>
              <w:t>incorrect</w:t>
            </w:r>
            <w:r w:rsidRPr="00E731ED">
              <w:t xml:space="preserve"> task</w:t>
            </w:r>
            <w:r>
              <w:t xml:space="preserve"> type</w:t>
            </w:r>
            <w:r w:rsidRPr="00E731ED">
              <w:t xml:space="preserve">.  </w:t>
            </w:r>
            <w:r>
              <w:t xml:space="preserve">Refer to </w:t>
            </w:r>
            <w:hyperlink w:anchor="_Send_to_Quality" w:history="1">
              <w:r w:rsidRPr="005B7163">
                <w:rPr>
                  <w:rStyle w:val="Hyperlink"/>
                </w:rPr>
                <w:t>Send to Quality</w:t>
              </w:r>
            </w:hyperlink>
            <w:r>
              <w:t xml:space="preserve"> section below.</w:t>
            </w:r>
          </w:p>
          <w:p w14:paraId="5A9E89DF" w14:textId="77777777" w:rsidR="00335876" w:rsidRDefault="00335876" w:rsidP="00757557"/>
          <w:p w14:paraId="0F1C220E" w14:textId="77777777" w:rsidR="00335876" w:rsidRDefault="00335876" w:rsidP="0075755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4856F4" wp14:editId="323CADE0">
                  <wp:extent cx="236855" cy="217170"/>
                  <wp:effectExtent l="0" t="0" r="0" b="0"/>
                  <wp:docPr id="6" name="Picture 17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 xml:space="preserve">  DO NOT </w:t>
            </w:r>
            <w:r>
              <w:rPr>
                <w:color w:val="000000"/>
              </w:rPr>
              <w:t xml:space="preserve">select </w:t>
            </w:r>
            <w:r w:rsidRPr="000834B0">
              <w:rPr>
                <w:b/>
                <w:bCs/>
                <w:color w:val="000000"/>
              </w:rPr>
              <w:t>Return to Care</w:t>
            </w:r>
            <w:r>
              <w:rPr>
                <w:color w:val="000000"/>
              </w:rPr>
              <w:t xml:space="preserve"> and </w:t>
            </w:r>
            <w:r w:rsidRPr="000834B0">
              <w:rPr>
                <w:b/>
                <w:bCs/>
                <w:color w:val="000000"/>
              </w:rPr>
              <w:t>Mark as Current Status</w:t>
            </w:r>
            <w:r>
              <w:rPr>
                <w:color w:val="000000"/>
              </w:rPr>
              <w:t xml:space="preserve">, this is for external use only. </w:t>
            </w:r>
          </w:p>
          <w:p w14:paraId="45533818" w14:textId="77777777" w:rsidR="00335876" w:rsidRDefault="00335876" w:rsidP="00757557"/>
          <w:p w14:paraId="249BD5B9" w14:textId="77777777" w:rsidR="00335876" w:rsidRPr="000834B0" w:rsidRDefault="00335876" w:rsidP="00757557">
            <w:r>
              <w:rPr>
                <w:noProof/>
              </w:rPr>
              <w:drawing>
                <wp:inline distT="0" distB="0" distL="0" distR="0" wp14:anchorId="5CE73F0B" wp14:editId="2E6A6C94">
                  <wp:extent cx="236855" cy="217170"/>
                  <wp:effectExtent l="0" t="0" r="0" b="0"/>
                  <wp:docPr id="7" name="Picture 16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>  </w:t>
            </w:r>
            <w:r w:rsidRPr="009F18AA">
              <w:rPr>
                <w:color w:val="000000"/>
              </w:rPr>
              <w:t>If</w:t>
            </w:r>
            <w:r>
              <w:rPr>
                <w:b/>
                <w:bCs/>
                <w:color w:val="000000"/>
              </w:rPr>
              <w:t xml:space="preserve"> Return to Care </w:t>
            </w:r>
            <w:r w:rsidRPr="009F18AA">
              <w:rPr>
                <w:color w:val="000000"/>
              </w:rPr>
              <w:t>is selected and marked as</w:t>
            </w:r>
            <w:r>
              <w:rPr>
                <w:b/>
                <w:bCs/>
                <w:color w:val="000000"/>
              </w:rPr>
              <w:t xml:space="preserve"> Current Status, </w:t>
            </w:r>
            <w:r w:rsidRPr="009F18AA">
              <w:rPr>
                <w:color w:val="000000"/>
              </w:rPr>
              <w:t>refer to the</w:t>
            </w:r>
            <w:r>
              <w:rPr>
                <w:b/>
                <w:bCs/>
                <w:color w:val="000000"/>
              </w:rPr>
              <w:t xml:space="preserve"> </w:t>
            </w:r>
            <w:hyperlink w:anchor="_Scenario_Guide" w:history="1">
              <w:r w:rsidRPr="005B7163">
                <w:rPr>
                  <w:rStyle w:val="Hyperlink"/>
                </w:rPr>
                <w:t>Scenario Guide</w:t>
              </w:r>
            </w:hyperlink>
            <w:r>
              <w:rPr>
                <w:b/>
                <w:bCs/>
                <w:color w:val="000000"/>
              </w:rPr>
              <w:t xml:space="preserve"> </w:t>
            </w:r>
            <w:r w:rsidRPr="009F18AA">
              <w:rPr>
                <w:color w:val="000000"/>
              </w:rPr>
              <w:t>below.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0962EE5B" w14:textId="77777777" w:rsidR="00335876" w:rsidRPr="000D4C4C" w:rsidRDefault="00335876" w:rsidP="00757557"/>
          <w:p w14:paraId="335ECBDC" w14:textId="77777777" w:rsidR="00335876" w:rsidRPr="00E731ED" w:rsidRDefault="00335876" w:rsidP="00757557"/>
          <w:p w14:paraId="56BF969B" w14:textId="77777777" w:rsidR="00335876" w:rsidRPr="00E731ED" w:rsidRDefault="00335876" w:rsidP="00757557">
            <w:pPr>
              <w:pStyle w:val="ListParagraph"/>
              <w:ind w:left="0"/>
            </w:pPr>
            <w:r>
              <w:t>Do the Support Task Notes match the Support Task type that was submitted?</w:t>
            </w:r>
          </w:p>
        </w:tc>
      </w:tr>
      <w:tr w:rsidR="00335876" w:rsidRPr="00F55D9A" w14:paraId="51B6903C" w14:textId="77777777" w:rsidTr="006203F0">
        <w:trPr>
          <w:trHeight w:val="395"/>
        </w:trPr>
        <w:tc>
          <w:tcPr>
            <w:tcW w:w="359" w:type="pct"/>
            <w:vMerge/>
          </w:tcPr>
          <w:p w14:paraId="4A0E7073" w14:textId="77777777" w:rsidR="00335876" w:rsidRDefault="00335876" w:rsidP="00757557">
            <w:pPr>
              <w:jc w:val="center"/>
              <w:rPr>
                <w:b/>
              </w:rPr>
            </w:pPr>
          </w:p>
        </w:tc>
        <w:tc>
          <w:tcPr>
            <w:tcW w:w="1654" w:type="pct"/>
            <w:shd w:val="clear" w:color="auto" w:fill="D9D9D9"/>
          </w:tcPr>
          <w:p w14:paraId="26FCD73A" w14:textId="77777777" w:rsidR="00335876" w:rsidRPr="00E731ED" w:rsidRDefault="00335876" w:rsidP="00757557">
            <w:pPr>
              <w:jc w:val="center"/>
              <w:rPr>
                <w:b/>
              </w:rPr>
            </w:pPr>
            <w:r w:rsidRPr="00E731ED">
              <w:rPr>
                <w:b/>
              </w:rPr>
              <w:t>If...</w:t>
            </w:r>
          </w:p>
        </w:tc>
        <w:tc>
          <w:tcPr>
            <w:tcW w:w="2987" w:type="pct"/>
            <w:shd w:val="clear" w:color="auto" w:fill="D9D9D9"/>
          </w:tcPr>
          <w:p w14:paraId="4CD991AE" w14:textId="77777777" w:rsidR="00335876" w:rsidRPr="00E731ED" w:rsidRDefault="00335876" w:rsidP="00757557">
            <w:pPr>
              <w:jc w:val="center"/>
              <w:rPr>
                <w:b/>
              </w:rPr>
            </w:pPr>
            <w:r w:rsidRPr="00E731ED">
              <w:rPr>
                <w:b/>
              </w:rPr>
              <w:t>Then...</w:t>
            </w:r>
          </w:p>
        </w:tc>
      </w:tr>
      <w:tr w:rsidR="00335876" w:rsidRPr="00F55D9A" w14:paraId="78113200" w14:textId="77777777" w:rsidTr="006203F0">
        <w:trPr>
          <w:trHeight w:val="395"/>
        </w:trPr>
        <w:tc>
          <w:tcPr>
            <w:tcW w:w="359" w:type="pct"/>
            <w:vMerge/>
          </w:tcPr>
          <w:p w14:paraId="63C82756" w14:textId="77777777" w:rsidR="00335876" w:rsidRDefault="00335876" w:rsidP="00757557">
            <w:pPr>
              <w:jc w:val="center"/>
              <w:rPr>
                <w:b/>
              </w:rPr>
            </w:pPr>
          </w:p>
        </w:tc>
        <w:tc>
          <w:tcPr>
            <w:tcW w:w="1654" w:type="pct"/>
          </w:tcPr>
          <w:p w14:paraId="1099EA68" w14:textId="77777777" w:rsidR="00335876" w:rsidRPr="00E731ED" w:rsidRDefault="00335876" w:rsidP="00757557">
            <w:r w:rsidRPr="00E731ED">
              <w:t>Yes</w:t>
            </w:r>
            <w:r>
              <w:t xml:space="preserve">    </w:t>
            </w:r>
          </w:p>
        </w:tc>
        <w:tc>
          <w:tcPr>
            <w:tcW w:w="2987" w:type="pct"/>
          </w:tcPr>
          <w:p w14:paraId="7BC25B4A" w14:textId="77777777" w:rsidR="00335876" w:rsidRDefault="00335876" w:rsidP="00757557">
            <w:r>
              <w:t>Change the Support Task Status.</w:t>
            </w:r>
          </w:p>
          <w:p w14:paraId="6A3518F8" w14:textId="77777777" w:rsidR="00335876" w:rsidRDefault="00335876" w:rsidP="00335876">
            <w:pPr>
              <w:numPr>
                <w:ilvl w:val="0"/>
                <w:numId w:val="25"/>
              </w:numPr>
            </w:pPr>
            <w:r>
              <w:t xml:space="preserve">Click on the </w:t>
            </w:r>
            <w:r w:rsidRPr="00E731ED">
              <w:rPr>
                <w:b/>
                <w:bCs/>
              </w:rPr>
              <w:t>In Progres</w:t>
            </w:r>
            <w:r>
              <w:rPr>
                <w:b/>
                <w:bCs/>
              </w:rPr>
              <w:t>s</w:t>
            </w:r>
            <w:r>
              <w:t xml:space="preserve"> section of the status bar. </w:t>
            </w:r>
          </w:p>
          <w:p w14:paraId="120BE24D" w14:textId="77777777" w:rsidR="00335876" w:rsidRDefault="00335876" w:rsidP="00335876">
            <w:pPr>
              <w:numPr>
                <w:ilvl w:val="0"/>
                <w:numId w:val="25"/>
              </w:numPr>
            </w:pPr>
            <w:r>
              <w:t xml:space="preserve">Then click on </w:t>
            </w:r>
            <w:r w:rsidRPr="00E731ED">
              <w:rPr>
                <w:b/>
                <w:bCs/>
              </w:rPr>
              <w:t>Mark as Current Status</w:t>
            </w:r>
            <w:r>
              <w:t xml:space="preserve"> button.</w:t>
            </w:r>
          </w:p>
          <w:p w14:paraId="6CF54F47" w14:textId="77777777" w:rsidR="00335876" w:rsidRDefault="00335876" w:rsidP="00757557">
            <w:pPr>
              <w:jc w:val="center"/>
              <w:rPr>
                <w:noProof/>
              </w:rPr>
            </w:pPr>
          </w:p>
          <w:p w14:paraId="19EF568C" w14:textId="77777777" w:rsidR="00335876" w:rsidRDefault="00335876" w:rsidP="00757557">
            <w:pPr>
              <w:jc w:val="center"/>
              <w:rPr>
                <w:noProof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3D42C9A" wp14:editId="517C18B0">
                  <wp:extent cx="6586220" cy="1400175"/>
                  <wp:effectExtent l="19050" t="19050" r="5080" b="9525"/>
                  <wp:docPr id="8" name="Picture 1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5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6220" cy="14001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DD8072A" w14:textId="77777777" w:rsidR="00335876" w:rsidRDefault="00335876" w:rsidP="00757557">
            <w:r>
              <w:rPr>
                <w:b/>
                <w:bCs/>
              </w:rPr>
              <w:t>Result:</w:t>
            </w:r>
            <w:r>
              <w:t xml:space="preserve">  </w:t>
            </w:r>
          </w:p>
          <w:p w14:paraId="3397829E" w14:textId="77777777" w:rsidR="00335876" w:rsidRPr="00B368A4" w:rsidRDefault="00335876" w:rsidP="00335876">
            <w:pPr>
              <w:numPr>
                <w:ilvl w:val="0"/>
                <w:numId w:val="22"/>
              </w:numPr>
            </w:pPr>
            <w:r>
              <w:rPr>
                <w:b/>
                <w:bCs/>
              </w:rPr>
              <w:t>New</w:t>
            </w:r>
            <w:r>
              <w:t xml:space="preserve"> indicator changes to green and displays a checkmark, and Status changes to </w:t>
            </w:r>
            <w:r>
              <w:rPr>
                <w:b/>
                <w:bCs/>
              </w:rPr>
              <w:t>In Progress</w:t>
            </w:r>
            <w:r>
              <w:t>.</w:t>
            </w:r>
          </w:p>
          <w:p w14:paraId="567AAF41" w14:textId="77777777" w:rsidR="00335876" w:rsidRDefault="00335876" w:rsidP="00335876">
            <w:pPr>
              <w:numPr>
                <w:ilvl w:val="0"/>
                <w:numId w:val="22"/>
              </w:numPr>
            </w:pPr>
            <w:r>
              <w:t xml:space="preserve">The agent’s name displays under </w:t>
            </w:r>
            <w:r>
              <w:rPr>
                <w:b/>
                <w:bCs/>
              </w:rPr>
              <w:t xml:space="preserve">Owner, </w:t>
            </w:r>
            <w:r>
              <w:t>and</w:t>
            </w:r>
            <w:r>
              <w:rPr>
                <w:b/>
                <w:bCs/>
              </w:rPr>
              <w:t xml:space="preserve"> </w:t>
            </w:r>
            <w:r>
              <w:t xml:space="preserve">Support Task is removed from the List View (queue).  </w:t>
            </w:r>
          </w:p>
          <w:p w14:paraId="3BA231DF" w14:textId="77777777" w:rsidR="00335876" w:rsidRDefault="00335876" w:rsidP="00757557"/>
          <w:p w14:paraId="58600902" w14:textId="77777777" w:rsidR="00335876" w:rsidRDefault="00335876" w:rsidP="00757557">
            <w:pPr>
              <w:jc w:val="center"/>
              <w:rPr>
                <w:noProof/>
              </w:rPr>
            </w:pPr>
          </w:p>
          <w:p w14:paraId="77467920" w14:textId="77777777" w:rsidR="00335876" w:rsidRDefault="00335876" w:rsidP="007575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B1425" wp14:editId="20CBF2AE">
                  <wp:extent cx="7040245" cy="3702050"/>
                  <wp:effectExtent l="19050" t="19050" r="8255" b="0"/>
                  <wp:docPr id="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245" cy="37020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5A1B3F0" w14:textId="77777777" w:rsidR="00335876" w:rsidRDefault="00335876" w:rsidP="00757557">
            <w:pPr>
              <w:jc w:val="center"/>
              <w:rPr>
                <w:noProof/>
                <w:highlight w:val="yellow"/>
              </w:rPr>
            </w:pPr>
          </w:p>
          <w:p w14:paraId="0780ED03" w14:textId="77777777" w:rsidR="00335876" w:rsidRPr="00C013E1" w:rsidRDefault="00335876" w:rsidP="00757557">
            <w:pPr>
              <w:jc w:val="center"/>
              <w:rPr>
                <w:highlight w:val="yellow"/>
              </w:rPr>
            </w:pPr>
          </w:p>
        </w:tc>
      </w:tr>
      <w:tr w:rsidR="00335876" w:rsidRPr="00F55D9A" w14:paraId="01BDC45D" w14:textId="77777777" w:rsidTr="006203F0">
        <w:trPr>
          <w:trHeight w:val="395"/>
        </w:trPr>
        <w:tc>
          <w:tcPr>
            <w:tcW w:w="359" w:type="pct"/>
            <w:vMerge/>
          </w:tcPr>
          <w:p w14:paraId="46B826C1" w14:textId="77777777" w:rsidR="00335876" w:rsidRDefault="00335876" w:rsidP="00757557">
            <w:pPr>
              <w:jc w:val="center"/>
              <w:rPr>
                <w:b/>
              </w:rPr>
            </w:pPr>
          </w:p>
        </w:tc>
        <w:tc>
          <w:tcPr>
            <w:tcW w:w="1654" w:type="pct"/>
          </w:tcPr>
          <w:p w14:paraId="21B3A497" w14:textId="77777777" w:rsidR="00335876" w:rsidRPr="00E731ED" w:rsidRDefault="00335876" w:rsidP="00757557">
            <w:r w:rsidRPr="00E731ED">
              <w:t>No</w:t>
            </w:r>
          </w:p>
        </w:tc>
        <w:tc>
          <w:tcPr>
            <w:tcW w:w="2987" w:type="pct"/>
          </w:tcPr>
          <w:p w14:paraId="03BDEC9B" w14:textId="77777777" w:rsidR="00335876" w:rsidRPr="00E42FD6" w:rsidRDefault="00335876" w:rsidP="00335876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 w:rsidRPr="00E42FD6">
              <w:t xml:space="preserve">Click on the </w:t>
            </w:r>
            <w:r w:rsidRPr="00E42FD6">
              <w:rPr>
                <w:rStyle w:val="Strong"/>
              </w:rPr>
              <w:t>In Progress</w:t>
            </w:r>
            <w:r w:rsidRPr="00E42FD6">
              <w:t xml:space="preserve"> section of the status bar.</w:t>
            </w:r>
          </w:p>
          <w:p w14:paraId="282AAF2E" w14:textId="77777777" w:rsidR="00335876" w:rsidRPr="00E42FD6" w:rsidRDefault="00335876" w:rsidP="00335876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 w:rsidRPr="00E42FD6">
              <w:t xml:space="preserve">Then click on </w:t>
            </w:r>
            <w:r w:rsidRPr="00E42FD6">
              <w:rPr>
                <w:rStyle w:val="Strong"/>
              </w:rPr>
              <w:t>Mark as Current Status</w:t>
            </w:r>
            <w:r w:rsidRPr="00E42FD6">
              <w:t xml:space="preserve"> button.</w:t>
            </w:r>
          </w:p>
          <w:p w14:paraId="088F4C62" w14:textId="77777777" w:rsidR="00335876" w:rsidRPr="000834B0" w:rsidRDefault="00335876" w:rsidP="00757557">
            <w:pPr>
              <w:ind w:left="720"/>
              <w:rPr>
                <w:noProof/>
              </w:rPr>
            </w:pPr>
          </w:p>
          <w:p w14:paraId="7C7208D1" w14:textId="77777777" w:rsidR="00335876" w:rsidRDefault="00335876" w:rsidP="00757557">
            <w:pPr>
              <w:ind w:left="720"/>
              <w:rPr>
                <w:noProof/>
              </w:rPr>
            </w:pPr>
          </w:p>
          <w:p w14:paraId="3DC92320" w14:textId="77777777" w:rsidR="00335876" w:rsidRDefault="00335876" w:rsidP="00757557">
            <w:pPr>
              <w:ind w:left="7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D096F6" wp14:editId="4B29AF6A">
                  <wp:extent cx="6944360" cy="2410460"/>
                  <wp:effectExtent l="19050" t="19050" r="8890" b="8890"/>
                  <wp:docPr id="10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4360" cy="2410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8555D5C" w14:textId="77777777" w:rsidR="00335876" w:rsidRDefault="00335876" w:rsidP="00757557">
            <w:pPr>
              <w:rPr>
                <w:noProof/>
              </w:rPr>
            </w:pPr>
          </w:p>
          <w:p w14:paraId="2DEB915A" w14:textId="77777777" w:rsidR="00335876" w:rsidRPr="000834B0" w:rsidRDefault="00335876" w:rsidP="00335876">
            <w:pPr>
              <w:numPr>
                <w:ilvl w:val="0"/>
                <w:numId w:val="29"/>
              </w:numPr>
              <w:rPr>
                <w:noProof/>
              </w:rPr>
            </w:pPr>
            <w:r>
              <w:rPr>
                <w:noProof/>
              </w:rPr>
              <w:t xml:space="preserve">Close the Support Task. Refer to </w:t>
            </w:r>
            <w:hyperlink w:anchor="_Send_to_Quality" w:history="1">
              <w:r w:rsidRPr="005B7163">
                <w:rPr>
                  <w:rStyle w:val="Hyperlink"/>
                  <w:noProof/>
                </w:rPr>
                <w:t>Send to Quality</w:t>
              </w:r>
            </w:hyperlink>
            <w:r>
              <w:rPr>
                <w:noProof/>
              </w:rPr>
              <w:t xml:space="preserve"> section below. </w:t>
            </w:r>
          </w:p>
          <w:p w14:paraId="4133F7FF" w14:textId="77777777" w:rsidR="00335876" w:rsidRPr="00C013E1" w:rsidRDefault="00335876" w:rsidP="00757557">
            <w:pPr>
              <w:rPr>
                <w:highlight w:val="yellow"/>
              </w:rPr>
            </w:pPr>
          </w:p>
        </w:tc>
      </w:tr>
      <w:tr w:rsidR="00335876" w:rsidRPr="00F55D9A" w14:paraId="42E1E6BC" w14:textId="77777777" w:rsidTr="006203F0">
        <w:trPr>
          <w:trHeight w:val="395"/>
        </w:trPr>
        <w:tc>
          <w:tcPr>
            <w:tcW w:w="359" w:type="pct"/>
            <w:vMerge/>
          </w:tcPr>
          <w:p w14:paraId="6822C547" w14:textId="77777777" w:rsidR="00335876" w:rsidRDefault="00335876" w:rsidP="00757557">
            <w:pPr>
              <w:jc w:val="center"/>
              <w:rPr>
                <w:b/>
              </w:rPr>
            </w:pPr>
          </w:p>
        </w:tc>
        <w:tc>
          <w:tcPr>
            <w:tcW w:w="4641" w:type="pct"/>
            <w:gridSpan w:val="2"/>
          </w:tcPr>
          <w:p w14:paraId="18F7160E" w14:textId="77777777" w:rsidR="00335876" w:rsidRPr="00E731ED" w:rsidRDefault="00335876" w:rsidP="00757557">
            <w:bookmarkStart w:id="3" w:name="OLE_LINK22"/>
            <w:r w:rsidRPr="00E731ED">
              <w:rPr>
                <w:b/>
                <w:bCs/>
              </w:rPr>
              <w:t>Notes:</w:t>
            </w:r>
            <w:r w:rsidRPr="00E731ED">
              <w:t xml:space="preserve">  </w:t>
            </w:r>
          </w:p>
          <w:p w14:paraId="5A15D8B9" w14:textId="77777777" w:rsidR="00335876" w:rsidRPr="00B368A4" w:rsidRDefault="00335876" w:rsidP="00335876">
            <w:pPr>
              <w:numPr>
                <w:ilvl w:val="0"/>
                <w:numId w:val="24"/>
              </w:numPr>
            </w:pPr>
            <w:r w:rsidRPr="00E731ED">
              <w:t xml:space="preserve">The agent will retain ownership until the </w:t>
            </w:r>
            <w:r w:rsidRPr="00E731ED">
              <w:rPr>
                <w:color w:val="000000"/>
              </w:rPr>
              <w:t>Support Task</w:t>
            </w:r>
            <w:r w:rsidRPr="00E731ED">
              <w:t xml:space="preserve"> is completed, or the owner is changed. Refer to </w:t>
            </w:r>
            <w:hyperlink r:id="rId13" w:history="1">
              <w:r>
                <w:rPr>
                  <w:rStyle w:val="Hyperlink"/>
                </w:rPr>
                <w:t>Compass - Change Support Task Owner</w:t>
              </w:r>
            </w:hyperlink>
            <w:r w:rsidRPr="00E731ED">
              <w:t xml:space="preserve"> for details.</w:t>
            </w:r>
          </w:p>
          <w:p w14:paraId="13280F8B" w14:textId="77777777" w:rsidR="00335876" w:rsidRPr="00E731ED" w:rsidRDefault="00335876" w:rsidP="00335876">
            <w:pPr>
              <w:numPr>
                <w:ilvl w:val="0"/>
                <w:numId w:val="24"/>
              </w:numPr>
            </w:pPr>
            <w:r w:rsidRPr="00E731ED">
              <w:t xml:space="preserve">All issues should be completed before changing the status of the Task to Closed. </w:t>
            </w:r>
          </w:p>
          <w:bookmarkEnd w:id="3"/>
          <w:p w14:paraId="02E91547" w14:textId="77777777" w:rsidR="00335876" w:rsidRPr="00E731ED" w:rsidRDefault="00335876" w:rsidP="00757557"/>
        </w:tc>
      </w:tr>
      <w:tr w:rsidR="00335876" w:rsidRPr="00F55D9A" w14:paraId="41F59FB6" w14:textId="77777777" w:rsidTr="006203F0">
        <w:tc>
          <w:tcPr>
            <w:tcW w:w="359" w:type="pct"/>
          </w:tcPr>
          <w:p w14:paraId="6F5D9F00" w14:textId="77777777" w:rsidR="00335876" w:rsidRPr="00D86563" w:rsidDel="00B30248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41" w:type="pct"/>
            <w:gridSpan w:val="2"/>
          </w:tcPr>
          <w:p w14:paraId="75A9B8A2" w14:textId="77777777" w:rsidR="00335876" w:rsidRDefault="00335876" w:rsidP="00757557">
            <w:pPr>
              <w:pStyle w:val="ListParagraph"/>
              <w:spacing w:after="160" w:line="256" w:lineRule="auto"/>
              <w:ind w:left="0"/>
            </w:pPr>
            <w:r w:rsidRPr="00D86563">
              <w:t>Review</w:t>
            </w:r>
            <w:r>
              <w:t xml:space="preserve"> the</w:t>
            </w:r>
            <w:r w:rsidRPr="00D86563">
              <w:t xml:space="preserve"> Notes</w:t>
            </w:r>
            <w:r>
              <w:t xml:space="preserve"> section at the bottom of the Support Task</w:t>
            </w:r>
            <w:r w:rsidRPr="00D86563">
              <w:t xml:space="preserve"> and research</w:t>
            </w:r>
            <w:r>
              <w:t xml:space="preserve"> the</w:t>
            </w:r>
            <w:r w:rsidRPr="00D86563">
              <w:t xml:space="preserve"> account. </w:t>
            </w:r>
          </w:p>
          <w:p w14:paraId="0B1D25F3" w14:textId="77777777" w:rsidR="00335876" w:rsidRDefault="00335876" w:rsidP="00757557">
            <w:pPr>
              <w:pStyle w:val="ListParagraph"/>
              <w:spacing w:after="160" w:line="256" w:lineRule="auto"/>
              <w:ind w:left="0"/>
            </w:pPr>
          </w:p>
          <w:p w14:paraId="7845A1EE" w14:textId="77777777" w:rsidR="00335876" w:rsidRDefault="00335876" w:rsidP="00757557">
            <w:pPr>
              <w:pStyle w:val="ListParagraph"/>
              <w:spacing w:after="160" w:line="25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C2022F7" wp14:editId="193B43D0">
                  <wp:extent cx="6950710" cy="862965"/>
                  <wp:effectExtent l="19050" t="19050" r="2540" b="0"/>
                  <wp:docPr id="13" name="Picture 14" descr="A white rectangular object with a blu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4" descr="A white rectangular object with a blue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0710" cy="8629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26232AE" w14:textId="77777777" w:rsidR="00335876" w:rsidRDefault="00335876" w:rsidP="00757557">
            <w:pPr>
              <w:pStyle w:val="ListParagraph"/>
              <w:spacing w:after="160" w:line="256" w:lineRule="auto"/>
              <w:ind w:left="0"/>
            </w:pPr>
          </w:p>
          <w:p w14:paraId="2C3F0392" w14:textId="77777777" w:rsidR="00335876" w:rsidRPr="00D86563" w:rsidRDefault="00335876" w:rsidP="00757557">
            <w:pPr>
              <w:pStyle w:val="ListParagraph"/>
              <w:spacing w:after="160" w:line="256" w:lineRule="auto"/>
              <w:ind w:left="0"/>
            </w:pPr>
          </w:p>
          <w:p w14:paraId="0878C106" w14:textId="77777777" w:rsidR="00335876" w:rsidRPr="00A3511F" w:rsidRDefault="00335876" w:rsidP="0033587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sz w:val="22"/>
                <w:szCs w:val="22"/>
              </w:rPr>
            </w:pPr>
            <w:r w:rsidRPr="00D86563">
              <w:t xml:space="preserve">To add </w:t>
            </w:r>
            <w:r>
              <w:t>N</w:t>
            </w:r>
            <w:r w:rsidRPr="00D86563">
              <w:t>otes</w:t>
            </w:r>
            <w:r>
              <w:t>, navigate to the Notes panel</w:t>
            </w:r>
            <w:r w:rsidRPr="00D86563">
              <w:t>:</w:t>
            </w:r>
          </w:p>
          <w:p w14:paraId="1B91B383" w14:textId="77777777" w:rsidR="00335876" w:rsidRDefault="00335876" w:rsidP="00757557">
            <w:pPr>
              <w:pStyle w:val="ListParagraph"/>
              <w:spacing w:after="160" w:line="256" w:lineRule="auto"/>
              <w:ind w:left="0"/>
            </w:pPr>
          </w:p>
          <w:p w14:paraId="3FA06223" w14:textId="77777777" w:rsidR="00335876" w:rsidRPr="007F3207" w:rsidRDefault="00335876" w:rsidP="00757557">
            <w:pPr>
              <w:pStyle w:val="ListParagraph"/>
              <w:spacing w:after="160" w:line="256" w:lineRule="auto"/>
              <w:ind w:left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0F7CF9" wp14:editId="733A2968">
                  <wp:extent cx="236855" cy="217170"/>
                  <wp:effectExtent l="0" t="0" r="0" b="0"/>
                  <wp:docPr id="14" name="Picture 1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>  </w:t>
            </w:r>
            <w:r>
              <w:rPr>
                <w:color w:val="000000"/>
              </w:rPr>
              <w:t xml:space="preserve">If a Support Task is </w:t>
            </w:r>
            <w:r w:rsidRPr="00A3511F">
              <w:rPr>
                <w:b/>
                <w:bCs/>
                <w:color w:val="000000"/>
              </w:rPr>
              <w:t>Cancelled</w:t>
            </w:r>
            <w:r>
              <w:rPr>
                <w:color w:val="000000"/>
              </w:rPr>
              <w:t xml:space="preserve"> for any reason, add Notes as to why it was cancelled.</w:t>
            </w:r>
          </w:p>
          <w:p w14:paraId="06E19F60" w14:textId="77777777" w:rsidR="00335876" w:rsidRPr="00D86563" w:rsidRDefault="00335876" w:rsidP="00757557">
            <w:pPr>
              <w:pStyle w:val="ListParagraph"/>
              <w:spacing w:after="160" w:line="256" w:lineRule="auto"/>
              <w:rPr>
                <w:sz w:val="22"/>
                <w:szCs w:val="22"/>
              </w:rPr>
            </w:pPr>
          </w:p>
          <w:p w14:paraId="18ABE45E" w14:textId="77777777" w:rsidR="00335876" w:rsidRPr="00D86563" w:rsidRDefault="00335876" w:rsidP="00335876">
            <w:pPr>
              <w:pStyle w:val="ListParagraph"/>
              <w:numPr>
                <w:ilvl w:val="0"/>
                <w:numId w:val="27"/>
              </w:numPr>
              <w:spacing w:after="160" w:line="256" w:lineRule="auto"/>
              <w:rPr>
                <w:sz w:val="22"/>
                <w:szCs w:val="22"/>
              </w:rPr>
            </w:pPr>
            <w:r w:rsidRPr="00D86563">
              <w:t xml:space="preserve">Click on drop down. Click on </w:t>
            </w:r>
            <w:r>
              <w:t>N</w:t>
            </w:r>
            <w:r w:rsidRPr="00D86563">
              <w:t>ew.</w:t>
            </w:r>
          </w:p>
          <w:p w14:paraId="1564B05C" w14:textId="77777777" w:rsidR="00335876" w:rsidRDefault="00335876" w:rsidP="00757557">
            <w:pPr>
              <w:pStyle w:val="ListParagraph"/>
              <w:spacing w:after="160" w:line="256" w:lineRule="auto"/>
              <w:ind w:left="10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36987" wp14:editId="11A52EEC">
                  <wp:extent cx="5805805" cy="1362075"/>
                  <wp:effectExtent l="19050" t="19050" r="4445" b="9525"/>
                  <wp:docPr id="15" name="Picture 1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 descr="A screen 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805" cy="1362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2CE7477" w14:textId="77777777" w:rsidR="00335876" w:rsidRPr="00D86563" w:rsidRDefault="00335876" w:rsidP="00757557">
            <w:pPr>
              <w:pStyle w:val="ListParagraph"/>
              <w:spacing w:after="160" w:line="256" w:lineRule="auto"/>
              <w:ind w:left="1080"/>
              <w:jc w:val="center"/>
              <w:rPr>
                <w:sz w:val="22"/>
                <w:szCs w:val="22"/>
              </w:rPr>
            </w:pPr>
          </w:p>
          <w:p w14:paraId="5556D82A" w14:textId="77777777" w:rsidR="00335876" w:rsidRPr="0022704D" w:rsidRDefault="00335876" w:rsidP="00335876">
            <w:pPr>
              <w:pStyle w:val="ListParagraph"/>
              <w:numPr>
                <w:ilvl w:val="0"/>
                <w:numId w:val="27"/>
              </w:numPr>
              <w:spacing w:after="160" w:line="256" w:lineRule="auto"/>
              <w:rPr>
                <w:sz w:val="22"/>
                <w:szCs w:val="22"/>
              </w:rPr>
            </w:pPr>
            <w:r w:rsidRPr="00D86563">
              <w:t xml:space="preserve">Add notes. </w:t>
            </w:r>
          </w:p>
          <w:p w14:paraId="7FAFA26A" w14:textId="77777777" w:rsidR="00335876" w:rsidRPr="00D86563" w:rsidRDefault="00335876" w:rsidP="00757557">
            <w:pPr>
              <w:pStyle w:val="ListParagraph"/>
              <w:spacing w:after="160" w:line="256" w:lineRule="auto"/>
              <w:ind w:left="1080"/>
              <w:rPr>
                <w:sz w:val="22"/>
                <w:szCs w:val="22"/>
              </w:rPr>
            </w:pPr>
          </w:p>
          <w:p w14:paraId="0FF6B093" w14:textId="77777777" w:rsidR="00335876" w:rsidRPr="00D86563" w:rsidRDefault="00335876" w:rsidP="00757557">
            <w:pPr>
              <w:pStyle w:val="ListParagraph"/>
              <w:spacing w:after="160" w:line="256" w:lineRule="auto"/>
              <w:ind w:left="108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A1F87F4" wp14:editId="0905DB98">
                  <wp:extent cx="4284345" cy="4514215"/>
                  <wp:effectExtent l="19050" t="19050" r="1905" b="635"/>
                  <wp:docPr id="16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345" cy="451421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5E0B8D2" w14:textId="77777777" w:rsidR="00335876" w:rsidRPr="00D86563" w:rsidRDefault="00335876" w:rsidP="00757557">
            <w:pPr>
              <w:pStyle w:val="ListParagraph"/>
              <w:spacing w:after="160" w:line="256" w:lineRule="auto"/>
              <w:ind w:left="1080"/>
              <w:rPr>
                <w:sz w:val="22"/>
                <w:szCs w:val="22"/>
              </w:rPr>
            </w:pPr>
          </w:p>
          <w:p w14:paraId="191EF35C" w14:textId="77777777" w:rsidR="00335876" w:rsidRPr="00D86563" w:rsidRDefault="00335876" w:rsidP="00335876">
            <w:pPr>
              <w:pStyle w:val="ListParagraph"/>
              <w:numPr>
                <w:ilvl w:val="0"/>
                <w:numId w:val="27"/>
              </w:numPr>
              <w:spacing w:after="160" w:line="256" w:lineRule="auto"/>
              <w:rPr>
                <w:sz w:val="22"/>
                <w:szCs w:val="22"/>
              </w:rPr>
            </w:pPr>
            <w:r>
              <w:t>When all notes have been added, c</w:t>
            </w:r>
            <w:r w:rsidRPr="00D86563">
              <w:t xml:space="preserve">lick </w:t>
            </w:r>
            <w:r>
              <w:t xml:space="preserve">the </w:t>
            </w:r>
            <w:r w:rsidRPr="0064309C">
              <w:rPr>
                <w:b/>
                <w:bCs/>
              </w:rPr>
              <w:t xml:space="preserve">Done </w:t>
            </w:r>
            <w:r>
              <w:t>button.</w:t>
            </w:r>
          </w:p>
          <w:p w14:paraId="536AC432" w14:textId="77777777" w:rsidR="00335876" w:rsidRPr="00D86563" w:rsidRDefault="00335876" w:rsidP="00757557"/>
        </w:tc>
      </w:tr>
      <w:tr w:rsidR="00335876" w:rsidRPr="00F55D9A" w14:paraId="3B77F691" w14:textId="77777777" w:rsidTr="006203F0">
        <w:tc>
          <w:tcPr>
            <w:tcW w:w="359" w:type="pct"/>
          </w:tcPr>
          <w:p w14:paraId="06FCD207" w14:textId="77777777" w:rsidR="00335876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41" w:type="pct"/>
            <w:gridSpan w:val="2"/>
          </w:tcPr>
          <w:p w14:paraId="2C11FFE8" w14:textId="77777777" w:rsidR="00335876" w:rsidRDefault="00335876" w:rsidP="0075755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FABB5DC" wp14:editId="596CA9D6">
                  <wp:extent cx="236855" cy="217170"/>
                  <wp:effectExtent l="0" t="0" r="0" b="0"/>
                  <wp:docPr id="17" name="Picture 1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 xml:space="preserve">  DO NOT </w:t>
            </w:r>
            <w:r>
              <w:rPr>
                <w:color w:val="000000"/>
              </w:rPr>
              <w:t xml:space="preserve">select </w:t>
            </w:r>
            <w:r w:rsidRPr="000834B0">
              <w:rPr>
                <w:b/>
                <w:bCs/>
                <w:color w:val="000000"/>
              </w:rPr>
              <w:t>Return to Care</w:t>
            </w:r>
            <w:r>
              <w:rPr>
                <w:color w:val="000000"/>
              </w:rPr>
              <w:t xml:space="preserve"> and </w:t>
            </w:r>
            <w:r w:rsidRPr="000834B0">
              <w:rPr>
                <w:b/>
                <w:bCs/>
                <w:color w:val="000000"/>
              </w:rPr>
              <w:t>Mark as Current Status</w:t>
            </w:r>
            <w:r w:rsidRPr="006D296E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499324F2" w14:textId="77777777" w:rsidR="00335876" w:rsidRDefault="00335876" w:rsidP="00757557"/>
          <w:p w14:paraId="2CFD4490" w14:textId="77777777" w:rsidR="00335876" w:rsidRPr="000834B0" w:rsidRDefault="00335876" w:rsidP="00757557">
            <w:r>
              <w:rPr>
                <w:noProof/>
              </w:rPr>
              <w:drawing>
                <wp:inline distT="0" distB="0" distL="0" distR="0" wp14:anchorId="38BC6CAE" wp14:editId="2FA2254E">
                  <wp:extent cx="236855" cy="217170"/>
                  <wp:effectExtent l="0" t="0" r="0" b="0"/>
                  <wp:docPr id="18" name="Picture 11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>  </w:t>
            </w:r>
            <w:r w:rsidRPr="00A3511F">
              <w:rPr>
                <w:color w:val="000000"/>
              </w:rPr>
              <w:t>If</w:t>
            </w:r>
            <w:r>
              <w:rPr>
                <w:b/>
                <w:bCs/>
                <w:color w:val="000000"/>
              </w:rPr>
              <w:t xml:space="preserve"> Return to Care </w:t>
            </w:r>
            <w:r w:rsidRPr="00A3511F">
              <w:rPr>
                <w:color w:val="000000"/>
              </w:rPr>
              <w:t>is selected and marked as</w:t>
            </w:r>
            <w:r>
              <w:rPr>
                <w:b/>
                <w:bCs/>
                <w:color w:val="000000"/>
              </w:rPr>
              <w:t xml:space="preserve"> Current Status, </w:t>
            </w:r>
            <w:r w:rsidRPr="00A3511F">
              <w:rPr>
                <w:color w:val="000000"/>
              </w:rPr>
              <w:t>refer to the</w:t>
            </w:r>
            <w:r>
              <w:rPr>
                <w:b/>
                <w:bCs/>
                <w:color w:val="000000"/>
              </w:rPr>
              <w:t xml:space="preserve"> </w:t>
            </w:r>
            <w:hyperlink w:anchor="_Scenario_Guide" w:history="1">
              <w:r w:rsidRPr="005B7163">
                <w:rPr>
                  <w:rStyle w:val="Hyperlink"/>
                </w:rPr>
                <w:t>Scenario Guide</w:t>
              </w:r>
            </w:hyperlink>
            <w:r>
              <w:rPr>
                <w:b/>
                <w:bCs/>
                <w:color w:val="000000"/>
              </w:rPr>
              <w:t xml:space="preserve"> </w:t>
            </w:r>
            <w:r w:rsidRPr="00A3511F">
              <w:rPr>
                <w:color w:val="000000"/>
              </w:rPr>
              <w:t>below.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0B3C0A54" w14:textId="77777777" w:rsidR="00335876" w:rsidRDefault="00335876" w:rsidP="00757557"/>
          <w:p w14:paraId="1964ECF8" w14:textId="77777777" w:rsidR="00335876" w:rsidRDefault="00335876" w:rsidP="00757557">
            <w:r>
              <w:t xml:space="preserve">When work is completed, close the </w:t>
            </w:r>
            <w:r>
              <w:rPr>
                <w:color w:val="000000"/>
              </w:rPr>
              <w:t>Support Task</w:t>
            </w:r>
            <w:r>
              <w:t>.</w:t>
            </w:r>
          </w:p>
          <w:p w14:paraId="4FE39F43" w14:textId="77777777" w:rsidR="00335876" w:rsidRDefault="00335876" w:rsidP="00335876">
            <w:pPr>
              <w:numPr>
                <w:ilvl w:val="0"/>
                <w:numId w:val="28"/>
              </w:numPr>
            </w:pPr>
            <w:r>
              <w:t xml:space="preserve">Either </w:t>
            </w:r>
            <w:r w:rsidRPr="00783D4F">
              <w:t xml:space="preserve">click </w:t>
            </w:r>
            <w:r>
              <w:t>M</w:t>
            </w:r>
            <w:r w:rsidRPr="00783D4F">
              <w:t xml:space="preserve">ark as </w:t>
            </w:r>
            <w:r>
              <w:t>C</w:t>
            </w:r>
            <w:r w:rsidRPr="00783D4F">
              <w:t xml:space="preserve">urrent </w:t>
            </w:r>
            <w:r>
              <w:t>s</w:t>
            </w:r>
            <w:r w:rsidRPr="00783D4F">
              <w:t xml:space="preserve">tatus TWICE to move past </w:t>
            </w:r>
            <w:r w:rsidRPr="000834B0">
              <w:rPr>
                <w:b/>
                <w:bCs/>
              </w:rPr>
              <w:t>Return to Care</w:t>
            </w:r>
            <w:r>
              <w:rPr>
                <w:b/>
                <w:bCs/>
              </w:rPr>
              <w:t xml:space="preserve"> </w:t>
            </w:r>
            <w:r>
              <w:t xml:space="preserve">or click the </w:t>
            </w:r>
            <w:r w:rsidRPr="000834B0">
              <w:rPr>
                <w:b/>
                <w:bCs/>
              </w:rPr>
              <w:t>Closed</w:t>
            </w:r>
            <w:r>
              <w:t xml:space="preserve"> section in the status bar.</w:t>
            </w:r>
          </w:p>
          <w:p w14:paraId="6A61BDE1" w14:textId="77777777" w:rsidR="00335876" w:rsidRDefault="00335876" w:rsidP="00335876">
            <w:pPr>
              <w:numPr>
                <w:ilvl w:val="0"/>
                <w:numId w:val="28"/>
              </w:numPr>
            </w:pPr>
            <w:r w:rsidRPr="001C5A48">
              <w:t>Then click the</w:t>
            </w:r>
            <w:r w:rsidRPr="00B368A4">
              <w:rPr>
                <w:b/>
                <w:bCs/>
              </w:rPr>
              <w:t xml:space="preserve"> Mark as </w:t>
            </w:r>
            <w:r>
              <w:rPr>
                <w:b/>
                <w:bCs/>
              </w:rPr>
              <w:t>C</w:t>
            </w:r>
            <w:r w:rsidRPr="00B368A4">
              <w:rPr>
                <w:b/>
                <w:bCs/>
              </w:rPr>
              <w:t xml:space="preserve">urrent </w:t>
            </w:r>
            <w:r>
              <w:rPr>
                <w:b/>
                <w:bCs/>
              </w:rPr>
              <w:t xml:space="preserve">Status </w:t>
            </w:r>
            <w:r w:rsidRPr="00B368A4">
              <w:t>button.</w:t>
            </w:r>
          </w:p>
          <w:p w14:paraId="42BE5A32" w14:textId="77777777" w:rsidR="00335876" w:rsidRDefault="00335876" w:rsidP="00757557"/>
          <w:p w14:paraId="1B971ADD" w14:textId="77777777" w:rsidR="00335876" w:rsidRDefault="00335876" w:rsidP="007575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DEFDC" wp14:editId="4C67B28C">
                  <wp:extent cx="6944360" cy="581660"/>
                  <wp:effectExtent l="19050" t="19050" r="8890" b="889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4360" cy="5816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EEE5CF1" w14:textId="77777777" w:rsidR="00335876" w:rsidRDefault="00335876" w:rsidP="00757557"/>
          <w:p w14:paraId="6970360E" w14:textId="77777777" w:rsidR="00335876" w:rsidRPr="00B368A4" w:rsidRDefault="00335876" w:rsidP="00757557">
            <w:r w:rsidRPr="000834B0">
              <w:rPr>
                <w:b/>
                <w:bCs/>
              </w:rPr>
              <w:t>Note:</w:t>
            </w:r>
            <w:r>
              <w:t xml:space="preserve"> If determined during the process of working the task that the task was created in invalidly, refer to </w:t>
            </w:r>
            <w:hyperlink w:anchor="_Send_to_Quality" w:history="1">
              <w:r w:rsidRPr="005B7163">
                <w:rPr>
                  <w:rStyle w:val="Hyperlink"/>
                </w:rPr>
                <w:t>Send to Quality</w:t>
              </w:r>
            </w:hyperlink>
            <w:r>
              <w:t xml:space="preserve"> section below.</w:t>
            </w:r>
          </w:p>
          <w:p w14:paraId="10D6B33F" w14:textId="77777777" w:rsidR="00335876" w:rsidRDefault="00335876" w:rsidP="00757557">
            <w:pPr>
              <w:rPr>
                <w:b/>
                <w:bCs/>
              </w:rPr>
            </w:pPr>
          </w:p>
          <w:p w14:paraId="17A72A8B" w14:textId="77777777" w:rsidR="00335876" w:rsidRDefault="00335876" w:rsidP="00757557">
            <w:r w:rsidRPr="00105206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  <w:r w:rsidRPr="00105206">
              <w:rPr>
                <w:b/>
                <w:bCs/>
              </w:rPr>
              <w:t>:</w:t>
            </w:r>
            <w:r>
              <w:t xml:space="preserve">  </w:t>
            </w:r>
          </w:p>
          <w:p w14:paraId="0317C1E2" w14:textId="77777777" w:rsidR="00335876" w:rsidRPr="00B368A4" w:rsidRDefault="00335876" w:rsidP="00335876">
            <w:pPr>
              <w:numPr>
                <w:ilvl w:val="0"/>
                <w:numId w:val="22"/>
              </w:numPr>
            </w:pPr>
            <w:r w:rsidRPr="000D2588">
              <w:rPr>
                <w:b/>
                <w:bCs/>
              </w:rPr>
              <w:t>In Progress</w:t>
            </w:r>
            <w:r>
              <w:t xml:space="preserve"> indicator displays a checkmark.</w:t>
            </w:r>
          </w:p>
          <w:p w14:paraId="4175B519" w14:textId="77777777" w:rsidR="00335876" w:rsidRPr="004A1474" w:rsidRDefault="00335876" w:rsidP="00335876">
            <w:pPr>
              <w:numPr>
                <w:ilvl w:val="0"/>
                <w:numId w:val="22"/>
              </w:numPr>
            </w:pPr>
            <w:r w:rsidRPr="004A1474">
              <w:t xml:space="preserve">The </w:t>
            </w:r>
            <w:r>
              <w:rPr>
                <w:color w:val="000000"/>
              </w:rPr>
              <w:t>Support Task</w:t>
            </w:r>
            <w:r w:rsidRPr="004A1474">
              <w:t xml:space="preserve"> </w:t>
            </w:r>
            <w:r>
              <w:t>S</w:t>
            </w:r>
            <w:r w:rsidRPr="004A1474">
              <w:t xml:space="preserve">tatus </w:t>
            </w:r>
            <w:r>
              <w:t xml:space="preserve">changes </w:t>
            </w:r>
            <w:r w:rsidRPr="004A1474">
              <w:t xml:space="preserve">to </w:t>
            </w:r>
            <w:r w:rsidRPr="004A1474">
              <w:rPr>
                <w:b/>
                <w:bCs/>
              </w:rPr>
              <w:t xml:space="preserve">Closed </w:t>
            </w:r>
            <w:r w:rsidRPr="004A1474">
              <w:t>and is</w:t>
            </w:r>
            <w:r w:rsidRPr="004A1474">
              <w:rPr>
                <w:b/>
                <w:bCs/>
              </w:rPr>
              <w:t xml:space="preserve"> </w:t>
            </w:r>
            <w:r w:rsidRPr="004A1474">
              <w:t xml:space="preserve">moved to the Closed </w:t>
            </w:r>
            <w:r>
              <w:t>list</w:t>
            </w:r>
            <w:r w:rsidRPr="004A1474">
              <w:t xml:space="preserve">.  </w:t>
            </w:r>
          </w:p>
          <w:p w14:paraId="5BB14A30" w14:textId="77777777" w:rsidR="00335876" w:rsidRDefault="00335876" w:rsidP="00757557">
            <w:pPr>
              <w:tabs>
                <w:tab w:val="left" w:pos="960"/>
              </w:tabs>
            </w:pPr>
          </w:p>
        </w:tc>
      </w:tr>
      <w:tr w:rsidR="00335876" w:rsidRPr="00F55D9A" w14:paraId="17FCE86C" w14:textId="77777777" w:rsidTr="006203F0">
        <w:tc>
          <w:tcPr>
            <w:tcW w:w="359" w:type="pct"/>
          </w:tcPr>
          <w:p w14:paraId="043AFE6F" w14:textId="77777777" w:rsidR="00335876" w:rsidRDefault="00335876" w:rsidP="0075755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41" w:type="pct"/>
            <w:gridSpan w:val="2"/>
          </w:tcPr>
          <w:p w14:paraId="663F8F0F" w14:textId="77777777" w:rsidR="00335876" w:rsidRDefault="00335876" w:rsidP="00757557">
            <w:r>
              <w:t xml:space="preserve">Close the </w:t>
            </w:r>
            <w:r w:rsidRPr="001C5A48">
              <w:rPr>
                <w:b/>
                <w:bCs/>
              </w:rPr>
              <w:t>Support</w:t>
            </w:r>
            <w:r>
              <w:t xml:space="preserve"> </w:t>
            </w:r>
            <w:r w:rsidRPr="00D11D55">
              <w:rPr>
                <w:b/>
                <w:bCs/>
              </w:rPr>
              <w:t>Task</w:t>
            </w:r>
            <w:r>
              <w:t xml:space="preserve"> tab.</w:t>
            </w:r>
          </w:p>
          <w:p w14:paraId="2F602F22" w14:textId="77777777" w:rsidR="00335876" w:rsidRDefault="00335876" w:rsidP="00757557"/>
        </w:tc>
      </w:tr>
      <w:bookmarkEnd w:id="1"/>
    </w:tbl>
    <w:p w14:paraId="3984E617" w14:textId="77777777" w:rsidR="00F902A6" w:rsidRPr="00F902A6" w:rsidRDefault="00F902A6" w:rsidP="00F902A6"/>
    <w:p w14:paraId="50AEF9D4" w14:textId="77777777" w:rsidR="00F902A6" w:rsidRPr="00F902A6" w:rsidRDefault="00F902A6" w:rsidP="00EC29CB">
      <w:pPr>
        <w:rPr>
          <w:rFonts w:eastAsia="Times New Roman"/>
        </w:rPr>
      </w:pPr>
    </w:p>
    <w:p w14:paraId="63B309BD" w14:textId="77777777" w:rsidR="00F902A6" w:rsidRPr="00F902A6" w:rsidRDefault="00F902A6" w:rsidP="00F902A6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902A6" w:rsidRPr="00F902A6" w14:paraId="435AFB95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897BB0" w14:textId="2D1A5CE2" w:rsidR="00F902A6" w:rsidRPr="00F902A6" w:rsidRDefault="001A14E6" w:rsidP="003F68B7">
            <w:pPr>
              <w:pStyle w:val="Heading2"/>
            </w:pPr>
            <w:bookmarkStart w:id="4" w:name="_Toc205300430"/>
            <w:r>
              <w:t>Se</w:t>
            </w:r>
            <w:r w:rsidR="007239D1">
              <w:t>nd to Quality</w:t>
            </w:r>
            <w:bookmarkEnd w:id="4"/>
          </w:p>
        </w:tc>
      </w:tr>
    </w:tbl>
    <w:p w14:paraId="40EF4A00" w14:textId="77777777" w:rsidR="007239D1" w:rsidRPr="007239D1" w:rsidRDefault="007239D1" w:rsidP="007239D1">
      <w:pPr>
        <w:rPr>
          <w:rFonts w:eastAsia="Times New Roman"/>
          <w:color w:val="000000"/>
        </w:rPr>
      </w:pPr>
    </w:p>
    <w:p w14:paraId="36F6BCBD" w14:textId="77777777" w:rsidR="007239D1" w:rsidRPr="007239D1" w:rsidRDefault="007239D1" w:rsidP="007239D1">
      <w:pPr>
        <w:rPr>
          <w:rFonts w:eastAsia="Times New Roman"/>
          <w:b/>
          <w:bCs/>
          <w:color w:val="000000"/>
        </w:rPr>
      </w:pPr>
      <w:r w:rsidRPr="007239D1">
        <w:rPr>
          <w:rFonts w:eastAsia="Times New Roman"/>
          <w:color w:val="000000"/>
        </w:rPr>
        <w:t>If it is determined that a task needs to be sent to quality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61"/>
        <w:gridCol w:w="8689"/>
      </w:tblGrid>
      <w:tr w:rsidR="007239D1" w:rsidRPr="007239D1" w14:paraId="3987A13C" w14:textId="77777777" w:rsidTr="006203F0">
        <w:tc>
          <w:tcPr>
            <w:tcW w:w="359" w:type="pct"/>
            <w:shd w:val="clear" w:color="auto" w:fill="D9D9D9"/>
          </w:tcPr>
          <w:p w14:paraId="32B3773A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Step</w:t>
            </w:r>
          </w:p>
        </w:tc>
        <w:tc>
          <w:tcPr>
            <w:tcW w:w="4641" w:type="pct"/>
            <w:shd w:val="clear" w:color="auto" w:fill="D9D9D9"/>
          </w:tcPr>
          <w:p w14:paraId="29F1BA5F" w14:textId="77777777" w:rsidR="007239D1" w:rsidRPr="007239D1" w:rsidRDefault="007239D1" w:rsidP="007239D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Action</w:t>
            </w:r>
          </w:p>
        </w:tc>
      </w:tr>
      <w:tr w:rsidR="007239D1" w:rsidRPr="007239D1" w14:paraId="75384E3B" w14:textId="77777777" w:rsidTr="006203F0">
        <w:tc>
          <w:tcPr>
            <w:tcW w:w="359" w:type="pct"/>
          </w:tcPr>
          <w:p w14:paraId="234142A8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1</w:t>
            </w:r>
          </w:p>
        </w:tc>
        <w:tc>
          <w:tcPr>
            <w:tcW w:w="4641" w:type="pct"/>
          </w:tcPr>
          <w:p w14:paraId="19A6E1ED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 xml:space="preserve">Once the status of the original task is marked as Closed or Cancelled, a </w:t>
            </w:r>
            <w:r w:rsidRPr="007239D1">
              <w:rPr>
                <w:rFonts w:eastAsia="Times New Roman"/>
                <w:b/>
                <w:bCs/>
              </w:rPr>
              <w:t>Send to Quality</w:t>
            </w:r>
            <w:r w:rsidRPr="007239D1">
              <w:rPr>
                <w:rFonts w:eastAsia="Times New Roman"/>
              </w:rPr>
              <w:t xml:space="preserve"> button will display on the screen.</w:t>
            </w:r>
          </w:p>
          <w:p w14:paraId="32361219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5F610A1E" w14:textId="77777777" w:rsidR="007239D1" w:rsidRPr="007239D1" w:rsidRDefault="007239D1" w:rsidP="007239D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noProof/>
              </w:rPr>
            </w:pPr>
          </w:p>
          <w:p w14:paraId="28CE1437" w14:textId="77777777" w:rsidR="007239D1" w:rsidRPr="007239D1" w:rsidRDefault="007239D1" w:rsidP="007239D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noProof/>
              </w:rPr>
            </w:pPr>
            <w:r w:rsidRPr="007239D1"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1495302E" wp14:editId="2BDFFEC8">
                  <wp:extent cx="6944360" cy="2436495"/>
                  <wp:effectExtent l="19050" t="19050" r="8890" b="1905"/>
                  <wp:docPr id="20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9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4360" cy="243649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4EA4A5D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2B339718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>Note:</w:t>
            </w:r>
            <w:r w:rsidRPr="007239D1">
              <w:rPr>
                <w:rFonts w:eastAsia="Times New Roman"/>
              </w:rPr>
              <w:t xml:space="preserve"> Send to Quality task cannot be initiated or submitted through any other functions outside of the </w:t>
            </w:r>
            <w:r w:rsidRPr="007239D1">
              <w:rPr>
                <w:rFonts w:eastAsia="Times New Roman"/>
                <w:b/>
                <w:bCs/>
              </w:rPr>
              <w:t>Send to Quality</w:t>
            </w:r>
            <w:r w:rsidRPr="007239D1">
              <w:rPr>
                <w:rFonts w:eastAsia="Times New Roman"/>
              </w:rPr>
              <w:t xml:space="preserve"> button.</w:t>
            </w:r>
          </w:p>
        </w:tc>
      </w:tr>
      <w:tr w:rsidR="007239D1" w:rsidRPr="007239D1" w14:paraId="7889A2C1" w14:textId="77777777" w:rsidTr="006203F0">
        <w:tc>
          <w:tcPr>
            <w:tcW w:w="359" w:type="pct"/>
          </w:tcPr>
          <w:p w14:paraId="0C1E1776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2</w:t>
            </w:r>
          </w:p>
        </w:tc>
        <w:tc>
          <w:tcPr>
            <w:tcW w:w="4641" w:type="pct"/>
          </w:tcPr>
          <w:p w14:paraId="7976BE3D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 xml:space="preserve">Click the </w:t>
            </w:r>
            <w:r w:rsidRPr="007239D1">
              <w:rPr>
                <w:rFonts w:eastAsia="Times New Roman"/>
                <w:b/>
                <w:bCs/>
              </w:rPr>
              <w:t>Send to Quality</w:t>
            </w:r>
            <w:r w:rsidRPr="007239D1">
              <w:rPr>
                <w:rFonts w:eastAsia="Times New Roman"/>
              </w:rPr>
              <w:t xml:space="preserve"> button.</w:t>
            </w:r>
          </w:p>
          <w:p w14:paraId="5B6D2916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05CE25CF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 xml:space="preserve">Result: </w:t>
            </w:r>
            <w:r w:rsidRPr="007239D1">
              <w:rPr>
                <w:rFonts w:eastAsia="Times New Roman"/>
              </w:rPr>
              <w:t xml:space="preserve">Send to Quality </w:t>
            </w:r>
            <w:proofErr w:type="gramStart"/>
            <w:r w:rsidRPr="007239D1">
              <w:rPr>
                <w:rFonts w:eastAsia="Times New Roman"/>
              </w:rPr>
              <w:t>pop up</w:t>
            </w:r>
            <w:proofErr w:type="gramEnd"/>
            <w:r w:rsidRPr="007239D1">
              <w:rPr>
                <w:rFonts w:eastAsia="Times New Roman"/>
              </w:rPr>
              <w:t xml:space="preserve"> displays.</w:t>
            </w:r>
          </w:p>
          <w:p w14:paraId="508D307E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538A37C0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>Note:</w:t>
            </w:r>
            <w:r w:rsidRPr="007239D1">
              <w:rPr>
                <w:rFonts w:eastAsia="Times New Roman"/>
              </w:rPr>
              <w:t xml:space="preserve"> This allows the user to create a new task related to the original task.</w:t>
            </w:r>
          </w:p>
        </w:tc>
      </w:tr>
      <w:tr w:rsidR="007239D1" w:rsidRPr="007239D1" w14:paraId="6231AD48" w14:textId="77777777" w:rsidTr="006203F0">
        <w:tc>
          <w:tcPr>
            <w:tcW w:w="359" w:type="pct"/>
          </w:tcPr>
          <w:p w14:paraId="5335B66E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3</w:t>
            </w:r>
          </w:p>
        </w:tc>
        <w:tc>
          <w:tcPr>
            <w:tcW w:w="4641" w:type="pct"/>
          </w:tcPr>
          <w:p w14:paraId="4EA47E97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Complete the Send to Quality task.</w:t>
            </w:r>
          </w:p>
          <w:p w14:paraId="17993E86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6D006215" w14:textId="77777777" w:rsidR="007239D1" w:rsidRPr="007239D1" w:rsidRDefault="007239D1" w:rsidP="007239D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239D1"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7AEFA198" wp14:editId="7C9D9C98">
                  <wp:extent cx="7552055" cy="3734435"/>
                  <wp:effectExtent l="19050" t="19050" r="0" b="0"/>
                  <wp:docPr id="21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055" cy="373443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2BFC3CD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51C77932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The task will contain the following fields:</w:t>
            </w:r>
          </w:p>
          <w:p w14:paraId="6C815851" w14:textId="77777777" w:rsidR="007239D1" w:rsidRPr="007239D1" w:rsidRDefault="007239D1" w:rsidP="007239D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Original Support Task ID (Not editable)</w:t>
            </w:r>
          </w:p>
          <w:p w14:paraId="3925FD82" w14:textId="77777777" w:rsidR="007239D1" w:rsidRPr="007239D1" w:rsidRDefault="007239D1" w:rsidP="007239D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Original Support Task Category (Not editable)</w:t>
            </w:r>
          </w:p>
          <w:p w14:paraId="017B353A" w14:textId="77777777" w:rsidR="007239D1" w:rsidRPr="007239D1" w:rsidRDefault="007239D1" w:rsidP="007239D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Original Support Task Type (Not editable)</w:t>
            </w:r>
          </w:p>
          <w:p w14:paraId="6EB5B31B" w14:textId="77777777" w:rsidR="007239D1" w:rsidRPr="007239D1" w:rsidRDefault="007239D1" w:rsidP="007239D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Queue the new task will be going to (Not Editable)</w:t>
            </w:r>
          </w:p>
          <w:p w14:paraId="4BA50620" w14:textId="77777777" w:rsidR="007239D1" w:rsidRPr="007239D1" w:rsidRDefault="007239D1" w:rsidP="007239D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Aetna – Returns – CC Quality – for all Aetna and Aetna MED D members.</w:t>
            </w:r>
          </w:p>
          <w:p w14:paraId="14E8CD9F" w14:textId="77777777" w:rsidR="007239D1" w:rsidRPr="007239D1" w:rsidRDefault="007239D1" w:rsidP="007239D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FEP Retail – Quality – for the following FEP Task Types (Claim Research Request, Eligibility Dual Enrollment Request, Eligibility Profile Updates, Escalation – 3</w:t>
            </w:r>
            <w:r w:rsidRPr="007239D1">
              <w:rPr>
                <w:rFonts w:eastAsia="Times New Roman"/>
                <w:vertAlign w:val="superscript"/>
              </w:rPr>
              <w:t>rd</w:t>
            </w:r>
            <w:r w:rsidRPr="007239D1">
              <w:rPr>
                <w:rFonts w:eastAsia="Times New Roman"/>
              </w:rPr>
              <w:t xml:space="preserve"> Party Request, Plan Benefit Override -Care Only, Quality Assurance (MQA), Prior Approval Request, Prior Approval Form).</w:t>
            </w:r>
          </w:p>
          <w:p w14:paraId="422517FD" w14:textId="77777777" w:rsidR="007239D1" w:rsidRPr="007239D1" w:rsidRDefault="007239D1" w:rsidP="007239D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Returns – CC Quality – for all other LOB</w:t>
            </w:r>
          </w:p>
          <w:p w14:paraId="24162CD6" w14:textId="77777777" w:rsidR="007239D1" w:rsidRPr="007239D1" w:rsidRDefault="007239D1" w:rsidP="007239D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TAT 5 Business Days (Not editable)</w:t>
            </w:r>
          </w:p>
          <w:p w14:paraId="01C2E51D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2CDC3512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16ECBB7A" w14:textId="77777777" w:rsidR="007239D1" w:rsidRPr="007239D1" w:rsidRDefault="007239D1" w:rsidP="007239D1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239D1"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52D175C6" wp14:editId="458D69D5">
                  <wp:extent cx="7558405" cy="3165475"/>
                  <wp:effectExtent l="19050" t="19050" r="4445" b="0"/>
                  <wp:docPr id="22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7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8405" cy="31654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2E0E9D3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59770776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46662278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57451EF3" w14:textId="77777777" w:rsidR="007239D1" w:rsidRPr="007239D1" w:rsidRDefault="007239D1" w:rsidP="007239D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 xml:space="preserve">Subject – Pre-populated with Returned to Care (Add notation in the Subject line, </w:t>
            </w:r>
            <w:r w:rsidRPr="007239D1">
              <w:rPr>
                <w:rFonts w:eastAsia="Times New Roman"/>
                <w:b/>
                <w:bCs/>
              </w:rPr>
              <w:t>Original Tasks Type</w:t>
            </w:r>
            <w:r w:rsidRPr="007239D1">
              <w:rPr>
                <w:rFonts w:eastAsia="Times New Roman"/>
              </w:rPr>
              <w:t>)</w:t>
            </w:r>
          </w:p>
          <w:p w14:paraId="11C12373" w14:textId="77777777" w:rsidR="007239D1" w:rsidRPr="007239D1" w:rsidRDefault="007239D1" w:rsidP="007239D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Reason drop-down selections:</w:t>
            </w:r>
          </w:p>
          <w:p w14:paraId="3979BE15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Creating Task unnecessarily</w:t>
            </w:r>
          </w:p>
          <w:p w14:paraId="0E7DF42A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Wrong task type</w:t>
            </w:r>
          </w:p>
          <w:p w14:paraId="110C9C25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Invalid Information Provided</w:t>
            </w:r>
          </w:p>
          <w:p w14:paraId="2BCEE35A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Missing Field Information</w:t>
            </w:r>
          </w:p>
          <w:p w14:paraId="3AF4B81B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>Wrong Queue Selected</w:t>
            </w:r>
          </w:p>
          <w:p w14:paraId="5947B76D" w14:textId="77777777" w:rsidR="007239D1" w:rsidRPr="007239D1" w:rsidRDefault="007239D1" w:rsidP="007239D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</w:rPr>
              <w:t xml:space="preserve">Initial Task Notes (not editable after submission of task) </w:t>
            </w:r>
            <w:r w:rsidRPr="007239D1">
              <w:rPr>
                <w:rFonts w:eastAsia="Times New Roman"/>
                <w:b/>
                <w:bCs/>
              </w:rPr>
              <w:t>Note</w:t>
            </w:r>
            <w:r w:rsidRPr="007239D1">
              <w:rPr>
                <w:rFonts w:eastAsia="Times New Roman"/>
              </w:rPr>
              <w:t>: Make sure the notes include the error that was made and the work instruction.</w:t>
            </w:r>
          </w:p>
          <w:p w14:paraId="2F54C5B6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</w:tc>
      </w:tr>
      <w:tr w:rsidR="007239D1" w:rsidRPr="007239D1" w14:paraId="171F3346" w14:textId="77777777" w:rsidTr="006203F0">
        <w:tc>
          <w:tcPr>
            <w:tcW w:w="359" w:type="pct"/>
          </w:tcPr>
          <w:p w14:paraId="26D19F04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4</w:t>
            </w:r>
          </w:p>
        </w:tc>
        <w:tc>
          <w:tcPr>
            <w:tcW w:w="4641" w:type="pct"/>
          </w:tcPr>
          <w:p w14:paraId="52CE1998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  <w:r w:rsidRPr="007239D1">
              <w:rPr>
                <w:rFonts w:eastAsia="Times New Roman"/>
              </w:rPr>
              <w:t xml:space="preserve">Once task information is completed, click </w:t>
            </w:r>
            <w:r w:rsidRPr="007239D1">
              <w:rPr>
                <w:rFonts w:eastAsia="Times New Roman"/>
                <w:b/>
                <w:bCs/>
              </w:rPr>
              <w:t>Next.</w:t>
            </w:r>
          </w:p>
          <w:p w14:paraId="47B8BE73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</w:p>
          <w:p w14:paraId="156F20A4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 xml:space="preserve">Result: </w:t>
            </w:r>
            <w:r w:rsidRPr="007239D1">
              <w:rPr>
                <w:rFonts w:eastAsia="Times New Roman"/>
              </w:rPr>
              <w:t>Successfully created Quality Support Task pop up displays.</w:t>
            </w:r>
          </w:p>
          <w:p w14:paraId="6343E567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14:paraId="3EC4989A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>Note:</w:t>
            </w:r>
            <w:r w:rsidRPr="007239D1">
              <w:rPr>
                <w:rFonts w:eastAsia="Times New Roman"/>
              </w:rPr>
              <w:t xml:space="preserve"> New Support Task # will be included in the pop up.</w:t>
            </w:r>
          </w:p>
        </w:tc>
      </w:tr>
      <w:tr w:rsidR="007239D1" w:rsidRPr="007239D1" w14:paraId="4476973F" w14:textId="77777777" w:rsidTr="006203F0">
        <w:tc>
          <w:tcPr>
            <w:tcW w:w="359" w:type="pct"/>
            <w:tcBorders>
              <w:bottom w:val="single" w:sz="4" w:space="0" w:color="auto"/>
            </w:tcBorders>
          </w:tcPr>
          <w:p w14:paraId="22FECA6A" w14:textId="77777777" w:rsidR="007239D1" w:rsidRPr="007239D1" w:rsidRDefault="007239D1" w:rsidP="007239D1">
            <w:pPr>
              <w:jc w:val="center"/>
              <w:rPr>
                <w:rFonts w:eastAsia="Times New Roman"/>
                <w:b/>
              </w:rPr>
            </w:pPr>
            <w:r w:rsidRPr="007239D1">
              <w:rPr>
                <w:rFonts w:eastAsia="Times New Roman"/>
                <w:b/>
              </w:rPr>
              <w:t>5</w:t>
            </w:r>
          </w:p>
        </w:tc>
        <w:tc>
          <w:tcPr>
            <w:tcW w:w="4641" w:type="pct"/>
            <w:tcBorders>
              <w:bottom w:val="single" w:sz="4" w:space="0" w:color="auto"/>
            </w:tcBorders>
          </w:tcPr>
          <w:p w14:paraId="23A81103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  <w:r w:rsidRPr="007239D1">
              <w:rPr>
                <w:rFonts w:eastAsia="Times New Roman"/>
              </w:rPr>
              <w:t xml:space="preserve">Click </w:t>
            </w:r>
            <w:r w:rsidRPr="007239D1">
              <w:rPr>
                <w:rFonts w:eastAsia="Times New Roman"/>
                <w:b/>
                <w:bCs/>
              </w:rPr>
              <w:t>Finish</w:t>
            </w:r>
          </w:p>
          <w:p w14:paraId="01A16507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</w:p>
          <w:p w14:paraId="27AD7537" w14:textId="77777777" w:rsidR="007239D1" w:rsidRPr="007239D1" w:rsidRDefault="007239D1" w:rsidP="007239D1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239D1">
              <w:rPr>
                <w:rFonts w:eastAsia="Times New Roman"/>
                <w:b/>
                <w:bCs/>
              </w:rPr>
              <w:t xml:space="preserve">Note: </w:t>
            </w:r>
            <w:r w:rsidRPr="007239D1">
              <w:rPr>
                <w:rFonts w:eastAsia="Times New Roman"/>
              </w:rPr>
              <w:t>Member Address, Contact Name, Contact Phone number will be pulled from the original Support Task</w:t>
            </w:r>
          </w:p>
        </w:tc>
      </w:tr>
    </w:tbl>
    <w:p w14:paraId="14726B82" w14:textId="77777777" w:rsidR="00F902A6" w:rsidRPr="00F902A6" w:rsidRDefault="00F902A6" w:rsidP="00F902A6"/>
    <w:p w14:paraId="58762D1C" w14:textId="77777777" w:rsidR="00F902A6" w:rsidRPr="00F902A6" w:rsidRDefault="00F902A6" w:rsidP="00EC29CB">
      <w:pPr>
        <w:rPr>
          <w:rFonts w:eastAsia="Times New Roman"/>
        </w:rPr>
      </w:pPr>
    </w:p>
    <w:p w14:paraId="48AD7259" w14:textId="77777777" w:rsidR="00F902A6" w:rsidRPr="00F902A6" w:rsidRDefault="00F902A6" w:rsidP="00F902A6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902A6" w:rsidRPr="00F902A6" w14:paraId="02BEB3C5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089EBE" w14:textId="35A41C42" w:rsidR="00F902A6" w:rsidRPr="00F902A6" w:rsidRDefault="00A80884" w:rsidP="003F68B7">
            <w:pPr>
              <w:pStyle w:val="Heading2"/>
            </w:pPr>
            <w:bookmarkStart w:id="5" w:name="_Toc205300431"/>
            <w:r>
              <w:t>Making Updates to Wipro</w:t>
            </w:r>
            <w:bookmarkEnd w:id="5"/>
          </w:p>
        </w:tc>
      </w:tr>
    </w:tbl>
    <w:p w14:paraId="43ED1BA1" w14:textId="77777777" w:rsidR="00A80884" w:rsidRDefault="00A80884" w:rsidP="00A80884">
      <w:pPr>
        <w:rPr>
          <w:rStyle w:val="Hyperlink"/>
          <w:color w:val="auto"/>
        </w:rPr>
      </w:pPr>
    </w:p>
    <w:p w14:paraId="73DCEE02" w14:textId="097E0E09" w:rsidR="00A80884" w:rsidRPr="00A80884" w:rsidRDefault="00A80884" w:rsidP="00A80884">
      <w:pPr>
        <w:rPr>
          <w:rStyle w:val="Hyperlink"/>
          <w:color w:val="auto"/>
          <w:u w:val="none"/>
        </w:rPr>
      </w:pPr>
      <w:r w:rsidRPr="00A80884">
        <w:rPr>
          <w:rStyle w:val="Hyperlink"/>
          <w:color w:val="auto"/>
          <w:u w:val="none"/>
        </w:rPr>
        <w:t>Perform the steps below to add notes, when an update has been added to Wipro.</w:t>
      </w:r>
    </w:p>
    <w:p w14:paraId="790B8C39" w14:textId="77777777" w:rsidR="00A80884" w:rsidRPr="00A80884" w:rsidRDefault="00A80884" w:rsidP="00A80884">
      <w:pPr>
        <w:rPr>
          <w:rStyle w:val="Hyperlink"/>
          <w:color w:val="auto"/>
          <w:u w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8526"/>
      </w:tblGrid>
      <w:tr w:rsidR="00A80884" w:rsidRPr="00A80884" w14:paraId="6C235FDA" w14:textId="77777777" w:rsidTr="006203F0">
        <w:tc>
          <w:tcPr>
            <w:tcW w:w="337" w:type="pct"/>
            <w:shd w:val="clear" w:color="auto" w:fill="D9D9D9" w:themeFill="background1" w:themeFillShade="D9"/>
          </w:tcPr>
          <w:p w14:paraId="7DA3C15A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Step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0E3D9900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Action</w:t>
            </w:r>
          </w:p>
        </w:tc>
      </w:tr>
      <w:tr w:rsidR="00A80884" w:rsidRPr="00A80884" w14:paraId="7D1274FC" w14:textId="77777777" w:rsidTr="006203F0">
        <w:tc>
          <w:tcPr>
            <w:tcW w:w="337" w:type="pct"/>
          </w:tcPr>
          <w:p w14:paraId="242119A5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4663" w:type="pct"/>
          </w:tcPr>
          <w:p w14:paraId="24E194B4" w14:textId="77777777" w:rsidR="00A80884" w:rsidRPr="00A80884" w:rsidRDefault="00A80884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 xml:space="preserve">In the Member Account, select </w:t>
            </w:r>
            <w:r w:rsidRPr="00A80884">
              <w:rPr>
                <w:rFonts w:ascii="Verdana" w:hAnsi="Verdana"/>
                <w:b/>
                <w:bCs/>
                <w:sz w:val="24"/>
                <w:szCs w:val="24"/>
              </w:rPr>
              <w:t>Comment.</w:t>
            </w:r>
          </w:p>
        </w:tc>
      </w:tr>
      <w:tr w:rsidR="00A80884" w:rsidRPr="00A80884" w14:paraId="5418FAF5" w14:textId="77777777" w:rsidTr="006203F0">
        <w:tc>
          <w:tcPr>
            <w:tcW w:w="337" w:type="pct"/>
          </w:tcPr>
          <w:p w14:paraId="481EDF35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663" w:type="pct"/>
          </w:tcPr>
          <w:p w14:paraId="6365D13D" w14:textId="77777777" w:rsidR="00A80884" w:rsidRPr="00A80884" w:rsidRDefault="00A80884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 xml:space="preserve">Next select </w:t>
            </w:r>
            <w:proofErr w:type="gramStart"/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New</w:t>
            </w:r>
            <w:proofErr w:type="gramEnd"/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 xml:space="preserve"> Comment</w:t>
            </w: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 xml:space="preserve"> button.</w:t>
            </w:r>
          </w:p>
        </w:tc>
      </w:tr>
      <w:tr w:rsidR="00A80884" w:rsidRPr="00A80884" w14:paraId="61C08DCA" w14:textId="77777777" w:rsidTr="006203F0">
        <w:tc>
          <w:tcPr>
            <w:tcW w:w="337" w:type="pct"/>
          </w:tcPr>
          <w:p w14:paraId="5D607520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663" w:type="pct"/>
          </w:tcPr>
          <w:p w14:paraId="587A2A95" w14:textId="77777777" w:rsidR="00A80884" w:rsidRPr="00A80884" w:rsidRDefault="00A80884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>Add the notes on what changed in the update.</w:t>
            </w:r>
          </w:p>
        </w:tc>
      </w:tr>
      <w:tr w:rsidR="00A80884" w:rsidRPr="00A80884" w14:paraId="2075DC26" w14:textId="77777777" w:rsidTr="006203F0">
        <w:tc>
          <w:tcPr>
            <w:tcW w:w="337" w:type="pct"/>
          </w:tcPr>
          <w:p w14:paraId="330C5B4C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4663" w:type="pct"/>
          </w:tcPr>
          <w:p w14:paraId="7C172F13" w14:textId="77777777" w:rsidR="00A80884" w:rsidRPr="00A80884" w:rsidRDefault="00A80884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 xml:space="preserve">Select </w:t>
            </w: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Update</w:t>
            </w: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 xml:space="preserve"> button.</w:t>
            </w:r>
          </w:p>
        </w:tc>
      </w:tr>
      <w:tr w:rsidR="00A80884" w:rsidRPr="00A80884" w14:paraId="153F08B9" w14:textId="77777777" w:rsidTr="006203F0">
        <w:tc>
          <w:tcPr>
            <w:tcW w:w="337" w:type="pct"/>
          </w:tcPr>
          <w:p w14:paraId="648B552D" w14:textId="77777777" w:rsidR="00A80884" w:rsidRPr="00A80884" w:rsidRDefault="00A80884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663" w:type="pct"/>
          </w:tcPr>
          <w:p w14:paraId="504F821A" w14:textId="77777777" w:rsidR="00A80884" w:rsidRPr="00A80884" w:rsidRDefault="00A80884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</w:pPr>
            <w:r w:rsidRPr="00A80884">
              <w:rPr>
                <w:rStyle w:val="Hyperlink"/>
                <w:rFonts w:ascii="Verdana" w:hAnsi="Verdana"/>
                <w:color w:val="auto"/>
                <w:sz w:val="24"/>
                <w:szCs w:val="24"/>
              </w:rPr>
              <w:t>Notify the Supervisor of the change</w:t>
            </w:r>
          </w:p>
        </w:tc>
      </w:tr>
    </w:tbl>
    <w:p w14:paraId="456FFC86" w14:textId="77777777" w:rsidR="00F902A6" w:rsidRDefault="00F902A6" w:rsidP="00F902A6">
      <w:pPr>
        <w:textAlignment w:val="top"/>
        <w:rPr>
          <w:rFonts w:eastAsia="Times New Roman"/>
        </w:rPr>
      </w:pPr>
    </w:p>
    <w:p w14:paraId="343B26D3" w14:textId="280F68F2" w:rsidR="006A7FB5" w:rsidRPr="00A80884" w:rsidRDefault="006A7FB5" w:rsidP="006A7FB5">
      <w:pPr>
        <w:jc w:val="center"/>
        <w:textAlignment w:val="top"/>
        <w:rPr>
          <w:rFonts w:eastAsia="Times New Roman"/>
        </w:rPr>
      </w:pPr>
      <w:r>
        <w:rPr>
          <w:noProof/>
        </w:rPr>
        <w:drawing>
          <wp:inline distT="0" distB="0" distL="0" distR="0" wp14:anchorId="7239CC20" wp14:editId="5AA6EB8D">
            <wp:extent cx="8731699" cy="1676486"/>
            <wp:effectExtent l="0" t="0" r="0" b="0"/>
            <wp:docPr id="1771974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403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3169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190" w14:textId="77777777" w:rsidR="00EC29CB" w:rsidRDefault="00EC29CB" w:rsidP="00F902A6">
      <w:pPr>
        <w:textAlignment w:val="top"/>
        <w:rPr>
          <w:rFonts w:eastAsia="Times New Roman"/>
        </w:rPr>
      </w:pPr>
    </w:p>
    <w:p w14:paraId="7CB29D74" w14:textId="77777777" w:rsidR="003F68B7" w:rsidRPr="00F902A6" w:rsidRDefault="003F68B7" w:rsidP="003F68B7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3F68B7" w:rsidRPr="00F902A6" w14:paraId="5E8E5AE4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4F5C21" w14:textId="12D322EC" w:rsidR="003F68B7" w:rsidRPr="003F68B7" w:rsidRDefault="003F68B7" w:rsidP="003F68B7">
            <w:pPr>
              <w:pStyle w:val="Heading2"/>
            </w:pPr>
            <w:bookmarkStart w:id="6" w:name="_Toc198277181"/>
            <w:bookmarkStart w:id="7" w:name="_Toc205300432"/>
            <w:r w:rsidRPr="003F68B7">
              <w:t>X9104 SSI EGWP Health Net</w:t>
            </w:r>
            <w:bookmarkEnd w:id="6"/>
            <w:bookmarkEnd w:id="7"/>
          </w:p>
        </w:tc>
      </w:tr>
    </w:tbl>
    <w:p w14:paraId="46840880" w14:textId="77777777" w:rsidR="003F68B7" w:rsidRPr="003F68B7" w:rsidRDefault="003F68B7" w:rsidP="003F68B7">
      <w:pPr>
        <w:rPr>
          <w:rFonts w:eastAsia="Times New Roman"/>
          <w:u w:val="single"/>
        </w:rPr>
      </w:pPr>
    </w:p>
    <w:p w14:paraId="52470013" w14:textId="77777777" w:rsidR="003F68B7" w:rsidRPr="003F68B7" w:rsidRDefault="003F68B7" w:rsidP="003F68B7">
      <w:pPr>
        <w:rPr>
          <w:rFonts w:eastAsia="Times New Roman"/>
        </w:rPr>
      </w:pPr>
      <w:r w:rsidRPr="003F68B7">
        <w:rPr>
          <w:rFonts w:eastAsia="Times New Roman"/>
        </w:rPr>
        <w:t xml:space="preserve">Perform these steps below when an </w:t>
      </w:r>
      <w:proofErr w:type="spellStart"/>
      <w:r w:rsidRPr="003F68B7">
        <w:rPr>
          <w:rFonts w:eastAsia="Times New Roman"/>
        </w:rPr>
        <w:t>Opt</w:t>
      </w:r>
      <w:proofErr w:type="spellEnd"/>
      <w:r w:rsidRPr="003F68B7">
        <w:rPr>
          <w:rFonts w:eastAsia="Times New Roman"/>
        </w:rPr>
        <w:t xml:space="preserve"> In request is received via mail.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8526"/>
      </w:tblGrid>
      <w:tr w:rsidR="003F68B7" w:rsidRPr="003F68B7" w14:paraId="3DA2AFE1" w14:textId="77777777" w:rsidTr="006203F0">
        <w:tc>
          <w:tcPr>
            <w:tcW w:w="359" w:type="pct"/>
            <w:shd w:val="clear" w:color="auto" w:fill="D9D9D9"/>
          </w:tcPr>
          <w:p w14:paraId="08DAB01F" w14:textId="77777777" w:rsidR="003F68B7" w:rsidRPr="003F68B7" w:rsidRDefault="003F68B7" w:rsidP="003F68B7">
            <w:pPr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41" w:type="pct"/>
            <w:shd w:val="clear" w:color="auto" w:fill="D9D9D9"/>
          </w:tcPr>
          <w:p w14:paraId="48A35939" w14:textId="77777777" w:rsidR="003F68B7" w:rsidRPr="003F68B7" w:rsidRDefault="003F68B7" w:rsidP="003F68B7">
            <w:pPr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3F68B7" w:rsidRPr="003F68B7" w14:paraId="003FD12F" w14:textId="77777777" w:rsidTr="006203F0">
        <w:tc>
          <w:tcPr>
            <w:tcW w:w="359" w:type="pct"/>
          </w:tcPr>
          <w:p w14:paraId="25423237" w14:textId="77777777" w:rsidR="003F68B7" w:rsidRPr="003F68B7" w:rsidRDefault="003F68B7" w:rsidP="003F68B7">
            <w:pPr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41" w:type="pct"/>
          </w:tcPr>
          <w:p w14:paraId="778D3BE6" w14:textId="77777777" w:rsidR="003F68B7" w:rsidRPr="003F68B7" w:rsidRDefault="003F68B7" w:rsidP="003F68B7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sz w:val="24"/>
                <w:szCs w:val="24"/>
              </w:rPr>
              <w:t xml:space="preserve">Make outreach to </w:t>
            </w:r>
            <w:proofErr w:type="gramStart"/>
            <w:r w:rsidRPr="003F68B7">
              <w:rPr>
                <w:rFonts w:ascii="Verdana" w:eastAsia="Times New Roman" w:hAnsi="Verdana"/>
                <w:sz w:val="24"/>
                <w:szCs w:val="24"/>
              </w:rPr>
              <w:t>member</w:t>
            </w:r>
            <w:proofErr w:type="gramEnd"/>
            <w:r w:rsidRPr="003F68B7">
              <w:rPr>
                <w:rFonts w:ascii="Verdana" w:eastAsia="Times New Roman" w:hAnsi="Verdana"/>
                <w:sz w:val="24"/>
                <w:szCs w:val="24"/>
              </w:rPr>
              <w:t xml:space="preserve"> to explain the benefits of M3P. Then verify if they still want to be enrolled.</w:t>
            </w:r>
          </w:p>
        </w:tc>
      </w:tr>
      <w:tr w:rsidR="003F68B7" w:rsidRPr="003F68B7" w14:paraId="46068B45" w14:textId="77777777" w:rsidTr="006203F0">
        <w:tc>
          <w:tcPr>
            <w:tcW w:w="359" w:type="pct"/>
          </w:tcPr>
          <w:p w14:paraId="2B489779" w14:textId="77777777" w:rsidR="003F68B7" w:rsidRPr="003F68B7" w:rsidRDefault="003F68B7" w:rsidP="003F68B7">
            <w:pPr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41" w:type="pct"/>
          </w:tcPr>
          <w:p w14:paraId="1AE7B48F" w14:textId="77777777" w:rsidR="003F68B7" w:rsidRPr="003F68B7" w:rsidRDefault="003F68B7" w:rsidP="003F68B7">
            <w:pPr>
              <w:rPr>
                <w:rFonts w:ascii="Verdana" w:eastAsia="Times New Roman" w:hAnsi="Verdana"/>
                <w:color w:val="FF0000"/>
                <w:sz w:val="24"/>
                <w:szCs w:val="24"/>
              </w:rPr>
            </w:pPr>
            <w:r w:rsidRPr="003F68B7">
              <w:rPr>
                <w:rFonts w:ascii="Verdana" w:eastAsia="Times New Roman" w:hAnsi="Verdana"/>
                <w:sz w:val="24"/>
                <w:szCs w:val="24"/>
              </w:rPr>
              <w:t xml:space="preserve">If the member enrolls, send email to M3P_Finance_Member_Billing </w:t>
            </w:r>
            <w:hyperlink r:id="rId22" w:history="1">
              <w:r w:rsidRPr="003F68B7">
                <w:rPr>
                  <w:rFonts w:ascii="Verdana" w:eastAsia="Times New Roman" w:hAnsi="Verdana"/>
                  <w:color w:val="0000FF"/>
                  <w:sz w:val="24"/>
                  <w:szCs w:val="24"/>
                  <w:u w:val="single"/>
                </w:rPr>
                <w:t>M3P_Finance_Member_Billing@CVSHealth.com</w:t>
              </w:r>
            </w:hyperlink>
            <w:r w:rsidRPr="003F68B7">
              <w:rPr>
                <w:rFonts w:ascii="Verdana" w:eastAsia="Times New Roman" w:hAnsi="Verdana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2355748" w14:textId="77777777" w:rsidR="003F68B7" w:rsidRPr="00F902A6" w:rsidRDefault="003F68B7" w:rsidP="00F902A6">
      <w:pPr>
        <w:textAlignment w:val="top"/>
        <w:rPr>
          <w:rFonts w:eastAsia="Times New Roman"/>
        </w:rPr>
      </w:pPr>
    </w:p>
    <w:p w14:paraId="74376B88" w14:textId="77777777" w:rsidR="00F902A6" w:rsidRPr="00F902A6" w:rsidRDefault="00F902A6" w:rsidP="00F902A6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902A6" w:rsidRPr="00F902A6" w14:paraId="66103651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252BDB" w14:textId="58703A2E" w:rsidR="00F902A6" w:rsidRPr="00F902A6" w:rsidRDefault="000662A0" w:rsidP="003F68B7">
            <w:pPr>
              <w:pStyle w:val="Heading2"/>
            </w:pPr>
            <w:bookmarkStart w:id="8" w:name="_Toc205300433"/>
            <w:r>
              <w:t>Responding to Eligibility Emails</w:t>
            </w:r>
            <w:bookmarkEnd w:id="8"/>
          </w:p>
        </w:tc>
      </w:tr>
    </w:tbl>
    <w:p w14:paraId="17009F64" w14:textId="77777777" w:rsidR="00F902A6" w:rsidRDefault="00F902A6" w:rsidP="00F902A6"/>
    <w:p w14:paraId="3E9DFDAA" w14:textId="77777777" w:rsidR="000662A0" w:rsidRPr="000662A0" w:rsidRDefault="000662A0" w:rsidP="000662A0">
      <w:pPr>
        <w:rPr>
          <w:rStyle w:val="Hyperlink"/>
          <w:color w:val="auto"/>
          <w:u w:val="none"/>
        </w:rPr>
      </w:pPr>
      <w:r w:rsidRPr="000662A0">
        <w:rPr>
          <w:rStyle w:val="Hyperlink"/>
          <w:color w:val="auto"/>
          <w:u w:val="none"/>
        </w:rPr>
        <w:t xml:space="preserve">Perform the steps below when there is an </w:t>
      </w:r>
      <w:proofErr w:type="spellStart"/>
      <w:r w:rsidRPr="000662A0">
        <w:rPr>
          <w:rStyle w:val="Hyperlink"/>
          <w:color w:val="auto"/>
          <w:u w:val="none"/>
        </w:rPr>
        <w:t>RxClaims</w:t>
      </w:r>
      <w:proofErr w:type="spellEnd"/>
      <w:r w:rsidRPr="000662A0">
        <w:rPr>
          <w:rStyle w:val="Hyperlink"/>
          <w:color w:val="auto"/>
          <w:u w:val="none"/>
        </w:rPr>
        <w:t xml:space="preserve"> or Eligibility error.</w:t>
      </w:r>
    </w:p>
    <w:p w14:paraId="7398AAEF" w14:textId="77777777" w:rsidR="000662A0" w:rsidRPr="000662A0" w:rsidRDefault="000662A0" w:rsidP="000662A0">
      <w:pPr>
        <w:rPr>
          <w:rStyle w:val="Hyperlink"/>
          <w:color w:val="auto"/>
          <w:u w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8526"/>
      </w:tblGrid>
      <w:tr w:rsidR="000662A0" w:rsidRPr="000662A0" w14:paraId="163B93B1" w14:textId="77777777" w:rsidTr="006203F0">
        <w:tc>
          <w:tcPr>
            <w:tcW w:w="359" w:type="pct"/>
            <w:shd w:val="clear" w:color="auto" w:fill="D9D9D9" w:themeFill="background1" w:themeFillShade="D9"/>
          </w:tcPr>
          <w:p w14:paraId="4E1938B3" w14:textId="77777777" w:rsidR="000662A0" w:rsidRPr="000662A0" w:rsidRDefault="000662A0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0662A0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Step</w:t>
            </w:r>
          </w:p>
        </w:tc>
        <w:tc>
          <w:tcPr>
            <w:tcW w:w="4641" w:type="pct"/>
            <w:shd w:val="clear" w:color="auto" w:fill="D9D9D9" w:themeFill="background1" w:themeFillShade="D9"/>
          </w:tcPr>
          <w:p w14:paraId="38A111FB" w14:textId="77777777" w:rsidR="000662A0" w:rsidRPr="000662A0" w:rsidRDefault="000662A0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0662A0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Action</w:t>
            </w:r>
          </w:p>
        </w:tc>
      </w:tr>
      <w:tr w:rsidR="000662A0" w:rsidRPr="000662A0" w14:paraId="0771D385" w14:textId="77777777" w:rsidTr="006203F0">
        <w:tc>
          <w:tcPr>
            <w:tcW w:w="359" w:type="pct"/>
          </w:tcPr>
          <w:p w14:paraId="069DA80C" w14:textId="77777777" w:rsidR="000662A0" w:rsidRPr="000662A0" w:rsidRDefault="000662A0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0662A0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4641" w:type="pct"/>
          </w:tcPr>
          <w:p w14:paraId="6944976B" w14:textId="77777777" w:rsidR="000662A0" w:rsidRPr="00BD4287" w:rsidRDefault="000662A0" w:rsidP="00757557">
            <w:pPr>
              <w:rPr>
                <w:rStyle w:val="Hyperlink"/>
                <w:rFonts w:ascii="Verdana" w:hAnsi="Verdana"/>
                <w:color w:val="FF0000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Send email to</w:t>
            </w:r>
            <w:r w:rsidRPr="00BD4287">
              <w:rPr>
                <w:rFonts w:ascii="Verdana" w:hAnsi="Verdana"/>
                <w:sz w:val="24"/>
                <w:szCs w:val="24"/>
              </w:rPr>
              <w:t xml:space="preserve"> M3POptinDataReconciliation: </w:t>
            </w:r>
            <w:hyperlink r:id="rId23" w:history="1">
              <w:r w:rsidRPr="00BD4287">
                <w:rPr>
                  <w:rStyle w:val="Hyperlink"/>
                  <w:rFonts w:ascii="Verdana" w:hAnsi="Verdana"/>
                  <w:sz w:val="24"/>
                  <w:szCs w:val="24"/>
                  <w:u w:val="none"/>
                </w:rPr>
                <w:t>M3POptinDataReconciliation@CVSHealth.com</w:t>
              </w:r>
            </w:hyperlink>
          </w:p>
        </w:tc>
      </w:tr>
      <w:tr w:rsidR="000662A0" w:rsidRPr="000662A0" w14:paraId="3CEC4C6C" w14:textId="77777777" w:rsidTr="006203F0">
        <w:tc>
          <w:tcPr>
            <w:tcW w:w="359" w:type="pct"/>
          </w:tcPr>
          <w:p w14:paraId="34CC3B28" w14:textId="77777777" w:rsidR="000662A0" w:rsidRPr="000662A0" w:rsidRDefault="000662A0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  <w:r w:rsidRPr="000662A0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641" w:type="pct"/>
          </w:tcPr>
          <w:p w14:paraId="1A063CF5" w14:textId="77777777" w:rsidR="000662A0" w:rsidRPr="00BD4287" w:rsidRDefault="000662A0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Subject Line:</w:t>
            </w:r>
            <w:r w:rsidRPr="00BD4287">
              <w:rPr>
                <w:rFonts w:ascii="Verdana" w:hAnsi="Verdana"/>
                <w:sz w:val="24"/>
                <w:szCs w:val="24"/>
              </w:rPr>
              <w:t xml:space="preserve"> HCF and member’s last name</w:t>
            </w:r>
          </w:p>
          <w:p w14:paraId="7C5D4B28" w14:textId="77777777" w:rsidR="000662A0" w:rsidRPr="00BD4287" w:rsidRDefault="000662A0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Member MBI:</w:t>
            </w:r>
          </w:p>
          <w:p w14:paraId="22193AAA" w14:textId="77777777" w:rsidR="000662A0" w:rsidRPr="00BD4287" w:rsidRDefault="000662A0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Detailed description of the error/issue (what needs to be done to resolve issue):</w:t>
            </w:r>
          </w:p>
        </w:tc>
      </w:tr>
      <w:tr w:rsidR="000662A0" w:rsidRPr="00BD4287" w14:paraId="4B1C7B75" w14:textId="77777777" w:rsidTr="006203F0">
        <w:tc>
          <w:tcPr>
            <w:tcW w:w="359" w:type="pct"/>
          </w:tcPr>
          <w:p w14:paraId="503C9BB5" w14:textId="77777777" w:rsidR="000662A0" w:rsidRPr="00BD4287" w:rsidRDefault="000662A0" w:rsidP="00757557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4641" w:type="pct"/>
          </w:tcPr>
          <w:p w14:paraId="402E4BBD" w14:textId="77777777" w:rsidR="000662A0" w:rsidRPr="00BD4287" w:rsidRDefault="000662A0" w:rsidP="00757557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 xml:space="preserve">If </w:t>
            </w:r>
            <w:proofErr w:type="gramStart"/>
            <w:r w:rsidRPr="00BD4287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no</w:t>
            </w:r>
            <w:proofErr w:type="gramEnd"/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 xml:space="preserve"> resolve, reach out to </w:t>
            </w:r>
            <w:proofErr w:type="gramStart"/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lead</w:t>
            </w:r>
            <w:proofErr w:type="gramEnd"/>
            <w:r w:rsidRPr="00BD4287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 xml:space="preserve"> or supervisor for further assistance.</w:t>
            </w:r>
          </w:p>
        </w:tc>
      </w:tr>
    </w:tbl>
    <w:p w14:paraId="6F748E46" w14:textId="77777777" w:rsidR="000662A0" w:rsidRDefault="000662A0" w:rsidP="00F902A6"/>
    <w:p w14:paraId="6F317D95" w14:textId="77777777" w:rsidR="003F68B7" w:rsidRPr="00747893" w:rsidRDefault="003F68B7" w:rsidP="003F68B7">
      <w:pPr>
        <w:jc w:val="right"/>
      </w:pPr>
      <w:hyperlink w:anchor="_top" w:history="1">
        <w:r w:rsidRPr="0074789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F68B7" w:rsidRPr="00047338" w14:paraId="4EFB7E17" w14:textId="77777777" w:rsidTr="006203F0">
        <w:tc>
          <w:tcPr>
            <w:tcW w:w="5000" w:type="pct"/>
            <w:shd w:val="clear" w:color="auto" w:fill="C0C0C0"/>
          </w:tcPr>
          <w:p w14:paraId="58ABB995" w14:textId="77777777" w:rsidR="003F68B7" w:rsidRPr="00047338" w:rsidRDefault="003F68B7" w:rsidP="00B66C34">
            <w:pPr>
              <w:pStyle w:val="Heading2"/>
              <w:spacing w:before="0" w:after="0"/>
              <w:rPr>
                <w:iCs w:val="0"/>
                <w:color w:val="000000" w:themeColor="text1"/>
              </w:rPr>
            </w:pPr>
            <w:bookmarkStart w:id="9" w:name="_Toc198277183"/>
            <w:bookmarkStart w:id="10" w:name="_Toc205300434"/>
            <w:r w:rsidRPr="00047338">
              <w:rPr>
                <w:iCs w:val="0"/>
                <w:color w:val="000000" w:themeColor="text1"/>
              </w:rPr>
              <w:t>Departments for Further Research</w:t>
            </w:r>
            <w:bookmarkEnd w:id="9"/>
            <w:bookmarkEnd w:id="10"/>
          </w:p>
        </w:tc>
      </w:tr>
    </w:tbl>
    <w:p w14:paraId="212126F4" w14:textId="77777777" w:rsidR="003F68B7" w:rsidRPr="00047338" w:rsidRDefault="003F68B7" w:rsidP="003F68B7">
      <w:pPr>
        <w:rPr>
          <w:rStyle w:val="Hyperlink"/>
          <w:color w:val="auto"/>
          <w:u w:val="none"/>
        </w:rPr>
      </w:pPr>
    </w:p>
    <w:p w14:paraId="0FE01604" w14:textId="77777777" w:rsidR="003F68B7" w:rsidRPr="00047338" w:rsidRDefault="003F68B7" w:rsidP="003F68B7">
      <w:pPr>
        <w:rPr>
          <w:rStyle w:val="Hyperlink"/>
          <w:color w:val="auto"/>
          <w:u w:val="none"/>
        </w:rPr>
      </w:pPr>
      <w:r w:rsidRPr="00047338">
        <w:rPr>
          <w:rStyle w:val="Hyperlink"/>
          <w:color w:val="auto"/>
          <w:u w:val="none"/>
        </w:rPr>
        <w:t xml:space="preserve">Perform these steps below when an </w:t>
      </w:r>
      <w:proofErr w:type="spellStart"/>
      <w:r w:rsidRPr="00047338">
        <w:rPr>
          <w:rStyle w:val="Hyperlink"/>
          <w:color w:val="auto"/>
          <w:u w:val="none"/>
        </w:rPr>
        <w:t>Opt</w:t>
      </w:r>
      <w:proofErr w:type="spellEnd"/>
      <w:r w:rsidRPr="00047338">
        <w:rPr>
          <w:rStyle w:val="Hyperlink"/>
          <w:color w:val="auto"/>
          <w:u w:val="none"/>
        </w:rPr>
        <w:t xml:space="preserve"> In request is received via mail.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5546"/>
        <w:gridCol w:w="2980"/>
      </w:tblGrid>
      <w:tr w:rsidR="003F68B7" w:rsidRPr="00047338" w14:paraId="35EF50BB" w14:textId="77777777" w:rsidTr="006203F0">
        <w:tc>
          <w:tcPr>
            <w:tcW w:w="359" w:type="pct"/>
            <w:shd w:val="clear" w:color="auto" w:fill="D9D9D9" w:themeFill="background1" w:themeFillShade="D9"/>
          </w:tcPr>
          <w:p w14:paraId="22B953D9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bookmarkStart w:id="11" w:name="_Hlk205298672"/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Step</w:t>
            </w:r>
          </w:p>
        </w:tc>
        <w:tc>
          <w:tcPr>
            <w:tcW w:w="4641" w:type="pct"/>
            <w:gridSpan w:val="2"/>
            <w:shd w:val="clear" w:color="auto" w:fill="D9D9D9" w:themeFill="background1" w:themeFillShade="D9"/>
          </w:tcPr>
          <w:p w14:paraId="3AD26EBE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Action</w:t>
            </w:r>
          </w:p>
        </w:tc>
      </w:tr>
      <w:tr w:rsidR="003F68B7" w:rsidRPr="00047338" w14:paraId="5A8C26C7" w14:textId="77777777" w:rsidTr="006203F0">
        <w:tc>
          <w:tcPr>
            <w:tcW w:w="359" w:type="pct"/>
          </w:tcPr>
          <w:p w14:paraId="38F8EA61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4641" w:type="pct"/>
            <w:gridSpan w:val="2"/>
          </w:tcPr>
          <w:p w14:paraId="404459EA" w14:textId="77777777" w:rsidR="003F68B7" w:rsidRPr="00047338" w:rsidRDefault="003F68B7" w:rsidP="00B66C34">
            <w:pPr>
              <w:rPr>
                <w:rFonts w:ascii="Verdana" w:hAnsi="Verdana" w:cs="Calibri"/>
                <w:sz w:val="24"/>
                <w:szCs w:val="24"/>
              </w:rPr>
            </w:pPr>
            <w:r w:rsidRPr="00047338">
              <w:rPr>
                <w:rFonts w:ascii="Verdana" w:hAnsi="Verdana"/>
                <w:sz w:val="24"/>
                <w:szCs w:val="24"/>
              </w:rPr>
              <w:t xml:space="preserve">Reach out via email to &lt;Reconciliation Team </w:t>
            </w:r>
            <w:hyperlink r:id="rId24" w:history="1">
              <w:r w:rsidRPr="00047338">
                <w:rPr>
                  <w:rStyle w:val="Hyperlink"/>
                  <w:rFonts w:ascii="Verdana" w:hAnsi="Verdana" w:cs="Calibri"/>
                  <w:color w:val="auto"/>
                  <w:sz w:val="24"/>
                  <w:szCs w:val="24"/>
                  <w:u w:val="none"/>
                </w:rPr>
                <w:t>M3POptinDataReconciliation@CVSHealth.com</w:t>
              </w:r>
            </w:hyperlink>
            <w:r w:rsidRPr="00047338">
              <w:rPr>
                <w:rFonts w:ascii="Verdana" w:hAnsi="Verdana" w:cs="Calibri"/>
                <w:sz w:val="24"/>
                <w:szCs w:val="24"/>
              </w:rPr>
              <w:t>&gt;</w:t>
            </w:r>
          </w:p>
          <w:p w14:paraId="193A3536" w14:textId="77777777" w:rsidR="003F68B7" w:rsidRPr="00047338" w:rsidRDefault="003F68B7" w:rsidP="00B66C34">
            <w:pPr>
              <w:rPr>
                <w:rFonts w:ascii="Verdana" w:hAnsi="Verdana" w:cs="Calibri"/>
                <w:sz w:val="24"/>
                <w:szCs w:val="24"/>
              </w:rPr>
            </w:pPr>
            <w:r w:rsidRPr="00047338">
              <w:rPr>
                <w:rFonts w:ascii="Verdana" w:hAnsi="Verdana"/>
                <w:sz w:val="24"/>
                <w:szCs w:val="24"/>
              </w:rPr>
              <w:t>to confirm no error.</w:t>
            </w:r>
          </w:p>
          <w:p w14:paraId="69180BDE" w14:textId="77777777" w:rsidR="003F68B7" w:rsidRPr="00047338" w:rsidRDefault="003F68B7" w:rsidP="00B66C34">
            <w:pPr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</w:p>
        </w:tc>
      </w:tr>
      <w:tr w:rsidR="003F68B7" w:rsidRPr="00047338" w14:paraId="54F1502F" w14:textId="77777777" w:rsidTr="006203F0">
        <w:tc>
          <w:tcPr>
            <w:tcW w:w="359" w:type="pct"/>
            <w:vMerge w:val="restart"/>
          </w:tcPr>
          <w:p w14:paraId="4DB8860C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4641" w:type="pct"/>
            <w:gridSpan w:val="2"/>
          </w:tcPr>
          <w:p w14:paraId="3AFB4776" w14:textId="77777777" w:rsidR="003F68B7" w:rsidRPr="00047338" w:rsidRDefault="003F68B7" w:rsidP="00B66C34">
            <w:pPr>
              <w:rPr>
                <w:rFonts w:ascii="Verdana" w:hAnsi="Verdana"/>
                <w:sz w:val="24"/>
                <w:szCs w:val="24"/>
              </w:rPr>
            </w:pPr>
            <w:r w:rsidRPr="00047338">
              <w:rPr>
                <w:rFonts w:ascii="Verdana" w:hAnsi="Verdana"/>
                <w:sz w:val="24"/>
                <w:szCs w:val="24"/>
              </w:rPr>
              <w:t xml:space="preserve">If there is an error reach out to:  </w:t>
            </w:r>
          </w:p>
        </w:tc>
      </w:tr>
      <w:bookmarkEnd w:id="11"/>
      <w:tr w:rsidR="003F68B7" w:rsidRPr="00047338" w14:paraId="239FEE34" w14:textId="77777777" w:rsidTr="006203F0">
        <w:tc>
          <w:tcPr>
            <w:tcW w:w="359" w:type="pct"/>
            <w:vMerge/>
          </w:tcPr>
          <w:p w14:paraId="489DFE81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975" w:type="pct"/>
            <w:shd w:val="clear" w:color="auto" w:fill="D9D9D9" w:themeFill="background1" w:themeFillShade="D9"/>
          </w:tcPr>
          <w:p w14:paraId="70397620" w14:textId="77777777" w:rsidR="003F68B7" w:rsidRPr="00047338" w:rsidRDefault="003F68B7" w:rsidP="00B66C3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47338">
              <w:rPr>
                <w:rFonts w:ascii="Verdana" w:hAnsi="Verdana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7758C9A" w14:textId="77777777" w:rsidR="003F68B7" w:rsidRPr="00047338" w:rsidRDefault="003F68B7" w:rsidP="00B66C3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47338">
              <w:rPr>
                <w:rFonts w:ascii="Verdana" w:hAnsi="Verdana"/>
                <w:b/>
                <w:bCs/>
                <w:sz w:val="24"/>
                <w:szCs w:val="24"/>
              </w:rPr>
              <w:t xml:space="preserve">Reason for Reach </w:t>
            </w:r>
            <w:proofErr w:type="spellStart"/>
            <w:r w:rsidRPr="00047338">
              <w:rPr>
                <w:rFonts w:ascii="Verdana" w:hAnsi="Verdana"/>
                <w:b/>
                <w:bCs/>
                <w:sz w:val="24"/>
                <w:szCs w:val="24"/>
              </w:rPr>
              <w:t>OUt</w:t>
            </w:r>
            <w:proofErr w:type="spellEnd"/>
          </w:p>
        </w:tc>
      </w:tr>
      <w:tr w:rsidR="00047338" w:rsidRPr="00047338" w14:paraId="0AF0C822" w14:textId="77777777" w:rsidTr="006203F0">
        <w:tc>
          <w:tcPr>
            <w:tcW w:w="359" w:type="pct"/>
            <w:vMerge/>
          </w:tcPr>
          <w:p w14:paraId="4981F6D7" w14:textId="77777777" w:rsidR="003F68B7" w:rsidRPr="00047338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975" w:type="pct"/>
          </w:tcPr>
          <w:p w14:paraId="19E7678E" w14:textId="77777777" w:rsidR="003F68B7" w:rsidRPr="00047338" w:rsidRDefault="003F68B7" w:rsidP="00B66C34">
            <w:pPr>
              <w:rPr>
                <w:rFonts w:ascii="Verdana" w:hAnsi="Verdana"/>
                <w:sz w:val="24"/>
                <w:szCs w:val="24"/>
              </w:rPr>
            </w:pPr>
            <w:r w:rsidRPr="00047338">
              <w:rPr>
                <w:rFonts w:ascii="Verdana" w:hAnsi="Verdana" w:cs="Calibri"/>
                <w:sz w:val="24"/>
                <w:szCs w:val="24"/>
              </w:rPr>
              <w:t>m3p_it_production_support@cvshealth.com</w:t>
            </w:r>
          </w:p>
        </w:tc>
        <w:tc>
          <w:tcPr>
            <w:tcW w:w="1666" w:type="pct"/>
          </w:tcPr>
          <w:p w14:paraId="5D7C7712" w14:textId="77777777" w:rsidR="003F68B7" w:rsidRPr="00047338" w:rsidRDefault="003F68B7" w:rsidP="00B66C34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047338">
              <w:rPr>
                <w:rFonts w:ascii="Verdana" w:hAnsi="Verdana" w:cs="Calibri"/>
                <w:sz w:val="24"/>
                <w:szCs w:val="24"/>
              </w:rPr>
              <w:t>Confirmed</w:t>
            </w:r>
            <w:proofErr w:type="gramEnd"/>
            <w:r w:rsidRPr="00047338">
              <w:rPr>
                <w:rFonts w:ascii="Verdana" w:hAnsi="Verdana" w:cs="Calibri"/>
                <w:sz w:val="24"/>
                <w:szCs w:val="24"/>
              </w:rPr>
              <w:t xml:space="preserve"> error is in Wipro system and need ticket submitted</w:t>
            </w:r>
          </w:p>
        </w:tc>
      </w:tr>
      <w:tr w:rsidR="003F68B7" w:rsidRPr="003F68B7" w14:paraId="66078594" w14:textId="77777777" w:rsidTr="006203F0">
        <w:tc>
          <w:tcPr>
            <w:tcW w:w="359" w:type="pct"/>
            <w:vMerge/>
          </w:tcPr>
          <w:p w14:paraId="523A649E" w14:textId="77777777" w:rsidR="003F68B7" w:rsidRPr="003F68B7" w:rsidRDefault="003F68B7" w:rsidP="00B66C34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975" w:type="pct"/>
          </w:tcPr>
          <w:p w14:paraId="2532D7F1" w14:textId="77777777" w:rsidR="003F68B7" w:rsidRPr="003F68B7" w:rsidRDefault="003F68B7" w:rsidP="00B66C34">
            <w:pPr>
              <w:rPr>
                <w:rFonts w:ascii="Verdana" w:hAnsi="Verdana"/>
                <w:sz w:val="24"/>
                <w:szCs w:val="24"/>
              </w:rPr>
            </w:pPr>
            <w:r w:rsidRPr="003F68B7">
              <w:rPr>
                <w:rFonts w:ascii="Verdana" w:hAnsi="Verdana" w:cs="Calibri"/>
                <w:sz w:val="24"/>
                <w:szCs w:val="24"/>
              </w:rPr>
              <w:t>Ronda.Jamesmeyer@CVSHealth.com</w:t>
            </w:r>
          </w:p>
        </w:tc>
        <w:tc>
          <w:tcPr>
            <w:tcW w:w="1666" w:type="pct"/>
          </w:tcPr>
          <w:p w14:paraId="2A930A86" w14:textId="77777777" w:rsidR="003F68B7" w:rsidRPr="003F68B7" w:rsidRDefault="003F68B7" w:rsidP="00B66C34">
            <w:pPr>
              <w:rPr>
                <w:rFonts w:ascii="Verdana" w:hAnsi="Verdana"/>
                <w:sz w:val="24"/>
                <w:szCs w:val="24"/>
              </w:rPr>
            </w:pPr>
            <w:r w:rsidRPr="003F68B7">
              <w:rPr>
                <w:rFonts w:ascii="Verdana" w:hAnsi="Verdana" w:cs="Calibri"/>
                <w:sz w:val="24"/>
                <w:szCs w:val="24"/>
              </w:rPr>
              <w:t>M3P updates in As400</w:t>
            </w:r>
          </w:p>
        </w:tc>
      </w:tr>
    </w:tbl>
    <w:p w14:paraId="7D59B281" w14:textId="77777777" w:rsidR="00F902A6" w:rsidRPr="00970427" w:rsidRDefault="00F902A6" w:rsidP="00EC29CB">
      <w:pPr>
        <w:rPr>
          <w:rFonts w:eastAsia="Times New Roman"/>
          <w:color w:val="000000"/>
          <w:u w:val="single"/>
        </w:rPr>
      </w:pPr>
    </w:p>
    <w:p w14:paraId="367B7D6F" w14:textId="2B68F257" w:rsidR="00970427" w:rsidRPr="00F902A6" w:rsidRDefault="00970427" w:rsidP="00970427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970427" w:rsidRPr="00F902A6" w14:paraId="0B18E64E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87E996" w14:textId="68265966" w:rsidR="00970427" w:rsidRPr="00F902A6" w:rsidRDefault="00970427" w:rsidP="0036498B">
            <w:pPr>
              <w:pStyle w:val="Heading2"/>
            </w:pPr>
            <w:bookmarkStart w:id="12" w:name="_Toc205300435"/>
            <w:r>
              <w:t>Reinstating Members Due to Erroneous Disenrollment</w:t>
            </w:r>
            <w:bookmarkEnd w:id="12"/>
          </w:p>
        </w:tc>
      </w:tr>
    </w:tbl>
    <w:p w14:paraId="2ECC4A51" w14:textId="77777777" w:rsidR="00970427" w:rsidRDefault="00970427" w:rsidP="00EC29CB">
      <w:pPr>
        <w:rPr>
          <w:rFonts w:eastAsia="Times New Roman"/>
          <w:color w:val="000000"/>
          <w:u w:val="single"/>
        </w:rPr>
      </w:pPr>
    </w:p>
    <w:p w14:paraId="5B9DE881" w14:textId="0E27A63F" w:rsidR="006203F0" w:rsidRPr="00970427" w:rsidRDefault="006203F0" w:rsidP="00EC29CB">
      <w:pPr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  <w:u w:val="single"/>
        </w:rPr>
        <w:t xml:space="preserve">Perform the steps below when </w:t>
      </w:r>
      <w:proofErr w:type="gramStart"/>
      <w:r>
        <w:rPr>
          <w:rFonts w:eastAsia="Times New Roman"/>
          <w:color w:val="000000"/>
          <w:u w:val="single"/>
        </w:rPr>
        <w:t>an</w:t>
      </w:r>
      <w:proofErr w:type="gramEnd"/>
      <w:r>
        <w:rPr>
          <w:rFonts w:eastAsia="Times New Roman"/>
          <w:color w:val="000000"/>
          <w:u w:val="single"/>
        </w:rPr>
        <w:t xml:space="preserve"> reinstating Member due to Erroneous Disenrollment: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8526"/>
      </w:tblGrid>
      <w:tr w:rsidR="00460F4C" w:rsidRPr="00047338" w14:paraId="661BD777" w14:textId="77777777" w:rsidTr="006203F0">
        <w:tc>
          <w:tcPr>
            <w:tcW w:w="359" w:type="pct"/>
            <w:shd w:val="clear" w:color="auto" w:fill="D9D9D9" w:themeFill="background1" w:themeFillShade="D9"/>
          </w:tcPr>
          <w:p w14:paraId="4A3BCDFD" w14:textId="77777777" w:rsidR="00460F4C" w:rsidRPr="00047338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Step</w:t>
            </w:r>
          </w:p>
        </w:tc>
        <w:tc>
          <w:tcPr>
            <w:tcW w:w="4641" w:type="pct"/>
            <w:shd w:val="clear" w:color="auto" w:fill="D9D9D9" w:themeFill="background1" w:themeFillShade="D9"/>
          </w:tcPr>
          <w:p w14:paraId="735A3122" w14:textId="77777777" w:rsidR="00460F4C" w:rsidRPr="00047338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Action</w:t>
            </w:r>
          </w:p>
        </w:tc>
      </w:tr>
      <w:tr w:rsidR="00460F4C" w:rsidRPr="00047338" w14:paraId="51CF766C" w14:textId="77777777" w:rsidTr="006203F0">
        <w:tc>
          <w:tcPr>
            <w:tcW w:w="359" w:type="pct"/>
          </w:tcPr>
          <w:p w14:paraId="5525E2A5" w14:textId="77777777" w:rsidR="00460F4C" w:rsidRPr="00047338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4641" w:type="pct"/>
          </w:tcPr>
          <w:p w14:paraId="7E552B24" w14:textId="4F2BEB78" w:rsidR="00460F4C" w:rsidRPr="00047338" w:rsidRDefault="00460F4C" w:rsidP="0036498B">
            <w:pPr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Go to the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MPPP360 Billing Portal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4650076" w14:textId="77777777" w:rsidR="00460F4C" w:rsidRPr="00460F4C" w:rsidRDefault="00460F4C" w:rsidP="0036498B">
            <w:pP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</w:tr>
      <w:tr w:rsidR="00460F4C" w:rsidRPr="00047338" w14:paraId="167ADDAA" w14:textId="77777777" w:rsidTr="006203F0">
        <w:tc>
          <w:tcPr>
            <w:tcW w:w="359" w:type="pct"/>
          </w:tcPr>
          <w:p w14:paraId="1EFEF8FC" w14:textId="77777777" w:rsidR="00460F4C" w:rsidRPr="00047338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 w:rsidRPr="00047338"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4641" w:type="pct"/>
          </w:tcPr>
          <w:p w14:paraId="36A296AB" w14:textId="56897C86" w:rsidR="00460F4C" w:rsidRPr="00047338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Use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MBI</w:t>
            </w:r>
            <w:r>
              <w:rPr>
                <w:rFonts w:ascii="Verdana" w:hAnsi="Verdana"/>
                <w:sz w:val="24"/>
                <w:szCs w:val="24"/>
              </w:rPr>
              <w:t xml:space="preserve"> to pull up the specific member</w:t>
            </w:r>
          </w:p>
        </w:tc>
      </w:tr>
      <w:tr w:rsidR="00460F4C" w:rsidRPr="00047338" w14:paraId="50BB176C" w14:textId="77777777" w:rsidTr="006203F0">
        <w:tc>
          <w:tcPr>
            <w:tcW w:w="359" w:type="pct"/>
          </w:tcPr>
          <w:p w14:paraId="42CBC0AC" w14:textId="1AF4DE5E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4641" w:type="pct"/>
          </w:tcPr>
          <w:p w14:paraId="1DAB53D0" w14:textId="3D179E03" w:rsidR="00460F4C" w:rsidRPr="00460F4C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Go to the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Enrollment</w:t>
            </w:r>
            <w:r>
              <w:rPr>
                <w:rFonts w:ascii="Verdana" w:hAnsi="Verdana"/>
                <w:sz w:val="24"/>
                <w:szCs w:val="24"/>
              </w:rPr>
              <w:t xml:space="preserve"> tab to verify that enrollment is still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60F4C" w:rsidRPr="00047338" w14:paraId="346886A2" w14:textId="77777777" w:rsidTr="006203F0">
        <w:tc>
          <w:tcPr>
            <w:tcW w:w="359" w:type="pct"/>
          </w:tcPr>
          <w:p w14:paraId="75F2D8D6" w14:textId="3F037F82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4641" w:type="pct"/>
          </w:tcPr>
          <w:p w14:paraId="00757079" w14:textId="2A4E6330" w:rsidR="00460F4C" w:rsidRPr="00460F4C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MPPP OPT IN</w:t>
            </w:r>
            <w:r>
              <w:rPr>
                <w:rFonts w:ascii="Verdana" w:hAnsi="Verdana"/>
                <w:sz w:val="24"/>
                <w:szCs w:val="24"/>
              </w:rPr>
              <w:t xml:space="preserve"> tab.</w:t>
            </w:r>
          </w:p>
        </w:tc>
      </w:tr>
      <w:tr w:rsidR="00460F4C" w:rsidRPr="00047338" w14:paraId="4533D675" w14:textId="77777777" w:rsidTr="006203F0">
        <w:tc>
          <w:tcPr>
            <w:tcW w:w="359" w:type="pct"/>
          </w:tcPr>
          <w:p w14:paraId="6971CE29" w14:textId="043F8362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4641" w:type="pct"/>
          </w:tcPr>
          <w:p w14:paraId="4DFEDB67" w14:textId="133E11A6" w:rsidR="00460F4C" w:rsidRPr="00460F4C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Locate and select the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most recent termed record</w:t>
            </w:r>
            <w:r>
              <w:rPr>
                <w:rFonts w:ascii="Verdana" w:hAnsi="Verdana"/>
                <w:sz w:val="24"/>
                <w:szCs w:val="24"/>
              </w:rPr>
              <w:t xml:space="preserve"> in the Opt-in tab.</w:t>
            </w:r>
          </w:p>
        </w:tc>
      </w:tr>
      <w:tr w:rsidR="00460F4C" w:rsidRPr="00047338" w14:paraId="64B7C63E" w14:textId="77777777" w:rsidTr="006203F0">
        <w:tc>
          <w:tcPr>
            <w:tcW w:w="359" w:type="pct"/>
          </w:tcPr>
          <w:p w14:paraId="38628019" w14:textId="13A00253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4641" w:type="pct"/>
          </w:tcPr>
          <w:p w14:paraId="35D91999" w14:textId="30B7B676" w:rsidR="00460F4C" w:rsidRPr="00460F4C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460F4C">
              <w:rPr>
                <w:rFonts w:ascii="Verdana" w:hAnsi="Verdana"/>
                <w:b/>
                <w:bCs/>
                <w:sz w:val="24"/>
                <w:szCs w:val="24"/>
              </w:rPr>
              <w:t>New Segment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60F4C" w:rsidRPr="00047338" w14:paraId="16E36293" w14:textId="77777777" w:rsidTr="006203F0">
        <w:tc>
          <w:tcPr>
            <w:tcW w:w="359" w:type="pct"/>
          </w:tcPr>
          <w:p w14:paraId="5EC02DC4" w14:textId="2CF3345F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4641" w:type="pct"/>
          </w:tcPr>
          <w:p w14:paraId="2CCF8056" w14:textId="77777777" w:rsidR="00460F4C" w:rsidRPr="002B1FFF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  <w:r w:rsidRPr="002B1FFF">
              <w:rPr>
                <w:rFonts w:ascii="Verdana" w:hAnsi="Verdana"/>
                <w:sz w:val="24"/>
                <w:szCs w:val="24"/>
              </w:rPr>
              <w:t xml:space="preserve">Set the </w:t>
            </w: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>Start Date</w:t>
            </w:r>
            <w:r w:rsidRPr="002B1FFF">
              <w:rPr>
                <w:rFonts w:ascii="Verdana" w:hAnsi="Verdana"/>
                <w:sz w:val="24"/>
                <w:szCs w:val="24"/>
              </w:rPr>
              <w:t xml:space="preserve"> as the day after the End Date in Column H.</w:t>
            </w:r>
          </w:p>
          <w:p w14:paraId="264A9BA6" w14:textId="6253ECA0" w:rsidR="00460F4C" w:rsidRPr="002B1FFF" w:rsidRDefault="00460F4C" w:rsidP="00460F4C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  <w:r w:rsidR="0087155E" w:rsidRPr="002B1FFF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</w:p>
          <w:p w14:paraId="440C775C" w14:textId="05029AAE" w:rsidR="000E06BD" w:rsidRPr="002B1FFF" w:rsidRDefault="000E06BD" w:rsidP="000E06BD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 w:rsidRPr="002B1FFF">
              <w:rPr>
                <w:rFonts w:ascii="Verdana" w:hAnsi="Verdana"/>
                <w:sz w:val="24"/>
                <w:szCs w:val="24"/>
              </w:rPr>
              <w:t>M3P End Date = 0</w:t>
            </w:r>
            <w:r w:rsidR="0087155E" w:rsidRPr="002B1FFF">
              <w:rPr>
                <w:rFonts w:ascii="Verdana" w:hAnsi="Verdana"/>
                <w:sz w:val="24"/>
                <w:szCs w:val="24"/>
              </w:rPr>
              <w:t>5</w:t>
            </w:r>
            <w:r w:rsidRPr="002B1FFF">
              <w:rPr>
                <w:rFonts w:ascii="Verdana" w:hAnsi="Verdana"/>
                <w:sz w:val="24"/>
                <w:szCs w:val="24"/>
              </w:rPr>
              <w:t>/31/2025</w:t>
            </w:r>
          </w:p>
          <w:p w14:paraId="5F2FEA5E" w14:textId="7CA58F5A" w:rsidR="000E06BD" w:rsidRPr="002B1FFF" w:rsidRDefault="000E06BD" w:rsidP="000E06BD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 w:rsidRPr="002B1FFF">
              <w:rPr>
                <w:rFonts w:ascii="Verdana" w:hAnsi="Verdana"/>
                <w:sz w:val="24"/>
                <w:szCs w:val="24"/>
              </w:rPr>
              <w:t>Opt-in Effective Date = 06</w:t>
            </w:r>
            <w:r w:rsidR="0087155E" w:rsidRPr="002B1FFF">
              <w:rPr>
                <w:rFonts w:ascii="Verdana" w:hAnsi="Verdana"/>
                <w:sz w:val="24"/>
                <w:szCs w:val="24"/>
              </w:rPr>
              <w:t>/</w:t>
            </w:r>
            <w:r w:rsidRPr="002B1FFF">
              <w:rPr>
                <w:rFonts w:ascii="Verdana" w:hAnsi="Verdana"/>
                <w:sz w:val="24"/>
                <w:szCs w:val="24"/>
              </w:rPr>
              <w:t>01/2025</w:t>
            </w:r>
          </w:p>
          <w:p w14:paraId="0DA89185" w14:textId="1B5065FE" w:rsidR="00460F4C" w:rsidRPr="002B1FFF" w:rsidRDefault="00460F4C" w:rsidP="0036498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60F4C" w:rsidRPr="00047338" w14:paraId="3E17FA3D" w14:textId="77777777" w:rsidTr="006203F0">
        <w:tc>
          <w:tcPr>
            <w:tcW w:w="359" w:type="pct"/>
          </w:tcPr>
          <w:p w14:paraId="3A301319" w14:textId="092CEF7D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4641" w:type="pct"/>
          </w:tcPr>
          <w:p w14:paraId="615968D7" w14:textId="6440FFD0" w:rsidR="00460F4C" w:rsidRPr="002B1FFF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 w:rsidRPr="002B1FFF">
              <w:rPr>
                <w:rFonts w:ascii="Verdana" w:hAnsi="Verdana"/>
                <w:sz w:val="24"/>
                <w:szCs w:val="24"/>
              </w:rPr>
              <w:t xml:space="preserve">Set the </w:t>
            </w: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>Application Date</w:t>
            </w:r>
            <w:r w:rsidRPr="002B1FFF">
              <w:rPr>
                <w:rFonts w:ascii="Verdana" w:hAnsi="Verdana"/>
                <w:sz w:val="24"/>
                <w:szCs w:val="24"/>
              </w:rPr>
              <w:t xml:space="preserve"> to </w:t>
            </w:r>
            <w:r w:rsidR="0087155E" w:rsidRPr="002B1FFF">
              <w:rPr>
                <w:rFonts w:ascii="Verdana" w:hAnsi="Verdana"/>
                <w:b/>
                <w:bCs/>
                <w:sz w:val="24"/>
                <w:szCs w:val="24"/>
              </w:rPr>
              <w:t>Start</w:t>
            </w: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 xml:space="preserve"> date</w:t>
            </w:r>
            <w:r w:rsidRPr="002B1FFF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60F4C" w:rsidRPr="00047338" w14:paraId="562516B8" w14:textId="77777777" w:rsidTr="006203F0">
        <w:tc>
          <w:tcPr>
            <w:tcW w:w="359" w:type="pct"/>
          </w:tcPr>
          <w:p w14:paraId="36DA94B8" w14:textId="1BEC531F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4641" w:type="pct"/>
          </w:tcPr>
          <w:p w14:paraId="7A88334D" w14:textId="7934314A" w:rsidR="00460F4C" w:rsidRPr="002B1FFF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 w:rsidRPr="002B1FFF">
              <w:rPr>
                <w:rFonts w:ascii="Verdana" w:hAnsi="Verdana"/>
                <w:sz w:val="24"/>
                <w:szCs w:val="24"/>
              </w:rPr>
              <w:t xml:space="preserve">Ensure the </w:t>
            </w: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 xml:space="preserve">Application Date Time </w:t>
            </w:r>
            <w:r w:rsidR="0087155E" w:rsidRPr="002B1FFF">
              <w:rPr>
                <w:rFonts w:ascii="Verdana" w:hAnsi="Verdana"/>
                <w:b/>
                <w:bCs/>
                <w:sz w:val="24"/>
                <w:szCs w:val="24"/>
              </w:rPr>
              <w:t>i</w:t>
            </w:r>
            <w:r w:rsidRPr="002B1FFF">
              <w:rPr>
                <w:rFonts w:ascii="Verdana" w:hAnsi="Verdana"/>
                <w:b/>
                <w:bCs/>
                <w:sz w:val="24"/>
                <w:szCs w:val="24"/>
              </w:rPr>
              <w:t>s entered correctly</w:t>
            </w:r>
            <w:r w:rsidRPr="002B1FFF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60F4C" w:rsidRPr="00047338" w14:paraId="6410161C" w14:textId="77777777" w:rsidTr="006203F0">
        <w:tc>
          <w:tcPr>
            <w:tcW w:w="359" w:type="pct"/>
          </w:tcPr>
          <w:p w14:paraId="20BE5260" w14:textId="599901F5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4641" w:type="pct"/>
          </w:tcPr>
          <w:p w14:paraId="406B00F2" w14:textId="6714AFC2" w:rsidR="00460F4C" w:rsidRPr="00460F4C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Update</w:t>
            </w:r>
            <w:r>
              <w:rPr>
                <w:rFonts w:ascii="Verdana" w:hAnsi="Verdana"/>
                <w:sz w:val="24"/>
                <w:szCs w:val="24"/>
              </w:rPr>
              <w:t xml:space="preserve">, the select </w:t>
            </w: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>
              <w:rPr>
                <w:rFonts w:ascii="Verdana" w:hAnsi="Verdana"/>
                <w:sz w:val="24"/>
                <w:szCs w:val="24"/>
              </w:rPr>
              <w:t xml:space="preserve"> when prompted to confirm.</w:t>
            </w:r>
          </w:p>
        </w:tc>
      </w:tr>
      <w:tr w:rsidR="00460F4C" w:rsidRPr="00047338" w14:paraId="37909439" w14:textId="77777777" w:rsidTr="006203F0">
        <w:tc>
          <w:tcPr>
            <w:tcW w:w="359" w:type="pct"/>
          </w:tcPr>
          <w:p w14:paraId="2367A3B1" w14:textId="6519ECE4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4641" w:type="pct"/>
          </w:tcPr>
          <w:p w14:paraId="59FF70A0" w14:textId="0B7864BF" w:rsidR="00460F4C" w:rsidRPr="00460F4C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  <w:r>
              <w:rPr>
                <w:rFonts w:ascii="Verdana" w:hAnsi="Verdana"/>
                <w:sz w:val="24"/>
                <w:szCs w:val="24"/>
              </w:rPr>
              <w:t xml:space="preserve"> tab and select </w:t>
            </w: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New Comment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60F4C" w:rsidRPr="00047338" w14:paraId="36A03B5F" w14:textId="77777777" w:rsidTr="006203F0">
        <w:tc>
          <w:tcPr>
            <w:tcW w:w="359" w:type="pct"/>
          </w:tcPr>
          <w:p w14:paraId="775DC36C" w14:textId="0F018AF1" w:rsidR="00460F4C" w:rsidRPr="00460F4C" w:rsidRDefault="00460F4C" w:rsidP="0036498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4641" w:type="pct"/>
          </w:tcPr>
          <w:p w14:paraId="79B57440" w14:textId="77777777" w:rsidR="00460F4C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 the Comment:</w:t>
            </w:r>
          </w:p>
          <w:p w14:paraId="62627FE3" w14:textId="77777777" w:rsidR="000E06BD" w:rsidRPr="000E06BD" w:rsidRDefault="000E06BD" w:rsidP="0036498B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Reinstatement due to Erroneous Disenrollment</w:t>
            </w:r>
          </w:p>
          <w:p w14:paraId="631EFB6C" w14:textId="5E83AA31" w:rsidR="000E06BD" w:rsidRPr="00460F4C" w:rsidRDefault="000E06BD" w:rsidP="003649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Then click </w:t>
            </w:r>
            <w:r w:rsidRPr="000E06BD">
              <w:rPr>
                <w:rFonts w:ascii="Verdana" w:hAnsi="Verdana"/>
                <w:b/>
                <w:bCs/>
                <w:sz w:val="24"/>
                <w:szCs w:val="24"/>
              </w:rPr>
              <w:t>Add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6DB01D2B" w14:textId="77777777" w:rsidR="00970427" w:rsidRDefault="00970427" w:rsidP="00EC29CB">
      <w:pPr>
        <w:rPr>
          <w:rFonts w:eastAsia="Times New Roman"/>
          <w:color w:val="000000"/>
          <w:u w:val="single"/>
        </w:rPr>
      </w:pPr>
    </w:p>
    <w:p w14:paraId="1BD9ACEC" w14:textId="77777777" w:rsidR="00460F4C" w:rsidRPr="00970427" w:rsidRDefault="00460F4C" w:rsidP="00EC29CB">
      <w:pPr>
        <w:rPr>
          <w:rFonts w:eastAsia="Times New Roman"/>
          <w:color w:val="000000"/>
          <w:u w:val="single"/>
        </w:rPr>
      </w:pPr>
    </w:p>
    <w:p w14:paraId="752202CF" w14:textId="77777777" w:rsidR="00F902A6" w:rsidRPr="00F902A6" w:rsidRDefault="00F902A6" w:rsidP="00F902A6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902A6" w:rsidRPr="00F902A6" w14:paraId="1347ECB4" w14:textId="77777777" w:rsidTr="006203F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D2BA75" w14:textId="4DC113BA" w:rsidR="00F902A6" w:rsidRPr="00F902A6" w:rsidRDefault="00747E76" w:rsidP="003F68B7">
            <w:pPr>
              <w:pStyle w:val="Heading2"/>
            </w:pPr>
            <w:bookmarkStart w:id="13" w:name="_Toc205300436"/>
            <w:r>
              <w:t>Related Document</w:t>
            </w:r>
            <w:bookmarkEnd w:id="13"/>
          </w:p>
        </w:tc>
      </w:tr>
    </w:tbl>
    <w:p w14:paraId="495072D5" w14:textId="77777777" w:rsidR="00F902A6" w:rsidRPr="00F902A6" w:rsidRDefault="00F902A6" w:rsidP="00F902A6"/>
    <w:p w14:paraId="66D8312C" w14:textId="1B0CA912" w:rsidR="00747E76" w:rsidRDefault="00747E76" w:rsidP="00747E76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14" w:name="OLE_LINK11"/>
      <w:bookmarkStart w:id="15" w:name="OLE_LINK1"/>
      <w:r w:rsidRPr="009401AC">
        <w:rPr>
          <w:rFonts w:ascii="Verdana" w:hAnsi="Verdana"/>
          <w:b/>
          <w:bCs/>
          <w:color w:val="000000"/>
        </w:rPr>
        <w:t>Parent</w:t>
      </w:r>
      <w:r>
        <w:rPr>
          <w:rFonts w:ascii="Verdana" w:hAnsi="Verdana"/>
          <w:b/>
          <w:bCs/>
          <w:color w:val="000000"/>
        </w:rPr>
        <w:t xml:space="preserve"> Document</w:t>
      </w:r>
      <w:r w:rsidRPr="009401AC">
        <w:rPr>
          <w:rFonts w:ascii="Verdana" w:hAnsi="Verdana"/>
          <w:b/>
          <w:bCs/>
          <w:color w:val="000000"/>
        </w:rPr>
        <w:t>:</w:t>
      </w:r>
      <w:r w:rsidRPr="009401AC">
        <w:rPr>
          <w:rFonts w:ascii="Verdana" w:hAnsi="Verdana"/>
          <w:color w:val="000000"/>
        </w:rPr>
        <w:t xml:space="preserve"> </w:t>
      </w:r>
      <w:hyperlink r:id="rId25" w:tgtFrame="_blank" w:history="1">
        <w:r w:rsidRPr="009401AC">
          <w:rPr>
            <w:rStyle w:val="Hyperlink"/>
            <w:rFonts w:ascii="Verdana" w:eastAsiaTheme="majorEastAsia" w:hAnsi="Verdana"/>
          </w:rPr>
          <w:t xml:space="preserve">CALL-0113 Customer Care </w:t>
        </w:r>
        <w:r>
          <w:rPr>
            <w:rStyle w:val="Hyperlink"/>
            <w:rFonts w:ascii="Verdana" w:eastAsiaTheme="majorEastAsia" w:hAnsi="Verdana"/>
          </w:rPr>
          <w:t>Support Task</w:t>
        </w:r>
        <w:r w:rsidRPr="009401AC">
          <w:rPr>
            <w:rStyle w:val="Hyperlink"/>
            <w:rFonts w:ascii="Verdana" w:eastAsiaTheme="majorEastAsia" w:hAnsi="Verdana"/>
          </w:rPr>
          <w:t xml:space="preserve"> Research</w:t>
        </w:r>
      </w:hyperlink>
      <w:bookmarkEnd w:id="14"/>
    </w:p>
    <w:bookmarkEnd w:id="15"/>
    <w:p w14:paraId="244C62E8" w14:textId="77777777" w:rsidR="00F902A6" w:rsidRDefault="00F902A6" w:rsidP="00F902A6">
      <w:pPr>
        <w:textAlignment w:val="top"/>
        <w:rPr>
          <w:rFonts w:eastAsia="Times New Roman"/>
        </w:rPr>
      </w:pPr>
    </w:p>
    <w:p w14:paraId="4A9A9B31" w14:textId="77777777" w:rsidR="00747E76" w:rsidRPr="00F902A6" w:rsidRDefault="00747E76" w:rsidP="00F902A6">
      <w:pPr>
        <w:textAlignment w:val="top"/>
        <w:rPr>
          <w:rFonts w:eastAsia="Times New Roman"/>
        </w:rPr>
      </w:pPr>
    </w:p>
    <w:p w14:paraId="01745ED2" w14:textId="77777777" w:rsidR="001A14E6" w:rsidRPr="00F902A6" w:rsidRDefault="001A14E6" w:rsidP="001A14E6">
      <w:pPr>
        <w:jc w:val="right"/>
        <w:rPr>
          <w:rFonts w:eastAsia="Times New Roman"/>
        </w:rPr>
      </w:pPr>
    </w:p>
    <w:p w14:paraId="686640FB" w14:textId="77777777" w:rsidR="001A14E6" w:rsidRPr="00F902A6" w:rsidRDefault="001A14E6" w:rsidP="001A14E6">
      <w:pPr>
        <w:jc w:val="right"/>
        <w:rPr>
          <w:rFonts w:eastAsia="Times New Roman"/>
          <w:color w:val="0000FF"/>
          <w:u w:val="single"/>
        </w:rPr>
      </w:pPr>
      <w:hyperlink w:anchor="_top" w:history="1">
        <w:r w:rsidRPr="00F902A6">
          <w:rPr>
            <w:rFonts w:eastAsia="Times New Roman"/>
            <w:color w:val="0000FF"/>
            <w:u w:val="single"/>
          </w:rPr>
          <w:t>Top of the Document</w:t>
        </w:r>
      </w:hyperlink>
    </w:p>
    <w:p w14:paraId="6A9F4598" w14:textId="77777777" w:rsidR="001A14E6" w:rsidRPr="00F902A6" w:rsidRDefault="001A14E6" w:rsidP="00F902A6">
      <w:pPr>
        <w:jc w:val="right"/>
        <w:rPr>
          <w:rFonts w:eastAsia="Times New Roman"/>
          <w:color w:val="0000FF"/>
          <w:u w:val="single"/>
        </w:rPr>
      </w:pPr>
    </w:p>
    <w:p w14:paraId="08F47E43" w14:textId="77777777" w:rsidR="00F902A6" w:rsidRPr="00F902A6" w:rsidRDefault="00F902A6" w:rsidP="00F902A6">
      <w:pPr>
        <w:jc w:val="right"/>
        <w:rPr>
          <w:rFonts w:eastAsia="Times New Roman"/>
        </w:rPr>
      </w:pPr>
    </w:p>
    <w:p w14:paraId="269C73EF" w14:textId="77777777" w:rsidR="00F902A6" w:rsidRPr="00F902A6" w:rsidRDefault="00F902A6" w:rsidP="00F902A6">
      <w:pPr>
        <w:jc w:val="center"/>
        <w:rPr>
          <w:rFonts w:eastAsia="Times New Roman"/>
          <w:sz w:val="16"/>
          <w:szCs w:val="16"/>
        </w:rPr>
      </w:pPr>
      <w:r w:rsidRPr="00F902A6">
        <w:rPr>
          <w:rFonts w:eastAsia="Times New Roman"/>
          <w:sz w:val="16"/>
          <w:szCs w:val="16"/>
        </w:rPr>
        <w:t>Not To Be Reproduced Or Disclosed to Others Without Prior Written Approval</w:t>
      </w:r>
    </w:p>
    <w:p w14:paraId="5B185603" w14:textId="77777777" w:rsidR="00F902A6" w:rsidRPr="00F902A6" w:rsidRDefault="00F902A6" w:rsidP="00F902A6">
      <w:pPr>
        <w:jc w:val="center"/>
        <w:rPr>
          <w:rFonts w:eastAsia="Times New Roman"/>
          <w:sz w:val="16"/>
          <w:szCs w:val="16"/>
        </w:rPr>
      </w:pPr>
      <w:r w:rsidRPr="00F902A6">
        <w:rPr>
          <w:rFonts w:eastAsia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0A2E8A2B" w14:textId="77777777" w:rsidR="00F902A6" w:rsidRDefault="00F902A6"/>
    <w:sectPr w:rsidR="00F9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8.85pt;height:16.6pt;visibility:visible;mso-wrap-style:square" o:bullet="t">
        <v:imagedata r:id="rId1" o:title=""/>
      </v:shape>
    </w:pict>
  </w:numPicBullet>
  <w:abstractNum w:abstractNumId="0" w15:restartNumberingAfterBreak="0">
    <w:nsid w:val="06A80B74"/>
    <w:multiLevelType w:val="hybridMultilevel"/>
    <w:tmpl w:val="2352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73D2"/>
    <w:multiLevelType w:val="hybridMultilevel"/>
    <w:tmpl w:val="DDDC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FBB"/>
    <w:multiLevelType w:val="hybridMultilevel"/>
    <w:tmpl w:val="6C0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B6D"/>
    <w:multiLevelType w:val="hybridMultilevel"/>
    <w:tmpl w:val="3BF6A374"/>
    <w:lvl w:ilvl="0" w:tplc="45DA424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7A02293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3EA9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F460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C659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6753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B96B3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70B5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CC55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FF8507C"/>
    <w:multiLevelType w:val="hybridMultilevel"/>
    <w:tmpl w:val="70A2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3D51"/>
    <w:multiLevelType w:val="hybridMultilevel"/>
    <w:tmpl w:val="F936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4B00"/>
    <w:multiLevelType w:val="hybridMultilevel"/>
    <w:tmpl w:val="F94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66CDE"/>
    <w:multiLevelType w:val="hybridMultilevel"/>
    <w:tmpl w:val="DF568E24"/>
    <w:lvl w:ilvl="0" w:tplc="6C021A4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0549E1"/>
    <w:multiLevelType w:val="hybridMultilevel"/>
    <w:tmpl w:val="D4C66566"/>
    <w:lvl w:ilvl="0" w:tplc="0B3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D6776F"/>
    <w:multiLevelType w:val="hybridMultilevel"/>
    <w:tmpl w:val="577A3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6511B1"/>
    <w:multiLevelType w:val="hybridMultilevel"/>
    <w:tmpl w:val="C97E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C2BFE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4B2F"/>
    <w:multiLevelType w:val="hybridMultilevel"/>
    <w:tmpl w:val="C10A2A3A"/>
    <w:lvl w:ilvl="0" w:tplc="376A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B0344B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3AE6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483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81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FAB4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03C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E076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E0B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25F4AA7"/>
    <w:multiLevelType w:val="hybridMultilevel"/>
    <w:tmpl w:val="6EB4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D22E1"/>
    <w:multiLevelType w:val="hybridMultilevel"/>
    <w:tmpl w:val="A4E0C3D0"/>
    <w:lvl w:ilvl="0" w:tplc="A1FA9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1CC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819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CE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18C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349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50D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C6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C266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6BF19E3"/>
    <w:multiLevelType w:val="hybridMultilevel"/>
    <w:tmpl w:val="9A54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F51E8"/>
    <w:multiLevelType w:val="hybridMultilevel"/>
    <w:tmpl w:val="F0AC7A34"/>
    <w:lvl w:ilvl="0" w:tplc="3DFC41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3E2"/>
    <w:multiLevelType w:val="hybridMultilevel"/>
    <w:tmpl w:val="2CD8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1080"/>
    <w:multiLevelType w:val="hybridMultilevel"/>
    <w:tmpl w:val="84E6CE78"/>
    <w:lvl w:ilvl="0" w:tplc="7F4618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68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E8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143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26B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ED9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E8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A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4FF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4A047D"/>
    <w:multiLevelType w:val="hybridMultilevel"/>
    <w:tmpl w:val="740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E0F6C"/>
    <w:multiLevelType w:val="hybridMultilevel"/>
    <w:tmpl w:val="9326A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764EE5"/>
    <w:multiLevelType w:val="hybridMultilevel"/>
    <w:tmpl w:val="1AE29AC6"/>
    <w:lvl w:ilvl="0" w:tplc="301E7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674"/>
    <w:multiLevelType w:val="hybridMultilevel"/>
    <w:tmpl w:val="1598B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F2190E"/>
    <w:multiLevelType w:val="hybridMultilevel"/>
    <w:tmpl w:val="BA921AD0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B3D61"/>
    <w:multiLevelType w:val="hybridMultilevel"/>
    <w:tmpl w:val="77BA7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A1E3B"/>
    <w:multiLevelType w:val="hybridMultilevel"/>
    <w:tmpl w:val="DFDCBB66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A6E74"/>
    <w:multiLevelType w:val="hybridMultilevel"/>
    <w:tmpl w:val="3EC0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82F13"/>
    <w:multiLevelType w:val="hybridMultilevel"/>
    <w:tmpl w:val="6736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5B7F"/>
    <w:multiLevelType w:val="hybridMultilevel"/>
    <w:tmpl w:val="B06C9036"/>
    <w:lvl w:ilvl="0" w:tplc="0B3E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913EC"/>
    <w:multiLevelType w:val="hybridMultilevel"/>
    <w:tmpl w:val="0080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A67678">
      <w:numFmt w:val="bullet"/>
      <w:lvlText w:val="•"/>
      <w:lvlJc w:val="left"/>
      <w:pPr>
        <w:ind w:left="2520" w:hanging="108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322D6E"/>
    <w:multiLevelType w:val="hybridMultilevel"/>
    <w:tmpl w:val="89B4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A755E"/>
    <w:multiLevelType w:val="hybridMultilevel"/>
    <w:tmpl w:val="A050B872"/>
    <w:lvl w:ilvl="0" w:tplc="B812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DA27D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6457D"/>
    <w:multiLevelType w:val="hybridMultilevel"/>
    <w:tmpl w:val="FA8C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B41A9"/>
    <w:multiLevelType w:val="hybridMultilevel"/>
    <w:tmpl w:val="4A48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35591"/>
    <w:multiLevelType w:val="hybridMultilevel"/>
    <w:tmpl w:val="DDCA1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89178D"/>
    <w:multiLevelType w:val="hybridMultilevel"/>
    <w:tmpl w:val="318C3E4C"/>
    <w:lvl w:ilvl="0" w:tplc="49BE5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0373281">
    <w:abstractNumId w:val="31"/>
  </w:num>
  <w:num w:numId="2" w16cid:durableId="1357542326">
    <w:abstractNumId w:val="16"/>
  </w:num>
  <w:num w:numId="3" w16cid:durableId="781266308">
    <w:abstractNumId w:val="29"/>
  </w:num>
  <w:num w:numId="4" w16cid:durableId="857767426">
    <w:abstractNumId w:val="25"/>
  </w:num>
  <w:num w:numId="5" w16cid:durableId="2042897750">
    <w:abstractNumId w:val="6"/>
  </w:num>
  <w:num w:numId="6" w16cid:durableId="952829141">
    <w:abstractNumId w:val="30"/>
  </w:num>
  <w:num w:numId="7" w16cid:durableId="1372653879">
    <w:abstractNumId w:val="1"/>
  </w:num>
  <w:num w:numId="8" w16cid:durableId="271516457">
    <w:abstractNumId w:val="20"/>
  </w:num>
  <w:num w:numId="9" w16cid:durableId="1347439129">
    <w:abstractNumId w:val="32"/>
  </w:num>
  <w:num w:numId="10" w16cid:durableId="1654338150">
    <w:abstractNumId w:val="18"/>
  </w:num>
  <w:num w:numId="11" w16cid:durableId="655956953">
    <w:abstractNumId w:val="28"/>
  </w:num>
  <w:num w:numId="12" w16cid:durableId="293294800">
    <w:abstractNumId w:val="12"/>
  </w:num>
  <w:num w:numId="13" w16cid:durableId="188876702">
    <w:abstractNumId w:val="11"/>
  </w:num>
  <w:num w:numId="14" w16cid:durableId="36897526">
    <w:abstractNumId w:val="10"/>
  </w:num>
  <w:num w:numId="15" w16cid:durableId="1826044090">
    <w:abstractNumId w:val="2"/>
  </w:num>
  <w:num w:numId="16" w16cid:durableId="1546604103">
    <w:abstractNumId w:val="3"/>
  </w:num>
  <w:num w:numId="17" w16cid:durableId="2054693519">
    <w:abstractNumId w:val="23"/>
  </w:num>
  <w:num w:numId="18" w16cid:durableId="62342204">
    <w:abstractNumId w:val="17"/>
  </w:num>
  <w:num w:numId="19" w16cid:durableId="1752971270">
    <w:abstractNumId w:val="5"/>
  </w:num>
  <w:num w:numId="20" w16cid:durableId="264921879">
    <w:abstractNumId w:val="26"/>
  </w:num>
  <w:num w:numId="21" w16cid:durableId="1309817678">
    <w:abstractNumId w:val="13"/>
  </w:num>
  <w:num w:numId="22" w16cid:durableId="429086834">
    <w:abstractNumId w:val="19"/>
  </w:num>
  <w:num w:numId="23" w16cid:durableId="1160927183">
    <w:abstractNumId w:val="14"/>
  </w:num>
  <w:num w:numId="24" w16cid:durableId="916717775">
    <w:abstractNumId w:val="34"/>
  </w:num>
  <w:num w:numId="25" w16cid:durableId="811213150">
    <w:abstractNumId w:val="8"/>
  </w:num>
  <w:num w:numId="26" w16cid:durableId="1198158479">
    <w:abstractNumId w:val="4"/>
  </w:num>
  <w:num w:numId="27" w16cid:durableId="577251379">
    <w:abstractNumId w:val="7"/>
  </w:num>
  <w:num w:numId="28" w16cid:durableId="1997561871">
    <w:abstractNumId w:val="27"/>
  </w:num>
  <w:num w:numId="29" w16cid:durableId="550044118">
    <w:abstractNumId w:val="15"/>
  </w:num>
  <w:num w:numId="30" w16cid:durableId="302589085">
    <w:abstractNumId w:val="22"/>
  </w:num>
  <w:num w:numId="31" w16cid:durableId="1902324473">
    <w:abstractNumId w:val="21"/>
  </w:num>
  <w:num w:numId="32" w16cid:durableId="894321016">
    <w:abstractNumId w:val="24"/>
  </w:num>
  <w:num w:numId="33" w16cid:durableId="552541462">
    <w:abstractNumId w:val="33"/>
  </w:num>
  <w:num w:numId="34" w16cid:durableId="692148016">
    <w:abstractNumId w:val="0"/>
  </w:num>
  <w:num w:numId="35" w16cid:durableId="1525942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A6"/>
    <w:rsid w:val="00047338"/>
    <w:rsid w:val="00056223"/>
    <w:rsid w:val="000662A0"/>
    <w:rsid w:val="00067B8E"/>
    <w:rsid w:val="000C115B"/>
    <w:rsid w:val="000E06BD"/>
    <w:rsid w:val="00180440"/>
    <w:rsid w:val="001921AB"/>
    <w:rsid w:val="001A14E6"/>
    <w:rsid w:val="001A67AA"/>
    <w:rsid w:val="001B1B9C"/>
    <w:rsid w:val="001F4B3F"/>
    <w:rsid w:val="00234E5F"/>
    <w:rsid w:val="00297530"/>
    <w:rsid w:val="002B1FFF"/>
    <w:rsid w:val="003110D1"/>
    <w:rsid w:val="0031200C"/>
    <w:rsid w:val="003343EC"/>
    <w:rsid w:val="00335876"/>
    <w:rsid w:val="003B7229"/>
    <w:rsid w:val="003F68B7"/>
    <w:rsid w:val="00421840"/>
    <w:rsid w:val="00460F4C"/>
    <w:rsid w:val="00475F80"/>
    <w:rsid w:val="004B5F2C"/>
    <w:rsid w:val="004C40D6"/>
    <w:rsid w:val="00542ABF"/>
    <w:rsid w:val="0059287B"/>
    <w:rsid w:val="00593D15"/>
    <w:rsid w:val="006203F0"/>
    <w:rsid w:val="00672171"/>
    <w:rsid w:val="006730F7"/>
    <w:rsid w:val="006A7FB5"/>
    <w:rsid w:val="007239D1"/>
    <w:rsid w:val="00742CF5"/>
    <w:rsid w:val="00747E76"/>
    <w:rsid w:val="007A1C5B"/>
    <w:rsid w:val="007F4CCD"/>
    <w:rsid w:val="00804EF8"/>
    <w:rsid w:val="00856017"/>
    <w:rsid w:val="00861888"/>
    <w:rsid w:val="0087155E"/>
    <w:rsid w:val="00873468"/>
    <w:rsid w:val="008B7594"/>
    <w:rsid w:val="00970427"/>
    <w:rsid w:val="00986D24"/>
    <w:rsid w:val="00A15710"/>
    <w:rsid w:val="00A24DE3"/>
    <w:rsid w:val="00A329DB"/>
    <w:rsid w:val="00A80884"/>
    <w:rsid w:val="00A82713"/>
    <w:rsid w:val="00AC2D56"/>
    <w:rsid w:val="00AD0FF1"/>
    <w:rsid w:val="00B23542"/>
    <w:rsid w:val="00B464D8"/>
    <w:rsid w:val="00B476B8"/>
    <w:rsid w:val="00BD4287"/>
    <w:rsid w:val="00C10492"/>
    <w:rsid w:val="00C66BFD"/>
    <w:rsid w:val="00CA6E68"/>
    <w:rsid w:val="00CB098E"/>
    <w:rsid w:val="00D24207"/>
    <w:rsid w:val="00D7784A"/>
    <w:rsid w:val="00DC1791"/>
    <w:rsid w:val="00E41005"/>
    <w:rsid w:val="00E63617"/>
    <w:rsid w:val="00EB34D6"/>
    <w:rsid w:val="00EC29CB"/>
    <w:rsid w:val="00F1590F"/>
    <w:rsid w:val="00F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6A82"/>
  <w15:chartTrackingRefBased/>
  <w15:docId w15:val="{2AB90DE7-D743-4196-B748-7BDCC4DF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68"/>
  </w:style>
  <w:style w:type="paragraph" w:styleId="Heading1">
    <w:name w:val="heading 1"/>
    <w:basedOn w:val="Normal"/>
    <w:next w:val="Normal"/>
    <w:link w:val="Heading1Char"/>
    <w:autoRedefine/>
    <w:qFormat/>
    <w:rsid w:val="00B23542"/>
    <w:pPr>
      <w:keepNext/>
      <w:keepLines/>
      <w:spacing w:before="360"/>
      <w:outlineLvl w:val="0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F68B7"/>
    <w:pPr>
      <w:keepNext/>
      <w:keepLines/>
      <w:spacing w:before="160" w:after="8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68B7"/>
    <w:rPr>
      <w:rFonts w:eastAsia="Times New Roman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23542"/>
    <w:rPr>
      <w:rFonts w:eastAsiaTheme="majorEastAsia" w:cstheme="majorBidi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A6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75F80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673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61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2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5876"/>
    <w:rPr>
      <w:b/>
      <w:bCs/>
    </w:rPr>
  </w:style>
  <w:style w:type="table" w:styleId="TableGrid">
    <w:name w:val="Table Grid"/>
    <w:basedOn w:val="TableNormal"/>
    <w:uiPriority w:val="39"/>
    <w:rsid w:val="00A80884"/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7E7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etnao365.sharepoint.com/sites/SupportTasks-Compass/Shared%20Documents/u022610/Documents/Compass/AppData/Local/Microsoft/Windows/INetCache/ConTSRC-PROD-046992" TargetMode="External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policy.corp.cvscaremark.com/pnp/faces/DocRenderer?documentId=CALL-01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M3POptinDataReconciliation@CVSHealth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M3POptinDataReconciliation@CVSHealth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hyperlink" Target="mailto:M3P_Finance_Member_Billing@CVSHealth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E2374-D064-4423-9801-9B7E481C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Courtney</dc:creator>
  <cp:keywords/>
  <dc:description/>
  <cp:lastModifiedBy>Dumitres, Barbara A</cp:lastModifiedBy>
  <cp:revision>2</cp:revision>
  <dcterms:created xsi:type="dcterms:W3CDTF">2025-08-21T18:55:00Z</dcterms:created>
  <dcterms:modified xsi:type="dcterms:W3CDTF">2025-08-21T18:55:00Z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2025-02-21T20:27:46Z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07dd7105-8c0a-48a7-80dc-f8d3200b1e52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