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3C672" w14:textId="1DF49FA2" w:rsidR="00F27518" w:rsidRDefault="00FE0BA2" w:rsidP="00E162C7">
      <w:pPr>
        <w:spacing w:line="480" w:lineRule="auto"/>
        <w:rPr>
          <w:rFonts w:ascii="Verdana" w:hAnsi="Verdana" w:cs="Arial"/>
          <w:b/>
          <w:color w:val="000000"/>
          <w:sz w:val="36"/>
          <w:szCs w:val="36"/>
        </w:rPr>
      </w:pPr>
      <w:bookmarkStart w:id="0" w:name="_top"/>
      <w:bookmarkStart w:id="1" w:name="OLE_LINK51"/>
      <w:bookmarkEnd w:id="0"/>
      <w:r w:rsidRPr="00FE0BA2">
        <w:rPr>
          <w:rFonts w:ascii="Verdana" w:hAnsi="Verdana" w:cs="Arial"/>
          <w:b/>
          <w:color w:val="000000"/>
          <w:sz w:val="36"/>
          <w:szCs w:val="36"/>
        </w:rPr>
        <w:t>MED D - Coverage Determination Requests for 202</w:t>
      </w:r>
      <w:r w:rsidR="009467B4">
        <w:rPr>
          <w:rFonts w:ascii="Verdana" w:hAnsi="Verdana" w:cs="Arial"/>
          <w:b/>
          <w:color w:val="000000"/>
          <w:sz w:val="36"/>
          <w:szCs w:val="36"/>
        </w:rPr>
        <w:t>4</w:t>
      </w:r>
    </w:p>
    <w:bookmarkEnd w:id="1"/>
    <w:p w14:paraId="71F0F42E" w14:textId="77777777" w:rsidR="00CB02A6" w:rsidRDefault="00CB02A6" w:rsidP="000D63DB">
      <w:pPr>
        <w:rPr>
          <w:rFonts w:ascii="Verdana" w:hAnsi="Verdana"/>
        </w:rPr>
      </w:pPr>
    </w:p>
    <w:p w14:paraId="1797245A" w14:textId="2FFCD3D7" w:rsidR="009467B4" w:rsidRDefault="00CD7396" w:rsidP="00640DBF">
      <w:pPr>
        <w:pStyle w:val="TOC2"/>
        <w:rPr>
          <w:rFonts w:asciiTheme="minorHAnsi" w:eastAsiaTheme="minorEastAsia" w:hAnsiTheme="minorHAnsi" w:cstheme="minorBidi"/>
          <w:color w:val="auto"/>
          <w:sz w:val="22"/>
          <w:szCs w:val="22"/>
          <w:u w:val="none"/>
        </w:rPr>
      </w:pPr>
      <w:r>
        <w:fldChar w:fldCharType="begin"/>
      </w:r>
      <w:r>
        <w:instrText xml:space="preserve"> TOC \o "2-2" \n \p " " \h \z \u </w:instrText>
      </w:r>
      <w:r>
        <w:fldChar w:fldCharType="separate"/>
      </w:r>
      <w:hyperlink w:anchor="_Toc139290230" w:history="1">
        <w:r w:rsidR="009467B4" w:rsidRPr="006B2DDD">
          <w:rPr>
            <w:rStyle w:val="Hyperlink"/>
          </w:rPr>
          <w:t>October 15, 2023</w:t>
        </w:r>
      </w:hyperlink>
    </w:p>
    <w:p w14:paraId="1C5A4D2A" w14:textId="6CC9744F" w:rsidR="009467B4" w:rsidRDefault="00AC01BC" w:rsidP="00640DBF">
      <w:pPr>
        <w:pStyle w:val="TOC2"/>
        <w:rPr>
          <w:rFonts w:asciiTheme="minorHAnsi" w:eastAsiaTheme="minorEastAsia" w:hAnsiTheme="minorHAnsi" w:cstheme="minorBidi"/>
          <w:color w:val="auto"/>
          <w:sz w:val="22"/>
          <w:szCs w:val="22"/>
          <w:u w:val="none"/>
        </w:rPr>
      </w:pPr>
      <w:hyperlink w:anchor="_Toc139290231" w:history="1">
        <w:r w:rsidR="009467B4" w:rsidRPr="006B2DDD">
          <w:rPr>
            <w:rStyle w:val="Hyperlink"/>
          </w:rPr>
          <w:t>November 1, 2023</w:t>
        </w:r>
      </w:hyperlink>
    </w:p>
    <w:p w14:paraId="4F4F0E23" w14:textId="51569DDB" w:rsidR="009467B4" w:rsidRDefault="00AC01BC" w:rsidP="00640DBF">
      <w:pPr>
        <w:pStyle w:val="TOC2"/>
        <w:rPr>
          <w:rFonts w:asciiTheme="minorHAnsi" w:eastAsiaTheme="minorEastAsia" w:hAnsiTheme="minorHAnsi" w:cstheme="minorBidi"/>
          <w:color w:val="auto"/>
          <w:sz w:val="22"/>
          <w:szCs w:val="22"/>
          <w:u w:val="none"/>
        </w:rPr>
      </w:pPr>
      <w:hyperlink w:anchor="_Toc139290232" w:history="1">
        <w:r w:rsidR="009467B4" w:rsidRPr="006B2DDD">
          <w:rPr>
            <w:rStyle w:val="Hyperlink"/>
          </w:rPr>
          <w:t>December 1, 2023</w:t>
        </w:r>
      </w:hyperlink>
    </w:p>
    <w:p w14:paraId="26DE324D" w14:textId="3760B7CD" w:rsidR="009467B4" w:rsidRDefault="00AC01BC" w:rsidP="00640DBF">
      <w:pPr>
        <w:pStyle w:val="TOC2"/>
        <w:rPr>
          <w:rFonts w:asciiTheme="minorHAnsi" w:eastAsiaTheme="minorEastAsia" w:hAnsiTheme="minorHAnsi" w:cstheme="minorBidi"/>
          <w:color w:val="auto"/>
          <w:sz w:val="22"/>
          <w:szCs w:val="22"/>
          <w:u w:val="none"/>
        </w:rPr>
      </w:pPr>
      <w:hyperlink w:anchor="_Toc139290233" w:history="1">
        <w:r w:rsidR="009467B4" w:rsidRPr="006B2DDD">
          <w:rPr>
            <w:rStyle w:val="Hyperlink"/>
          </w:rPr>
          <w:t>CD Submission Process</w:t>
        </w:r>
      </w:hyperlink>
    </w:p>
    <w:p w14:paraId="293E7F8E" w14:textId="4963C4EA" w:rsidR="006C1CBD" w:rsidRDefault="00CD7396" w:rsidP="000D63DB">
      <w:pPr>
        <w:rPr>
          <w:rFonts w:ascii="Verdana" w:hAnsi="Verdana"/>
        </w:rPr>
      </w:pPr>
      <w:r>
        <w:rPr>
          <w:rFonts w:ascii="Verdana" w:hAnsi="Verdana"/>
          <w:noProof/>
          <w:color w:val="3333FF"/>
          <w:u w:val="single"/>
        </w:rPr>
        <w:fldChar w:fldCharType="end"/>
      </w:r>
    </w:p>
    <w:p w14:paraId="5DB022DB" w14:textId="77777777" w:rsidR="000C2A30" w:rsidRDefault="000C2A30" w:rsidP="000D63DB">
      <w:pPr>
        <w:rPr>
          <w:rFonts w:ascii="Verdana" w:hAnsi="Verdana"/>
        </w:rPr>
      </w:pPr>
    </w:p>
    <w:p w14:paraId="49361535" w14:textId="35034393" w:rsidR="00300C93" w:rsidRDefault="00FE0BA2" w:rsidP="00FE0BA2">
      <w:pPr>
        <w:rPr>
          <w:rFonts w:ascii="Verdana" w:hAnsi="Verdana"/>
          <w:bCs/>
        </w:rPr>
      </w:pPr>
      <w:bookmarkStart w:id="2" w:name="_Overview"/>
      <w:bookmarkEnd w:id="2"/>
      <w:r w:rsidRPr="00FE0BA2">
        <w:rPr>
          <w:rFonts w:ascii="Verdana" w:hAnsi="Verdana"/>
          <w:b/>
        </w:rPr>
        <w:t xml:space="preserve">Description:  </w:t>
      </w:r>
      <w:bookmarkStart w:id="3" w:name="OLE_LINK155"/>
      <w:r w:rsidRPr="00FE0BA2">
        <w:rPr>
          <w:rFonts w:ascii="Verdana" w:hAnsi="Verdana"/>
          <w:bCs/>
        </w:rPr>
        <w:t xml:space="preserve">This document provides </w:t>
      </w:r>
      <w:bookmarkStart w:id="4" w:name="OLE_LINK181"/>
      <w:r w:rsidRPr="00FE0BA2">
        <w:rPr>
          <w:rFonts w:ascii="Verdana" w:hAnsi="Verdana"/>
          <w:bCs/>
        </w:rPr>
        <w:t xml:space="preserve">the dates as to when a Coverage Determination for coverage in </w:t>
      </w:r>
      <w:r w:rsidR="00BE58CF">
        <w:rPr>
          <w:rFonts w:ascii="Verdana" w:hAnsi="Verdana"/>
          <w:bCs/>
        </w:rPr>
        <w:t>202</w:t>
      </w:r>
      <w:r w:rsidR="009467B4">
        <w:rPr>
          <w:rFonts w:ascii="Verdana" w:hAnsi="Verdana"/>
          <w:bCs/>
        </w:rPr>
        <w:t>4</w:t>
      </w:r>
      <w:r w:rsidRPr="00FE0BA2">
        <w:rPr>
          <w:rFonts w:ascii="Verdana" w:hAnsi="Verdana"/>
          <w:bCs/>
        </w:rPr>
        <w:t xml:space="preserve"> can be submitted for a specific client/plan</w:t>
      </w:r>
      <w:r>
        <w:rPr>
          <w:rFonts w:ascii="Verdana" w:hAnsi="Verdana"/>
          <w:bCs/>
        </w:rPr>
        <w:t xml:space="preserve">. </w:t>
      </w:r>
      <w:bookmarkEnd w:id="3"/>
      <w:bookmarkEnd w:id="4"/>
    </w:p>
    <w:p w14:paraId="3AD87070" w14:textId="77777777" w:rsidR="00FE0BA2" w:rsidRPr="00FE0BA2" w:rsidRDefault="00FE0BA2" w:rsidP="00FE0BA2">
      <w:pPr>
        <w:rPr>
          <w:rStyle w:val="Hyperlink"/>
          <w:rFonts w:ascii="Verdana" w:hAnsi="Verdana"/>
          <w:bCs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FE0BA2" w14:paraId="6B6B2160" w14:textId="77777777" w:rsidTr="00FE0BA2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1C5E5EE4" w14:textId="29BBD3C1" w:rsidR="00FE0BA2" w:rsidRDefault="00FE0BA2">
            <w:pPr>
              <w:pStyle w:val="Heading2"/>
              <w:rPr>
                <w:rFonts w:ascii="Verdana" w:hAnsi="Verdana"/>
                <w:i w:val="0"/>
              </w:rPr>
            </w:pPr>
            <w:bookmarkStart w:id="5" w:name="_Toc84843285"/>
            <w:bookmarkStart w:id="6" w:name="_Toc139290230"/>
            <w:r>
              <w:rPr>
                <w:rFonts w:ascii="Verdana" w:hAnsi="Verdana"/>
                <w:i w:val="0"/>
              </w:rPr>
              <w:t>October 1</w:t>
            </w:r>
            <w:r w:rsidR="000B5876">
              <w:rPr>
                <w:rFonts w:ascii="Verdana" w:hAnsi="Verdana"/>
                <w:i w:val="0"/>
              </w:rPr>
              <w:t>5</w:t>
            </w:r>
            <w:r>
              <w:rPr>
                <w:rFonts w:ascii="Verdana" w:hAnsi="Verdana"/>
                <w:i w:val="0"/>
              </w:rPr>
              <w:t xml:space="preserve">, </w:t>
            </w:r>
            <w:bookmarkEnd w:id="5"/>
            <w:r w:rsidR="00BE58CF">
              <w:rPr>
                <w:rFonts w:ascii="Verdana" w:hAnsi="Verdana"/>
                <w:i w:val="0"/>
              </w:rPr>
              <w:t>202</w:t>
            </w:r>
            <w:r w:rsidR="009467B4">
              <w:rPr>
                <w:rFonts w:ascii="Verdana" w:hAnsi="Verdana"/>
                <w:i w:val="0"/>
              </w:rPr>
              <w:t>3</w:t>
            </w:r>
            <w:bookmarkEnd w:id="6"/>
          </w:p>
        </w:tc>
      </w:tr>
    </w:tbl>
    <w:p w14:paraId="07EC43D5" w14:textId="77777777" w:rsidR="00FE0BA2" w:rsidRPr="00FE0BA2" w:rsidRDefault="00FE0BA2" w:rsidP="00FE0BA2">
      <w:pPr>
        <w:rPr>
          <w:rFonts w:ascii="Verdana" w:hAnsi="Verdana"/>
        </w:rPr>
      </w:pPr>
      <w:r w:rsidRPr="00FE0BA2">
        <w:rPr>
          <w:rFonts w:ascii="Verdana" w:hAnsi="Verdana"/>
        </w:rPr>
        <w:t xml:space="preserve">SilverScript PDP beneficiaries </w:t>
      </w:r>
      <w:r w:rsidRPr="00FE0BA2">
        <w:rPr>
          <w:rFonts w:ascii="Verdana" w:hAnsi="Verdana"/>
          <w:b/>
        </w:rPr>
        <w:t>only (excluding SilverScript EGWP)</w:t>
      </w:r>
      <w:r w:rsidRPr="00FE0BA2">
        <w:rPr>
          <w:rFonts w:ascii="Verdana" w:hAnsi="Verdana"/>
        </w:rPr>
        <w:t>.</w:t>
      </w:r>
    </w:p>
    <w:p w14:paraId="0DF301D9" w14:textId="77777777" w:rsidR="00FE0BA2" w:rsidRPr="00FE0BA2" w:rsidRDefault="00FE0BA2" w:rsidP="00FE0BA2">
      <w:pPr>
        <w:rPr>
          <w:rFonts w:ascii="Verdana" w:hAnsi="Verdana"/>
        </w:rPr>
      </w:pPr>
    </w:p>
    <w:p w14:paraId="3E9A8F8A" w14:textId="06A557CB" w:rsidR="00FE0BA2" w:rsidRPr="00FE0BA2" w:rsidRDefault="00FE0BA2" w:rsidP="00FE0BA2">
      <w:pPr>
        <w:rPr>
          <w:rFonts w:ascii="Verdana" w:hAnsi="Verdana"/>
          <w:b/>
        </w:rPr>
      </w:pPr>
      <w:r w:rsidRPr="00FE0BA2">
        <w:rPr>
          <w:rFonts w:ascii="Verdana" w:hAnsi="Verdana"/>
        </w:rPr>
        <w:t xml:space="preserve">Due to the time it takes to process and complete beneficiary enrollment information, Coverage Determination requests for </w:t>
      </w:r>
      <w:r w:rsidR="00BE58CF">
        <w:rPr>
          <w:rFonts w:ascii="Verdana" w:hAnsi="Verdana"/>
        </w:rPr>
        <w:t>202</w:t>
      </w:r>
      <w:r w:rsidR="009467B4">
        <w:rPr>
          <w:rFonts w:ascii="Verdana" w:hAnsi="Verdana"/>
        </w:rPr>
        <w:t>4</w:t>
      </w:r>
      <w:r w:rsidRPr="00FE0BA2">
        <w:rPr>
          <w:rFonts w:ascii="Verdana" w:hAnsi="Verdana"/>
        </w:rPr>
        <w:t xml:space="preserve"> may be submitted </w:t>
      </w:r>
      <w:r w:rsidRPr="00FE0BA2">
        <w:rPr>
          <w:rFonts w:ascii="Verdana" w:hAnsi="Verdana"/>
          <w:b/>
        </w:rPr>
        <w:t>on or after</w:t>
      </w:r>
      <w:r w:rsidRPr="00FE0BA2">
        <w:rPr>
          <w:rFonts w:ascii="Verdana" w:hAnsi="Verdana"/>
        </w:rPr>
        <w:t xml:space="preserve"> </w:t>
      </w:r>
      <w:r w:rsidRPr="00FE0BA2">
        <w:rPr>
          <w:rFonts w:ascii="Verdana" w:hAnsi="Verdana"/>
          <w:b/>
        </w:rPr>
        <w:t xml:space="preserve">October </w:t>
      </w:r>
      <w:r w:rsidR="00AE5C5A">
        <w:rPr>
          <w:rFonts w:ascii="Verdana" w:hAnsi="Verdana"/>
          <w:b/>
        </w:rPr>
        <w:t>15</w:t>
      </w:r>
      <w:r w:rsidRPr="00FE0BA2">
        <w:rPr>
          <w:rFonts w:ascii="Verdana" w:hAnsi="Verdana"/>
          <w:b/>
        </w:rPr>
        <w:t xml:space="preserve">, </w:t>
      </w:r>
      <w:r w:rsidR="00BE58CF">
        <w:rPr>
          <w:rFonts w:ascii="Verdana" w:hAnsi="Verdana"/>
          <w:b/>
        </w:rPr>
        <w:t>202</w:t>
      </w:r>
      <w:r w:rsidR="009467B4">
        <w:rPr>
          <w:rFonts w:ascii="Verdana" w:hAnsi="Verdana"/>
          <w:b/>
        </w:rPr>
        <w:t>3</w:t>
      </w:r>
      <w:r w:rsidRPr="00FE0BA2">
        <w:rPr>
          <w:rFonts w:ascii="Verdana" w:hAnsi="Verdana"/>
          <w:b/>
        </w:rPr>
        <w:t>.</w:t>
      </w:r>
    </w:p>
    <w:p w14:paraId="4A817354" w14:textId="77777777" w:rsidR="009E1295" w:rsidRDefault="009E1295" w:rsidP="00FE0BA2">
      <w:pPr>
        <w:jc w:val="right"/>
        <w:rPr>
          <w:rFonts w:ascii="Verdana" w:hAnsi="Verdana"/>
        </w:rPr>
      </w:pPr>
    </w:p>
    <w:p w14:paraId="63324151" w14:textId="220A9CE9" w:rsidR="00FE0BA2" w:rsidRPr="00FE0BA2" w:rsidRDefault="00AC01BC" w:rsidP="00FE0BA2">
      <w:pPr>
        <w:jc w:val="right"/>
        <w:rPr>
          <w:rFonts w:ascii="Verdana" w:hAnsi="Verdana"/>
        </w:rPr>
      </w:pPr>
      <w:hyperlink w:anchor="_top" w:history="1">
        <w:r w:rsidR="00FE0BA2" w:rsidRPr="00FE0BA2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FE0BA2" w14:paraId="299A35C8" w14:textId="77777777" w:rsidTr="00FE0BA2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1A00BE88" w14:textId="370F0DA6" w:rsidR="00FE0BA2" w:rsidRDefault="00FE0BA2">
            <w:pPr>
              <w:pStyle w:val="Heading2"/>
              <w:rPr>
                <w:rFonts w:ascii="Verdana" w:hAnsi="Verdana"/>
                <w:i w:val="0"/>
              </w:rPr>
            </w:pPr>
            <w:bookmarkStart w:id="7" w:name="_Toc84843286"/>
            <w:bookmarkStart w:id="8" w:name="_Toc139290231"/>
            <w:r>
              <w:rPr>
                <w:rFonts w:ascii="Verdana" w:hAnsi="Verdana"/>
                <w:i w:val="0"/>
              </w:rPr>
              <w:t xml:space="preserve">November 1, </w:t>
            </w:r>
            <w:bookmarkEnd w:id="7"/>
            <w:r w:rsidR="00BE58CF">
              <w:rPr>
                <w:rFonts w:ascii="Verdana" w:hAnsi="Verdana"/>
                <w:i w:val="0"/>
              </w:rPr>
              <w:t>202</w:t>
            </w:r>
            <w:r w:rsidR="009467B4">
              <w:rPr>
                <w:rFonts w:ascii="Verdana" w:hAnsi="Verdana"/>
                <w:i w:val="0"/>
              </w:rPr>
              <w:t>3</w:t>
            </w:r>
            <w:bookmarkEnd w:id="8"/>
          </w:p>
        </w:tc>
      </w:tr>
    </w:tbl>
    <w:p w14:paraId="1C0E1359" w14:textId="1E5B55F6" w:rsidR="00FE0BA2" w:rsidRPr="00AC01BC" w:rsidRDefault="00FE0BA2" w:rsidP="00FE0BA2">
      <w:pPr>
        <w:rPr>
          <w:rFonts w:ascii="Verdana" w:hAnsi="Verdana"/>
          <w:bCs/>
        </w:rPr>
      </w:pPr>
      <w:r w:rsidRPr="00FE0BA2">
        <w:rPr>
          <w:rFonts w:ascii="Verdana" w:hAnsi="Verdana"/>
        </w:rPr>
        <w:t xml:space="preserve">The below client’s eligibility information will </w:t>
      </w:r>
      <w:r w:rsidRPr="00FE0BA2">
        <w:rPr>
          <w:rFonts w:ascii="Verdana" w:hAnsi="Verdana"/>
          <w:b/>
        </w:rPr>
        <w:t>not</w:t>
      </w:r>
      <w:r w:rsidRPr="00FE0BA2">
        <w:rPr>
          <w:rFonts w:ascii="Verdana" w:hAnsi="Verdana"/>
        </w:rPr>
        <w:t xml:space="preserve"> be visible until </w:t>
      </w:r>
      <w:r w:rsidRPr="00FE0BA2">
        <w:rPr>
          <w:rFonts w:ascii="Verdana" w:hAnsi="Verdana"/>
          <w:b/>
        </w:rPr>
        <w:t xml:space="preserve">November 1, </w:t>
      </w:r>
      <w:r w:rsidR="00BE58CF">
        <w:rPr>
          <w:rFonts w:ascii="Verdana" w:hAnsi="Verdana"/>
          <w:b/>
        </w:rPr>
        <w:t>202</w:t>
      </w:r>
      <w:r w:rsidR="009467B4">
        <w:rPr>
          <w:rFonts w:ascii="Verdana" w:hAnsi="Verdana"/>
          <w:b/>
        </w:rPr>
        <w:t>3</w:t>
      </w:r>
      <w:r w:rsidR="00AC01BC">
        <w:rPr>
          <w:rFonts w:ascii="Verdana" w:hAnsi="Verdana"/>
          <w:bCs/>
        </w:rPr>
        <w:t>-</w:t>
      </w:r>
      <w:r w:rsidR="00116878" w:rsidRPr="00AC01BC">
        <w:rPr>
          <w:rFonts w:ascii="Verdana" w:hAnsi="Verdana"/>
          <w:bCs/>
        </w:rPr>
        <w:t xml:space="preserve"> </w:t>
      </w:r>
      <w:bookmarkStart w:id="9" w:name="OLE_LINK6"/>
      <w:r w:rsidR="00116878" w:rsidRPr="00AC01BC">
        <w:rPr>
          <w:rFonts w:ascii="Verdana" w:hAnsi="Verdana"/>
          <w:bCs/>
        </w:rPr>
        <w:t>starting on this date is when the below clients will be accepting 2024 coverage determination request</w:t>
      </w:r>
      <w:bookmarkEnd w:id="9"/>
      <w:r w:rsidR="00AC01BC">
        <w:rPr>
          <w:rFonts w:ascii="Verdana" w:hAnsi="Verdana"/>
          <w:bCs/>
        </w:rPr>
        <w:t>s</w:t>
      </w:r>
      <w:r w:rsidRPr="00AC01BC">
        <w:rPr>
          <w:rFonts w:ascii="Verdana" w:hAnsi="Verdana"/>
          <w:bCs/>
        </w:rPr>
        <w:t xml:space="preserve">. </w:t>
      </w:r>
    </w:p>
    <w:p w14:paraId="63090111" w14:textId="77777777" w:rsidR="00FE0BA2" w:rsidRPr="00FE0BA2" w:rsidRDefault="00FE0BA2" w:rsidP="00FE0BA2">
      <w:pPr>
        <w:rPr>
          <w:rFonts w:ascii="Verdana" w:hAnsi="Verdan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75"/>
        <w:gridCol w:w="6475"/>
      </w:tblGrid>
      <w:tr w:rsidR="00D54E1A" w:rsidRPr="00FE0BA2" w14:paraId="1B407F83" w14:textId="77777777" w:rsidTr="00927D75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7ACACE" w14:textId="77777777" w:rsidR="00D54E1A" w:rsidRPr="00FE0BA2" w:rsidRDefault="00D54E1A" w:rsidP="00D54E1A">
            <w:pPr>
              <w:rPr>
                <w:rFonts w:ascii="Verdana" w:hAnsi="Verdana"/>
                <w:color w:val="000000"/>
              </w:rPr>
            </w:pPr>
            <w:bookmarkStart w:id="10" w:name="_Hlk143696044"/>
            <w:bookmarkStart w:id="11" w:name="_Hlk143696117"/>
            <w:proofErr w:type="spellStart"/>
            <w:r w:rsidRPr="00FE0BA2">
              <w:rPr>
                <w:rFonts w:ascii="Verdana" w:hAnsi="Verdana"/>
                <w:color w:val="000000"/>
              </w:rPr>
              <w:t>Archcare</w:t>
            </w:r>
            <w:proofErr w:type="spellEnd"/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334AC" w14:textId="29710912" w:rsidR="00D54E1A" w:rsidRPr="00FE0BA2" w:rsidRDefault="00D54E1A" w:rsidP="00D54E1A">
            <w:pPr>
              <w:rPr>
                <w:rFonts w:ascii="Verdana" w:hAnsi="Verdana"/>
                <w:color w:val="000000"/>
              </w:rPr>
            </w:pPr>
            <w:proofErr w:type="spellStart"/>
            <w:r>
              <w:rPr>
                <w:rFonts w:ascii="Verdana" w:hAnsi="Verdana"/>
                <w:color w:val="000000"/>
              </w:rPr>
              <w:t>KelseyCare</w:t>
            </w:r>
            <w:proofErr w:type="spellEnd"/>
          </w:p>
        </w:tc>
      </w:tr>
      <w:tr w:rsidR="00D54E1A" w:rsidRPr="00FE0BA2" w14:paraId="0CD2418E" w14:textId="77777777" w:rsidTr="00927D75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C9F4B" w14:textId="0F878234" w:rsidR="00D54E1A" w:rsidRPr="00FE0BA2" w:rsidRDefault="00D54E1A" w:rsidP="00D54E1A">
            <w:pPr>
              <w:rPr>
                <w:rFonts w:ascii="Verdana" w:hAnsi="Verdana"/>
                <w:color w:val="000000"/>
              </w:rPr>
            </w:pPr>
            <w:r w:rsidRPr="00D54E1A">
              <w:rPr>
                <w:rFonts w:ascii="Verdana" w:hAnsi="Verdana"/>
                <w:color w:val="000000"/>
              </w:rPr>
              <w:t>BCBS MA (DMP RD Only)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7DEA7" w14:textId="7075BF3E" w:rsidR="00D54E1A" w:rsidRPr="00FE0BA2" w:rsidRDefault="00D54E1A" w:rsidP="00D54E1A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Martin’s Point</w:t>
            </w:r>
          </w:p>
        </w:tc>
      </w:tr>
      <w:bookmarkEnd w:id="10"/>
      <w:bookmarkEnd w:id="11"/>
      <w:tr w:rsidR="00D54E1A" w:rsidRPr="00FE0BA2" w14:paraId="425B2E8D" w14:textId="77777777" w:rsidTr="00927D75">
        <w:trPr>
          <w:trHeight w:val="70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687320" w14:textId="77777777" w:rsidR="00D54E1A" w:rsidRPr="00FE0BA2" w:rsidRDefault="00D54E1A" w:rsidP="00D54E1A">
            <w:pPr>
              <w:rPr>
                <w:rFonts w:ascii="Verdana" w:hAnsi="Verdana"/>
                <w:color w:val="000000"/>
              </w:rPr>
            </w:pPr>
            <w:r w:rsidRPr="00FE0BA2">
              <w:rPr>
                <w:rFonts w:ascii="Verdana" w:hAnsi="Verdana"/>
                <w:color w:val="000000"/>
              </w:rPr>
              <w:t>CareFirst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53E63" w14:textId="146A07C6" w:rsidR="00D54E1A" w:rsidRPr="00FE0BA2" w:rsidRDefault="00D54E1A" w:rsidP="00D54E1A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 xml:space="preserve">Mass General Brigham Health Plan </w:t>
            </w:r>
          </w:p>
        </w:tc>
      </w:tr>
      <w:tr w:rsidR="00D54E1A" w:rsidRPr="00FE0BA2" w14:paraId="319D5148" w14:textId="77777777" w:rsidTr="00927D75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15A560" w14:textId="77777777" w:rsidR="00D54E1A" w:rsidRPr="00FE0BA2" w:rsidRDefault="00D54E1A" w:rsidP="00D54E1A">
            <w:pPr>
              <w:rPr>
                <w:rFonts w:ascii="Verdana" w:hAnsi="Verdana"/>
                <w:color w:val="000000"/>
              </w:rPr>
            </w:pPr>
            <w:r w:rsidRPr="00FE0BA2">
              <w:rPr>
                <w:rFonts w:ascii="Verdana" w:hAnsi="Verdana"/>
                <w:color w:val="000000"/>
              </w:rPr>
              <w:t>Community Care of Oklahoma (CCOK)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618A9" w14:textId="42B8F6C5" w:rsidR="00D54E1A" w:rsidRPr="00FE0BA2" w:rsidRDefault="00D54E1A" w:rsidP="00D54E1A">
            <w:pPr>
              <w:rPr>
                <w:rFonts w:ascii="Verdana" w:hAnsi="Verdana"/>
                <w:color w:val="000000"/>
              </w:rPr>
            </w:pPr>
            <w:proofErr w:type="spellStart"/>
            <w:r>
              <w:rPr>
                <w:rFonts w:ascii="Verdana" w:hAnsi="Verdana"/>
                <w:color w:val="000000"/>
              </w:rPr>
              <w:t>MetroPlus</w:t>
            </w:r>
            <w:proofErr w:type="spellEnd"/>
          </w:p>
        </w:tc>
      </w:tr>
      <w:tr w:rsidR="00D54E1A" w:rsidRPr="00FE0BA2" w14:paraId="12D40389" w14:textId="77777777" w:rsidTr="00927D75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40F32" w14:textId="77777777" w:rsidR="00D54E1A" w:rsidRPr="00FE0BA2" w:rsidRDefault="00D54E1A" w:rsidP="00D54E1A">
            <w:pPr>
              <w:rPr>
                <w:rFonts w:ascii="Verdana" w:hAnsi="Verdana"/>
                <w:color w:val="000000"/>
              </w:rPr>
            </w:pPr>
            <w:r w:rsidRPr="00AE5C5A">
              <w:rPr>
                <w:rFonts w:ascii="Verdana" w:hAnsi="Verdana"/>
                <w:color w:val="000000"/>
              </w:rPr>
              <w:t>Clover Health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7DB69" w14:textId="4CDFB41D" w:rsidR="00D54E1A" w:rsidRPr="00FE0BA2" w:rsidRDefault="00D54E1A" w:rsidP="00D54E1A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Mount Carmel</w:t>
            </w:r>
          </w:p>
        </w:tc>
      </w:tr>
      <w:tr w:rsidR="00D54E1A" w:rsidRPr="00FE0BA2" w14:paraId="5C396A5A" w14:textId="77777777" w:rsidTr="00927D75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984AAD" w14:textId="77777777" w:rsidR="00D54E1A" w:rsidRPr="00FE0BA2" w:rsidRDefault="00D54E1A" w:rsidP="00D54E1A">
            <w:pPr>
              <w:rPr>
                <w:rFonts w:ascii="Verdana" w:hAnsi="Verdana"/>
                <w:color w:val="000000"/>
              </w:rPr>
            </w:pPr>
            <w:r w:rsidRPr="00AE5C5A">
              <w:rPr>
                <w:rFonts w:ascii="Verdana" w:hAnsi="Verdana"/>
                <w:color w:val="000000"/>
              </w:rPr>
              <w:t>Devoted Health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5B99E" w14:textId="3D0DA07D" w:rsidR="00D54E1A" w:rsidRPr="00FE0BA2" w:rsidRDefault="00D54E1A" w:rsidP="00D54E1A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Neighborhood Health Plan Rhode Island (NHPRI)</w:t>
            </w:r>
          </w:p>
        </w:tc>
      </w:tr>
      <w:tr w:rsidR="00D54E1A" w:rsidRPr="00FE0BA2" w14:paraId="33212457" w14:textId="77777777" w:rsidTr="00927D75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1D4DD" w14:textId="77777777" w:rsidR="00D54E1A" w:rsidRPr="00FE0BA2" w:rsidRDefault="00D54E1A" w:rsidP="00D54E1A">
            <w:pPr>
              <w:rPr>
                <w:rFonts w:ascii="Verdana" w:hAnsi="Verdana"/>
                <w:color w:val="000000"/>
              </w:rPr>
            </w:pPr>
            <w:proofErr w:type="spellStart"/>
            <w:r w:rsidRPr="00AE5C5A">
              <w:rPr>
                <w:rFonts w:ascii="Verdana" w:hAnsi="Verdana"/>
                <w:color w:val="000000"/>
              </w:rPr>
              <w:t>ElderPlan</w:t>
            </w:r>
            <w:proofErr w:type="spellEnd"/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FF7C7" w14:textId="4ED2C116" w:rsidR="00D54E1A" w:rsidRPr="00FE0BA2" w:rsidRDefault="00D54E1A" w:rsidP="00D54E1A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NEJE (</w:t>
            </w:r>
            <w:proofErr w:type="spellStart"/>
            <w:r>
              <w:rPr>
                <w:rFonts w:ascii="Verdana" w:hAnsi="Verdana"/>
                <w:color w:val="000000"/>
              </w:rPr>
              <w:t>BlueMedicareRx</w:t>
            </w:r>
            <w:proofErr w:type="spellEnd"/>
            <w:r>
              <w:rPr>
                <w:rFonts w:ascii="Verdana" w:hAnsi="Verdana"/>
                <w:color w:val="000000"/>
              </w:rPr>
              <w:t>)</w:t>
            </w:r>
          </w:p>
        </w:tc>
      </w:tr>
      <w:tr w:rsidR="00D54E1A" w:rsidRPr="00FE0BA2" w14:paraId="56D91E69" w14:textId="77777777" w:rsidTr="00927D75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BFC78" w14:textId="77777777" w:rsidR="00D54E1A" w:rsidRPr="00FE0BA2" w:rsidRDefault="00D54E1A" w:rsidP="00D54E1A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Florida Complete Care (FC2)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1396C" w14:textId="0646557E" w:rsidR="00D54E1A" w:rsidRPr="00FE0BA2" w:rsidRDefault="00D54E1A" w:rsidP="00D54E1A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Paramount</w:t>
            </w:r>
          </w:p>
        </w:tc>
      </w:tr>
      <w:tr w:rsidR="00D54E1A" w:rsidRPr="00FE0BA2" w14:paraId="5291E99B" w14:textId="77777777" w:rsidTr="00927D75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708E7D" w14:textId="77777777" w:rsidR="00D54E1A" w:rsidRPr="00FE0BA2" w:rsidRDefault="00D54E1A" w:rsidP="00D54E1A">
            <w:pPr>
              <w:rPr>
                <w:rFonts w:ascii="Verdana" w:hAnsi="Verdana"/>
                <w:color w:val="000000"/>
              </w:rPr>
            </w:pPr>
            <w:r w:rsidRPr="00AE5C5A">
              <w:rPr>
                <w:rFonts w:ascii="Verdana" w:hAnsi="Verdana"/>
                <w:color w:val="000000"/>
              </w:rPr>
              <w:t>GlobalHealth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74447" w14:textId="534A76D9" w:rsidR="00D54E1A" w:rsidRPr="00FE0BA2" w:rsidRDefault="00D54E1A" w:rsidP="00D54E1A">
            <w:pPr>
              <w:rPr>
                <w:rFonts w:ascii="Verdana" w:hAnsi="Verdana"/>
                <w:color w:val="000000"/>
              </w:rPr>
            </w:pPr>
            <w:proofErr w:type="spellStart"/>
            <w:r>
              <w:rPr>
                <w:rFonts w:ascii="Verdana" w:hAnsi="Verdana"/>
                <w:color w:val="000000"/>
              </w:rPr>
              <w:t>Premera</w:t>
            </w:r>
            <w:proofErr w:type="spellEnd"/>
          </w:p>
        </w:tc>
      </w:tr>
      <w:tr w:rsidR="00D54E1A" w:rsidRPr="00FE0BA2" w14:paraId="23A03F43" w14:textId="77777777" w:rsidTr="00927D75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B8D06" w14:textId="148771D8" w:rsidR="00D54E1A" w:rsidRPr="00AE5C5A" w:rsidRDefault="00D54E1A" w:rsidP="00D54E1A">
            <w:pPr>
              <w:rPr>
                <w:rFonts w:ascii="Verdana" w:hAnsi="Verdana"/>
                <w:color w:val="000000"/>
              </w:rPr>
            </w:pPr>
            <w:bookmarkStart w:id="12" w:name="OLE_LINK41"/>
            <w:bookmarkStart w:id="13" w:name="OLE_LINK40"/>
            <w:r>
              <w:rPr>
                <w:rFonts w:ascii="Verdana" w:hAnsi="Verdana"/>
                <w:color w:val="000000"/>
              </w:rPr>
              <w:t>Healthfirst</w:t>
            </w:r>
            <w:bookmarkEnd w:id="12"/>
            <w:bookmarkEnd w:id="13"/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E07C7" w14:textId="6ABE45E3" w:rsidR="00D54E1A" w:rsidRPr="00FE0BA2" w:rsidRDefault="00D54E1A" w:rsidP="00D54E1A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 xml:space="preserve">Sharp </w:t>
            </w:r>
          </w:p>
        </w:tc>
      </w:tr>
      <w:tr w:rsidR="00D54E1A" w:rsidRPr="00FE0BA2" w14:paraId="06C19D8C" w14:textId="77777777" w:rsidTr="00927D75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C6FEC" w14:textId="2B272B4F" w:rsidR="00D54E1A" w:rsidRPr="00AE5C5A" w:rsidRDefault="00D54E1A" w:rsidP="00D54E1A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HMSA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EA193" w14:textId="208BF440" w:rsidR="00D54E1A" w:rsidRPr="00FE0BA2" w:rsidRDefault="00D54E1A" w:rsidP="00D54E1A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Wellmark</w:t>
            </w:r>
          </w:p>
        </w:tc>
      </w:tr>
      <w:tr w:rsidR="00D54E1A" w:rsidRPr="00FE0BA2" w14:paraId="01C8AD9D" w14:textId="77777777" w:rsidTr="00927D75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C255A" w14:textId="18B54640" w:rsidR="00D54E1A" w:rsidRPr="00AE5C5A" w:rsidRDefault="00D54E1A" w:rsidP="00D54E1A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Johns Hopkins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1D026" w14:textId="77777777" w:rsidR="00D54E1A" w:rsidRPr="00FE0BA2" w:rsidRDefault="00D54E1A" w:rsidP="00D54E1A">
            <w:pPr>
              <w:rPr>
                <w:rFonts w:ascii="Verdana" w:hAnsi="Verdana"/>
                <w:color w:val="000000"/>
              </w:rPr>
            </w:pPr>
          </w:p>
        </w:tc>
      </w:tr>
    </w:tbl>
    <w:p w14:paraId="42BBB7A6" w14:textId="77777777" w:rsidR="00FE0BA2" w:rsidRPr="00FE0BA2" w:rsidRDefault="00FE0BA2" w:rsidP="00FE0BA2">
      <w:pPr>
        <w:ind w:left="720"/>
        <w:rPr>
          <w:rFonts w:ascii="Verdana" w:hAnsi="Verdana"/>
        </w:rPr>
      </w:pPr>
    </w:p>
    <w:p w14:paraId="36813B10" w14:textId="15ECF8C5" w:rsidR="00FE0BA2" w:rsidRPr="00FE0BA2" w:rsidRDefault="00AC01BC" w:rsidP="00FE0BA2">
      <w:pPr>
        <w:jc w:val="right"/>
        <w:rPr>
          <w:rFonts w:ascii="Verdana" w:hAnsi="Verdana"/>
        </w:rPr>
      </w:pPr>
      <w:hyperlink w:anchor="_top" w:history="1">
        <w:r w:rsidR="00FE0BA2" w:rsidRPr="00FE0BA2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FE0BA2" w14:paraId="6CD94549" w14:textId="77777777" w:rsidTr="00FE0BA2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16C3B3E6" w14:textId="183501F2" w:rsidR="00FE0BA2" w:rsidRDefault="00FE0BA2">
            <w:pPr>
              <w:pStyle w:val="Heading2"/>
              <w:rPr>
                <w:rFonts w:ascii="Verdana" w:hAnsi="Verdana"/>
                <w:i w:val="0"/>
              </w:rPr>
            </w:pPr>
            <w:bookmarkStart w:id="14" w:name="_Toc84843287"/>
            <w:bookmarkStart w:id="15" w:name="_Toc139290232"/>
            <w:r>
              <w:rPr>
                <w:rFonts w:ascii="Verdana" w:hAnsi="Verdana"/>
                <w:i w:val="0"/>
              </w:rPr>
              <w:t xml:space="preserve">December 1, </w:t>
            </w:r>
            <w:bookmarkEnd w:id="14"/>
            <w:r w:rsidR="00BE58CF">
              <w:rPr>
                <w:rFonts w:ascii="Verdana" w:hAnsi="Verdana"/>
                <w:i w:val="0"/>
              </w:rPr>
              <w:t>202</w:t>
            </w:r>
            <w:r w:rsidR="009467B4">
              <w:rPr>
                <w:rFonts w:ascii="Verdana" w:hAnsi="Verdana"/>
                <w:i w:val="0"/>
              </w:rPr>
              <w:t>3</w:t>
            </w:r>
            <w:bookmarkEnd w:id="15"/>
          </w:p>
        </w:tc>
      </w:tr>
    </w:tbl>
    <w:p w14:paraId="6643ED57" w14:textId="30FD749E" w:rsidR="00FE0BA2" w:rsidRPr="00FE0BA2" w:rsidRDefault="00FE0BA2" w:rsidP="00FE0BA2">
      <w:pPr>
        <w:rPr>
          <w:rFonts w:ascii="Verdana" w:hAnsi="Verdana"/>
        </w:rPr>
      </w:pPr>
      <w:r w:rsidRPr="00FE0BA2">
        <w:rPr>
          <w:rFonts w:ascii="Verdana" w:hAnsi="Verdana"/>
        </w:rPr>
        <w:t xml:space="preserve">The below client’s eligibility information will </w:t>
      </w:r>
      <w:r w:rsidRPr="00FE0BA2">
        <w:rPr>
          <w:rFonts w:ascii="Verdana" w:hAnsi="Verdana"/>
          <w:b/>
        </w:rPr>
        <w:t>not</w:t>
      </w:r>
      <w:r w:rsidRPr="00FE0BA2">
        <w:rPr>
          <w:rFonts w:ascii="Verdana" w:hAnsi="Verdana"/>
        </w:rPr>
        <w:t xml:space="preserve"> be visible until </w:t>
      </w:r>
      <w:r w:rsidRPr="00FE0BA2">
        <w:rPr>
          <w:rFonts w:ascii="Verdana" w:hAnsi="Verdana"/>
          <w:b/>
        </w:rPr>
        <w:t xml:space="preserve">December 1, </w:t>
      </w:r>
      <w:r w:rsidR="00BE58CF">
        <w:rPr>
          <w:rFonts w:ascii="Verdana" w:hAnsi="Verdana"/>
          <w:b/>
        </w:rPr>
        <w:t>202</w:t>
      </w:r>
      <w:r w:rsidR="009467B4">
        <w:rPr>
          <w:rFonts w:ascii="Verdana" w:hAnsi="Verdana"/>
          <w:b/>
        </w:rPr>
        <w:t>3</w:t>
      </w:r>
      <w:r w:rsidRPr="00FE0BA2">
        <w:rPr>
          <w:rFonts w:ascii="Verdana" w:hAnsi="Verdana"/>
          <w:b/>
        </w:rPr>
        <w:t xml:space="preserve"> (including SilverScript EGWP</w:t>
      </w:r>
      <w:r w:rsidRPr="00AC01BC">
        <w:rPr>
          <w:rFonts w:ascii="Verdana" w:hAnsi="Verdana"/>
          <w:bCs/>
        </w:rPr>
        <w:t>)</w:t>
      </w:r>
      <w:r w:rsidR="00AC01BC" w:rsidRPr="00AC01BC">
        <w:rPr>
          <w:rFonts w:ascii="Verdana" w:hAnsi="Verdana"/>
          <w:bCs/>
        </w:rPr>
        <w:t>-</w:t>
      </w:r>
      <w:r w:rsidR="00116878" w:rsidRPr="00AC01BC">
        <w:rPr>
          <w:rFonts w:ascii="Verdana" w:hAnsi="Verdana"/>
          <w:bCs/>
        </w:rPr>
        <w:t xml:space="preserve"> starting on this date is when the below clients will be accepting 2024 coverage determination request</w:t>
      </w:r>
      <w:r w:rsidR="00AC01BC">
        <w:rPr>
          <w:rFonts w:ascii="Verdana" w:hAnsi="Verdana"/>
          <w:bCs/>
        </w:rPr>
        <w:t>s</w:t>
      </w:r>
      <w:r w:rsidRPr="00AC01BC">
        <w:rPr>
          <w:rFonts w:ascii="Verdana" w:hAnsi="Verdana"/>
          <w:bCs/>
        </w:rPr>
        <w:t>.</w:t>
      </w:r>
    </w:p>
    <w:p w14:paraId="56F50B21" w14:textId="77777777" w:rsidR="00FE0BA2" w:rsidRPr="00FE0BA2" w:rsidRDefault="00FE0BA2" w:rsidP="00FE0BA2">
      <w:pPr>
        <w:rPr>
          <w:rFonts w:ascii="Verdana" w:hAnsi="Verdana"/>
          <w:b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75"/>
        <w:gridCol w:w="6475"/>
      </w:tblGrid>
      <w:tr w:rsidR="006A55B2" w:rsidRPr="00FE0BA2" w14:paraId="3A4D2A18" w14:textId="77777777" w:rsidTr="00927D75">
        <w:trPr>
          <w:trHeight w:val="197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ED2FD" w14:textId="77777777" w:rsidR="006A55B2" w:rsidRPr="006A55B2" w:rsidRDefault="006A55B2" w:rsidP="006A55B2">
            <w:pPr>
              <w:rPr>
                <w:rFonts w:ascii="Verdana" w:hAnsi="Verdana"/>
                <w:color w:val="000000"/>
                <w:szCs w:val="28"/>
              </w:rPr>
            </w:pPr>
            <w:r w:rsidRPr="006A55B2">
              <w:rPr>
                <w:rFonts w:ascii="Verdana" w:hAnsi="Verdana"/>
                <w:color w:val="000000"/>
                <w:szCs w:val="28"/>
              </w:rPr>
              <w:t>FEP EGWP</w:t>
            </w:r>
          </w:p>
          <w:p w14:paraId="11B8D9BE" w14:textId="261AAD46" w:rsidR="006A55B2" w:rsidRPr="00FE0BA2" w:rsidRDefault="006A55B2">
            <w:pPr>
              <w:rPr>
                <w:rFonts w:ascii="Verdana" w:hAnsi="Verdana"/>
                <w:color w:val="000000"/>
                <w:szCs w:val="28"/>
              </w:rPr>
            </w:pP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5FEF3" w14:textId="68761C56" w:rsidR="006A55B2" w:rsidRPr="00FE0BA2" w:rsidRDefault="006A55B2">
            <w:pPr>
              <w:rPr>
                <w:rFonts w:ascii="Verdana" w:hAnsi="Verdana"/>
                <w:color w:val="000000"/>
                <w:szCs w:val="28"/>
              </w:rPr>
            </w:pPr>
            <w:r w:rsidRPr="00602FA4">
              <w:rPr>
                <w:rFonts w:ascii="Verdana" w:hAnsi="Verdana"/>
                <w:color w:val="000000"/>
                <w:szCs w:val="28"/>
              </w:rPr>
              <w:t>SSI EGWP</w:t>
            </w:r>
          </w:p>
        </w:tc>
      </w:tr>
      <w:tr w:rsidR="006A55B2" w:rsidRPr="00FE0BA2" w14:paraId="0BDFA87F" w14:textId="77777777" w:rsidTr="00927D75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4646E9" w14:textId="77777777" w:rsidR="006A55B2" w:rsidRPr="006A55B2" w:rsidRDefault="006A55B2" w:rsidP="006A55B2">
            <w:pPr>
              <w:rPr>
                <w:rFonts w:ascii="Verdana" w:hAnsi="Verdana"/>
                <w:color w:val="000000"/>
                <w:szCs w:val="28"/>
              </w:rPr>
            </w:pPr>
            <w:r w:rsidRPr="006A55B2">
              <w:rPr>
                <w:rFonts w:ascii="Verdana" w:hAnsi="Verdana"/>
                <w:color w:val="000000"/>
                <w:szCs w:val="28"/>
              </w:rPr>
              <w:t>BCBS Arkansas</w:t>
            </w:r>
          </w:p>
          <w:p w14:paraId="3D549C35" w14:textId="1629FB24" w:rsidR="006A55B2" w:rsidRPr="00FE0BA2" w:rsidRDefault="006A55B2">
            <w:pPr>
              <w:rPr>
                <w:rFonts w:ascii="Verdana" w:hAnsi="Verdana"/>
                <w:color w:val="000000"/>
                <w:szCs w:val="28"/>
              </w:rPr>
            </w:pP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96DA6" w14:textId="63945D22" w:rsidR="006A55B2" w:rsidRPr="00FE0BA2" w:rsidRDefault="006A55B2">
            <w:pPr>
              <w:rPr>
                <w:rFonts w:ascii="Verdana" w:hAnsi="Verdana"/>
                <w:color w:val="000000"/>
                <w:szCs w:val="28"/>
              </w:rPr>
            </w:pPr>
          </w:p>
        </w:tc>
      </w:tr>
    </w:tbl>
    <w:p w14:paraId="1E4FD586" w14:textId="77777777" w:rsidR="00FE0BA2" w:rsidRPr="00FE0BA2" w:rsidRDefault="00FE0BA2" w:rsidP="00FE0BA2">
      <w:pPr>
        <w:rPr>
          <w:rFonts w:ascii="Verdana" w:hAnsi="Verdana"/>
        </w:rPr>
      </w:pPr>
    </w:p>
    <w:p w14:paraId="77BF30CC" w14:textId="4EB798B8" w:rsidR="00FE0BA2" w:rsidRPr="00FE0BA2" w:rsidRDefault="00AC01BC" w:rsidP="00FE0BA2">
      <w:pPr>
        <w:jc w:val="right"/>
        <w:rPr>
          <w:rFonts w:ascii="Verdana" w:hAnsi="Verdana"/>
        </w:rPr>
      </w:pPr>
      <w:hyperlink w:anchor="_top" w:history="1">
        <w:r w:rsidR="00FE0BA2" w:rsidRPr="00FE0BA2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FE0BA2" w14:paraId="69349620" w14:textId="77777777" w:rsidTr="00FE0BA2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7CBFE802" w14:textId="77777777" w:rsidR="00FE0BA2" w:rsidRDefault="00FE0BA2">
            <w:pPr>
              <w:pStyle w:val="Heading2"/>
              <w:rPr>
                <w:rFonts w:ascii="Verdana" w:hAnsi="Verdana"/>
                <w:i w:val="0"/>
              </w:rPr>
            </w:pPr>
            <w:bookmarkStart w:id="16" w:name="_Toc84843288"/>
            <w:bookmarkStart w:id="17" w:name="_Toc139290233"/>
            <w:r>
              <w:rPr>
                <w:rFonts w:ascii="Verdana" w:hAnsi="Verdana"/>
                <w:i w:val="0"/>
              </w:rPr>
              <w:t>CD Submission Process</w:t>
            </w:r>
            <w:bookmarkEnd w:id="16"/>
            <w:bookmarkEnd w:id="17"/>
          </w:p>
        </w:tc>
      </w:tr>
    </w:tbl>
    <w:p w14:paraId="21703E24" w14:textId="363DB1E1" w:rsidR="00FE0BA2" w:rsidRPr="00FE0BA2" w:rsidRDefault="00FE0BA2" w:rsidP="00FE0BA2">
      <w:pPr>
        <w:rPr>
          <w:rFonts w:ascii="Verdana" w:hAnsi="Verdana"/>
        </w:rPr>
      </w:pPr>
      <w:r w:rsidRPr="00FE0BA2">
        <w:rPr>
          <w:rFonts w:ascii="Verdana" w:hAnsi="Verdana"/>
          <w:b/>
        </w:rPr>
        <w:t xml:space="preserve">Note:  </w:t>
      </w:r>
      <w:bookmarkStart w:id="18" w:name="OLE_LINK3"/>
      <w:bookmarkStart w:id="19" w:name="OLE_LINK4"/>
      <w:r w:rsidRPr="00FE0BA2">
        <w:rPr>
          <w:rFonts w:ascii="Verdana" w:hAnsi="Verdana"/>
        </w:rPr>
        <w:t xml:space="preserve">Do </w:t>
      </w:r>
      <w:r w:rsidRPr="00FE0BA2">
        <w:rPr>
          <w:rFonts w:ascii="Verdana" w:hAnsi="Verdana"/>
          <w:b/>
        </w:rPr>
        <w:t>NOT</w:t>
      </w:r>
      <w:r w:rsidRPr="00FE0BA2">
        <w:rPr>
          <w:rFonts w:ascii="Verdana" w:hAnsi="Verdana"/>
        </w:rPr>
        <w:t xml:space="preserve"> submit coverage determinations for</w:t>
      </w:r>
      <w:r w:rsidR="00200EA6">
        <w:rPr>
          <w:rFonts w:ascii="Verdana" w:hAnsi="Verdana"/>
        </w:rPr>
        <w:t xml:space="preserve"> 202</w:t>
      </w:r>
      <w:r w:rsidR="009467B4">
        <w:rPr>
          <w:rFonts w:ascii="Verdana" w:hAnsi="Verdana"/>
        </w:rPr>
        <w:t>4</w:t>
      </w:r>
      <w:r w:rsidR="004E64D1">
        <w:rPr>
          <w:rFonts w:ascii="Verdana" w:hAnsi="Verdana"/>
        </w:rPr>
        <w:t xml:space="preserve"> for</w:t>
      </w:r>
      <w:r w:rsidRPr="00FE0BA2">
        <w:rPr>
          <w:rFonts w:ascii="Verdana" w:hAnsi="Verdana"/>
        </w:rPr>
        <w:t xml:space="preserve"> these clients prior to </w:t>
      </w:r>
      <w:r w:rsidR="00BE58CF">
        <w:rPr>
          <w:rFonts w:ascii="Verdana" w:hAnsi="Verdana"/>
        </w:rPr>
        <w:t>202</w:t>
      </w:r>
      <w:r w:rsidR="009467B4">
        <w:rPr>
          <w:rFonts w:ascii="Verdana" w:hAnsi="Verdana"/>
        </w:rPr>
        <w:t>4</w:t>
      </w:r>
      <w:r w:rsidRPr="00FE0BA2">
        <w:rPr>
          <w:rFonts w:ascii="Verdana" w:hAnsi="Verdana"/>
        </w:rPr>
        <w:t xml:space="preserve"> eligibility being viewable</w:t>
      </w:r>
      <w:bookmarkEnd w:id="18"/>
      <w:bookmarkEnd w:id="19"/>
      <w:r w:rsidRPr="00FE0BA2">
        <w:rPr>
          <w:rFonts w:ascii="Verdana" w:hAnsi="Verdana"/>
        </w:rPr>
        <w:t xml:space="preserve">. </w:t>
      </w:r>
    </w:p>
    <w:p w14:paraId="6A0CAFDC" w14:textId="77777777" w:rsidR="00FE0BA2" w:rsidRPr="00FE0BA2" w:rsidRDefault="00FE0BA2" w:rsidP="00FE0BA2">
      <w:pPr>
        <w:rPr>
          <w:rFonts w:ascii="Verdana" w:hAnsi="Verdana"/>
          <w:b/>
        </w:rPr>
      </w:pPr>
    </w:p>
    <w:p w14:paraId="03C38163" w14:textId="2C17D1CD" w:rsidR="00FE0BA2" w:rsidRDefault="00FE0BA2" w:rsidP="00FE0BA2">
      <w:pPr>
        <w:rPr>
          <w:rFonts w:ascii="Verdana" w:hAnsi="Verdana"/>
        </w:rPr>
      </w:pPr>
      <w:r w:rsidRPr="00FE0BA2">
        <w:rPr>
          <w:rFonts w:ascii="Verdana" w:hAnsi="Verdana"/>
        </w:rPr>
        <w:t xml:space="preserve">The CCR </w:t>
      </w:r>
      <w:r w:rsidRPr="00FE0BA2">
        <w:rPr>
          <w:rFonts w:ascii="Verdana" w:hAnsi="Verdana"/>
          <w:b/>
        </w:rPr>
        <w:t>must ensure</w:t>
      </w:r>
      <w:r w:rsidRPr="00FE0BA2">
        <w:rPr>
          <w:rFonts w:ascii="Verdana" w:hAnsi="Verdana"/>
        </w:rPr>
        <w:t xml:space="preserve"> the beneficiary’s </w:t>
      </w:r>
      <w:r w:rsidR="00BE58CF">
        <w:rPr>
          <w:rFonts w:ascii="Verdana" w:hAnsi="Verdana"/>
        </w:rPr>
        <w:t>202</w:t>
      </w:r>
      <w:r w:rsidR="009467B4">
        <w:rPr>
          <w:rFonts w:ascii="Verdana" w:hAnsi="Verdana"/>
        </w:rPr>
        <w:t>4</w:t>
      </w:r>
      <w:r w:rsidRPr="00FE0BA2">
        <w:rPr>
          <w:rFonts w:ascii="Verdana" w:hAnsi="Verdana"/>
        </w:rPr>
        <w:t xml:space="preserve"> eligibility information is viewable within PeopleSafe. Once verified, the CCRs will follow the normal process to submit a Coverage Determination. </w:t>
      </w:r>
      <w:bookmarkStart w:id="20" w:name="OLE_LINK1"/>
      <w:r w:rsidRPr="00FE0BA2">
        <w:rPr>
          <w:rFonts w:ascii="Verdana" w:hAnsi="Verdana"/>
        </w:rPr>
        <w:t xml:space="preserve">Refer to </w:t>
      </w:r>
      <w:hyperlink r:id="rId12" w:history="1">
        <w:r w:rsidRPr="00FE0BA2">
          <w:rPr>
            <w:rStyle w:val="Hyperlink"/>
            <w:rFonts w:ascii="Verdana" w:hAnsi="Verdana"/>
          </w:rPr>
          <w:t>MED D - Coverage Determinations and Redeterminations (Appeals)</w:t>
        </w:r>
      </w:hyperlink>
      <w:r w:rsidRPr="00FE0BA2">
        <w:rPr>
          <w:rFonts w:ascii="Verdana" w:hAnsi="Verdana"/>
        </w:rPr>
        <w:t>.</w:t>
      </w:r>
    </w:p>
    <w:bookmarkEnd w:id="20"/>
    <w:p w14:paraId="7E476D1B" w14:textId="77777777" w:rsidR="00200EA6" w:rsidRDefault="00200EA6" w:rsidP="00FE0BA2">
      <w:pPr>
        <w:rPr>
          <w:rFonts w:ascii="Verdana" w:hAnsi="Verdana"/>
        </w:rPr>
      </w:pPr>
    </w:p>
    <w:p w14:paraId="1531A337" w14:textId="6E948DD7" w:rsidR="00200EA6" w:rsidRDefault="00200EA6" w:rsidP="00FE0BA2">
      <w:pPr>
        <w:rPr>
          <w:rFonts w:ascii="Verdana" w:hAnsi="Verdana"/>
        </w:rPr>
      </w:pPr>
      <w:bookmarkStart w:id="21" w:name="OLE_LINK2"/>
      <w:bookmarkStart w:id="22" w:name="OLE_LINK5"/>
      <w:r>
        <w:rPr>
          <w:rFonts w:ascii="Verdana" w:hAnsi="Verdana"/>
        </w:rPr>
        <w:t>If a member has a Coverage Determination request for 202</w:t>
      </w:r>
      <w:r w:rsidR="00E162C7">
        <w:rPr>
          <w:rFonts w:ascii="Verdana" w:hAnsi="Verdana"/>
        </w:rPr>
        <w:t>4</w:t>
      </w:r>
      <w:r>
        <w:rPr>
          <w:rFonts w:ascii="Verdana" w:hAnsi="Verdana"/>
        </w:rPr>
        <w:t xml:space="preserve"> eligibility, add the following note to the People</w:t>
      </w:r>
      <w:r w:rsidR="001279F0">
        <w:rPr>
          <w:rFonts w:ascii="Verdana" w:hAnsi="Verdana"/>
        </w:rPr>
        <w:t>S</w:t>
      </w:r>
      <w:r>
        <w:rPr>
          <w:rFonts w:ascii="Verdana" w:hAnsi="Verdana"/>
        </w:rPr>
        <w:t>afe RM Task: “</w:t>
      </w:r>
      <w:r w:rsidRPr="001279F0">
        <w:rPr>
          <w:rFonts w:ascii="Verdana" w:hAnsi="Verdana"/>
          <w:b/>
          <w:bCs/>
        </w:rPr>
        <w:t>This request is for 202</w:t>
      </w:r>
      <w:r w:rsidR="009467B4">
        <w:rPr>
          <w:rFonts w:ascii="Verdana" w:hAnsi="Verdana"/>
          <w:b/>
          <w:bCs/>
        </w:rPr>
        <w:t>4</w:t>
      </w:r>
      <w:r>
        <w:rPr>
          <w:rFonts w:ascii="Verdana" w:hAnsi="Verdana"/>
        </w:rPr>
        <w:t>”</w:t>
      </w:r>
      <w:r w:rsidR="001279F0">
        <w:rPr>
          <w:rFonts w:ascii="Verdana" w:hAnsi="Verdana"/>
        </w:rPr>
        <w:t>.</w:t>
      </w:r>
    </w:p>
    <w:bookmarkEnd w:id="21"/>
    <w:p w14:paraId="2C4F38F1" w14:textId="77777777" w:rsidR="00200EA6" w:rsidRPr="00FE0BA2" w:rsidRDefault="00200EA6" w:rsidP="00FE0BA2">
      <w:pPr>
        <w:rPr>
          <w:rFonts w:ascii="Verdana" w:hAnsi="Verdana"/>
        </w:rPr>
      </w:pPr>
    </w:p>
    <w:p w14:paraId="4DA7B1AF" w14:textId="54DAD2C1" w:rsidR="00FE0BA2" w:rsidRDefault="00200EA6" w:rsidP="00FE0BA2">
      <w:pPr>
        <w:rPr>
          <w:rFonts w:ascii="Verdana" w:hAnsi="Verdana"/>
        </w:rPr>
      </w:pPr>
      <w:r>
        <w:rPr>
          <w:rFonts w:ascii="Verdana" w:hAnsi="Verdana"/>
        </w:rPr>
        <w:t>If a beneficiary has an active 202</w:t>
      </w:r>
      <w:r w:rsidR="009467B4">
        <w:rPr>
          <w:rFonts w:ascii="Verdana" w:hAnsi="Verdana"/>
        </w:rPr>
        <w:t>3</w:t>
      </w:r>
      <w:r>
        <w:rPr>
          <w:rFonts w:ascii="Verdana" w:hAnsi="Verdana"/>
        </w:rPr>
        <w:t xml:space="preserve"> eligibility, you may submit a coverage determination for 202</w:t>
      </w:r>
      <w:r w:rsidR="009467B4">
        <w:rPr>
          <w:rFonts w:ascii="Verdana" w:hAnsi="Verdana"/>
        </w:rPr>
        <w:t>3</w:t>
      </w:r>
      <w:r w:rsidR="00822FF9">
        <w:rPr>
          <w:rFonts w:ascii="Verdana" w:hAnsi="Verdana"/>
        </w:rPr>
        <w:t xml:space="preserve"> following normal process</w:t>
      </w:r>
      <w:r>
        <w:rPr>
          <w:rFonts w:ascii="Verdana" w:hAnsi="Verdana"/>
        </w:rPr>
        <w:t xml:space="preserve">. </w:t>
      </w:r>
      <w:r w:rsidR="00822FF9">
        <w:rPr>
          <w:rFonts w:ascii="Verdana" w:hAnsi="Verdana"/>
        </w:rPr>
        <w:t xml:space="preserve">Refer to </w:t>
      </w:r>
      <w:hyperlink r:id="rId13" w:history="1">
        <w:r w:rsidR="00822FF9">
          <w:rPr>
            <w:rStyle w:val="Hyperlink"/>
            <w:rFonts w:ascii="Verdana" w:hAnsi="Verdana"/>
          </w:rPr>
          <w:t>MED D - Coverage Determinations and Redeterminations (Appeals)</w:t>
        </w:r>
      </w:hyperlink>
      <w:r w:rsidR="00822FF9">
        <w:rPr>
          <w:rFonts w:ascii="Verdana" w:hAnsi="Verdana"/>
        </w:rPr>
        <w:t>.</w:t>
      </w:r>
    </w:p>
    <w:bookmarkEnd w:id="22"/>
    <w:p w14:paraId="35585A92" w14:textId="77777777" w:rsidR="00200EA6" w:rsidRPr="00FE0BA2" w:rsidRDefault="00200EA6" w:rsidP="00FE0BA2">
      <w:pPr>
        <w:rPr>
          <w:rFonts w:ascii="Verdana" w:hAnsi="Verdana"/>
        </w:rPr>
      </w:pPr>
    </w:p>
    <w:p w14:paraId="19975E45" w14:textId="2EDE8273" w:rsidR="00FE0BA2" w:rsidRPr="00FE0BA2" w:rsidRDefault="00FE0BA2" w:rsidP="00FE0BA2">
      <w:pPr>
        <w:rPr>
          <w:rFonts w:ascii="Verdana" w:hAnsi="Verdana"/>
        </w:rPr>
      </w:pPr>
      <w:r w:rsidRPr="00FE0BA2">
        <w:rPr>
          <w:rFonts w:ascii="Verdana" w:hAnsi="Verdana"/>
        </w:rPr>
        <w:t xml:space="preserve">For additional information, refer to </w:t>
      </w:r>
      <w:bookmarkStart w:id="23" w:name="OLE_LINK50"/>
      <w:bookmarkStart w:id="24" w:name="OLE_LINK111"/>
      <w:r w:rsidR="009467B4">
        <w:fldChar w:fldCharType="begin"/>
      </w:r>
      <w:r w:rsidR="00927D75">
        <w:instrText>HYPERLINK "https://thesource.cvshealth.com/nuxeo/thesource/" \l "!/view?docid=4a634331-4e61-4196-a82b-845126529d03"</w:instrText>
      </w:r>
      <w:r w:rsidR="009467B4">
        <w:fldChar w:fldCharType="separate"/>
      </w:r>
      <w:r w:rsidR="009467B4" w:rsidRPr="00FE0BA2">
        <w:rPr>
          <w:rStyle w:val="Hyperlink"/>
          <w:rFonts w:ascii="Verdana" w:hAnsi="Verdana"/>
        </w:rPr>
        <w:t xml:space="preserve">MED D - SilverScript Plan Changes for ANOC </w:t>
      </w:r>
      <w:r w:rsidR="009467B4">
        <w:rPr>
          <w:rStyle w:val="Hyperlink"/>
          <w:rFonts w:ascii="Verdana" w:hAnsi="Verdana"/>
        </w:rPr>
        <w:t>2024</w:t>
      </w:r>
      <w:r w:rsidR="009467B4">
        <w:rPr>
          <w:rStyle w:val="Hyperlink"/>
          <w:rFonts w:ascii="Verdana" w:hAnsi="Verdana"/>
        </w:rPr>
        <w:fldChar w:fldCharType="end"/>
      </w:r>
      <w:bookmarkEnd w:id="23"/>
      <w:r w:rsidRPr="00FE0BA2">
        <w:rPr>
          <w:rFonts w:ascii="Verdana" w:hAnsi="Verdana"/>
        </w:rPr>
        <w:t>.</w:t>
      </w:r>
    </w:p>
    <w:bookmarkEnd w:id="24"/>
    <w:p w14:paraId="5F083EA1" w14:textId="77777777" w:rsidR="00FE0BA2" w:rsidRPr="00FE0BA2" w:rsidRDefault="00FE0BA2" w:rsidP="00FE0BA2">
      <w:pPr>
        <w:jc w:val="right"/>
        <w:rPr>
          <w:rFonts w:ascii="Verdana" w:hAnsi="Verdana"/>
        </w:rPr>
      </w:pPr>
    </w:p>
    <w:p w14:paraId="5A577DDA" w14:textId="674E0E06" w:rsidR="00FE0BA2" w:rsidRDefault="00AC01BC" w:rsidP="00FE0BA2">
      <w:pPr>
        <w:jc w:val="right"/>
        <w:rPr>
          <w:rFonts w:ascii="Verdana" w:hAnsi="Verdana"/>
        </w:rPr>
      </w:pPr>
      <w:hyperlink w:anchor="_top" w:history="1">
        <w:r w:rsidR="00FE0BA2" w:rsidRPr="00FE0BA2">
          <w:rPr>
            <w:rStyle w:val="Hyperlink"/>
            <w:rFonts w:ascii="Verdana" w:hAnsi="Verdana"/>
          </w:rPr>
          <w:t>Top of the Document</w:t>
        </w:r>
      </w:hyperlink>
    </w:p>
    <w:p w14:paraId="69840C74" w14:textId="77777777" w:rsidR="00FE0BA2" w:rsidRPr="00FE0BA2" w:rsidRDefault="00FE0BA2" w:rsidP="00FE0BA2">
      <w:pPr>
        <w:jc w:val="right"/>
        <w:rPr>
          <w:rFonts w:ascii="Verdana" w:hAnsi="Verdana"/>
        </w:rPr>
      </w:pPr>
    </w:p>
    <w:p w14:paraId="09DEAC70" w14:textId="77777777" w:rsidR="003414D9" w:rsidRPr="0071457B" w:rsidRDefault="003414D9" w:rsidP="003414D9">
      <w:pPr>
        <w:jc w:val="center"/>
        <w:rPr>
          <w:rFonts w:ascii="Verdana" w:hAnsi="Verdana"/>
          <w:sz w:val="16"/>
          <w:szCs w:val="16"/>
        </w:rPr>
      </w:pPr>
      <w:r w:rsidRPr="0071457B">
        <w:rPr>
          <w:rFonts w:ascii="Verdana" w:hAnsi="Verdana"/>
          <w:sz w:val="16"/>
          <w:szCs w:val="16"/>
        </w:rPr>
        <w:t xml:space="preserve">Not To Be Reproduced </w:t>
      </w:r>
      <w:proofErr w:type="gramStart"/>
      <w:r w:rsidRPr="0071457B">
        <w:rPr>
          <w:rFonts w:ascii="Verdana" w:hAnsi="Verdana"/>
          <w:sz w:val="16"/>
          <w:szCs w:val="16"/>
        </w:rPr>
        <w:t>Or</w:t>
      </w:r>
      <w:proofErr w:type="gramEnd"/>
      <w:r w:rsidRPr="0071457B">
        <w:rPr>
          <w:rFonts w:ascii="Verdana" w:hAnsi="Verdana"/>
          <w:sz w:val="16"/>
          <w:szCs w:val="16"/>
        </w:rPr>
        <w:t xml:space="preserve"> Disclosed to Others Without Prior Written Approval</w:t>
      </w:r>
    </w:p>
    <w:p w14:paraId="3E8A068D" w14:textId="77777777" w:rsidR="003414D9" w:rsidRDefault="003414D9" w:rsidP="00FE0BA2">
      <w:pPr>
        <w:jc w:val="center"/>
      </w:pPr>
      <w:r w:rsidRPr="0071457B">
        <w:rPr>
          <w:rFonts w:ascii="Verdana" w:hAnsi="Verdana"/>
          <w:b/>
          <w:color w:val="000000"/>
          <w:sz w:val="16"/>
          <w:szCs w:val="16"/>
        </w:rPr>
        <w:t xml:space="preserve">ELECTRONIC DATA = OFFICIAL VERSION </w:t>
      </w:r>
      <w:r w:rsidR="000C2A30">
        <w:rPr>
          <w:rFonts w:ascii="Verdana" w:hAnsi="Verdana"/>
          <w:b/>
          <w:color w:val="000000"/>
          <w:sz w:val="16"/>
          <w:szCs w:val="16"/>
        </w:rPr>
        <w:t>/</w:t>
      </w:r>
      <w:r w:rsidRPr="0071457B">
        <w:rPr>
          <w:rFonts w:ascii="Verdana" w:hAnsi="Verdana"/>
          <w:b/>
          <w:color w:val="000000"/>
          <w:sz w:val="16"/>
          <w:szCs w:val="16"/>
        </w:rPr>
        <w:t xml:space="preserve"> PAPER COPY </w:t>
      </w:r>
      <w:r w:rsidR="000C2A30">
        <w:rPr>
          <w:rFonts w:ascii="Verdana" w:hAnsi="Verdana"/>
          <w:b/>
          <w:color w:val="000000"/>
          <w:sz w:val="16"/>
          <w:szCs w:val="16"/>
        </w:rPr>
        <w:t>=</w:t>
      </w:r>
      <w:r w:rsidRPr="0071457B">
        <w:rPr>
          <w:rFonts w:ascii="Verdana" w:hAnsi="Verdana"/>
          <w:b/>
          <w:color w:val="000000"/>
          <w:sz w:val="16"/>
          <w:szCs w:val="16"/>
        </w:rPr>
        <w:t xml:space="preserve"> INFORMATIONAL ONLY</w:t>
      </w:r>
    </w:p>
    <w:sectPr w:rsidR="003414D9" w:rsidSect="00F2751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1B7553" w14:textId="77777777" w:rsidR="00873839" w:rsidRDefault="00873839" w:rsidP="00FE0BA2">
      <w:r>
        <w:separator/>
      </w:r>
    </w:p>
  </w:endnote>
  <w:endnote w:type="continuationSeparator" w:id="0">
    <w:p w14:paraId="665D06AE" w14:textId="77777777" w:rsidR="00873839" w:rsidRDefault="00873839" w:rsidP="00FE0B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0E5C52" w14:textId="77777777" w:rsidR="00873839" w:rsidRDefault="00873839" w:rsidP="00FE0BA2">
      <w:r>
        <w:separator/>
      </w:r>
    </w:p>
  </w:footnote>
  <w:footnote w:type="continuationSeparator" w:id="0">
    <w:p w14:paraId="37524BB3" w14:textId="77777777" w:rsidR="00873839" w:rsidRDefault="00873839" w:rsidP="00FE0B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147F2"/>
    <w:multiLevelType w:val="hybridMultilevel"/>
    <w:tmpl w:val="7D6E5C98"/>
    <w:lvl w:ilvl="0" w:tplc="BA223862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3E22788"/>
    <w:multiLevelType w:val="hybridMultilevel"/>
    <w:tmpl w:val="ECC6EB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C166089"/>
    <w:multiLevelType w:val="hybridMultilevel"/>
    <w:tmpl w:val="ED404290"/>
    <w:lvl w:ilvl="0" w:tplc="FF48027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48C629F"/>
    <w:multiLevelType w:val="hybridMultilevel"/>
    <w:tmpl w:val="6B10DCA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4E970C3"/>
    <w:multiLevelType w:val="hybridMultilevel"/>
    <w:tmpl w:val="CD26E0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D951B6B"/>
    <w:multiLevelType w:val="multilevel"/>
    <w:tmpl w:val="3420FAA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 w15:restartNumberingAfterBreak="0">
    <w:nsid w:val="1FAF3C1F"/>
    <w:multiLevelType w:val="hybridMultilevel"/>
    <w:tmpl w:val="5BCE40E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29C00C6"/>
    <w:multiLevelType w:val="hybridMultilevel"/>
    <w:tmpl w:val="A1246A3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37B56CA"/>
    <w:multiLevelType w:val="hybridMultilevel"/>
    <w:tmpl w:val="959AA1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31689C"/>
    <w:multiLevelType w:val="hybridMultilevel"/>
    <w:tmpl w:val="F8F0C24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84C17B9"/>
    <w:multiLevelType w:val="multilevel"/>
    <w:tmpl w:val="3E2A4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AD8636A"/>
    <w:multiLevelType w:val="hybridMultilevel"/>
    <w:tmpl w:val="CD26E0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2BE57B4"/>
    <w:multiLevelType w:val="hybridMultilevel"/>
    <w:tmpl w:val="C972D3B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D662F21"/>
    <w:multiLevelType w:val="hybridMultilevel"/>
    <w:tmpl w:val="A4C8138E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0D72AB9"/>
    <w:multiLevelType w:val="hybridMultilevel"/>
    <w:tmpl w:val="4EAA25B0"/>
    <w:lvl w:ilvl="0" w:tplc="37F2B5AE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1854113"/>
    <w:multiLevelType w:val="hybridMultilevel"/>
    <w:tmpl w:val="9BA0E88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1A75572"/>
    <w:multiLevelType w:val="multilevel"/>
    <w:tmpl w:val="771CF0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7" w15:restartNumberingAfterBreak="0">
    <w:nsid w:val="43A00ECB"/>
    <w:multiLevelType w:val="hybridMultilevel"/>
    <w:tmpl w:val="66181894"/>
    <w:lvl w:ilvl="0" w:tplc="37F2B5AE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63762D7"/>
    <w:multiLevelType w:val="hybridMultilevel"/>
    <w:tmpl w:val="CD26E0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6FC0563"/>
    <w:multiLevelType w:val="multilevel"/>
    <w:tmpl w:val="3E2A4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B49022C"/>
    <w:multiLevelType w:val="hybridMultilevel"/>
    <w:tmpl w:val="AA8EA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291223"/>
    <w:multiLevelType w:val="hybridMultilevel"/>
    <w:tmpl w:val="A1246A3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35058F9"/>
    <w:multiLevelType w:val="hybridMultilevel"/>
    <w:tmpl w:val="B0D0B2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4CB41DA"/>
    <w:multiLevelType w:val="hybridMultilevel"/>
    <w:tmpl w:val="E20C90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81722C3"/>
    <w:multiLevelType w:val="hybridMultilevel"/>
    <w:tmpl w:val="CD26E0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9EB5EE9"/>
    <w:multiLevelType w:val="hybridMultilevel"/>
    <w:tmpl w:val="967A73B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B1B519E"/>
    <w:multiLevelType w:val="hybridMultilevel"/>
    <w:tmpl w:val="CD26E0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2970DC1"/>
    <w:multiLevelType w:val="hybridMultilevel"/>
    <w:tmpl w:val="3F400E18"/>
    <w:lvl w:ilvl="0" w:tplc="E30E1BA0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2D43565"/>
    <w:multiLevelType w:val="hybridMultilevel"/>
    <w:tmpl w:val="CD26E0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741E6D4D"/>
    <w:multiLevelType w:val="hybridMultilevel"/>
    <w:tmpl w:val="C64865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80108680">
    <w:abstractNumId w:val="3"/>
  </w:num>
  <w:num w:numId="2" w16cid:durableId="497504875">
    <w:abstractNumId w:val="22"/>
  </w:num>
  <w:num w:numId="3" w16cid:durableId="2114661788">
    <w:abstractNumId w:val="1"/>
  </w:num>
  <w:num w:numId="4" w16cid:durableId="1990862180">
    <w:abstractNumId w:val="12"/>
  </w:num>
  <w:num w:numId="5" w16cid:durableId="1040477227">
    <w:abstractNumId w:val="29"/>
  </w:num>
  <w:num w:numId="6" w16cid:durableId="525018413">
    <w:abstractNumId w:val="2"/>
  </w:num>
  <w:num w:numId="7" w16cid:durableId="1261261303">
    <w:abstractNumId w:val="27"/>
  </w:num>
  <w:num w:numId="8" w16cid:durableId="1960604019">
    <w:abstractNumId w:val="21"/>
  </w:num>
  <w:num w:numId="9" w16cid:durableId="1876311115">
    <w:abstractNumId w:val="9"/>
  </w:num>
  <w:num w:numId="10" w16cid:durableId="112946650">
    <w:abstractNumId w:val="11"/>
  </w:num>
  <w:num w:numId="11" w16cid:durableId="579293136">
    <w:abstractNumId w:val="23"/>
  </w:num>
  <w:num w:numId="12" w16cid:durableId="2012222593">
    <w:abstractNumId w:val="18"/>
  </w:num>
  <w:num w:numId="13" w16cid:durableId="1135877476">
    <w:abstractNumId w:val="28"/>
  </w:num>
  <w:num w:numId="14" w16cid:durableId="909775961">
    <w:abstractNumId w:val="15"/>
  </w:num>
  <w:num w:numId="15" w16cid:durableId="177237188">
    <w:abstractNumId w:val="17"/>
  </w:num>
  <w:num w:numId="16" w16cid:durableId="1344747118">
    <w:abstractNumId w:val="14"/>
  </w:num>
  <w:num w:numId="17" w16cid:durableId="1825780676">
    <w:abstractNumId w:val="6"/>
  </w:num>
  <w:num w:numId="18" w16cid:durableId="427383936">
    <w:abstractNumId w:val="0"/>
  </w:num>
  <w:num w:numId="19" w16cid:durableId="774058546">
    <w:abstractNumId w:val="19"/>
  </w:num>
  <w:num w:numId="20" w16cid:durableId="459493945">
    <w:abstractNumId w:val="10"/>
  </w:num>
  <w:num w:numId="21" w16cid:durableId="1055203386">
    <w:abstractNumId w:val="16"/>
  </w:num>
  <w:num w:numId="22" w16cid:durableId="2113625668">
    <w:abstractNumId w:val="5"/>
  </w:num>
  <w:num w:numId="23" w16cid:durableId="77675928">
    <w:abstractNumId w:val="13"/>
  </w:num>
  <w:num w:numId="24" w16cid:durableId="1402017549">
    <w:abstractNumId w:val="24"/>
  </w:num>
  <w:num w:numId="25" w16cid:durableId="1239440129">
    <w:abstractNumId w:val="26"/>
  </w:num>
  <w:num w:numId="26" w16cid:durableId="126438308">
    <w:abstractNumId w:val="4"/>
  </w:num>
  <w:num w:numId="27" w16cid:durableId="634454145">
    <w:abstractNumId w:val="8"/>
  </w:num>
  <w:num w:numId="28" w16cid:durableId="2089575748">
    <w:abstractNumId w:val="7"/>
  </w:num>
  <w:num w:numId="29" w16cid:durableId="641887675">
    <w:abstractNumId w:val="25"/>
  </w:num>
  <w:num w:numId="30" w16cid:durableId="1498375818">
    <w:abstractNumId w:val="20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518"/>
    <w:rsid w:val="00013963"/>
    <w:rsid w:val="00024F7B"/>
    <w:rsid w:val="00026528"/>
    <w:rsid w:val="00040535"/>
    <w:rsid w:val="00040C00"/>
    <w:rsid w:val="00041376"/>
    <w:rsid w:val="000462AC"/>
    <w:rsid w:val="0005013F"/>
    <w:rsid w:val="000516C5"/>
    <w:rsid w:val="000572B4"/>
    <w:rsid w:val="0005745E"/>
    <w:rsid w:val="00064098"/>
    <w:rsid w:val="00070749"/>
    <w:rsid w:val="00076553"/>
    <w:rsid w:val="00080F66"/>
    <w:rsid w:val="0008177D"/>
    <w:rsid w:val="0008674F"/>
    <w:rsid w:val="000938D7"/>
    <w:rsid w:val="000A544C"/>
    <w:rsid w:val="000B13B9"/>
    <w:rsid w:val="000B32AE"/>
    <w:rsid w:val="000B5876"/>
    <w:rsid w:val="000B7574"/>
    <w:rsid w:val="000C0FE6"/>
    <w:rsid w:val="000C2A30"/>
    <w:rsid w:val="000C39C7"/>
    <w:rsid w:val="000C3FF3"/>
    <w:rsid w:val="000C50A4"/>
    <w:rsid w:val="000C7A9A"/>
    <w:rsid w:val="000D0D2E"/>
    <w:rsid w:val="000D63DB"/>
    <w:rsid w:val="000D6A01"/>
    <w:rsid w:val="000E4552"/>
    <w:rsid w:val="0010140B"/>
    <w:rsid w:val="00103AEC"/>
    <w:rsid w:val="00111D9C"/>
    <w:rsid w:val="00112998"/>
    <w:rsid w:val="00113A5A"/>
    <w:rsid w:val="00116878"/>
    <w:rsid w:val="00125802"/>
    <w:rsid w:val="001279F0"/>
    <w:rsid w:val="0013218F"/>
    <w:rsid w:val="00136C1D"/>
    <w:rsid w:val="001427CE"/>
    <w:rsid w:val="00146CA0"/>
    <w:rsid w:val="00147812"/>
    <w:rsid w:val="00152FA6"/>
    <w:rsid w:val="00165A5A"/>
    <w:rsid w:val="00173802"/>
    <w:rsid w:val="0018638D"/>
    <w:rsid w:val="001A0587"/>
    <w:rsid w:val="001A304D"/>
    <w:rsid w:val="001B77D8"/>
    <w:rsid w:val="001C673B"/>
    <w:rsid w:val="001C7D59"/>
    <w:rsid w:val="001C7F03"/>
    <w:rsid w:val="001D1C30"/>
    <w:rsid w:val="001D4A19"/>
    <w:rsid w:val="001E1951"/>
    <w:rsid w:val="001E2A52"/>
    <w:rsid w:val="00200EA6"/>
    <w:rsid w:val="00202B1A"/>
    <w:rsid w:val="00204217"/>
    <w:rsid w:val="002075AD"/>
    <w:rsid w:val="00210602"/>
    <w:rsid w:val="00211DE7"/>
    <w:rsid w:val="00212235"/>
    <w:rsid w:val="00212A36"/>
    <w:rsid w:val="00216C1B"/>
    <w:rsid w:val="00222EB4"/>
    <w:rsid w:val="00232153"/>
    <w:rsid w:val="002355B1"/>
    <w:rsid w:val="00243946"/>
    <w:rsid w:val="002525D0"/>
    <w:rsid w:val="002600E9"/>
    <w:rsid w:val="002629A6"/>
    <w:rsid w:val="00264B75"/>
    <w:rsid w:val="00273550"/>
    <w:rsid w:val="00275458"/>
    <w:rsid w:val="00280BAA"/>
    <w:rsid w:val="00284B3F"/>
    <w:rsid w:val="00286443"/>
    <w:rsid w:val="00296708"/>
    <w:rsid w:val="002A6088"/>
    <w:rsid w:val="002A645C"/>
    <w:rsid w:val="002A72EB"/>
    <w:rsid w:val="002C0ADF"/>
    <w:rsid w:val="002C19C5"/>
    <w:rsid w:val="002C4304"/>
    <w:rsid w:val="002C6229"/>
    <w:rsid w:val="002D24A2"/>
    <w:rsid w:val="002E494D"/>
    <w:rsid w:val="002E4EE3"/>
    <w:rsid w:val="00300BA3"/>
    <w:rsid w:val="00300C93"/>
    <w:rsid w:val="00322732"/>
    <w:rsid w:val="00330185"/>
    <w:rsid w:val="003340E5"/>
    <w:rsid w:val="003414D9"/>
    <w:rsid w:val="0034502F"/>
    <w:rsid w:val="003459D4"/>
    <w:rsid w:val="00345CAA"/>
    <w:rsid w:val="00350697"/>
    <w:rsid w:val="00350E95"/>
    <w:rsid w:val="003571EF"/>
    <w:rsid w:val="00382EF8"/>
    <w:rsid w:val="00384558"/>
    <w:rsid w:val="00393C93"/>
    <w:rsid w:val="00394369"/>
    <w:rsid w:val="003A13B3"/>
    <w:rsid w:val="003A14BA"/>
    <w:rsid w:val="003B04B2"/>
    <w:rsid w:val="003B0EC7"/>
    <w:rsid w:val="003B1FF4"/>
    <w:rsid w:val="003C2ACF"/>
    <w:rsid w:val="003C37DC"/>
    <w:rsid w:val="003D02B8"/>
    <w:rsid w:val="003D03C6"/>
    <w:rsid w:val="003D38FC"/>
    <w:rsid w:val="003F05CD"/>
    <w:rsid w:val="003F5F0F"/>
    <w:rsid w:val="00411197"/>
    <w:rsid w:val="004135B9"/>
    <w:rsid w:val="004279E0"/>
    <w:rsid w:val="00430FD8"/>
    <w:rsid w:val="00440B72"/>
    <w:rsid w:val="004419F2"/>
    <w:rsid w:val="0046564E"/>
    <w:rsid w:val="00492F09"/>
    <w:rsid w:val="00496A93"/>
    <w:rsid w:val="004A050A"/>
    <w:rsid w:val="004A0B39"/>
    <w:rsid w:val="004A7880"/>
    <w:rsid w:val="004C7C74"/>
    <w:rsid w:val="004D4F7D"/>
    <w:rsid w:val="004D6F62"/>
    <w:rsid w:val="004E1C73"/>
    <w:rsid w:val="004E5E5A"/>
    <w:rsid w:val="004E64D1"/>
    <w:rsid w:val="004E7199"/>
    <w:rsid w:val="004F66D6"/>
    <w:rsid w:val="00500780"/>
    <w:rsid w:val="0050262B"/>
    <w:rsid w:val="00512A0A"/>
    <w:rsid w:val="0051309D"/>
    <w:rsid w:val="00526672"/>
    <w:rsid w:val="0053267E"/>
    <w:rsid w:val="00541F9B"/>
    <w:rsid w:val="0054248A"/>
    <w:rsid w:val="005557B9"/>
    <w:rsid w:val="00565247"/>
    <w:rsid w:val="005769A3"/>
    <w:rsid w:val="00577C14"/>
    <w:rsid w:val="0059366A"/>
    <w:rsid w:val="00593EA4"/>
    <w:rsid w:val="00594A2A"/>
    <w:rsid w:val="005B07DA"/>
    <w:rsid w:val="005B1455"/>
    <w:rsid w:val="005B34AE"/>
    <w:rsid w:val="005B4811"/>
    <w:rsid w:val="005C2079"/>
    <w:rsid w:val="005D127B"/>
    <w:rsid w:val="005D42D0"/>
    <w:rsid w:val="005D7C5D"/>
    <w:rsid w:val="005E11ED"/>
    <w:rsid w:val="005E602B"/>
    <w:rsid w:val="005E6994"/>
    <w:rsid w:val="005F2E73"/>
    <w:rsid w:val="005F2EFA"/>
    <w:rsid w:val="00602FA4"/>
    <w:rsid w:val="006120A1"/>
    <w:rsid w:val="00626007"/>
    <w:rsid w:val="0062723F"/>
    <w:rsid w:val="00630FE9"/>
    <w:rsid w:val="00640DBF"/>
    <w:rsid w:val="00644370"/>
    <w:rsid w:val="0065469C"/>
    <w:rsid w:val="0067441D"/>
    <w:rsid w:val="006778FA"/>
    <w:rsid w:val="00686541"/>
    <w:rsid w:val="00691F28"/>
    <w:rsid w:val="00693CA2"/>
    <w:rsid w:val="00694FEA"/>
    <w:rsid w:val="006966E6"/>
    <w:rsid w:val="006A55B2"/>
    <w:rsid w:val="006A7774"/>
    <w:rsid w:val="006B5F6D"/>
    <w:rsid w:val="006C1CBD"/>
    <w:rsid w:val="006E32DD"/>
    <w:rsid w:val="00701FF0"/>
    <w:rsid w:val="00710BB3"/>
    <w:rsid w:val="00715DA1"/>
    <w:rsid w:val="00716297"/>
    <w:rsid w:val="00716884"/>
    <w:rsid w:val="00725672"/>
    <w:rsid w:val="00727D08"/>
    <w:rsid w:val="00744273"/>
    <w:rsid w:val="00756D3C"/>
    <w:rsid w:val="00761F5A"/>
    <w:rsid w:val="00767F96"/>
    <w:rsid w:val="007710BA"/>
    <w:rsid w:val="00775C3B"/>
    <w:rsid w:val="007779E9"/>
    <w:rsid w:val="00780205"/>
    <w:rsid w:val="007861B1"/>
    <w:rsid w:val="007A0C21"/>
    <w:rsid w:val="007B177E"/>
    <w:rsid w:val="007B425E"/>
    <w:rsid w:val="007B5F4E"/>
    <w:rsid w:val="007C1073"/>
    <w:rsid w:val="007C327C"/>
    <w:rsid w:val="007C5D8D"/>
    <w:rsid w:val="007D7922"/>
    <w:rsid w:val="007E0ADF"/>
    <w:rsid w:val="007E1C14"/>
    <w:rsid w:val="007E5A14"/>
    <w:rsid w:val="007E6138"/>
    <w:rsid w:val="007E784D"/>
    <w:rsid w:val="007F7E6C"/>
    <w:rsid w:val="00802BF9"/>
    <w:rsid w:val="00803488"/>
    <w:rsid w:val="0081032D"/>
    <w:rsid w:val="00813649"/>
    <w:rsid w:val="008155EE"/>
    <w:rsid w:val="00815753"/>
    <w:rsid w:val="00815DAD"/>
    <w:rsid w:val="00816230"/>
    <w:rsid w:val="00816E27"/>
    <w:rsid w:val="00817281"/>
    <w:rsid w:val="00821F69"/>
    <w:rsid w:val="00822FF9"/>
    <w:rsid w:val="00824C8E"/>
    <w:rsid w:val="00841910"/>
    <w:rsid w:val="008517F0"/>
    <w:rsid w:val="00856A87"/>
    <w:rsid w:val="00864578"/>
    <w:rsid w:val="00866E0A"/>
    <w:rsid w:val="00873839"/>
    <w:rsid w:val="00873A48"/>
    <w:rsid w:val="008741DE"/>
    <w:rsid w:val="00875302"/>
    <w:rsid w:val="00880DC5"/>
    <w:rsid w:val="008A2EBF"/>
    <w:rsid w:val="008C19AE"/>
    <w:rsid w:val="008C3B97"/>
    <w:rsid w:val="008C4DAC"/>
    <w:rsid w:val="008C6277"/>
    <w:rsid w:val="008C7460"/>
    <w:rsid w:val="008E099A"/>
    <w:rsid w:val="008E571F"/>
    <w:rsid w:val="008E5B5B"/>
    <w:rsid w:val="008F1178"/>
    <w:rsid w:val="008F2AB4"/>
    <w:rsid w:val="008F5A39"/>
    <w:rsid w:val="00907665"/>
    <w:rsid w:val="00907E67"/>
    <w:rsid w:val="0091344C"/>
    <w:rsid w:val="00920716"/>
    <w:rsid w:val="00927D75"/>
    <w:rsid w:val="009342FA"/>
    <w:rsid w:val="00936ED9"/>
    <w:rsid w:val="00937072"/>
    <w:rsid w:val="00941DD4"/>
    <w:rsid w:val="009437E7"/>
    <w:rsid w:val="00944388"/>
    <w:rsid w:val="00944AE2"/>
    <w:rsid w:val="00945C40"/>
    <w:rsid w:val="009460FA"/>
    <w:rsid w:val="009467B4"/>
    <w:rsid w:val="0095000D"/>
    <w:rsid w:val="009774A8"/>
    <w:rsid w:val="00986297"/>
    <w:rsid w:val="00996F4D"/>
    <w:rsid w:val="009B0074"/>
    <w:rsid w:val="009B3759"/>
    <w:rsid w:val="009C3704"/>
    <w:rsid w:val="009D0137"/>
    <w:rsid w:val="009E082D"/>
    <w:rsid w:val="009E1295"/>
    <w:rsid w:val="00A01C58"/>
    <w:rsid w:val="00A04A3E"/>
    <w:rsid w:val="00A12366"/>
    <w:rsid w:val="00A37523"/>
    <w:rsid w:val="00A41892"/>
    <w:rsid w:val="00A45D84"/>
    <w:rsid w:val="00A5005C"/>
    <w:rsid w:val="00A55373"/>
    <w:rsid w:val="00A57829"/>
    <w:rsid w:val="00A6769B"/>
    <w:rsid w:val="00A679F9"/>
    <w:rsid w:val="00A75858"/>
    <w:rsid w:val="00A77280"/>
    <w:rsid w:val="00A7740F"/>
    <w:rsid w:val="00A94CB1"/>
    <w:rsid w:val="00A97071"/>
    <w:rsid w:val="00AA57C4"/>
    <w:rsid w:val="00AB3C07"/>
    <w:rsid w:val="00AB3FBB"/>
    <w:rsid w:val="00AB5041"/>
    <w:rsid w:val="00AC01BC"/>
    <w:rsid w:val="00AC4440"/>
    <w:rsid w:val="00AC44F2"/>
    <w:rsid w:val="00AC76CD"/>
    <w:rsid w:val="00AD2A9D"/>
    <w:rsid w:val="00AD3C75"/>
    <w:rsid w:val="00AE5C5A"/>
    <w:rsid w:val="00AF3C92"/>
    <w:rsid w:val="00AF75FA"/>
    <w:rsid w:val="00B11910"/>
    <w:rsid w:val="00B24FE5"/>
    <w:rsid w:val="00B271DE"/>
    <w:rsid w:val="00B27207"/>
    <w:rsid w:val="00B3052E"/>
    <w:rsid w:val="00B4496A"/>
    <w:rsid w:val="00B55058"/>
    <w:rsid w:val="00B640F7"/>
    <w:rsid w:val="00B64B4C"/>
    <w:rsid w:val="00B672D1"/>
    <w:rsid w:val="00B72219"/>
    <w:rsid w:val="00B73604"/>
    <w:rsid w:val="00B82EBF"/>
    <w:rsid w:val="00B9335B"/>
    <w:rsid w:val="00B943D6"/>
    <w:rsid w:val="00BA5A93"/>
    <w:rsid w:val="00BC326F"/>
    <w:rsid w:val="00BC34EA"/>
    <w:rsid w:val="00BC46EC"/>
    <w:rsid w:val="00BC6206"/>
    <w:rsid w:val="00BD0C97"/>
    <w:rsid w:val="00BD1B32"/>
    <w:rsid w:val="00BD2AB5"/>
    <w:rsid w:val="00BE58CF"/>
    <w:rsid w:val="00BE6662"/>
    <w:rsid w:val="00C0225C"/>
    <w:rsid w:val="00C07298"/>
    <w:rsid w:val="00C366FC"/>
    <w:rsid w:val="00C37F98"/>
    <w:rsid w:val="00C656F1"/>
    <w:rsid w:val="00C83C63"/>
    <w:rsid w:val="00C87330"/>
    <w:rsid w:val="00C95F4C"/>
    <w:rsid w:val="00CB02A6"/>
    <w:rsid w:val="00CB2315"/>
    <w:rsid w:val="00CB2D87"/>
    <w:rsid w:val="00CB608C"/>
    <w:rsid w:val="00CB733A"/>
    <w:rsid w:val="00CC1F23"/>
    <w:rsid w:val="00CC2176"/>
    <w:rsid w:val="00CC66BC"/>
    <w:rsid w:val="00CD7396"/>
    <w:rsid w:val="00CD7B9A"/>
    <w:rsid w:val="00CE2A16"/>
    <w:rsid w:val="00CE300B"/>
    <w:rsid w:val="00CE3C50"/>
    <w:rsid w:val="00CF35EC"/>
    <w:rsid w:val="00D033DE"/>
    <w:rsid w:val="00D05AA7"/>
    <w:rsid w:val="00D162B0"/>
    <w:rsid w:val="00D23128"/>
    <w:rsid w:val="00D3045F"/>
    <w:rsid w:val="00D41DF4"/>
    <w:rsid w:val="00D54E1A"/>
    <w:rsid w:val="00D65132"/>
    <w:rsid w:val="00D6562C"/>
    <w:rsid w:val="00D66D2E"/>
    <w:rsid w:val="00D67611"/>
    <w:rsid w:val="00D76F2E"/>
    <w:rsid w:val="00D8509C"/>
    <w:rsid w:val="00D85478"/>
    <w:rsid w:val="00DA7C37"/>
    <w:rsid w:val="00DB4B07"/>
    <w:rsid w:val="00DB5906"/>
    <w:rsid w:val="00DF2836"/>
    <w:rsid w:val="00E018FC"/>
    <w:rsid w:val="00E038F2"/>
    <w:rsid w:val="00E0783B"/>
    <w:rsid w:val="00E10958"/>
    <w:rsid w:val="00E11908"/>
    <w:rsid w:val="00E162C7"/>
    <w:rsid w:val="00E3202C"/>
    <w:rsid w:val="00E50148"/>
    <w:rsid w:val="00E505CD"/>
    <w:rsid w:val="00E5147F"/>
    <w:rsid w:val="00E56E45"/>
    <w:rsid w:val="00E659B8"/>
    <w:rsid w:val="00E663AF"/>
    <w:rsid w:val="00E678C0"/>
    <w:rsid w:val="00E718DB"/>
    <w:rsid w:val="00E723B7"/>
    <w:rsid w:val="00E81409"/>
    <w:rsid w:val="00E82186"/>
    <w:rsid w:val="00E83C98"/>
    <w:rsid w:val="00E95B84"/>
    <w:rsid w:val="00EA046C"/>
    <w:rsid w:val="00EA459A"/>
    <w:rsid w:val="00EA522D"/>
    <w:rsid w:val="00EA5CB6"/>
    <w:rsid w:val="00EB087E"/>
    <w:rsid w:val="00EB6DF3"/>
    <w:rsid w:val="00EC090C"/>
    <w:rsid w:val="00EC2BA5"/>
    <w:rsid w:val="00EC76D5"/>
    <w:rsid w:val="00EF0EBC"/>
    <w:rsid w:val="00EF7747"/>
    <w:rsid w:val="00F20D7C"/>
    <w:rsid w:val="00F25743"/>
    <w:rsid w:val="00F27518"/>
    <w:rsid w:val="00F32637"/>
    <w:rsid w:val="00F3710D"/>
    <w:rsid w:val="00F40503"/>
    <w:rsid w:val="00F5178C"/>
    <w:rsid w:val="00F55D9A"/>
    <w:rsid w:val="00F55E62"/>
    <w:rsid w:val="00F5770B"/>
    <w:rsid w:val="00F731E2"/>
    <w:rsid w:val="00F775F2"/>
    <w:rsid w:val="00F824F0"/>
    <w:rsid w:val="00F8386D"/>
    <w:rsid w:val="00F86A35"/>
    <w:rsid w:val="00F87904"/>
    <w:rsid w:val="00F90C2D"/>
    <w:rsid w:val="00FA67F8"/>
    <w:rsid w:val="00FA7AF9"/>
    <w:rsid w:val="00FC551F"/>
    <w:rsid w:val="00FD6095"/>
    <w:rsid w:val="00FE0BA2"/>
    <w:rsid w:val="00FF6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B52C57"/>
  <w15:chartTrackingRefBased/>
  <w15:docId w15:val="{4B4B75E1-B8C8-46A1-8745-757EF50B3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62AC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Heading4"/>
    <w:link w:val="Heading1Char"/>
    <w:qFormat/>
    <w:rsid w:val="00F27518"/>
    <w:pPr>
      <w:spacing w:after="240"/>
      <w:outlineLvl w:val="0"/>
    </w:pPr>
    <w:rPr>
      <w:rFonts w:ascii="Arial" w:hAnsi="Arial" w:cs="Arial"/>
      <w:b/>
      <w:color w:val="FF9900"/>
      <w:sz w:val="32"/>
      <w:szCs w:val="20"/>
    </w:rPr>
  </w:style>
  <w:style w:type="paragraph" w:styleId="Heading2">
    <w:name w:val="heading 2"/>
    <w:basedOn w:val="Normal"/>
    <w:next w:val="Normal"/>
    <w:link w:val="Heading2Char"/>
    <w:qFormat/>
    <w:rsid w:val="00F2751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7518"/>
    <w:pPr>
      <w:keepNext/>
      <w:keepLines/>
      <w:spacing w:before="40"/>
      <w:outlineLvl w:val="3"/>
    </w:pPr>
    <w:rPr>
      <w:rFonts w:ascii="Calibri Light" w:hAnsi="Calibri Light"/>
      <w:i/>
      <w:iCs/>
      <w:color w:val="2E74B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F27518"/>
    <w:rPr>
      <w:rFonts w:ascii="Arial" w:eastAsia="Times New Roman" w:hAnsi="Arial" w:cs="Arial"/>
      <w:b/>
      <w:color w:val="FF9900"/>
      <w:sz w:val="32"/>
      <w:szCs w:val="20"/>
    </w:rPr>
  </w:style>
  <w:style w:type="character" w:customStyle="1" w:styleId="Heading2Char">
    <w:name w:val="Heading 2 Char"/>
    <w:link w:val="Heading2"/>
    <w:rsid w:val="00F27518"/>
    <w:rPr>
      <w:rFonts w:ascii="Arial" w:eastAsia="Times New Roman" w:hAnsi="Arial" w:cs="Arial"/>
      <w:b/>
      <w:bCs/>
      <w:i/>
      <w:iCs/>
      <w:sz w:val="28"/>
      <w:szCs w:val="28"/>
    </w:rPr>
  </w:style>
  <w:style w:type="character" w:styleId="Hyperlink">
    <w:name w:val="Hyperlink"/>
    <w:uiPriority w:val="99"/>
    <w:rsid w:val="00F2751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27518"/>
    <w:pPr>
      <w:ind w:left="720"/>
    </w:pPr>
  </w:style>
  <w:style w:type="paragraph" w:styleId="TOC2">
    <w:name w:val="toc 2"/>
    <w:basedOn w:val="Normal"/>
    <w:next w:val="Normal"/>
    <w:autoRedefine/>
    <w:uiPriority w:val="39"/>
    <w:rsid w:val="00640DBF"/>
    <w:pPr>
      <w:tabs>
        <w:tab w:val="right" w:leader="dot" w:pos="12950"/>
      </w:tabs>
    </w:pPr>
    <w:rPr>
      <w:rFonts w:ascii="Verdana" w:hAnsi="Verdana"/>
      <w:noProof/>
      <w:color w:val="3333FF"/>
      <w:u w:val="single"/>
    </w:rPr>
  </w:style>
  <w:style w:type="character" w:customStyle="1" w:styleId="Heading4Char">
    <w:name w:val="Heading 4 Char"/>
    <w:link w:val="Heading4"/>
    <w:uiPriority w:val="9"/>
    <w:semiHidden/>
    <w:rsid w:val="00F27518"/>
    <w:rPr>
      <w:rFonts w:ascii="Calibri Light" w:eastAsia="Times New Roman" w:hAnsi="Calibri Light" w:cs="Times New Roman"/>
      <w:i/>
      <w:iCs/>
      <w:color w:val="2E74B5"/>
      <w:sz w:val="24"/>
      <w:szCs w:val="24"/>
    </w:rPr>
  </w:style>
  <w:style w:type="character" w:styleId="CommentReference">
    <w:name w:val="annotation reference"/>
    <w:uiPriority w:val="99"/>
    <w:unhideWhenUsed/>
    <w:rsid w:val="00F2751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27518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rsid w:val="00F27518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27518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F27518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751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F27518"/>
    <w:rPr>
      <w:rFonts w:ascii="Segoe UI" w:eastAsia="Times New Roman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727D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8155EE"/>
    <w:pPr>
      <w:spacing w:before="100" w:beforeAutospacing="1" w:after="100" w:afterAutospacing="1"/>
    </w:pPr>
  </w:style>
  <w:style w:type="character" w:styleId="FollowedHyperlink">
    <w:name w:val="FollowedHyperlink"/>
    <w:uiPriority w:val="99"/>
    <w:semiHidden/>
    <w:unhideWhenUsed/>
    <w:rsid w:val="0095000D"/>
    <w:rPr>
      <w:color w:val="954F72"/>
      <w:u w:val="single"/>
    </w:rPr>
  </w:style>
  <w:style w:type="character" w:customStyle="1" w:styleId="apple-converted-space">
    <w:name w:val="apple-converted-space"/>
    <w:rsid w:val="009C3704"/>
  </w:style>
  <w:style w:type="paragraph" w:styleId="Revision">
    <w:name w:val="Revision"/>
    <w:hidden/>
    <w:uiPriority w:val="99"/>
    <w:semiHidden/>
    <w:rsid w:val="00B9335B"/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3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02370">
          <w:marLeft w:val="3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402966">
          <w:marLeft w:val="3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5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8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809921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56796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437804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58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467672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24690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351797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6165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83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0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6950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1702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63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1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1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79846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18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99255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6584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85506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06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72100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92863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94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2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1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481842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950452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4745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542352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81159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343686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67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62306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22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84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7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6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4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1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1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5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182663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162088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25177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59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971529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96330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566336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27043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67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TSRC-PROD-004825" TargetMode="Externa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TSRC-PROD-004825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LongProperties xmlns="http://schemas.microsoft.com/office/2006/metadata/longProperties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B5EC1543B314D4F8991BC72C4D1DFE4" ma:contentTypeVersion="1" ma:contentTypeDescription="Create a new document." ma:contentTypeScope="" ma:versionID="fded08bb606ea4b9a42ef8979804dea3">
  <xsd:schema xmlns:xsd="http://www.w3.org/2001/XMLSchema" xmlns:p="http://schemas.microsoft.com/office/2006/metadata/properties" xmlns:ns2="407c8ca5-0ecf-4e96-95f3-fa6b1a553f01" targetNamespace="http://schemas.microsoft.com/office/2006/metadata/properties" ma:root="true" ma:fieldsID="e7388c24c30d2d61b75bb79ec1bbaab4" ns2:_="">
    <xsd:import namespace="407c8ca5-0ecf-4e96-95f3-fa6b1a553f01"/>
    <xsd:element name="properties">
      <xsd:complexType>
        <xsd:sequence>
          <xsd:element name="documentManagement">
            <xsd:complexType>
              <xsd:all>
                <xsd:element ref="ns2:Comments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407c8ca5-0ecf-4e96-95f3-fa6b1a553f01" elementFormDefault="qualified">
    <xsd:import namespace="http://schemas.microsoft.com/office/2006/documentManagement/types"/>
    <xsd:element name="Comments" ma:index="8" nillable="true" ma:displayName="Document Comments" ma:internalName="Comments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ments xmlns="407c8ca5-0ecf-4e96-95f3-fa6b1a553f01" xsi:nil="true"/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593A4B-03AD-4E53-AD04-7BB72F030BDC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C846F848-98ED-44B6-908A-B16A6F2885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7c8ca5-0ecf-4e96-95f3-fa6b1a553f01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B18FF11A-8B72-424A-BD70-CAF20379A5A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073865F-E52F-4473-ABA7-335E51F6FBC5}">
  <ds:schemaRefs>
    <ds:schemaRef ds:uri="http://schemas.microsoft.com/office/2006/metadata/properties"/>
    <ds:schemaRef ds:uri="http://schemas.microsoft.com/office/infopath/2007/PartnerControls"/>
    <ds:schemaRef ds:uri="407c8ca5-0ecf-4e96-95f3-fa6b1a553f01"/>
  </ds:schemaRefs>
</ds:datastoreItem>
</file>

<file path=customXml/itemProps5.xml><?xml version="1.0" encoding="utf-8"?>
<ds:datastoreItem xmlns:ds="http://schemas.openxmlformats.org/officeDocument/2006/customXml" ds:itemID="{42971E8A-0655-4D8A-B8C5-1250B7D8AE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366</Words>
  <Characters>2061</Characters>
  <Application>Microsoft Office Word</Application>
  <DocSecurity>4</DocSecurity>
  <Lines>81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CVS Health</Company>
  <LinksUpToDate>false</LinksUpToDate>
  <CharactersWithSpaces>2383</CharactersWithSpaces>
  <SharedDoc>false</SharedDoc>
  <HLinks>
    <vt:vector size="66" baseType="variant">
      <vt:variant>
        <vt:i4>262192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1245215</vt:i4>
      </vt:variant>
      <vt:variant>
        <vt:i4>30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!/view?docid=5b9c3c39-ea6a-47ba-88cb-612b12329944</vt:lpwstr>
      </vt:variant>
      <vt:variant>
        <vt:i4>6029379</vt:i4>
      </vt:variant>
      <vt:variant>
        <vt:i4>27</vt:i4>
      </vt:variant>
      <vt:variant>
        <vt:i4>0</vt:i4>
      </vt:variant>
      <vt:variant>
        <vt:i4>5</vt:i4>
      </vt:variant>
      <vt:variant>
        <vt:lpwstr>C:\Downloads\TSRC-PROD-004825</vt:lpwstr>
      </vt:variant>
      <vt:variant>
        <vt:lpwstr/>
      </vt:variant>
      <vt:variant>
        <vt:i4>3801190</vt:i4>
      </vt:variant>
      <vt:variant>
        <vt:i4>24</vt:i4>
      </vt:variant>
      <vt:variant>
        <vt:i4>0</vt:i4>
      </vt:variant>
      <vt:variant>
        <vt:i4>5</vt:i4>
      </vt:variant>
      <vt:variant>
        <vt:lpwstr>../../../../Downloads/TSRC-PROD-004825</vt:lpwstr>
      </vt:variant>
      <vt:variant>
        <vt:lpwstr/>
      </vt:variant>
      <vt:variant>
        <vt:i4>262192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1310777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_Toc111116856</vt:lpwstr>
      </vt:variant>
      <vt:variant>
        <vt:i4>1310777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_Toc111116855</vt:lpwstr>
      </vt:variant>
      <vt:variant>
        <vt:i4>1310777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_Toc111116854</vt:lpwstr>
      </vt:variant>
      <vt:variant>
        <vt:i4>1310777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_Toc111116853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Gambino, Ashley</dc:creator>
  <cp:keywords/>
  <dc:description/>
  <cp:lastModifiedBy>Kristoff, Angel T</cp:lastModifiedBy>
  <cp:revision>2</cp:revision>
  <dcterms:created xsi:type="dcterms:W3CDTF">2023-11-21T17:56:00Z</dcterms:created>
  <dcterms:modified xsi:type="dcterms:W3CDTF">2023-11-21T17:56:00Z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MSIP_Label_67599526-06ca-49cc-9fa9-5307800a949a_Enabled">
    <vt:lpwstr>true</vt:lpwstr>
  </property>
  <property fmtid="{D5CDD505-2E9C-101B-9397-08002B2CF9AE}" pid="4" name="MSIP_Label_67599526-06ca-49cc-9fa9-5307800a949a_SetDate">
    <vt:lpwstr>2021-10-11T15:22:28Z</vt:lpwstr>
  </property>
  <property fmtid="{D5CDD505-2E9C-101B-9397-08002B2CF9AE}" pid="5" name="MSIP_Label_67599526-06ca-49cc-9fa9-5307800a949a_Method">
    <vt:lpwstr>Standard</vt:lpwstr>
  </property>
  <property fmtid="{D5CDD505-2E9C-101B-9397-08002B2CF9AE}" pid="6" name="MSIP_Label_67599526-06ca-49cc-9fa9-5307800a949a_Name">
    <vt:lpwstr>67599526-06ca-49cc-9fa9-5307800a949a</vt:lpwstr>
  </property>
  <property fmtid="{D5CDD505-2E9C-101B-9397-08002B2CF9AE}" pid="7" name="MSIP_Label_67599526-06ca-49cc-9fa9-5307800a949a_SiteId">
    <vt:lpwstr>fabb61b8-3afe-4e75-b934-a47f782b8cd7</vt:lpwstr>
  </property>
  <property fmtid="{D5CDD505-2E9C-101B-9397-08002B2CF9AE}" pid="8" name="MSIP_Label_67599526-06ca-49cc-9fa9-5307800a949a_ActionId">
    <vt:lpwstr>e11ae2a9-abb5-412a-baf6-390ad70672de</vt:lpwstr>
  </property>
  <property fmtid="{D5CDD505-2E9C-101B-9397-08002B2CF9AE}" pid="9" name="MSIP_Label_67599526-06ca-49cc-9fa9-5307800a949a_ContentBits">
    <vt:lpwstr>0</vt:lpwstr>
  </property>
</Properties>
</file>