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ED07" w14:textId="1E2D42F3" w:rsidR="00A86BA9" w:rsidRPr="00A86BA9" w:rsidRDefault="00DA0F2A" w:rsidP="00E61CB3">
      <w:pPr>
        <w:pStyle w:val="Heading1"/>
        <w:spacing w:after="120"/>
        <w:contextualSpacing/>
      </w:pPr>
      <w:bookmarkStart w:id="0" w:name="_top"/>
      <w:bookmarkStart w:id="1" w:name="_Toc357596146"/>
      <w:bookmarkStart w:id="2" w:name="_Toc358031269"/>
      <w:bookmarkStart w:id="3" w:name="_Toc370828387"/>
      <w:bookmarkStart w:id="4" w:name="_Toc372103830"/>
      <w:bookmarkStart w:id="5" w:name="_Toc414454317"/>
      <w:bookmarkStart w:id="6" w:name="_Toc416224679"/>
      <w:bookmarkStart w:id="7" w:name="_Toc454343792"/>
      <w:bookmarkStart w:id="8" w:name="_Toc454523143"/>
      <w:bookmarkStart w:id="9" w:name="_Toc454523177"/>
      <w:bookmarkStart w:id="10" w:name="_Toc418223818"/>
      <w:bookmarkStart w:id="11" w:name="_Toc428188110"/>
      <w:bookmarkStart w:id="12" w:name="_Toc428268237"/>
      <w:bookmarkStart w:id="13" w:name="_Toc473190269"/>
      <w:bookmarkStart w:id="14" w:name="_Toc473190300"/>
      <w:bookmarkStart w:id="15" w:name="_Toc473190382"/>
      <w:bookmarkStart w:id="16" w:name="_Toc519160683"/>
      <w:bookmarkStart w:id="17" w:name="OLE_LINK58"/>
      <w:bookmarkStart w:id="18" w:name="OLE_LINK59"/>
      <w:bookmarkStart w:id="19" w:name="OLE_LINK23"/>
      <w:bookmarkStart w:id="20" w:name="OLE_LINK28"/>
      <w:bookmarkStart w:id="21" w:name="OLE_LINK30"/>
      <w:bookmarkEnd w:id="0"/>
      <w:r>
        <w:rPr>
          <w:rFonts w:ascii="Verdana" w:hAnsi="Verdana"/>
          <w:color w:val="000000"/>
          <w:sz w:val="36"/>
          <w:szCs w:val="36"/>
          <w:lang w:val="en-US"/>
        </w:rPr>
        <w:t xml:space="preserve">Compass </w:t>
      </w:r>
      <w:r w:rsidR="00642D4D">
        <w:rPr>
          <w:rFonts w:ascii="Verdana" w:hAnsi="Verdana"/>
          <w:color w:val="000000"/>
          <w:sz w:val="36"/>
          <w:szCs w:val="36"/>
        </w:rPr>
        <w:t>MED</w:t>
      </w:r>
      <w:r w:rsidR="002B40A8">
        <w:rPr>
          <w:rFonts w:ascii="Verdana" w:hAnsi="Verdana"/>
          <w:color w:val="000000"/>
          <w:sz w:val="36"/>
          <w:szCs w:val="36"/>
        </w:rPr>
        <w:t xml:space="preserve"> </w:t>
      </w:r>
      <w:r w:rsidR="00642D4D">
        <w:rPr>
          <w:rFonts w:ascii="Verdana" w:hAnsi="Verdana"/>
          <w:color w:val="000000"/>
          <w:sz w:val="36"/>
          <w:szCs w:val="36"/>
        </w:rPr>
        <w:t>D</w:t>
      </w:r>
      <w:r w:rsidR="002B40A8">
        <w:rPr>
          <w:rFonts w:ascii="Verdana" w:hAnsi="Verdana"/>
          <w:color w:val="000000"/>
          <w:sz w:val="36"/>
          <w:szCs w:val="36"/>
        </w:rPr>
        <w:t xml:space="preserve"> </w:t>
      </w:r>
      <w:r w:rsidR="002B40A8">
        <w:rPr>
          <w:rFonts w:ascii="Verdana" w:hAnsi="Verdana"/>
          <w:color w:val="000000"/>
          <w:sz w:val="36"/>
          <w:szCs w:val="36"/>
          <w:lang w:val="en-US"/>
        </w:rPr>
        <w:t xml:space="preserve">-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A13028" w:rsidRPr="00A13028">
        <w:rPr>
          <w:rFonts w:ascii="Verdana" w:hAnsi="Verdana"/>
          <w:color w:val="000000"/>
          <w:sz w:val="36"/>
          <w:szCs w:val="36"/>
          <w:lang w:val="en-US"/>
        </w:rPr>
        <w:t xml:space="preserve">Blue MedicareRx (NEJE) </w:t>
      </w:r>
      <w:r w:rsidR="00A13028">
        <w:rPr>
          <w:rFonts w:ascii="Verdana" w:hAnsi="Verdana"/>
          <w:color w:val="000000"/>
          <w:sz w:val="36"/>
          <w:szCs w:val="36"/>
          <w:lang w:val="en-US"/>
        </w:rPr>
        <w:t xml:space="preserve">- </w:t>
      </w:r>
      <w:r w:rsidR="00ED72B8">
        <w:rPr>
          <w:rFonts w:ascii="Verdana" w:hAnsi="Verdana"/>
          <w:color w:val="000000"/>
          <w:sz w:val="36"/>
          <w:szCs w:val="36"/>
          <w:lang w:val="en-US"/>
        </w:rPr>
        <w:t>Mis</w:t>
      </w:r>
      <w:r w:rsidR="00587685">
        <w:rPr>
          <w:rFonts w:ascii="Verdana" w:hAnsi="Verdana"/>
          <w:color w:val="000000"/>
          <w:sz w:val="36"/>
          <w:szCs w:val="36"/>
          <w:lang w:val="en-US"/>
        </w:rPr>
        <w:t>taken</w:t>
      </w:r>
      <w:r w:rsidR="002B40A8">
        <w:rPr>
          <w:rFonts w:ascii="Verdana" w:hAnsi="Verdana"/>
          <w:color w:val="000000"/>
          <w:sz w:val="36"/>
          <w:szCs w:val="36"/>
          <w:lang w:val="en-US"/>
        </w:rPr>
        <w:t xml:space="preserve"> </w:t>
      </w:r>
      <w:r w:rsidR="00587685">
        <w:rPr>
          <w:rFonts w:ascii="Verdana" w:hAnsi="Verdana"/>
          <w:color w:val="000000"/>
          <w:sz w:val="36"/>
          <w:szCs w:val="36"/>
          <w:lang w:val="en-US"/>
        </w:rPr>
        <w:t>Disenrollment</w:t>
      </w:r>
      <w:r w:rsidR="002B40A8">
        <w:rPr>
          <w:rFonts w:ascii="Verdana" w:hAnsi="Verdana"/>
          <w:color w:val="000000"/>
          <w:sz w:val="36"/>
          <w:szCs w:val="36"/>
          <w:lang w:val="en-US"/>
        </w:rPr>
        <w:t xml:space="preserve"> </w:t>
      </w:r>
      <w:r w:rsidR="00587685">
        <w:rPr>
          <w:rFonts w:ascii="Verdana" w:hAnsi="Verdana"/>
          <w:color w:val="000000"/>
          <w:sz w:val="36"/>
          <w:szCs w:val="36"/>
          <w:lang w:val="en-US"/>
        </w:rPr>
        <w:t>of</w:t>
      </w:r>
      <w:r w:rsidR="002B40A8">
        <w:rPr>
          <w:rFonts w:ascii="Verdana" w:hAnsi="Verdana"/>
          <w:color w:val="000000"/>
          <w:sz w:val="36"/>
          <w:szCs w:val="36"/>
          <w:lang w:val="en-US"/>
        </w:rPr>
        <w:t xml:space="preserve"> </w:t>
      </w:r>
      <w:r w:rsidR="00587685">
        <w:rPr>
          <w:rFonts w:ascii="Verdana" w:hAnsi="Verdana"/>
          <w:color w:val="000000"/>
          <w:sz w:val="36"/>
          <w:szCs w:val="36"/>
          <w:lang w:val="en-US"/>
        </w:rPr>
        <w:t>a</w:t>
      </w:r>
      <w:r w:rsidR="002B40A8">
        <w:rPr>
          <w:rFonts w:ascii="Verdana" w:hAnsi="Verdana"/>
          <w:color w:val="000000"/>
          <w:sz w:val="36"/>
          <w:szCs w:val="36"/>
          <w:lang w:val="en-US"/>
        </w:rPr>
        <w:t xml:space="preserve"> Beneficiary</w:t>
      </w:r>
      <w:r w:rsidR="004F0EDA">
        <w:rPr>
          <w:rFonts w:ascii="Verdana" w:hAnsi="Verdana"/>
          <w:color w:val="000000"/>
          <w:sz w:val="36"/>
          <w:szCs w:val="36"/>
          <w:lang w:val="en-US"/>
        </w:rPr>
        <w:t xml:space="preserve"> </w:t>
      </w:r>
      <w:bookmarkEnd w:id="17"/>
      <w:bookmarkEnd w:id="18"/>
      <w:bookmarkEnd w:id="19"/>
      <w:bookmarkEnd w:id="20"/>
    </w:p>
    <w:bookmarkEnd w:id="21"/>
    <w:p w14:paraId="5970FD95" w14:textId="77777777" w:rsidR="00F37F6F" w:rsidRDefault="00F37F6F" w:rsidP="00E40F4F">
      <w:pPr>
        <w:pStyle w:val="BodyTextIndent2"/>
        <w:spacing w:after="0" w:line="240" w:lineRule="auto"/>
        <w:ind w:left="0"/>
        <w:contextualSpacing/>
      </w:pPr>
    </w:p>
    <w:p w14:paraId="5EBD2760" w14:textId="77777777" w:rsidR="009E78FE" w:rsidRPr="008220AC" w:rsidRDefault="00B272AC">
      <w:pPr>
        <w:pStyle w:val="TOC2"/>
        <w:tabs>
          <w:tab w:val="right" w:leader="dot" w:pos="12950"/>
        </w:tabs>
        <w:rPr>
          <w:rFonts w:ascii="Calibri" w:hAnsi="Calibri"/>
          <w:bCs w:val="0"/>
          <w:noProof/>
          <w:sz w:val="22"/>
          <w:szCs w:val="22"/>
        </w:rPr>
      </w:pPr>
      <w:r>
        <w:fldChar w:fldCharType="begin"/>
      </w:r>
      <w:r>
        <w:instrText xml:space="preserve"> TOC \o "2-3" \n \p " " \h \z \u </w:instrText>
      </w:r>
      <w:r>
        <w:fldChar w:fldCharType="separate"/>
      </w:r>
      <w:hyperlink w:anchor="_Toc109300947" w:history="1">
        <w:r w:rsidR="009E78FE" w:rsidRPr="006E6BCD">
          <w:rPr>
            <w:rStyle w:val="Hyperlink"/>
            <w:noProof/>
          </w:rPr>
          <w:t>General Information</w:t>
        </w:r>
      </w:hyperlink>
    </w:p>
    <w:p w14:paraId="199C7D72" w14:textId="77777777" w:rsidR="009E78FE" w:rsidRPr="008220AC" w:rsidRDefault="00000000">
      <w:pPr>
        <w:pStyle w:val="TOC2"/>
        <w:tabs>
          <w:tab w:val="right" w:leader="dot" w:pos="12950"/>
        </w:tabs>
        <w:rPr>
          <w:rFonts w:ascii="Calibri" w:hAnsi="Calibri"/>
          <w:bCs w:val="0"/>
          <w:noProof/>
          <w:sz w:val="22"/>
          <w:szCs w:val="22"/>
        </w:rPr>
      </w:pPr>
      <w:hyperlink w:anchor="_Toc109300948" w:history="1">
        <w:r w:rsidR="009E78FE" w:rsidRPr="006E6BCD">
          <w:rPr>
            <w:rStyle w:val="Hyperlink"/>
            <w:noProof/>
          </w:rPr>
          <w:t>Process</w:t>
        </w:r>
      </w:hyperlink>
    </w:p>
    <w:p w14:paraId="238543A6" w14:textId="77777777" w:rsidR="009E78FE" w:rsidRPr="008220AC" w:rsidRDefault="00000000">
      <w:pPr>
        <w:pStyle w:val="TOC2"/>
        <w:tabs>
          <w:tab w:val="right" w:leader="dot" w:pos="12950"/>
        </w:tabs>
        <w:rPr>
          <w:rFonts w:ascii="Calibri" w:hAnsi="Calibri"/>
          <w:bCs w:val="0"/>
          <w:noProof/>
          <w:sz w:val="22"/>
          <w:szCs w:val="22"/>
        </w:rPr>
      </w:pPr>
      <w:hyperlink w:anchor="_Toc109300949" w:history="1">
        <w:r w:rsidR="009E78FE" w:rsidRPr="006E6BCD">
          <w:rPr>
            <w:rStyle w:val="Hyperlink"/>
            <w:noProof/>
          </w:rPr>
          <w:t>Related Documents</w:t>
        </w:r>
      </w:hyperlink>
    </w:p>
    <w:p w14:paraId="4A810AD9" w14:textId="77777777" w:rsidR="00B272AC" w:rsidRDefault="00B272AC" w:rsidP="00E40F4F">
      <w:pPr>
        <w:pStyle w:val="BodyTextIndent2"/>
        <w:spacing w:after="0" w:line="240" w:lineRule="auto"/>
        <w:ind w:left="0"/>
        <w:contextualSpacing/>
      </w:pPr>
      <w:r>
        <w:fldChar w:fldCharType="end"/>
      </w:r>
    </w:p>
    <w:p w14:paraId="538A14FA" w14:textId="77777777" w:rsidR="000C72E1" w:rsidRDefault="000C72E1" w:rsidP="00E40F4F">
      <w:pPr>
        <w:pStyle w:val="BodyTextIndent2"/>
        <w:spacing w:after="0" w:line="240" w:lineRule="auto"/>
        <w:ind w:left="0"/>
        <w:contextualSpacing/>
      </w:pPr>
    </w:p>
    <w:p w14:paraId="7353951B" w14:textId="77777777" w:rsidR="00B272AC" w:rsidRPr="000C72E1" w:rsidRDefault="00B272AC" w:rsidP="00B272AC">
      <w:pPr>
        <w:rPr>
          <w:rFonts w:ascii="Verdana" w:hAnsi="Verdana"/>
        </w:rPr>
      </w:pPr>
      <w:r w:rsidRPr="000C72E1">
        <w:rPr>
          <w:rFonts w:ascii="Verdana" w:hAnsi="Verdana"/>
          <w:b/>
        </w:rPr>
        <w:t>Description:</w:t>
      </w:r>
      <w:r w:rsidR="002B40A8" w:rsidRPr="000C72E1">
        <w:rPr>
          <w:rFonts w:ascii="Verdana" w:hAnsi="Verdana"/>
          <w:b/>
        </w:rPr>
        <w:t xml:space="preserve">  </w:t>
      </w:r>
      <w:bookmarkStart w:id="22" w:name="OLE_LINK60"/>
      <w:r w:rsidRPr="000C72E1">
        <w:rPr>
          <w:rFonts w:ascii="Verdana" w:hAnsi="Verdana"/>
        </w:rPr>
        <w:t>This</w:t>
      </w:r>
      <w:r w:rsidR="002B40A8" w:rsidRPr="000C72E1">
        <w:rPr>
          <w:rFonts w:ascii="Verdana" w:hAnsi="Verdana"/>
        </w:rPr>
        <w:t xml:space="preserve"> </w:t>
      </w:r>
      <w:r w:rsidRPr="000C72E1">
        <w:rPr>
          <w:rFonts w:ascii="Verdana" w:hAnsi="Verdana"/>
        </w:rPr>
        <w:t>document</w:t>
      </w:r>
      <w:r w:rsidR="002B40A8" w:rsidRPr="000C72E1">
        <w:rPr>
          <w:rFonts w:ascii="Verdana" w:hAnsi="Verdana"/>
        </w:rPr>
        <w:t xml:space="preserve"> </w:t>
      </w:r>
      <w:r w:rsidRPr="000C72E1">
        <w:rPr>
          <w:rFonts w:ascii="Verdana" w:hAnsi="Verdana"/>
        </w:rPr>
        <w:t>outlines</w:t>
      </w:r>
      <w:r w:rsidR="002B40A8" w:rsidRPr="000C72E1">
        <w:rPr>
          <w:rFonts w:ascii="Verdana" w:hAnsi="Verdana"/>
        </w:rPr>
        <w:t xml:space="preserve"> </w:t>
      </w:r>
      <w:r w:rsidRPr="000C72E1">
        <w:rPr>
          <w:rFonts w:ascii="Verdana" w:hAnsi="Verdana"/>
        </w:rPr>
        <w:t>the</w:t>
      </w:r>
      <w:r w:rsidR="002B40A8" w:rsidRPr="000C72E1">
        <w:rPr>
          <w:rFonts w:ascii="Verdana" w:hAnsi="Verdana"/>
        </w:rPr>
        <w:t xml:space="preserve"> </w:t>
      </w:r>
      <w:r w:rsidRPr="000C72E1">
        <w:rPr>
          <w:rFonts w:ascii="Verdana" w:hAnsi="Verdana"/>
        </w:rPr>
        <w:t>process</w:t>
      </w:r>
      <w:r w:rsidR="002B40A8" w:rsidRPr="000C72E1">
        <w:rPr>
          <w:rFonts w:ascii="Verdana" w:hAnsi="Verdana"/>
        </w:rPr>
        <w:t xml:space="preserve"> </w:t>
      </w:r>
      <w:r w:rsidR="004F0EDA" w:rsidRPr="000C72E1">
        <w:rPr>
          <w:rFonts w:ascii="Verdana" w:hAnsi="Verdana"/>
        </w:rPr>
        <w:t xml:space="preserve">the </w:t>
      </w:r>
      <w:bookmarkStart w:id="23" w:name="OLE_LINK29"/>
      <w:r w:rsidR="004F0EDA" w:rsidRPr="000C72E1">
        <w:rPr>
          <w:rFonts w:ascii="Verdana" w:hAnsi="Verdana"/>
        </w:rPr>
        <w:t xml:space="preserve">Blue MedicareRx (NEJE) </w:t>
      </w:r>
      <w:bookmarkEnd w:id="23"/>
      <w:r w:rsidR="004F0EDA" w:rsidRPr="000C72E1">
        <w:rPr>
          <w:rFonts w:ascii="Verdana" w:hAnsi="Verdana"/>
        </w:rPr>
        <w:t xml:space="preserve">CCR will </w:t>
      </w:r>
      <w:r w:rsidRPr="000C72E1">
        <w:rPr>
          <w:rFonts w:ascii="Verdana" w:hAnsi="Verdana"/>
        </w:rPr>
        <w:t>follow</w:t>
      </w:r>
      <w:r w:rsidR="002B40A8" w:rsidRPr="000C72E1">
        <w:rPr>
          <w:rFonts w:ascii="Verdana" w:hAnsi="Verdana"/>
        </w:rPr>
        <w:t xml:space="preserve"> </w:t>
      </w:r>
      <w:r w:rsidRPr="000C72E1">
        <w:rPr>
          <w:rFonts w:ascii="Verdana" w:hAnsi="Verdana"/>
        </w:rPr>
        <w:t>when</w:t>
      </w:r>
      <w:r w:rsidR="002B40A8" w:rsidRPr="000C72E1">
        <w:rPr>
          <w:rFonts w:ascii="Verdana" w:hAnsi="Verdana"/>
        </w:rPr>
        <w:t xml:space="preserve"> </w:t>
      </w:r>
      <w:r w:rsidRPr="000C72E1">
        <w:rPr>
          <w:rFonts w:ascii="Verdana" w:hAnsi="Verdana"/>
        </w:rPr>
        <w:t>a</w:t>
      </w:r>
      <w:r w:rsidR="002B40A8" w:rsidRPr="000C72E1">
        <w:rPr>
          <w:rFonts w:ascii="Verdana" w:hAnsi="Verdana"/>
        </w:rPr>
        <w:t xml:space="preserve"> </w:t>
      </w:r>
      <w:r w:rsidRPr="000C72E1">
        <w:rPr>
          <w:rFonts w:ascii="Verdana" w:hAnsi="Verdana"/>
        </w:rPr>
        <w:t>beneficiary</w:t>
      </w:r>
      <w:r w:rsidR="002B40A8" w:rsidRPr="000C72E1">
        <w:rPr>
          <w:rFonts w:ascii="Verdana" w:hAnsi="Verdana"/>
        </w:rPr>
        <w:t xml:space="preserve"> </w:t>
      </w:r>
      <w:r w:rsidRPr="000C72E1">
        <w:rPr>
          <w:rFonts w:ascii="Verdana" w:hAnsi="Verdana"/>
        </w:rPr>
        <w:t>has</w:t>
      </w:r>
      <w:r w:rsidR="002B40A8" w:rsidRPr="000C72E1">
        <w:rPr>
          <w:rFonts w:ascii="Verdana" w:hAnsi="Verdana"/>
        </w:rPr>
        <w:t xml:space="preserve"> </w:t>
      </w:r>
      <w:r w:rsidRPr="000C72E1">
        <w:rPr>
          <w:rFonts w:ascii="Verdana" w:hAnsi="Verdana"/>
        </w:rPr>
        <w:t>been</w:t>
      </w:r>
      <w:r w:rsidR="002B40A8" w:rsidRPr="000C72E1">
        <w:rPr>
          <w:rFonts w:ascii="Verdana" w:hAnsi="Verdana"/>
        </w:rPr>
        <w:t xml:space="preserve"> </w:t>
      </w:r>
      <w:r w:rsidR="008C42EB" w:rsidRPr="000C72E1">
        <w:rPr>
          <w:rFonts w:ascii="Verdana" w:hAnsi="Verdana"/>
        </w:rPr>
        <w:t>involuntarily</w:t>
      </w:r>
      <w:r w:rsidR="002B40A8" w:rsidRPr="000C72E1">
        <w:rPr>
          <w:rFonts w:ascii="Verdana" w:hAnsi="Verdana"/>
        </w:rPr>
        <w:t xml:space="preserve"> </w:t>
      </w:r>
      <w:r w:rsidRPr="000C72E1">
        <w:rPr>
          <w:rFonts w:ascii="Verdana" w:hAnsi="Verdana"/>
        </w:rPr>
        <w:t>disenrolled</w:t>
      </w:r>
      <w:r w:rsidR="002B40A8" w:rsidRPr="000C72E1">
        <w:rPr>
          <w:rFonts w:ascii="Verdana" w:hAnsi="Verdana"/>
        </w:rPr>
        <w:t xml:space="preserve"> </w:t>
      </w:r>
      <w:r w:rsidRPr="000C72E1">
        <w:rPr>
          <w:rFonts w:ascii="Verdana" w:hAnsi="Verdana"/>
        </w:rPr>
        <w:t>in</w:t>
      </w:r>
      <w:r w:rsidR="002B40A8" w:rsidRPr="000C72E1">
        <w:rPr>
          <w:rFonts w:ascii="Verdana" w:hAnsi="Verdana"/>
        </w:rPr>
        <w:t xml:space="preserve"> </w:t>
      </w:r>
      <w:r w:rsidRPr="000C72E1">
        <w:rPr>
          <w:rFonts w:ascii="Verdana" w:hAnsi="Verdana"/>
        </w:rPr>
        <w:t>error</w:t>
      </w:r>
      <w:bookmarkStart w:id="24" w:name="_Definitions"/>
      <w:bookmarkStart w:id="25" w:name="_Abbreviations/Definitions"/>
      <w:bookmarkEnd w:id="24"/>
      <w:bookmarkEnd w:id="25"/>
      <w:r w:rsidRPr="000C72E1">
        <w:rPr>
          <w:rFonts w:ascii="Verdana" w:hAnsi="Verdana"/>
        </w:rPr>
        <w:t>.</w:t>
      </w:r>
      <w:bookmarkEnd w:id="22"/>
    </w:p>
    <w:p w14:paraId="688C284A" w14:textId="77777777" w:rsidR="00482D82" w:rsidRDefault="00482D82" w:rsidP="00B272AC">
      <w:pPr>
        <w:rPr>
          <w:rFonts w:ascii="Verdana" w:hAnsi="Verdana"/>
        </w:rPr>
      </w:pPr>
    </w:p>
    <w:p w14:paraId="63F285E8" w14:textId="77777777" w:rsidR="00B272AC" w:rsidRPr="00F37F6F" w:rsidRDefault="00B272AC" w:rsidP="00F42101">
      <w:bookmarkStart w:id="26" w:name="_High_Level_Process"/>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42D4D" w:rsidRPr="006C21BC" w14:paraId="51C5B7E2" w14:textId="77777777" w:rsidTr="00482D82">
        <w:tc>
          <w:tcPr>
            <w:tcW w:w="5000" w:type="pct"/>
            <w:shd w:val="clear" w:color="auto" w:fill="C0C0C0"/>
          </w:tcPr>
          <w:p w14:paraId="6A080C1E" w14:textId="77777777" w:rsidR="00642D4D" w:rsidRPr="00B272AC" w:rsidRDefault="00F42101" w:rsidP="0059504B">
            <w:pPr>
              <w:pStyle w:val="Heading2"/>
              <w:rPr>
                <w:rFonts w:ascii="Verdana" w:hAnsi="Verdana"/>
                <w:i w:val="0"/>
                <w:lang w:val="en-US"/>
              </w:rPr>
            </w:pPr>
            <w:bookmarkStart w:id="27" w:name="_Overview"/>
            <w:bookmarkStart w:id="28" w:name="_Toc109300947"/>
            <w:bookmarkEnd w:id="27"/>
            <w:r>
              <w:rPr>
                <w:rFonts w:ascii="Verdana" w:hAnsi="Verdana"/>
                <w:i w:val="0"/>
                <w:lang w:val="en-US"/>
              </w:rPr>
              <w:t>General Information</w:t>
            </w:r>
            <w:bookmarkEnd w:id="28"/>
          </w:p>
        </w:tc>
      </w:tr>
    </w:tbl>
    <w:p w14:paraId="4EF10590" w14:textId="77777777" w:rsidR="008813DF" w:rsidRDefault="008813DF" w:rsidP="00482D82">
      <w:pPr>
        <w:rPr>
          <w:rFonts w:ascii="Verdana" w:hAnsi="Verdana"/>
        </w:rPr>
      </w:pPr>
    </w:p>
    <w:p w14:paraId="292C42E7" w14:textId="2BB4B784" w:rsidR="00482D82" w:rsidRDefault="00482D82" w:rsidP="00482D82">
      <w:pPr>
        <w:rPr>
          <w:rFonts w:ascii="Verdana" w:hAnsi="Verdana"/>
        </w:rPr>
      </w:pPr>
      <w:r>
        <w:rPr>
          <w:rFonts w:ascii="Verdana" w:hAnsi="Verdana"/>
        </w:rPr>
        <w:t>A beneficiary may be disenrolled in error due to an internal customer service error (failure to follow work instructions or correct processes) and or incorrect information received by CMS.</w:t>
      </w:r>
    </w:p>
    <w:p w14:paraId="220F5DAE" w14:textId="77777777" w:rsidR="00482D82" w:rsidRDefault="00482D82" w:rsidP="00482D82">
      <w:pPr>
        <w:rPr>
          <w:rFonts w:ascii="Verdana" w:hAnsi="Verdana"/>
        </w:rPr>
      </w:pPr>
    </w:p>
    <w:p w14:paraId="428993CF" w14:textId="77777777" w:rsidR="00482D82" w:rsidRDefault="00482D82" w:rsidP="00482D82">
      <w:pPr>
        <w:rPr>
          <w:rFonts w:ascii="Verdana" w:hAnsi="Verdana"/>
        </w:rPr>
      </w:pPr>
      <w:r>
        <w:rPr>
          <w:rFonts w:ascii="Verdana" w:hAnsi="Verdana"/>
        </w:rPr>
        <w:t xml:space="preserve">If a beneficiary says that they were disenrolled in error this </w:t>
      </w:r>
      <w:r>
        <w:rPr>
          <w:rFonts w:ascii="Verdana" w:hAnsi="Verdana"/>
          <w:b/>
          <w:bCs/>
        </w:rPr>
        <w:t>DOES NOT</w:t>
      </w:r>
      <w:r>
        <w:rPr>
          <w:rFonts w:ascii="Verdana" w:hAnsi="Verdana"/>
        </w:rPr>
        <w:t xml:space="preserve"> </w:t>
      </w:r>
      <w:r w:rsidRPr="00482D82">
        <w:rPr>
          <w:rFonts w:ascii="Verdana" w:hAnsi="Verdana"/>
          <w:b/>
          <w:bCs/>
        </w:rPr>
        <w:t>ALWAYS</w:t>
      </w:r>
      <w:r>
        <w:rPr>
          <w:rFonts w:ascii="Verdana" w:hAnsi="Verdana"/>
        </w:rPr>
        <w:t xml:space="preserve"> mean that the PDP made an error. The CCR is responsible for researching issue and determining if a PDP error occurred.</w:t>
      </w:r>
    </w:p>
    <w:p w14:paraId="32F83D7F" w14:textId="77777777" w:rsidR="00482D82" w:rsidRDefault="00482D82" w:rsidP="003F0032">
      <w:pPr>
        <w:contextualSpacing/>
        <w:rPr>
          <w:rFonts w:ascii="Verdana" w:hAnsi="Verdana"/>
        </w:rPr>
      </w:pPr>
    </w:p>
    <w:p w14:paraId="785C0E0B" w14:textId="2E865312" w:rsidR="00F42101" w:rsidRDefault="00EF0065" w:rsidP="00F42101">
      <w:pPr>
        <w:contextualSpacing/>
        <w:rPr>
          <w:rFonts w:ascii="Verdana" w:hAnsi="Verdana"/>
        </w:rPr>
      </w:pPr>
      <w:r>
        <w:rPr>
          <w:noProof/>
        </w:rPr>
        <w:drawing>
          <wp:inline distT="0" distB="0" distL="0" distR="0" wp14:anchorId="137A8D98" wp14:editId="30A9B865">
            <wp:extent cx="247650" cy="20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6668B0">
        <w:t xml:space="preserve">  </w:t>
      </w:r>
      <w:r w:rsidR="00482D82" w:rsidRPr="00711E61">
        <w:rPr>
          <w:rFonts w:ascii="Verdana" w:hAnsi="Verdana"/>
          <w:b/>
          <w:bCs/>
        </w:rPr>
        <w:t>Note:</w:t>
      </w:r>
      <w:r w:rsidR="00482D82">
        <w:rPr>
          <w:rFonts w:ascii="Verdana" w:hAnsi="Verdana"/>
          <w:b/>
          <w:bCs/>
        </w:rPr>
        <w:t xml:space="preserve">  </w:t>
      </w:r>
      <w:r w:rsidR="006668B0">
        <w:rPr>
          <w:rFonts w:ascii="Verdana" w:hAnsi="Verdana"/>
        </w:rPr>
        <w:t xml:space="preserve">Refer to </w:t>
      </w:r>
      <w:hyperlink r:id="rId12" w:anchor="!/view?docid=98166070-d35d-465f-b1d8-c43cb778562b" w:history="1">
        <w:r w:rsidR="00A817E9" w:rsidRPr="00A80AB9">
          <w:rPr>
            <w:rStyle w:val="Hyperlink"/>
            <w:rFonts w:ascii="Verdana" w:hAnsi="Verdana"/>
          </w:rPr>
          <w:t>Compass MED D - Blue MedicareRx (NEJE) - Dunning and Disputes Process</w:t>
        </w:r>
      </w:hyperlink>
      <w:r w:rsidR="00A13028">
        <w:rPr>
          <w:rFonts w:ascii="Verdana" w:hAnsi="Verdana"/>
        </w:rPr>
        <w:t xml:space="preserve"> </w:t>
      </w:r>
      <w:r w:rsidR="006668B0" w:rsidRPr="006668B0">
        <w:rPr>
          <w:rFonts w:ascii="Verdana" w:hAnsi="Verdana"/>
        </w:rPr>
        <w:t>i</w:t>
      </w:r>
      <w:r w:rsidR="00F42101" w:rsidRPr="006668B0">
        <w:rPr>
          <w:rFonts w:ascii="Verdana" w:hAnsi="Verdana"/>
        </w:rPr>
        <w:t>f</w:t>
      </w:r>
      <w:r w:rsidR="00F42101">
        <w:rPr>
          <w:rFonts w:ascii="Verdana" w:hAnsi="Verdana"/>
        </w:rPr>
        <w:t xml:space="preserve"> </w:t>
      </w:r>
      <w:r w:rsidR="00482D82">
        <w:rPr>
          <w:rFonts w:ascii="Verdana" w:hAnsi="Verdana"/>
        </w:rPr>
        <w:t xml:space="preserve">the </w:t>
      </w:r>
      <w:r w:rsidR="006668B0" w:rsidRPr="006668B0">
        <w:rPr>
          <w:rFonts w:ascii="Verdana" w:hAnsi="Verdana"/>
          <w:b/>
          <w:bCs/>
        </w:rPr>
        <w:t>D</w:t>
      </w:r>
      <w:r w:rsidR="00482D82" w:rsidRPr="006668B0">
        <w:rPr>
          <w:rFonts w:ascii="Verdana" w:hAnsi="Verdana"/>
          <w:b/>
          <w:bCs/>
        </w:rPr>
        <w:t xml:space="preserve">isenrollment </w:t>
      </w:r>
      <w:r w:rsidR="006668B0" w:rsidRPr="006668B0">
        <w:rPr>
          <w:rFonts w:ascii="Verdana" w:hAnsi="Verdana"/>
          <w:b/>
          <w:bCs/>
        </w:rPr>
        <w:t>R</w:t>
      </w:r>
      <w:r w:rsidR="00482D82" w:rsidRPr="006668B0">
        <w:rPr>
          <w:rFonts w:ascii="Verdana" w:hAnsi="Verdana"/>
          <w:b/>
          <w:bCs/>
        </w:rPr>
        <w:t>eason</w:t>
      </w:r>
      <w:r w:rsidR="00482D82">
        <w:rPr>
          <w:rFonts w:ascii="Verdana" w:hAnsi="Verdana"/>
        </w:rPr>
        <w:t xml:space="preserve"> </w:t>
      </w:r>
      <w:r w:rsidR="00E61CB3">
        <w:rPr>
          <w:rFonts w:ascii="Verdana" w:hAnsi="Verdana"/>
        </w:rPr>
        <w:t xml:space="preserve">found </w:t>
      </w:r>
      <w:r w:rsidR="00A96DE9">
        <w:rPr>
          <w:rFonts w:ascii="Verdana" w:hAnsi="Verdana"/>
        </w:rPr>
        <w:t xml:space="preserve">in the </w:t>
      </w:r>
      <w:r w:rsidR="00A96DE9" w:rsidRPr="00A96DE9">
        <w:rPr>
          <w:rFonts w:ascii="Verdana" w:hAnsi="Verdana"/>
          <w:b/>
          <w:bCs/>
        </w:rPr>
        <w:t>Enrollment Details</w:t>
      </w:r>
      <w:r w:rsidR="00A96DE9">
        <w:rPr>
          <w:rFonts w:ascii="Verdana" w:hAnsi="Verdana"/>
        </w:rPr>
        <w:t xml:space="preserve"> section of </w:t>
      </w:r>
      <w:r w:rsidR="00D66F91">
        <w:rPr>
          <w:rFonts w:ascii="Verdana" w:hAnsi="Verdana"/>
        </w:rPr>
        <w:t xml:space="preserve">the </w:t>
      </w:r>
      <w:r w:rsidR="008A077A" w:rsidRPr="008A077A">
        <w:rPr>
          <w:rFonts w:ascii="Verdana" w:hAnsi="Verdana"/>
          <w:b/>
          <w:bCs/>
        </w:rPr>
        <w:t>Eligibility &amp; Plan</w:t>
      </w:r>
      <w:r w:rsidR="008A077A">
        <w:rPr>
          <w:rFonts w:ascii="Verdana" w:hAnsi="Verdana"/>
        </w:rPr>
        <w:t xml:space="preserve"> tab</w:t>
      </w:r>
      <w:r w:rsidR="0068261A">
        <w:rPr>
          <w:rFonts w:ascii="Verdana" w:hAnsi="Verdana"/>
        </w:rPr>
        <w:t xml:space="preserve"> </w:t>
      </w:r>
      <w:r w:rsidR="00A96DE9">
        <w:rPr>
          <w:rFonts w:ascii="Verdana" w:hAnsi="Verdana"/>
        </w:rPr>
        <w:t xml:space="preserve">(available from the </w:t>
      </w:r>
      <w:r w:rsidR="00A96DE9" w:rsidRPr="00E61CB3">
        <w:rPr>
          <w:rFonts w:ascii="Verdana" w:hAnsi="Verdana"/>
        </w:rPr>
        <w:t>Medicare D Landing Page</w:t>
      </w:r>
      <w:r w:rsidR="00A96DE9">
        <w:rPr>
          <w:rFonts w:ascii="Verdana" w:hAnsi="Verdana"/>
        </w:rPr>
        <w:t xml:space="preserve">) </w:t>
      </w:r>
      <w:r w:rsidR="00482D82">
        <w:rPr>
          <w:rFonts w:ascii="Verdana" w:hAnsi="Verdana"/>
        </w:rPr>
        <w:t>shows one of the following:</w:t>
      </w:r>
      <w:r w:rsidR="00F42101">
        <w:rPr>
          <w:rFonts w:ascii="Verdana" w:hAnsi="Verdana"/>
        </w:rPr>
        <w:t xml:space="preserve"> </w:t>
      </w:r>
    </w:p>
    <w:p w14:paraId="0600B2C2" w14:textId="77777777" w:rsidR="00F42101" w:rsidRPr="00482D82" w:rsidRDefault="00482D82" w:rsidP="00482D82">
      <w:pPr>
        <w:numPr>
          <w:ilvl w:val="0"/>
          <w:numId w:val="20"/>
        </w:numPr>
        <w:rPr>
          <w:rFonts w:ascii="Verdana" w:hAnsi="Verdana"/>
        </w:rPr>
      </w:pPr>
      <w:r>
        <w:rPr>
          <w:rFonts w:ascii="Verdana" w:hAnsi="Verdana"/>
        </w:rPr>
        <w:t xml:space="preserve">INVOLUNT DISENROLL NO PAY PREM  </w:t>
      </w:r>
    </w:p>
    <w:p w14:paraId="63D67ABD" w14:textId="77777777" w:rsidR="00482D82" w:rsidRPr="00482D82" w:rsidRDefault="00482D82" w:rsidP="00482D82">
      <w:pPr>
        <w:numPr>
          <w:ilvl w:val="0"/>
          <w:numId w:val="20"/>
        </w:numPr>
        <w:rPr>
          <w:color w:val="000000"/>
        </w:rPr>
      </w:pPr>
      <w:r w:rsidRPr="00482D82">
        <w:rPr>
          <w:rFonts w:ascii="Verdana" w:hAnsi="Verdana"/>
          <w:color w:val="000000"/>
        </w:rPr>
        <w:t>NON NEJE INV TERM</w:t>
      </w:r>
    </w:p>
    <w:p w14:paraId="362FA2B1" w14:textId="63C04189" w:rsidR="00482D82" w:rsidRDefault="00A96DE9" w:rsidP="00482D82">
      <w:pPr>
        <w:rPr>
          <w:rFonts w:ascii="Verdana" w:hAnsi="Verdana"/>
        </w:rPr>
      </w:pPr>
      <w:r>
        <w:rPr>
          <w:rFonts w:ascii="Verdana" w:hAnsi="Verdana"/>
        </w:rPr>
        <w:t xml:space="preserve">Refer to </w:t>
      </w:r>
      <w:hyperlink w:anchor="_Process" w:history="1">
        <w:r w:rsidRPr="00433D11">
          <w:rPr>
            <w:rStyle w:val="Hyperlink"/>
            <w:rFonts w:ascii="Verdana" w:hAnsi="Verdana"/>
          </w:rPr>
          <w:t>Process</w:t>
        </w:r>
      </w:hyperlink>
      <w:r>
        <w:rPr>
          <w:rFonts w:ascii="Verdana" w:hAnsi="Verdana"/>
        </w:rPr>
        <w:t xml:space="preserve"> Step 1 for </w:t>
      </w:r>
      <w:r w:rsidR="00433D11">
        <w:rPr>
          <w:rFonts w:ascii="Verdana" w:hAnsi="Verdana"/>
        </w:rPr>
        <w:t xml:space="preserve">a screenshot of the </w:t>
      </w:r>
      <w:r w:rsidR="00433D11" w:rsidRPr="00433D11">
        <w:rPr>
          <w:rFonts w:ascii="Verdana" w:hAnsi="Verdana"/>
          <w:b/>
          <w:bCs/>
        </w:rPr>
        <w:t>Disenrollment Reason</w:t>
      </w:r>
      <w:r w:rsidR="00433D11">
        <w:rPr>
          <w:rFonts w:ascii="Verdana" w:hAnsi="Verdana"/>
        </w:rPr>
        <w:t xml:space="preserve"> field.</w:t>
      </w:r>
    </w:p>
    <w:p w14:paraId="2B2453EF" w14:textId="77777777" w:rsidR="008813DF" w:rsidRPr="00433D11" w:rsidRDefault="008813DF" w:rsidP="00482D82">
      <w:pPr>
        <w:rPr>
          <w:rFonts w:ascii="Verdana" w:hAnsi="Verdana"/>
        </w:rPr>
      </w:pPr>
    </w:p>
    <w:p w14:paraId="5C8127B5" w14:textId="77777777" w:rsidR="00122E46" w:rsidRDefault="006668B0" w:rsidP="006668B0">
      <w:pPr>
        <w:rPr>
          <w:rFonts w:ascii="Verdana" w:hAnsi="Verdana"/>
        </w:rPr>
      </w:pPr>
      <w:r>
        <w:rPr>
          <w:rFonts w:ascii="Verdana" w:hAnsi="Verdana"/>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22E46" w:rsidRPr="00312E37" w14:paraId="7C6A0608" w14:textId="77777777" w:rsidTr="00312E37">
        <w:tc>
          <w:tcPr>
            <w:tcW w:w="5000" w:type="pct"/>
            <w:shd w:val="clear" w:color="auto" w:fill="BFBFBF"/>
          </w:tcPr>
          <w:p w14:paraId="61DD2890" w14:textId="77777777" w:rsidR="00122E46" w:rsidRPr="00312E37" w:rsidRDefault="00122E46" w:rsidP="00312E37">
            <w:pPr>
              <w:pStyle w:val="Heading2"/>
              <w:rPr>
                <w:rFonts w:ascii="Verdana" w:hAnsi="Verdana"/>
                <w:i w:val="0"/>
                <w:iCs w:val="0"/>
                <w:lang w:val="en-US"/>
              </w:rPr>
            </w:pPr>
            <w:bookmarkStart w:id="29" w:name="_Process"/>
            <w:bookmarkStart w:id="30" w:name="_Toc109300948"/>
            <w:bookmarkEnd w:id="29"/>
            <w:r w:rsidRPr="00312E37">
              <w:rPr>
                <w:rFonts w:ascii="Verdana" w:hAnsi="Verdana"/>
                <w:i w:val="0"/>
                <w:iCs w:val="0"/>
                <w:lang w:val="en-US"/>
              </w:rPr>
              <w:t>Process</w:t>
            </w:r>
            <w:bookmarkEnd w:id="30"/>
          </w:p>
        </w:tc>
      </w:tr>
    </w:tbl>
    <w:p w14:paraId="0A766C6D" w14:textId="77777777" w:rsidR="00ED72B8" w:rsidRDefault="00ED72B8" w:rsidP="00E40F4F">
      <w:pPr>
        <w:contextualSpacing/>
        <w:rPr>
          <w:rFonts w:ascii="Verdana" w:hAnsi="Verdana"/>
        </w:rPr>
      </w:pPr>
    </w:p>
    <w:p w14:paraId="7C2A4D76" w14:textId="77777777" w:rsidR="00036D7E" w:rsidRPr="00FB5FA7" w:rsidRDefault="00B272AC" w:rsidP="00036D7E">
      <w:pPr>
        <w:contextualSpacing/>
        <w:rPr>
          <w:rFonts w:ascii="Verdana" w:hAnsi="Verdana"/>
        </w:rPr>
      </w:pPr>
      <w:r>
        <w:rPr>
          <w:rFonts w:ascii="Verdana" w:hAnsi="Verdana"/>
        </w:rPr>
        <w:t>NEJE</w:t>
      </w:r>
      <w:r w:rsidR="002B40A8">
        <w:rPr>
          <w:rFonts w:ascii="Verdana" w:hAnsi="Verdana"/>
        </w:rPr>
        <w:t xml:space="preserve"> </w:t>
      </w:r>
      <w:r w:rsidR="00A76B10">
        <w:rPr>
          <w:rFonts w:ascii="Verdana" w:hAnsi="Verdana"/>
        </w:rPr>
        <w:t>representatives</w:t>
      </w:r>
      <w:r w:rsidR="002B40A8">
        <w:rPr>
          <w:rFonts w:ascii="Verdana" w:hAnsi="Verdana"/>
        </w:rPr>
        <w:t xml:space="preserve"> </w:t>
      </w:r>
      <w:r w:rsidR="00F24E5D">
        <w:rPr>
          <w:rFonts w:ascii="Verdana" w:hAnsi="Verdana"/>
        </w:rPr>
        <w:t>will</w:t>
      </w:r>
      <w:r w:rsidR="002B40A8">
        <w:rPr>
          <w:rFonts w:ascii="Verdana" w:hAnsi="Verdana"/>
        </w:rPr>
        <w:t xml:space="preserve"> </w:t>
      </w:r>
      <w:r w:rsidR="00036D7E">
        <w:rPr>
          <w:rFonts w:ascii="Verdana" w:hAnsi="Verdana"/>
        </w:rPr>
        <w:t>follow</w:t>
      </w:r>
      <w:r w:rsidR="002B40A8">
        <w:rPr>
          <w:rFonts w:ascii="Verdana" w:hAnsi="Verdana"/>
        </w:rPr>
        <w:t xml:space="preserve"> </w:t>
      </w:r>
      <w:r w:rsidR="00036D7E">
        <w:rPr>
          <w:rFonts w:ascii="Verdana" w:hAnsi="Verdana"/>
        </w:rPr>
        <w:t>the</w:t>
      </w:r>
      <w:r w:rsidR="002B40A8">
        <w:rPr>
          <w:rFonts w:ascii="Verdana" w:hAnsi="Verdana"/>
        </w:rPr>
        <w:t xml:space="preserve"> </w:t>
      </w:r>
      <w:r w:rsidR="00036D7E">
        <w:rPr>
          <w:rFonts w:ascii="Verdana" w:hAnsi="Verdana"/>
        </w:rPr>
        <w:t>steps</w:t>
      </w:r>
      <w:r w:rsidR="002B40A8">
        <w:rPr>
          <w:rFonts w:ascii="Verdana" w:hAnsi="Verdana"/>
        </w:rPr>
        <w:t xml:space="preserve"> </w:t>
      </w:r>
      <w:r w:rsidR="00036D7E">
        <w:rPr>
          <w:rFonts w:ascii="Verdana" w:hAnsi="Verdana"/>
        </w:rPr>
        <w:t>below:</w:t>
      </w:r>
      <w:r w:rsidR="002B40A8">
        <w:rPr>
          <w:rFonts w:ascii="Verdana" w:hAnsi="Verdana"/>
        </w:rPr>
        <w:t xml:space="preserve">  </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902"/>
        <w:gridCol w:w="685"/>
        <w:gridCol w:w="590"/>
        <w:gridCol w:w="377"/>
        <w:gridCol w:w="125"/>
        <w:gridCol w:w="692"/>
        <w:gridCol w:w="944"/>
        <w:gridCol w:w="267"/>
        <w:gridCol w:w="1266"/>
        <w:gridCol w:w="4257"/>
      </w:tblGrid>
      <w:tr w:rsidR="00452B2E" w:rsidRPr="00FB5FA7" w14:paraId="0D094380" w14:textId="77777777" w:rsidTr="00115616">
        <w:tc>
          <w:tcPr>
            <w:tcW w:w="912" w:type="dxa"/>
            <w:shd w:val="pct10" w:color="auto" w:fill="auto"/>
          </w:tcPr>
          <w:p w14:paraId="7DEAAD16" w14:textId="77777777" w:rsidR="00036D7E" w:rsidRPr="00FB5FA7" w:rsidRDefault="00036D7E" w:rsidP="00DD175F">
            <w:pPr>
              <w:contextualSpacing/>
              <w:jc w:val="center"/>
              <w:rPr>
                <w:rFonts w:ascii="Verdana" w:hAnsi="Verdana"/>
                <w:b/>
              </w:rPr>
            </w:pPr>
            <w:r w:rsidRPr="00FB5FA7">
              <w:rPr>
                <w:rFonts w:ascii="Verdana" w:hAnsi="Verdana"/>
                <w:b/>
              </w:rPr>
              <w:t>Step</w:t>
            </w:r>
          </w:p>
        </w:tc>
        <w:tc>
          <w:tcPr>
            <w:tcW w:w="13720" w:type="dxa"/>
            <w:gridSpan w:val="10"/>
            <w:shd w:val="pct10" w:color="auto" w:fill="auto"/>
          </w:tcPr>
          <w:p w14:paraId="2EFF23B3" w14:textId="77777777" w:rsidR="00036D7E" w:rsidRPr="00FB5FA7" w:rsidRDefault="00036D7E" w:rsidP="00DD175F">
            <w:pPr>
              <w:contextualSpacing/>
              <w:jc w:val="center"/>
              <w:rPr>
                <w:rFonts w:ascii="Verdana" w:hAnsi="Verdana"/>
                <w:b/>
              </w:rPr>
            </w:pPr>
            <w:r w:rsidRPr="00FB5FA7">
              <w:rPr>
                <w:rFonts w:ascii="Verdana" w:hAnsi="Verdana"/>
                <w:b/>
              </w:rPr>
              <w:t>Action</w:t>
            </w:r>
          </w:p>
        </w:tc>
      </w:tr>
      <w:tr w:rsidR="00452B2E" w:rsidRPr="00FB5FA7" w14:paraId="241311D7" w14:textId="77777777" w:rsidTr="00115616">
        <w:trPr>
          <w:trHeight w:val="4031"/>
        </w:trPr>
        <w:tc>
          <w:tcPr>
            <w:tcW w:w="912" w:type="dxa"/>
            <w:vMerge w:val="restart"/>
          </w:tcPr>
          <w:p w14:paraId="376F4531" w14:textId="77777777" w:rsidR="00B658B7" w:rsidRPr="00907B1A" w:rsidRDefault="00B658B7" w:rsidP="002B40A8">
            <w:pPr>
              <w:contextualSpacing/>
              <w:jc w:val="center"/>
              <w:rPr>
                <w:rFonts w:ascii="Verdana" w:hAnsi="Verdana"/>
                <w:b/>
              </w:rPr>
            </w:pPr>
            <w:r>
              <w:rPr>
                <w:rFonts w:ascii="Verdana" w:hAnsi="Verdana"/>
                <w:b/>
              </w:rPr>
              <w:t>1</w:t>
            </w:r>
          </w:p>
        </w:tc>
        <w:tc>
          <w:tcPr>
            <w:tcW w:w="13720" w:type="dxa"/>
            <w:gridSpan w:val="10"/>
            <w:tcBorders>
              <w:bottom w:val="single" w:sz="4" w:space="0" w:color="auto"/>
            </w:tcBorders>
          </w:tcPr>
          <w:p w14:paraId="42BE2B6A" w14:textId="2DEA7C38" w:rsidR="00482D82" w:rsidRDefault="00F73A3B" w:rsidP="00482D82">
            <w:pPr>
              <w:rPr>
                <w:rFonts w:ascii="Verdana" w:hAnsi="Verdana"/>
                <w:b/>
              </w:rPr>
            </w:pPr>
            <w:r>
              <w:rPr>
                <w:rFonts w:ascii="Verdana" w:hAnsi="Verdana"/>
              </w:rPr>
              <w:t xml:space="preserve">From the Medicare D Landing Page, </w:t>
            </w:r>
            <w:r w:rsidR="00865058">
              <w:rPr>
                <w:rFonts w:ascii="Verdana" w:hAnsi="Verdana"/>
              </w:rPr>
              <w:t xml:space="preserve">click the </w:t>
            </w:r>
            <w:r w:rsidR="00865058">
              <w:rPr>
                <w:rFonts w:ascii="Verdana" w:hAnsi="Verdana"/>
                <w:b/>
                <w:bCs/>
              </w:rPr>
              <w:t xml:space="preserve">Eligibility &amp; Plan </w:t>
            </w:r>
            <w:r w:rsidR="00865058">
              <w:rPr>
                <w:rFonts w:ascii="Verdana" w:hAnsi="Verdana"/>
              </w:rPr>
              <w:t>tab</w:t>
            </w:r>
            <w:r w:rsidR="00954CDD">
              <w:rPr>
                <w:rFonts w:ascii="Verdana" w:hAnsi="Verdana"/>
              </w:rPr>
              <w:t xml:space="preserve"> and </w:t>
            </w:r>
            <w:r w:rsidR="00DE31C3">
              <w:rPr>
                <w:rFonts w:ascii="Verdana" w:hAnsi="Verdana"/>
              </w:rPr>
              <w:t>r</w:t>
            </w:r>
            <w:r w:rsidR="00482D82">
              <w:rPr>
                <w:rFonts w:ascii="Verdana" w:hAnsi="Verdana"/>
              </w:rPr>
              <w:t xml:space="preserve">eview the </w:t>
            </w:r>
            <w:r w:rsidR="00482D82" w:rsidRPr="00482D82">
              <w:rPr>
                <w:rFonts w:ascii="Verdana" w:hAnsi="Verdana"/>
                <w:b/>
                <w:bCs/>
              </w:rPr>
              <w:t>Disenrollment Reason</w:t>
            </w:r>
            <w:r w:rsidR="00482D82">
              <w:rPr>
                <w:rFonts w:ascii="Verdana" w:hAnsi="Verdana"/>
              </w:rPr>
              <w:t xml:space="preserve"> </w:t>
            </w:r>
            <w:r w:rsidR="00DE31C3">
              <w:rPr>
                <w:rFonts w:ascii="Verdana" w:hAnsi="Verdana"/>
              </w:rPr>
              <w:t xml:space="preserve">field </w:t>
            </w:r>
            <w:r w:rsidR="00482D82">
              <w:rPr>
                <w:rFonts w:ascii="Verdana" w:hAnsi="Verdana"/>
              </w:rPr>
              <w:t xml:space="preserve">in the </w:t>
            </w:r>
            <w:r w:rsidR="00B6752E" w:rsidRPr="00B6752E">
              <w:rPr>
                <w:rFonts w:ascii="Verdana" w:hAnsi="Verdana"/>
                <w:b/>
                <w:bCs/>
              </w:rPr>
              <w:t>Enrollment Details</w:t>
            </w:r>
            <w:r w:rsidR="00B6752E">
              <w:rPr>
                <w:rFonts w:ascii="Verdana" w:hAnsi="Verdana"/>
              </w:rPr>
              <w:t xml:space="preserve"> </w:t>
            </w:r>
            <w:r w:rsidR="00482D82">
              <w:rPr>
                <w:rFonts w:ascii="Verdana" w:hAnsi="Verdana"/>
              </w:rPr>
              <w:t>section.</w:t>
            </w:r>
          </w:p>
          <w:p w14:paraId="14944758" w14:textId="77777777" w:rsidR="00B658B7" w:rsidRDefault="00B658B7" w:rsidP="002B40A8">
            <w:pPr>
              <w:rPr>
                <w:rFonts w:ascii="Verdana" w:hAnsi="Verdana"/>
                <w:b/>
              </w:rPr>
            </w:pPr>
          </w:p>
          <w:p w14:paraId="1781B989" w14:textId="0239ECBC" w:rsidR="00B658B7" w:rsidRDefault="00EF0065" w:rsidP="002B40A8">
            <w:pPr>
              <w:jc w:val="center"/>
              <w:rPr>
                <w:rFonts w:ascii="Verdana" w:hAnsi="Verdana"/>
              </w:rPr>
            </w:pPr>
            <w:r>
              <w:rPr>
                <w:noProof/>
              </w:rPr>
              <w:drawing>
                <wp:inline distT="0" distB="0" distL="0" distR="0" wp14:anchorId="7C4889A3" wp14:editId="355BE421">
                  <wp:extent cx="7972425" cy="3400425"/>
                  <wp:effectExtent l="19050" t="19050" r="9525" b="9525"/>
                  <wp:docPr id="7" name="Picture 11979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939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72425" cy="3400425"/>
                          </a:xfrm>
                          <a:prstGeom prst="rect">
                            <a:avLst/>
                          </a:prstGeom>
                          <a:noFill/>
                          <a:ln w="9525" cmpd="sng">
                            <a:solidFill>
                              <a:srgbClr val="000000"/>
                            </a:solidFill>
                            <a:miter lim="800000"/>
                            <a:headEnd/>
                            <a:tailEnd/>
                          </a:ln>
                          <a:effectLst/>
                        </pic:spPr>
                      </pic:pic>
                    </a:graphicData>
                  </a:graphic>
                </wp:inline>
              </w:drawing>
            </w:r>
          </w:p>
          <w:p w14:paraId="66B789F2" w14:textId="77777777" w:rsidR="00B658B7" w:rsidRDefault="00B658B7" w:rsidP="00896586">
            <w:pPr>
              <w:rPr>
                <w:rFonts w:ascii="Verdana" w:hAnsi="Verdana"/>
              </w:rPr>
            </w:pPr>
          </w:p>
          <w:p w14:paraId="2A33E634" w14:textId="77777777" w:rsidR="00B658B7" w:rsidRPr="00896586" w:rsidRDefault="00B658B7" w:rsidP="000124EC">
            <w:pPr>
              <w:jc w:val="right"/>
              <w:rPr>
                <w:rFonts w:ascii="Verdana" w:hAnsi="Verdana"/>
              </w:rPr>
            </w:pPr>
          </w:p>
        </w:tc>
      </w:tr>
      <w:tr w:rsidR="00452B2E" w:rsidRPr="00FB5FA7" w14:paraId="2C78A361" w14:textId="77777777" w:rsidTr="00115616">
        <w:trPr>
          <w:trHeight w:val="231"/>
        </w:trPr>
        <w:tc>
          <w:tcPr>
            <w:tcW w:w="912" w:type="dxa"/>
            <w:vMerge/>
          </w:tcPr>
          <w:p w14:paraId="0AA01A62" w14:textId="77777777" w:rsidR="00B658B7" w:rsidRPr="009F02D8" w:rsidRDefault="00B658B7" w:rsidP="00707E9A">
            <w:pPr>
              <w:contextualSpacing/>
              <w:jc w:val="center"/>
              <w:rPr>
                <w:rFonts w:ascii="Verdana" w:hAnsi="Verdana"/>
                <w:b/>
              </w:rPr>
            </w:pPr>
          </w:p>
        </w:tc>
        <w:tc>
          <w:tcPr>
            <w:tcW w:w="5293" w:type="dxa"/>
            <w:gridSpan w:val="5"/>
            <w:shd w:val="pct10" w:color="auto" w:fill="auto"/>
          </w:tcPr>
          <w:p w14:paraId="3B20DAB3" w14:textId="77777777" w:rsidR="00B658B7" w:rsidRPr="009F02D8" w:rsidRDefault="00B658B7" w:rsidP="002B40A8">
            <w:pPr>
              <w:jc w:val="center"/>
              <w:rPr>
                <w:rFonts w:ascii="Verdana" w:hAnsi="Verdana"/>
                <w:b/>
              </w:rPr>
            </w:pPr>
            <w:r w:rsidRPr="009F02D8">
              <w:rPr>
                <w:rFonts w:ascii="Verdana" w:hAnsi="Verdana"/>
                <w:b/>
              </w:rPr>
              <w:t>If</w:t>
            </w:r>
            <w:r>
              <w:rPr>
                <w:rFonts w:ascii="Verdana" w:hAnsi="Verdana"/>
                <w:b/>
              </w:rPr>
              <w:t xml:space="preserve"> </w:t>
            </w:r>
            <w:r w:rsidRPr="009F02D8">
              <w:rPr>
                <w:rFonts w:ascii="Verdana" w:hAnsi="Verdana"/>
                <w:b/>
              </w:rPr>
              <w:t>the</w:t>
            </w:r>
            <w:r>
              <w:rPr>
                <w:rFonts w:ascii="Verdana" w:hAnsi="Verdana"/>
                <w:b/>
              </w:rPr>
              <w:t xml:space="preserve"> </w:t>
            </w:r>
            <w:r w:rsidRPr="009F02D8">
              <w:rPr>
                <w:rFonts w:ascii="Verdana" w:hAnsi="Verdana"/>
                <w:b/>
              </w:rPr>
              <w:t>Disenrollment</w:t>
            </w:r>
            <w:r>
              <w:rPr>
                <w:rFonts w:ascii="Verdana" w:hAnsi="Verdana"/>
                <w:b/>
              </w:rPr>
              <w:t xml:space="preserve"> </w:t>
            </w:r>
            <w:r w:rsidRPr="009F02D8">
              <w:rPr>
                <w:rFonts w:ascii="Verdana" w:hAnsi="Verdana"/>
                <w:b/>
              </w:rPr>
              <w:t>Reason</w:t>
            </w:r>
            <w:r>
              <w:rPr>
                <w:rFonts w:ascii="Verdana" w:hAnsi="Verdana"/>
                <w:b/>
              </w:rPr>
              <w:t xml:space="preserve"> </w:t>
            </w:r>
            <w:r w:rsidRPr="009F02D8">
              <w:rPr>
                <w:rFonts w:ascii="Verdana" w:hAnsi="Verdana"/>
                <w:b/>
              </w:rPr>
              <w:t>is…</w:t>
            </w:r>
          </w:p>
        </w:tc>
        <w:tc>
          <w:tcPr>
            <w:tcW w:w="8427" w:type="dxa"/>
            <w:gridSpan w:val="5"/>
            <w:shd w:val="pct10" w:color="auto" w:fill="auto"/>
          </w:tcPr>
          <w:p w14:paraId="7672C83C" w14:textId="77777777" w:rsidR="00B658B7" w:rsidRPr="00896586" w:rsidRDefault="00B658B7" w:rsidP="002B40A8">
            <w:pPr>
              <w:jc w:val="center"/>
              <w:rPr>
                <w:rFonts w:ascii="Verdana" w:hAnsi="Verdana"/>
                <w:b/>
              </w:rPr>
            </w:pPr>
            <w:r w:rsidRPr="00896586">
              <w:rPr>
                <w:rFonts w:ascii="Verdana" w:hAnsi="Verdana"/>
                <w:b/>
              </w:rPr>
              <w:t>Then…</w:t>
            </w:r>
          </w:p>
        </w:tc>
      </w:tr>
      <w:tr w:rsidR="00452B2E" w:rsidRPr="00FB5FA7" w14:paraId="77EB2718" w14:textId="77777777" w:rsidTr="00115616">
        <w:trPr>
          <w:trHeight w:val="287"/>
        </w:trPr>
        <w:tc>
          <w:tcPr>
            <w:tcW w:w="912" w:type="dxa"/>
            <w:vMerge/>
          </w:tcPr>
          <w:p w14:paraId="2B208433" w14:textId="77777777" w:rsidR="00B658B7" w:rsidRPr="009F02D8" w:rsidRDefault="00B658B7" w:rsidP="00707E9A">
            <w:pPr>
              <w:contextualSpacing/>
              <w:jc w:val="center"/>
              <w:rPr>
                <w:rFonts w:ascii="Verdana" w:hAnsi="Verdana"/>
                <w:b/>
              </w:rPr>
            </w:pPr>
          </w:p>
        </w:tc>
        <w:tc>
          <w:tcPr>
            <w:tcW w:w="5293" w:type="dxa"/>
            <w:gridSpan w:val="5"/>
          </w:tcPr>
          <w:p w14:paraId="197C68B4" w14:textId="77777777" w:rsidR="00B658B7" w:rsidRPr="009F02D8" w:rsidRDefault="00B658B7" w:rsidP="00696C21">
            <w:pPr>
              <w:rPr>
                <w:rFonts w:ascii="Verdana" w:hAnsi="Verdana"/>
              </w:rPr>
            </w:pPr>
            <w:r w:rsidRPr="009F02D8">
              <w:rPr>
                <w:rFonts w:ascii="Verdana" w:hAnsi="Verdana"/>
              </w:rPr>
              <w:t>LOSS</w:t>
            </w:r>
            <w:r>
              <w:rPr>
                <w:rFonts w:ascii="Verdana" w:hAnsi="Verdana"/>
              </w:rPr>
              <w:t xml:space="preserve"> </w:t>
            </w:r>
            <w:r w:rsidRPr="009F02D8">
              <w:rPr>
                <w:rFonts w:ascii="Verdana" w:hAnsi="Verdana"/>
              </w:rPr>
              <w:t>PART</w:t>
            </w:r>
            <w:r>
              <w:rPr>
                <w:rFonts w:ascii="Verdana" w:hAnsi="Verdana"/>
              </w:rPr>
              <w:t xml:space="preserve"> </w:t>
            </w:r>
            <w:r w:rsidRPr="009F02D8">
              <w:rPr>
                <w:rFonts w:ascii="Verdana" w:hAnsi="Verdana"/>
              </w:rPr>
              <w:t>D</w:t>
            </w:r>
            <w:r>
              <w:rPr>
                <w:rFonts w:ascii="Verdana" w:hAnsi="Verdana"/>
              </w:rPr>
              <w:t xml:space="preserve"> </w:t>
            </w:r>
            <w:r w:rsidRPr="009F02D8">
              <w:rPr>
                <w:rFonts w:ascii="Verdana" w:hAnsi="Verdana"/>
              </w:rPr>
              <w:t>ELIGIBILITY</w:t>
            </w:r>
            <w:r>
              <w:rPr>
                <w:rFonts w:ascii="Verdana" w:hAnsi="Verdana"/>
              </w:rPr>
              <w:t xml:space="preserve"> </w:t>
            </w:r>
          </w:p>
        </w:tc>
        <w:tc>
          <w:tcPr>
            <w:tcW w:w="8427" w:type="dxa"/>
            <w:gridSpan w:val="5"/>
          </w:tcPr>
          <w:p w14:paraId="54C98281" w14:textId="2848F952" w:rsidR="00B658B7" w:rsidRPr="00321DF7" w:rsidRDefault="00EF0065" w:rsidP="00C5042B">
            <w:pPr>
              <w:rPr>
                <w:rFonts w:ascii="Verdana" w:hAnsi="Verdana"/>
              </w:rPr>
            </w:pPr>
            <w:r>
              <w:rPr>
                <w:rFonts w:ascii="Verdana" w:hAnsi="Verdana"/>
                <w:noProof/>
              </w:rPr>
              <w:drawing>
                <wp:inline distT="0" distB="0" distL="0" distR="0" wp14:anchorId="34A09804" wp14:editId="19929ACA">
                  <wp:extent cx="247650" cy="200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B658B7">
              <w:rPr>
                <w:rFonts w:ascii="Verdana" w:hAnsi="Verdana"/>
              </w:rPr>
              <w:t xml:space="preserve">  </w:t>
            </w:r>
            <w:r w:rsidR="00B658B7" w:rsidRPr="00321DF7">
              <w:rPr>
                <w:rFonts w:ascii="Verdana" w:hAnsi="Verdana"/>
              </w:rPr>
              <w:t>We</w:t>
            </w:r>
            <w:r w:rsidR="00B658B7">
              <w:rPr>
                <w:rFonts w:ascii="Verdana" w:hAnsi="Verdana"/>
              </w:rPr>
              <w:t xml:space="preserve"> </w:t>
            </w:r>
            <w:r w:rsidR="00B658B7" w:rsidRPr="00321DF7">
              <w:rPr>
                <w:rFonts w:ascii="Verdana" w:hAnsi="Verdana"/>
              </w:rPr>
              <w:t>received</w:t>
            </w:r>
            <w:r w:rsidR="00B658B7">
              <w:rPr>
                <w:rFonts w:ascii="Verdana" w:hAnsi="Verdana"/>
              </w:rPr>
              <w:t xml:space="preserve"> </w:t>
            </w:r>
            <w:r w:rsidR="00B658B7" w:rsidRPr="00321DF7">
              <w:rPr>
                <w:rFonts w:ascii="Verdana" w:hAnsi="Verdana"/>
              </w:rPr>
              <w:t>information</w:t>
            </w:r>
            <w:r w:rsidR="00B658B7">
              <w:rPr>
                <w:rFonts w:ascii="Verdana" w:hAnsi="Verdana"/>
              </w:rPr>
              <w:t xml:space="preserve"> </w:t>
            </w:r>
            <w:r w:rsidR="00B658B7" w:rsidRPr="00321DF7">
              <w:rPr>
                <w:rFonts w:ascii="Verdana" w:hAnsi="Verdana"/>
              </w:rPr>
              <w:t>from</w:t>
            </w:r>
            <w:r w:rsidR="00B658B7">
              <w:rPr>
                <w:rFonts w:ascii="Verdana" w:hAnsi="Verdana"/>
              </w:rPr>
              <w:t xml:space="preserve"> </w:t>
            </w:r>
            <w:r w:rsidR="00B658B7" w:rsidRPr="00321DF7">
              <w:rPr>
                <w:rFonts w:ascii="Verdana" w:hAnsi="Verdana"/>
              </w:rPr>
              <w:t>Medicare</w:t>
            </w:r>
            <w:r w:rsidR="00B658B7">
              <w:rPr>
                <w:rFonts w:ascii="Verdana" w:hAnsi="Verdana"/>
              </w:rPr>
              <w:t xml:space="preserve"> </w:t>
            </w:r>
            <w:r w:rsidR="00B658B7" w:rsidRPr="00321DF7">
              <w:rPr>
                <w:rFonts w:ascii="Verdana" w:hAnsi="Verdana"/>
              </w:rPr>
              <w:t>that</w:t>
            </w:r>
            <w:r w:rsidR="00B658B7">
              <w:rPr>
                <w:rFonts w:ascii="Verdana" w:hAnsi="Verdana"/>
              </w:rPr>
              <w:t xml:space="preserve"> </w:t>
            </w:r>
            <w:r w:rsidR="00B658B7" w:rsidRPr="00321DF7">
              <w:rPr>
                <w:rFonts w:ascii="Verdana" w:hAnsi="Verdana"/>
              </w:rPr>
              <w:t>you</w:t>
            </w:r>
            <w:r w:rsidR="00B658B7">
              <w:rPr>
                <w:rFonts w:ascii="Verdana" w:hAnsi="Verdana"/>
              </w:rPr>
              <w:t xml:space="preserve"> </w:t>
            </w:r>
            <w:r w:rsidR="00B658B7" w:rsidRPr="00321DF7">
              <w:rPr>
                <w:rFonts w:ascii="Verdana" w:hAnsi="Verdana"/>
              </w:rPr>
              <w:t>no</w:t>
            </w:r>
            <w:r w:rsidR="00B658B7">
              <w:rPr>
                <w:rFonts w:ascii="Verdana" w:hAnsi="Verdana"/>
              </w:rPr>
              <w:t xml:space="preserve"> </w:t>
            </w:r>
            <w:r w:rsidR="00B658B7" w:rsidRPr="00321DF7">
              <w:rPr>
                <w:rFonts w:ascii="Verdana" w:hAnsi="Verdana"/>
              </w:rPr>
              <w:t>longer</w:t>
            </w:r>
            <w:r w:rsidR="00B658B7">
              <w:rPr>
                <w:rFonts w:ascii="Verdana" w:hAnsi="Verdana"/>
              </w:rPr>
              <w:t xml:space="preserve"> </w:t>
            </w:r>
            <w:r w:rsidR="00B658B7" w:rsidRPr="00321DF7">
              <w:rPr>
                <w:rFonts w:ascii="Verdana" w:hAnsi="Verdana"/>
              </w:rPr>
              <w:t>qualify</w:t>
            </w:r>
            <w:r w:rsidR="00B658B7">
              <w:rPr>
                <w:rFonts w:ascii="Verdana" w:hAnsi="Verdana"/>
              </w:rPr>
              <w:t xml:space="preserve"> </w:t>
            </w:r>
            <w:r w:rsidR="00B658B7" w:rsidRPr="00321DF7">
              <w:rPr>
                <w:rFonts w:ascii="Verdana" w:hAnsi="Verdana"/>
              </w:rPr>
              <w:t>for</w:t>
            </w:r>
            <w:r w:rsidR="00B658B7">
              <w:rPr>
                <w:rFonts w:ascii="Verdana" w:hAnsi="Verdana"/>
              </w:rPr>
              <w:t xml:space="preserve"> </w:t>
            </w:r>
            <w:r w:rsidR="00B658B7" w:rsidRPr="00321DF7">
              <w:rPr>
                <w:rFonts w:ascii="Verdana" w:hAnsi="Verdana"/>
              </w:rPr>
              <w:t>Medicare</w:t>
            </w:r>
            <w:r w:rsidR="00B658B7">
              <w:rPr>
                <w:rFonts w:ascii="Verdana" w:hAnsi="Verdana"/>
              </w:rPr>
              <w:t xml:space="preserve"> </w:t>
            </w:r>
            <w:r w:rsidR="00B658B7" w:rsidRPr="00321DF7">
              <w:rPr>
                <w:rFonts w:ascii="Verdana" w:hAnsi="Verdana"/>
              </w:rPr>
              <w:t>Part</w:t>
            </w:r>
            <w:r w:rsidR="00B658B7">
              <w:rPr>
                <w:rFonts w:ascii="Verdana" w:hAnsi="Verdana"/>
              </w:rPr>
              <w:t xml:space="preserve"> </w:t>
            </w:r>
            <w:r w:rsidR="00B658B7" w:rsidRPr="00321DF7">
              <w:rPr>
                <w:rFonts w:ascii="Verdana" w:hAnsi="Verdana"/>
              </w:rPr>
              <w:t>D</w:t>
            </w:r>
            <w:r w:rsidR="00B658B7">
              <w:rPr>
                <w:rFonts w:ascii="Verdana" w:hAnsi="Verdana"/>
              </w:rPr>
              <w:t xml:space="preserve"> </w:t>
            </w:r>
            <w:r w:rsidR="00B658B7" w:rsidRPr="00321DF7">
              <w:rPr>
                <w:rFonts w:ascii="Verdana" w:hAnsi="Verdana"/>
              </w:rPr>
              <w:t>coverage</w:t>
            </w:r>
            <w:r w:rsidR="00B658B7">
              <w:rPr>
                <w:rFonts w:ascii="Verdana" w:hAnsi="Verdana"/>
              </w:rPr>
              <w:t xml:space="preserve"> </w:t>
            </w:r>
            <w:r w:rsidR="00B658B7" w:rsidRPr="00321DF7">
              <w:rPr>
                <w:rFonts w:ascii="Verdana" w:hAnsi="Verdana"/>
              </w:rPr>
              <w:t>which</w:t>
            </w:r>
            <w:r w:rsidR="00B658B7">
              <w:rPr>
                <w:rFonts w:ascii="Verdana" w:hAnsi="Verdana"/>
              </w:rPr>
              <w:t xml:space="preserve"> </w:t>
            </w:r>
            <w:r w:rsidR="00B658B7" w:rsidRPr="00321DF7">
              <w:rPr>
                <w:rFonts w:ascii="Verdana" w:hAnsi="Verdana"/>
              </w:rPr>
              <w:t>automatically</w:t>
            </w:r>
            <w:r w:rsidR="00B658B7">
              <w:rPr>
                <w:rFonts w:ascii="Verdana" w:hAnsi="Verdana"/>
              </w:rPr>
              <w:t xml:space="preserve"> </w:t>
            </w:r>
            <w:r w:rsidR="00B658B7" w:rsidRPr="00321DF7">
              <w:rPr>
                <w:rFonts w:ascii="Verdana" w:hAnsi="Verdana"/>
              </w:rPr>
              <w:t>disenrolled</w:t>
            </w:r>
            <w:r w:rsidR="00B658B7">
              <w:rPr>
                <w:rFonts w:ascii="Verdana" w:hAnsi="Verdana"/>
              </w:rPr>
              <w:t xml:space="preserve"> </w:t>
            </w:r>
            <w:r w:rsidR="00B658B7" w:rsidRPr="00321DF7">
              <w:rPr>
                <w:rFonts w:ascii="Verdana" w:hAnsi="Verdana"/>
              </w:rPr>
              <w:t>you</w:t>
            </w:r>
            <w:r w:rsidR="00B658B7">
              <w:rPr>
                <w:rFonts w:ascii="Verdana" w:hAnsi="Verdana"/>
              </w:rPr>
              <w:t xml:space="preserve"> </w:t>
            </w:r>
            <w:r w:rsidR="00B658B7" w:rsidRPr="00321DF7">
              <w:rPr>
                <w:rFonts w:ascii="Verdana" w:hAnsi="Verdana"/>
              </w:rPr>
              <w:t>from</w:t>
            </w:r>
            <w:r w:rsidR="00B658B7">
              <w:rPr>
                <w:rFonts w:ascii="Verdana" w:hAnsi="Verdana"/>
              </w:rPr>
              <w:t xml:space="preserve"> </w:t>
            </w:r>
            <w:r w:rsidR="00B658B7" w:rsidRPr="00321DF7">
              <w:rPr>
                <w:rFonts w:ascii="Verdana" w:hAnsi="Verdana"/>
              </w:rPr>
              <w:t>Blue</w:t>
            </w:r>
            <w:r w:rsidR="00B658B7">
              <w:rPr>
                <w:rFonts w:ascii="Verdana" w:hAnsi="Verdana"/>
              </w:rPr>
              <w:t xml:space="preserve"> MedicareRx </w:t>
            </w:r>
            <w:r w:rsidR="00B658B7" w:rsidRPr="00321DF7">
              <w:rPr>
                <w:rFonts w:ascii="Verdana" w:hAnsi="Verdana"/>
              </w:rPr>
              <w:t>(NEJE).</w:t>
            </w:r>
          </w:p>
          <w:p w14:paraId="51A062C8" w14:textId="77777777" w:rsidR="00B658B7" w:rsidRPr="00321DF7" w:rsidRDefault="00B658B7" w:rsidP="00696C21">
            <w:pPr>
              <w:rPr>
                <w:rFonts w:ascii="Verdana" w:hAnsi="Verdana"/>
              </w:rPr>
            </w:pPr>
          </w:p>
          <w:p w14:paraId="10FA7D48" w14:textId="77777777" w:rsidR="00B658B7" w:rsidRDefault="00B658B7" w:rsidP="007F2DBC">
            <w:pPr>
              <w:rPr>
                <w:rFonts w:ascii="Verdana" w:hAnsi="Verdana"/>
              </w:rPr>
            </w:pPr>
            <w:r>
              <w:rPr>
                <w:rFonts w:ascii="Verdana" w:hAnsi="Verdana"/>
                <w:b/>
              </w:rPr>
              <w:t xml:space="preserve">Note:  </w:t>
            </w:r>
            <w:r w:rsidRPr="00321DF7">
              <w:rPr>
                <w:rFonts w:ascii="Verdana" w:hAnsi="Verdana"/>
              </w:rPr>
              <w:t>If</w:t>
            </w:r>
            <w:r>
              <w:rPr>
                <w:rFonts w:ascii="Verdana" w:hAnsi="Verdana"/>
              </w:rPr>
              <w:t xml:space="preserve"> </w:t>
            </w:r>
            <w:r w:rsidRPr="00321DF7">
              <w:rPr>
                <w:rFonts w:ascii="Verdana" w:hAnsi="Verdana"/>
              </w:rPr>
              <w:t>beneficiary</w:t>
            </w:r>
            <w:r>
              <w:rPr>
                <w:rFonts w:ascii="Verdana" w:hAnsi="Verdana"/>
              </w:rPr>
              <w:t xml:space="preserve"> </w:t>
            </w:r>
            <w:r w:rsidRPr="00321DF7">
              <w:rPr>
                <w:rFonts w:ascii="Verdana" w:hAnsi="Verdana"/>
              </w:rPr>
              <w:t>states</w:t>
            </w:r>
            <w:r>
              <w:rPr>
                <w:rFonts w:ascii="Verdana" w:hAnsi="Verdana"/>
              </w:rPr>
              <w:t xml:space="preserve"> </w:t>
            </w:r>
            <w:r w:rsidRPr="00321DF7">
              <w:rPr>
                <w:rFonts w:ascii="Verdana" w:hAnsi="Verdana"/>
              </w:rPr>
              <w:t>they</w:t>
            </w:r>
            <w:r>
              <w:rPr>
                <w:rFonts w:ascii="Verdana" w:hAnsi="Verdana"/>
              </w:rPr>
              <w:t xml:space="preserve"> </w:t>
            </w:r>
            <w:r w:rsidRPr="00321DF7">
              <w:rPr>
                <w:rFonts w:ascii="Verdana" w:hAnsi="Verdana"/>
              </w:rPr>
              <w:t>were</w:t>
            </w:r>
            <w:r>
              <w:rPr>
                <w:rFonts w:ascii="Verdana" w:hAnsi="Verdana"/>
              </w:rPr>
              <w:t xml:space="preserve"> </w:t>
            </w:r>
            <w:r w:rsidRPr="00321DF7">
              <w:rPr>
                <w:rFonts w:ascii="Verdana" w:hAnsi="Verdana"/>
              </w:rPr>
              <w:t>disenrolled</w:t>
            </w:r>
            <w:r>
              <w:rPr>
                <w:rFonts w:ascii="Verdana" w:hAnsi="Verdana"/>
              </w:rPr>
              <w:t xml:space="preserve"> </w:t>
            </w:r>
            <w:r w:rsidRPr="00321DF7">
              <w:rPr>
                <w:rFonts w:ascii="Verdana" w:hAnsi="Verdana"/>
              </w:rPr>
              <w:t>in</w:t>
            </w:r>
            <w:r>
              <w:rPr>
                <w:rFonts w:ascii="Verdana" w:hAnsi="Verdana"/>
              </w:rPr>
              <w:t xml:space="preserve"> </w:t>
            </w:r>
            <w:r w:rsidRPr="00321DF7">
              <w:rPr>
                <w:rFonts w:ascii="Verdana" w:hAnsi="Verdana"/>
              </w:rPr>
              <w:t>error,</w:t>
            </w:r>
            <w:r>
              <w:rPr>
                <w:rFonts w:ascii="Verdana" w:hAnsi="Verdana"/>
              </w:rPr>
              <w:t xml:space="preserve"> proceed </w:t>
            </w:r>
            <w:r w:rsidRPr="00321DF7">
              <w:rPr>
                <w:rFonts w:ascii="Verdana" w:hAnsi="Verdana"/>
              </w:rPr>
              <w:t>to</w:t>
            </w:r>
            <w:r>
              <w:rPr>
                <w:rFonts w:ascii="Verdana" w:hAnsi="Verdana"/>
              </w:rPr>
              <w:t xml:space="preserve"> </w:t>
            </w:r>
            <w:bookmarkStart w:id="31" w:name="OLE_LINK17"/>
            <w:r w:rsidR="00121429">
              <w:rPr>
                <w:rFonts w:ascii="Verdana" w:hAnsi="Verdana"/>
              </w:rPr>
              <w:fldChar w:fldCharType="begin"/>
            </w:r>
            <w:r w:rsidR="00121429">
              <w:rPr>
                <w:rFonts w:ascii="Verdana" w:hAnsi="Verdana"/>
              </w:rPr>
              <w:instrText xml:space="preserve"> HYPERLINK  \l "Step2" </w:instrText>
            </w:r>
            <w:r w:rsidR="00121429">
              <w:rPr>
                <w:rFonts w:ascii="Verdana" w:hAnsi="Verdana"/>
              </w:rPr>
            </w:r>
            <w:r w:rsidR="00121429">
              <w:rPr>
                <w:rFonts w:ascii="Verdana" w:hAnsi="Verdana"/>
              </w:rPr>
              <w:fldChar w:fldCharType="separate"/>
            </w:r>
            <w:bookmarkStart w:id="32" w:name="OLE_LINK14"/>
            <w:r w:rsidR="00121429" w:rsidRPr="00121429">
              <w:rPr>
                <w:rStyle w:val="Hyperlink"/>
                <w:rFonts w:ascii="Verdana" w:hAnsi="Verdana"/>
              </w:rPr>
              <w:t>Step 2</w:t>
            </w:r>
            <w:bookmarkEnd w:id="32"/>
            <w:r w:rsidRPr="00121429">
              <w:rPr>
                <w:rStyle w:val="Hyperlink"/>
                <w:rFonts w:ascii="Verdana" w:hAnsi="Verdana"/>
              </w:rPr>
              <w:t>.</w:t>
            </w:r>
            <w:r w:rsidR="00121429">
              <w:rPr>
                <w:rFonts w:ascii="Verdana" w:hAnsi="Verdana"/>
              </w:rPr>
              <w:fldChar w:fldCharType="end"/>
            </w:r>
            <w:bookmarkEnd w:id="31"/>
          </w:p>
          <w:p w14:paraId="74A4F8D6" w14:textId="77777777" w:rsidR="003F0032" w:rsidRPr="00321DF7" w:rsidRDefault="003F0032" w:rsidP="007F2DBC">
            <w:pPr>
              <w:rPr>
                <w:rFonts w:ascii="Verdana" w:hAnsi="Verdana"/>
              </w:rPr>
            </w:pPr>
          </w:p>
        </w:tc>
      </w:tr>
      <w:tr w:rsidR="00452B2E" w:rsidRPr="00FB5FA7" w14:paraId="1C53BB3F" w14:textId="77777777" w:rsidTr="00115616">
        <w:trPr>
          <w:trHeight w:val="287"/>
        </w:trPr>
        <w:tc>
          <w:tcPr>
            <w:tcW w:w="912" w:type="dxa"/>
            <w:vMerge/>
          </w:tcPr>
          <w:p w14:paraId="1347BF94" w14:textId="77777777" w:rsidR="00B658B7" w:rsidRPr="009F02D8" w:rsidRDefault="00B658B7" w:rsidP="00707E9A">
            <w:pPr>
              <w:contextualSpacing/>
              <w:jc w:val="center"/>
              <w:rPr>
                <w:rFonts w:ascii="Verdana" w:hAnsi="Verdana"/>
                <w:b/>
              </w:rPr>
            </w:pPr>
          </w:p>
        </w:tc>
        <w:tc>
          <w:tcPr>
            <w:tcW w:w="5293" w:type="dxa"/>
            <w:gridSpan w:val="5"/>
          </w:tcPr>
          <w:p w14:paraId="428D4DFB" w14:textId="77777777" w:rsidR="00B658B7" w:rsidRPr="009F02D8" w:rsidRDefault="00B658B7" w:rsidP="00696C21">
            <w:pPr>
              <w:rPr>
                <w:rFonts w:ascii="Verdana" w:hAnsi="Verdana"/>
              </w:rPr>
            </w:pPr>
            <w:r w:rsidRPr="009F02D8">
              <w:rPr>
                <w:rFonts w:ascii="Verdana" w:hAnsi="Verdana"/>
              </w:rPr>
              <w:t>MEMB</w:t>
            </w:r>
            <w:r>
              <w:rPr>
                <w:rFonts w:ascii="Verdana" w:hAnsi="Verdana"/>
              </w:rPr>
              <w:t xml:space="preserve"> </w:t>
            </w:r>
            <w:r w:rsidRPr="009F02D8">
              <w:rPr>
                <w:rFonts w:ascii="Verdana" w:hAnsi="Verdana"/>
              </w:rPr>
              <w:t>DECEASED</w:t>
            </w:r>
          </w:p>
        </w:tc>
        <w:tc>
          <w:tcPr>
            <w:tcW w:w="8427" w:type="dxa"/>
            <w:gridSpan w:val="5"/>
          </w:tcPr>
          <w:p w14:paraId="41F57F62" w14:textId="77D70837" w:rsidR="00B658B7" w:rsidRPr="00321DF7" w:rsidRDefault="00EF0065" w:rsidP="00C5042B">
            <w:pPr>
              <w:rPr>
                <w:rFonts w:ascii="Verdana" w:hAnsi="Verdana"/>
              </w:rPr>
            </w:pPr>
            <w:r>
              <w:rPr>
                <w:rFonts w:ascii="Verdana" w:hAnsi="Verdana"/>
                <w:noProof/>
              </w:rPr>
              <w:drawing>
                <wp:inline distT="0" distB="0" distL="0" distR="0" wp14:anchorId="0FF4A860" wp14:editId="6D552E1D">
                  <wp:extent cx="247650" cy="200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B658B7">
              <w:rPr>
                <w:rFonts w:ascii="Verdana" w:hAnsi="Verdana"/>
              </w:rPr>
              <w:t xml:space="preserve">  </w:t>
            </w:r>
            <w:r w:rsidR="00B658B7" w:rsidRPr="00321DF7">
              <w:rPr>
                <w:rFonts w:ascii="Verdana" w:hAnsi="Verdana"/>
              </w:rPr>
              <w:t>We</w:t>
            </w:r>
            <w:r w:rsidR="00B658B7">
              <w:rPr>
                <w:rFonts w:ascii="Verdana" w:hAnsi="Verdana"/>
              </w:rPr>
              <w:t xml:space="preserve"> </w:t>
            </w:r>
            <w:r w:rsidR="00B658B7" w:rsidRPr="00321DF7">
              <w:rPr>
                <w:rFonts w:ascii="Verdana" w:hAnsi="Verdana"/>
              </w:rPr>
              <w:t>received</w:t>
            </w:r>
            <w:r w:rsidR="00B658B7">
              <w:rPr>
                <w:rFonts w:ascii="Verdana" w:hAnsi="Verdana"/>
              </w:rPr>
              <w:t xml:space="preserve"> </w:t>
            </w:r>
            <w:r w:rsidR="00B658B7" w:rsidRPr="00321DF7">
              <w:rPr>
                <w:rFonts w:ascii="Verdana" w:hAnsi="Verdana"/>
              </w:rPr>
              <w:t>information</w:t>
            </w:r>
            <w:r w:rsidR="00B658B7">
              <w:rPr>
                <w:rFonts w:ascii="Verdana" w:hAnsi="Verdana"/>
              </w:rPr>
              <w:t xml:space="preserve"> </w:t>
            </w:r>
            <w:r w:rsidR="00B658B7" w:rsidRPr="00321DF7">
              <w:rPr>
                <w:rFonts w:ascii="Verdana" w:hAnsi="Verdana"/>
              </w:rPr>
              <w:t>from</w:t>
            </w:r>
            <w:r w:rsidR="00B658B7">
              <w:rPr>
                <w:rFonts w:ascii="Verdana" w:hAnsi="Verdana"/>
              </w:rPr>
              <w:t xml:space="preserve"> </w:t>
            </w:r>
            <w:r w:rsidR="00B658B7" w:rsidRPr="00321DF7">
              <w:rPr>
                <w:rFonts w:ascii="Verdana" w:hAnsi="Verdana"/>
              </w:rPr>
              <w:t>Medicare</w:t>
            </w:r>
            <w:r w:rsidR="00B658B7">
              <w:rPr>
                <w:rFonts w:ascii="Verdana" w:hAnsi="Verdana"/>
              </w:rPr>
              <w:t xml:space="preserve"> </w:t>
            </w:r>
            <w:r w:rsidR="00B658B7" w:rsidRPr="00321DF7">
              <w:rPr>
                <w:rFonts w:ascii="Verdana" w:hAnsi="Verdana"/>
              </w:rPr>
              <w:t>that</w:t>
            </w:r>
            <w:r w:rsidR="00B658B7">
              <w:rPr>
                <w:rFonts w:ascii="Verdana" w:hAnsi="Verdana"/>
              </w:rPr>
              <w:t xml:space="preserve"> </w:t>
            </w:r>
            <w:r w:rsidR="00B658B7" w:rsidRPr="00321DF7">
              <w:rPr>
                <w:rFonts w:ascii="Verdana" w:hAnsi="Verdana"/>
              </w:rPr>
              <w:t>you</w:t>
            </w:r>
            <w:r w:rsidR="00B658B7">
              <w:rPr>
                <w:rFonts w:ascii="Verdana" w:hAnsi="Verdana"/>
              </w:rPr>
              <w:t xml:space="preserve">/the beneficiary </w:t>
            </w:r>
            <w:r w:rsidR="00B658B7" w:rsidRPr="00321DF7">
              <w:rPr>
                <w:rFonts w:ascii="Verdana" w:hAnsi="Verdana"/>
              </w:rPr>
              <w:t>were</w:t>
            </w:r>
            <w:r w:rsidR="00B658B7">
              <w:rPr>
                <w:rFonts w:ascii="Verdana" w:hAnsi="Verdana"/>
              </w:rPr>
              <w:t xml:space="preserve">/was </w:t>
            </w:r>
            <w:r w:rsidR="00B658B7" w:rsidRPr="00321DF7">
              <w:rPr>
                <w:rFonts w:ascii="Verdana" w:hAnsi="Verdana"/>
              </w:rPr>
              <w:t>deceased</w:t>
            </w:r>
            <w:r w:rsidR="00B658B7">
              <w:rPr>
                <w:rFonts w:ascii="Verdana" w:hAnsi="Verdana"/>
              </w:rPr>
              <w:t xml:space="preserve"> </w:t>
            </w:r>
            <w:r w:rsidR="00B658B7" w:rsidRPr="00321DF7">
              <w:rPr>
                <w:rFonts w:ascii="Verdana" w:hAnsi="Verdana"/>
              </w:rPr>
              <w:t>which</w:t>
            </w:r>
            <w:r w:rsidR="00B658B7">
              <w:rPr>
                <w:rFonts w:ascii="Verdana" w:hAnsi="Verdana"/>
              </w:rPr>
              <w:t xml:space="preserve"> </w:t>
            </w:r>
            <w:r w:rsidR="00B658B7" w:rsidRPr="00321DF7">
              <w:rPr>
                <w:rFonts w:ascii="Verdana" w:hAnsi="Verdana"/>
              </w:rPr>
              <w:t>automatically</w:t>
            </w:r>
            <w:r w:rsidR="00B658B7">
              <w:rPr>
                <w:rFonts w:ascii="Verdana" w:hAnsi="Verdana"/>
              </w:rPr>
              <w:t xml:space="preserve"> </w:t>
            </w:r>
            <w:r w:rsidR="00B658B7" w:rsidRPr="00321DF7">
              <w:rPr>
                <w:rFonts w:ascii="Verdana" w:hAnsi="Verdana"/>
              </w:rPr>
              <w:t>disenrolled</w:t>
            </w:r>
            <w:r w:rsidR="00B658B7">
              <w:rPr>
                <w:rFonts w:ascii="Verdana" w:hAnsi="Verdana"/>
              </w:rPr>
              <w:t xml:space="preserve"> </w:t>
            </w:r>
            <w:r w:rsidR="00B658B7" w:rsidRPr="00321DF7">
              <w:rPr>
                <w:rFonts w:ascii="Verdana" w:hAnsi="Verdana"/>
              </w:rPr>
              <w:t>you</w:t>
            </w:r>
            <w:r w:rsidR="00B658B7">
              <w:rPr>
                <w:rFonts w:ascii="Verdana" w:hAnsi="Verdana"/>
              </w:rPr>
              <w:t xml:space="preserve">/the beneficiary </w:t>
            </w:r>
            <w:r w:rsidR="00B658B7" w:rsidRPr="00321DF7">
              <w:rPr>
                <w:rFonts w:ascii="Verdana" w:hAnsi="Verdana"/>
              </w:rPr>
              <w:t>from</w:t>
            </w:r>
            <w:r w:rsidR="00B658B7">
              <w:rPr>
                <w:rFonts w:ascii="Verdana" w:hAnsi="Verdana"/>
              </w:rPr>
              <w:t xml:space="preserve"> </w:t>
            </w:r>
            <w:r w:rsidR="00B658B7" w:rsidRPr="00321DF7">
              <w:rPr>
                <w:rFonts w:ascii="Verdana" w:hAnsi="Verdana"/>
              </w:rPr>
              <w:t>Blue</w:t>
            </w:r>
            <w:r w:rsidR="00B658B7">
              <w:rPr>
                <w:rFonts w:ascii="Verdana" w:hAnsi="Verdana"/>
              </w:rPr>
              <w:t xml:space="preserve"> MedicareRx </w:t>
            </w:r>
            <w:r w:rsidR="00B658B7" w:rsidRPr="00321DF7">
              <w:rPr>
                <w:rFonts w:ascii="Verdana" w:hAnsi="Verdana"/>
              </w:rPr>
              <w:t>(NEJE).</w:t>
            </w:r>
          </w:p>
          <w:p w14:paraId="0224AD58" w14:textId="77777777" w:rsidR="00B658B7" w:rsidRPr="00321DF7" w:rsidRDefault="00B658B7" w:rsidP="00696C21">
            <w:pPr>
              <w:rPr>
                <w:rFonts w:ascii="Verdana" w:hAnsi="Verdana"/>
              </w:rPr>
            </w:pPr>
          </w:p>
          <w:p w14:paraId="541ABB2B" w14:textId="77777777" w:rsidR="00B658B7" w:rsidRDefault="00B658B7" w:rsidP="007F2DBC">
            <w:pPr>
              <w:rPr>
                <w:rFonts w:ascii="Verdana" w:hAnsi="Verdana"/>
              </w:rPr>
            </w:pPr>
            <w:r>
              <w:rPr>
                <w:rFonts w:ascii="Verdana" w:hAnsi="Verdana"/>
                <w:b/>
              </w:rPr>
              <w:t xml:space="preserve">Note:  </w:t>
            </w:r>
            <w:r w:rsidRPr="00321DF7">
              <w:rPr>
                <w:rFonts w:ascii="Verdana" w:hAnsi="Verdana"/>
              </w:rPr>
              <w:t>If</w:t>
            </w:r>
            <w:r>
              <w:rPr>
                <w:rFonts w:ascii="Verdana" w:hAnsi="Verdana"/>
              </w:rPr>
              <w:t xml:space="preserve"> </w:t>
            </w:r>
            <w:r w:rsidRPr="00321DF7">
              <w:rPr>
                <w:rFonts w:ascii="Verdana" w:hAnsi="Verdana"/>
              </w:rPr>
              <w:t>beneficiary</w:t>
            </w:r>
            <w:r>
              <w:rPr>
                <w:rFonts w:ascii="Verdana" w:hAnsi="Verdana"/>
              </w:rPr>
              <w:t xml:space="preserve"> </w:t>
            </w:r>
            <w:r w:rsidRPr="00321DF7">
              <w:rPr>
                <w:rFonts w:ascii="Verdana" w:hAnsi="Verdana"/>
              </w:rPr>
              <w:t>states</w:t>
            </w:r>
            <w:r>
              <w:rPr>
                <w:rFonts w:ascii="Verdana" w:hAnsi="Verdana"/>
              </w:rPr>
              <w:t xml:space="preserve"> </w:t>
            </w:r>
            <w:r w:rsidRPr="00321DF7">
              <w:rPr>
                <w:rFonts w:ascii="Verdana" w:hAnsi="Verdana"/>
              </w:rPr>
              <w:t>they</w:t>
            </w:r>
            <w:r>
              <w:rPr>
                <w:rFonts w:ascii="Verdana" w:hAnsi="Verdana"/>
              </w:rPr>
              <w:t xml:space="preserve"> </w:t>
            </w:r>
            <w:r w:rsidR="000F047B">
              <w:rPr>
                <w:rFonts w:ascii="Verdana" w:hAnsi="Verdana"/>
              </w:rPr>
              <w:t xml:space="preserve">were </w:t>
            </w:r>
            <w:r w:rsidRPr="00321DF7">
              <w:rPr>
                <w:rFonts w:ascii="Verdana" w:hAnsi="Verdana"/>
              </w:rPr>
              <w:t>disenrolled</w:t>
            </w:r>
            <w:r>
              <w:rPr>
                <w:rFonts w:ascii="Verdana" w:hAnsi="Verdana"/>
              </w:rPr>
              <w:t xml:space="preserve"> </w:t>
            </w:r>
            <w:r w:rsidRPr="00321DF7">
              <w:rPr>
                <w:rFonts w:ascii="Verdana" w:hAnsi="Verdana"/>
              </w:rPr>
              <w:t>in</w:t>
            </w:r>
            <w:r>
              <w:rPr>
                <w:rFonts w:ascii="Verdana" w:hAnsi="Verdana"/>
              </w:rPr>
              <w:t xml:space="preserve"> </w:t>
            </w:r>
            <w:r w:rsidRPr="00321DF7">
              <w:rPr>
                <w:rFonts w:ascii="Verdana" w:hAnsi="Verdana"/>
              </w:rPr>
              <w:t>error,</w:t>
            </w:r>
            <w:r>
              <w:rPr>
                <w:rFonts w:ascii="Verdana" w:hAnsi="Verdana"/>
              </w:rPr>
              <w:t xml:space="preserve"> proceed </w:t>
            </w:r>
            <w:r w:rsidRPr="00321DF7">
              <w:rPr>
                <w:rFonts w:ascii="Verdana" w:hAnsi="Verdana"/>
              </w:rPr>
              <w:t>to</w:t>
            </w:r>
            <w:r>
              <w:rPr>
                <w:rFonts w:ascii="Verdana" w:hAnsi="Verdana"/>
              </w:rPr>
              <w:t xml:space="preserve"> </w:t>
            </w:r>
            <w:hyperlink w:anchor="Step2" w:history="1">
              <w:r w:rsidR="00121429">
                <w:rPr>
                  <w:rStyle w:val="Hyperlink"/>
                  <w:rFonts w:ascii="Verdana" w:hAnsi="Verdana"/>
                </w:rPr>
                <w:t>Step 2.</w:t>
              </w:r>
            </w:hyperlink>
          </w:p>
          <w:p w14:paraId="208B554A" w14:textId="77777777" w:rsidR="003F0032" w:rsidRPr="000D294D" w:rsidRDefault="003F0032" w:rsidP="007F2DBC">
            <w:pPr>
              <w:rPr>
                <w:rFonts w:ascii="Verdana" w:hAnsi="Verdana"/>
                <w:highlight w:val="yellow"/>
              </w:rPr>
            </w:pPr>
          </w:p>
        </w:tc>
      </w:tr>
      <w:tr w:rsidR="00452B2E" w:rsidRPr="00FB5FA7" w14:paraId="51E09157" w14:textId="77777777" w:rsidTr="00115616">
        <w:trPr>
          <w:trHeight w:val="230"/>
        </w:trPr>
        <w:tc>
          <w:tcPr>
            <w:tcW w:w="912" w:type="dxa"/>
            <w:vMerge/>
          </w:tcPr>
          <w:p w14:paraId="53431EAD" w14:textId="77777777" w:rsidR="00B658B7" w:rsidRDefault="00B658B7" w:rsidP="00707E9A">
            <w:pPr>
              <w:contextualSpacing/>
              <w:jc w:val="center"/>
              <w:rPr>
                <w:rFonts w:ascii="Verdana" w:hAnsi="Verdana"/>
                <w:b/>
              </w:rPr>
            </w:pPr>
          </w:p>
        </w:tc>
        <w:tc>
          <w:tcPr>
            <w:tcW w:w="5293" w:type="dxa"/>
            <w:gridSpan w:val="5"/>
          </w:tcPr>
          <w:p w14:paraId="50FCB4EE" w14:textId="77777777" w:rsidR="00B658B7" w:rsidRPr="00EA58CF" w:rsidRDefault="00B658B7" w:rsidP="00EA58CF">
            <w:pPr>
              <w:rPr>
                <w:rFonts w:ascii="Verdana" w:hAnsi="Verdana"/>
              </w:rPr>
            </w:pPr>
            <w:r>
              <w:rPr>
                <w:rFonts w:ascii="Verdana" w:hAnsi="Verdana"/>
              </w:rPr>
              <w:t>OUT OF AREA DISENROLLMENT</w:t>
            </w:r>
          </w:p>
        </w:tc>
        <w:tc>
          <w:tcPr>
            <w:tcW w:w="8427" w:type="dxa"/>
            <w:gridSpan w:val="5"/>
          </w:tcPr>
          <w:p w14:paraId="09B5DF63" w14:textId="77777777" w:rsidR="00B658B7" w:rsidRDefault="00B658B7" w:rsidP="002B40A8">
            <w:pPr>
              <w:rPr>
                <w:rFonts w:ascii="Verdana" w:hAnsi="Verdana"/>
              </w:rPr>
            </w:pPr>
            <w:r>
              <w:rPr>
                <w:rFonts w:ascii="Verdana" w:hAnsi="Verdana"/>
              </w:rPr>
              <w:t xml:space="preserve">Proceed to </w:t>
            </w:r>
            <w:hyperlink w:anchor="Step3" w:history="1">
              <w:r w:rsidR="00121429" w:rsidRPr="00121429">
                <w:rPr>
                  <w:rStyle w:val="Hyperlink"/>
                  <w:rFonts w:ascii="Verdana" w:hAnsi="Verdana"/>
                </w:rPr>
                <w:t>Step 3</w:t>
              </w:r>
              <w:r w:rsidRPr="00121429">
                <w:rPr>
                  <w:rStyle w:val="Hyperlink"/>
                  <w:rFonts w:ascii="Verdana" w:hAnsi="Verdana"/>
                </w:rPr>
                <w:t>.</w:t>
              </w:r>
            </w:hyperlink>
          </w:p>
          <w:p w14:paraId="21479309" w14:textId="77777777" w:rsidR="003F0032" w:rsidRPr="00EA58CF" w:rsidRDefault="003F0032" w:rsidP="002B40A8">
            <w:pPr>
              <w:rPr>
                <w:rFonts w:ascii="Verdana" w:hAnsi="Verdana"/>
              </w:rPr>
            </w:pPr>
          </w:p>
        </w:tc>
      </w:tr>
      <w:tr w:rsidR="00433D11" w:rsidRPr="00FB5FA7" w14:paraId="2E2AC984" w14:textId="77777777" w:rsidTr="00115616">
        <w:trPr>
          <w:trHeight w:val="350"/>
        </w:trPr>
        <w:tc>
          <w:tcPr>
            <w:tcW w:w="912" w:type="dxa"/>
            <w:vMerge/>
          </w:tcPr>
          <w:p w14:paraId="0F202ADA" w14:textId="77777777" w:rsidR="00433D11" w:rsidRDefault="00433D11" w:rsidP="00707E9A">
            <w:pPr>
              <w:contextualSpacing/>
              <w:jc w:val="center"/>
              <w:rPr>
                <w:rFonts w:ascii="Verdana" w:hAnsi="Verdana"/>
                <w:b/>
              </w:rPr>
            </w:pPr>
          </w:p>
        </w:tc>
        <w:tc>
          <w:tcPr>
            <w:tcW w:w="5293" w:type="dxa"/>
            <w:gridSpan w:val="5"/>
          </w:tcPr>
          <w:p w14:paraId="6018A251" w14:textId="23A64414" w:rsidR="00433D11" w:rsidRDefault="00072285" w:rsidP="00115616">
            <w:pPr>
              <w:spacing w:line="480" w:lineRule="auto"/>
              <w:rPr>
                <w:rFonts w:ascii="Verdana" w:hAnsi="Verdana"/>
              </w:rPr>
            </w:pPr>
            <w:r>
              <w:rPr>
                <w:rFonts w:ascii="Verdana" w:hAnsi="Verdana"/>
              </w:rPr>
              <w:t>INVOLUNT DISENROLL NO PAY PREM</w:t>
            </w:r>
          </w:p>
        </w:tc>
        <w:tc>
          <w:tcPr>
            <w:tcW w:w="8427" w:type="dxa"/>
            <w:gridSpan w:val="5"/>
          </w:tcPr>
          <w:p w14:paraId="2C17F550" w14:textId="0DEE5C80" w:rsidR="00433D11" w:rsidRDefault="00072285" w:rsidP="002B40A8">
            <w:pPr>
              <w:rPr>
                <w:rFonts w:ascii="Verdana" w:hAnsi="Verdana"/>
              </w:rPr>
            </w:pPr>
            <w:r w:rsidRPr="00A80AB9">
              <w:rPr>
                <w:rStyle w:val="Hyperlink"/>
                <w:rFonts w:ascii="Verdana" w:hAnsi="Verdana"/>
                <w:color w:val="auto"/>
                <w:u w:val="none"/>
              </w:rPr>
              <w:t xml:space="preserve">Refer to </w:t>
            </w:r>
            <w:hyperlink r:id="rId15" w:anchor="!/view?docid=98166070-d35d-465f-b1d8-c43cb778562b" w:history="1">
              <w:r w:rsidRPr="00A80AB9">
                <w:rPr>
                  <w:rStyle w:val="Hyperlink"/>
                  <w:rFonts w:ascii="Verdana" w:hAnsi="Verdana"/>
                </w:rPr>
                <w:t>Compass MED D - Blue MedicareRx (NEJE) - Dunning and Disputes Process.</w:t>
              </w:r>
            </w:hyperlink>
          </w:p>
        </w:tc>
      </w:tr>
      <w:tr w:rsidR="00433D11" w:rsidRPr="00FB5FA7" w14:paraId="6C32B2E2" w14:textId="77777777" w:rsidTr="00115616">
        <w:trPr>
          <w:trHeight w:val="230"/>
        </w:trPr>
        <w:tc>
          <w:tcPr>
            <w:tcW w:w="912" w:type="dxa"/>
            <w:vMerge/>
          </w:tcPr>
          <w:p w14:paraId="3FD0C0D9" w14:textId="77777777" w:rsidR="00433D11" w:rsidRDefault="00433D11" w:rsidP="00707E9A">
            <w:pPr>
              <w:contextualSpacing/>
              <w:jc w:val="center"/>
              <w:rPr>
                <w:rFonts w:ascii="Verdana" w:hAnsi="Verdana"/>
                <w:b/>
              </w:rPr>
            </w:pPr>
          </w:p>
        </w:tc>
        <w:tc>
          <w:tcPr>
            <w:tcW w:w="5293" w:type="dxa"/>
            <w:gridSpan w:val="5"/>
          </w:tcPr>
          <w:p w14:paraId="46831887" w14:textId="1BF1852F" w:rsidR="00433D11" w:rsidRDefault="00072285" w:rsidP="00115616">
            <w:pPr>
              <w:spacing w:line="480" w:lineRule="auto"/>
              <w:rPr>
                <w:rFonts w:ascii="Verdana" w:hAnsi="Verdana"/>
              </w:rPr>
            </w:pPr>
            <w:r w:rsidRPr="00482D82">
              <w:rPr>
                <w:rFonts w:ascii="Verdana" w:hAnsi="Verdana"/>
                <w:color w:val="000000"/>
              </w:rPr>
              <w:t>NON NEJE INV TERM</w:t>
            </w:r>
          </w:p>
        </w:tc>
        <w:tc>
          <w:tcPr>
            <w:tcW w:w="8427" w:type="dxa"/>
            <w:gridSpan w:val="5"/>
          </w:tcPr>
          <w:p w14:paraId="2E50C8C3" w14:textId="4E6827D3" w:rsidR="00433D11" w:rsidRPr="00BF021F" w:rsidRDefault="00072285" w:rsidP="002B40A8">
            <w:pPr>
              <w:rPr>
                <w:rFonts w:ascii="Verdana" w:hAnsi="Verdana"/>
                <w:highlight w:val="yellow"/>
              </w:rPr>
            </w:pPr>
            <w:r w:rsidRPr="00BF021F">
              <w:rPr>
                <w:rStyle w:val="Hyperlink"/>
                <w:rFonts w:ascii="Verdana" w:hAnsi="Verdana"/>
                <w:color w:val="auto"/>
                <w:u w:val="none"/>
              </w:rPr>
              <w:t xml:space="preserve">Refer to </w:t>
            </w:r>
            <w:hyperlink r:id="rId16" w:anchor="!/view?docid=98166070-d35d-465f-b1d8-c43cb778562b" w:history="1">
              <w:r w:rsidRPr="00A80AB9">
                <w:rPr>
                  <w:rStyle w:val="Hyperlink"/>
                  <w:rFonts w:ascii="Verdana" w:hAnsi="Verdana"/>
                </w:rPr>
                <w:t>Compass MED D - Blue MedicareRx (NEJE) - Dunning and Disputes Process.</w:t>
              </w:r>
            </w:hyperlink>
          </w:p>
        </w:tc>
      </w:tr>
      <w:tr w:rsidR="00452B2E" w:rsidRPr="00FB5FA7" w14:paraId="5FC29CDF" w14:textId="77777777" w:rsidTr="00115616">
        <w:trPr>
          <w:trHeight w:val="230"/>
        </w:trPr>
        <w:tc>
          <w:tcPr>
            <w:tcW w:w="912" w:type="dxa"/>
            <w:vMerge/>
          </w:tcPr>
          <w:p w14:paraId="2F34A4FA" w14:textId="77777777" w:rsidR="00B658B7" w:rsidRDefault="00B658B7" w:rsidP="00707E9A">
            <w:pPr>
              <w:contextualSpacing/>
              <w:jc w:val="center"/>
              <w:rPr>
                <w:rFonts w:ascii="Verdana" w:hAnsi="Verdana"/>
                <w:b/>
              </w:rPr>
            </w:pPr>
          </w:p>
        </w:tc>
        <w:tc>
          <w:tcPr>
            <w:tcW w:w="5293" w:type="dxa"/>
            <w:gridSpan w:val="5"/>
          </w:tcPr>
          <w:p w14:paraId="11A9D3A7" w14:textId="77777777" w:rsidR="00B658B7" w:rsidRDefault="00122E46" w:rsidP="00EA58CF">
            <w:pPr>
              <w:rPr>
                <w:rFonts w:ascii="Verdana" w:hAnsi="Verdana"/>
              </w:rPr>
            </w:pPr>
            <w:r>
              <w:rPr>
                <w:rFonts w:ascii="Verdana" w:hAnsi="Verdana"/>
              </w:rPr>
              <w:t>O</w:t>
            </w:r>
            <w:r w:rsidR="00B658B7">
              <w:rPr>
                <w:rFonts w:ascii="Verdana" w:hAnsi="Verdana"/>
              </w:rPr>
              <w:t>ther reason</w:t>
            </w:r>
            <w:r>
              <w:rPr>
                <w:rFonts w:ascii="Verdana" w:hAnsi="Verdana"/>
              </w:rPr>
              <w:t>s</w:t>
            </w:r>
          </w:p>
        </w:tc>
        <w:tc>
          <w:tcPr>
            <w:tcW w:w="8427" w:type="dxa"/>
            <w:gridSpan w:val="5"/>
          </w:tcPr>
          <w:p w14:paraId="3B29766D" w14:textId="2655B4A0" w:rsidR="00B658B7" w:rsidRDefault="00B658B7" w:rsidP="002B40A8">
            <w:pPr>
              <w:rPr>
                <w:rFonts w:ascii="Verdana" w:hAnsi="Verdana"/>
              </w:rPr>
            </w:pPr>
            <w:r>
              <w:rPr>
                <w:rFonts w:ascii="Verdana" w:hAnsi="Verdana"/>
              </w:rPr>
              <w:t xml:space="preserve">Refer to </w:t>
            </w:r>
            <w:hyperlink r:id="rId17" w:anchor="!/view?docid=900e2adf-e76b-463c-8f2b-f431f428b7a6" w:history="1">
              <w:r w:rsidR="00072285" w:rsidRPr="00BF021F">
                <w:rPr>
                  <w:rStyle w:val="Hyperlink"/>
                  <w:rFonts w:ascii="Verdana" w:hAnsi="Verdana"/>
                </w:rPr>
                <w:t>Compass MED D - Blue MedicareRx (NEJE) - Compass Disenrollment Reason - Processes and References</w:t>
              </w:r>
              <w:r w:rsidR="00AE5D9D" w:rsidRPr="00BF021F">
                <w:rPr>
                  <w:rStyle w:val="Hyperlink"/>
                  <w:rFonts w:ascii="Verdana" w:hAnsi="Verdana"/>
                </w:rPr>
                <w:t>.</w:t>
              </w:r>
            </w:hyperlink>
          </w:p>
          <w:p w14:paraId="40B0F563" w14:textId="77777777" w:rsidR="003F0032" w:rsidRDefault="003F0032" w:rsidP="002B40A8">
            <w:pPr>
              <w:rPr>
                <w:rFonts w:ascii="Verdana" w:hAnsi="Verdana"/>
              </w:rPr>
            </w:pPr>
          </w:p>
        </w:tc>
      </w:tr>
      <w:tr w:rsidR="00452B2E" w:rsidRPr="00FB5FA7" w14:paraId="23B3CCBC" w14:textId="77777777" w:rsidTr="00115616">
        <w:trPr>
          <w:trHeight w:val="887"/>
        </w:trPr>
        <w:tc>
          <w:tcPr>
            <w:tcW w:w="912" w:type="dxa"/>
            <w:vMerge w:val="restart"/>
          </w:tcPr>
          <w:p w14:paraId="480902E9" w14:textId="0AC39978" w:rsidR="00C93A74" w:rsidRDefault="000F047B" w:rsidP="002B40A8">
            <w:pPr>
              <w:contextualSpacing/>
              <w:jc w:val="center"/>
              <w:rPr>
                <w:rFonts w:ascii="Verdana" w:hAnsi="Verdana"/>
                <w:b/>
              </w:rPr>
            </w:pPr>
            <w:bookmarkStart w:id="33" w:name="Step2"/>
            <w:r>
              <w:rPr>
                <w:rFonts w:ascii="Verdana" w:hAnsi="Verdana"/>
                <w:b/>
              </w:rPr>
              <w:t>2</w:t>
            </w:r>
            <w:bookmarkEnd w:id="33"/>
          </w:p>
        </w:tc>
        <w:tc>
          <w:tcPr>
            <w:tcW w:w="13720" w:type="dxa"/>
            <w:gridSpan w:val="10"/>
            <w:tcBorders>
              <w:bottom w:val="single" w:sz="4" w:space="0" w:color="auto"/>
            </w:tcBorders>
            <w:shd w:val="clear" w:color="auto" w:fill="auto"/>
          </w:tcPr>
          <w:p w14:paraId="1CC16DB4" w14:textId="77777777" w:rsidR="00C93A74" w:rsidRDefault="00C93A74" w:rsidP="003C3A59">
            <w:pPr>
              <w:contextualSpacing/>
              <w:rPr>
                <w:rFonts w:ascii="Verdana" w:hAnsi="Verdana"/>
              </w:rPr>
            </w:pPr>
            <w:r>
              <w:rPr>
                <w:rFonts w:ascii="Verdana" w:hAnsi="Verdana"/>
              </w:rPr>
              <w:t>Review</w:t>
            </w:r>
            <w:r w:rsidR="002B40A8">
              <w:rPr>
                <w:rFonts w:ascii="Verdana" w:hAnsi="Verdana"/>
              </w:rPr>
              <w:t xml:space="preserve"> </w:t>
            </w:r>
            <w:r>
              <w:rPr>
                <w:rFonts w:ascii="Verdana" w:hAnsi="Verdana"/>
              </w:rPr>
              <w:t>the</w:t>
            </w:r>
            <w:r w:rsidR="002B40A8">
              <w:rPr>
                <w:rFonts w:ascii="Verdana" w:hAnsi="Verdana"/>
              </w:rPr>
              <w:t xml:space="preserve"> </w:t>
            </w:r>
            <w:r>
              <w:rPr>
                <w:rFonts w:ascii="Verdana" w:hAnsi="Verdana"/>
              </w:rPr>
              <w:t>beneficiary’s</w:t>
            </w:r>
            <w:r w:rsidR="002B40A8">
              <w:rPr>
                <w:rFonts w:ascii="Verdana" w:hAnsi="Verdana"/>
              </w:rPr>
              <w:t xml:space="preserve"> </w:t>
            </w:r>
            <w:r w:rsidRPr="005A7B35">
              <w:rPr>
                <w:rFonts w:ascii="Verdana" w:hAnsi="Verdana"/>
                <w:b/>
              </w:rPr>
              <w:t>Part</w:t>
            </w:r>
            <w:r w:rsidR="002B40A8">
              <w:rPr>
                <w:rFonts w:ascii="Verdana" w:hAnsi="Verdana"/>
                <w:b/>
              </w:rPr>
              <w:t xml:space="preserve"> </w:t>
            </w:r>
            <w:r w:rsidRPr="005A7B35">
              <w:rPr>
                <w:rFonts w:ascii="Verdana" w:hAnsi="Verdana"/>
                <w:b/>
              </w:rPr>
              <w:t>D</w:t>
            </w:r>
            <w:r w:rsidR="002B40A8">
              <w:rPr>
                <w:rFonts w:ascii="Verdana" w:hAnsi="Verdana"/>
              </w:rPr>
              <w:t xml:space="preserve"> </w:t>
            </w:r>
            <w:r>
              <w:rPr>
                <w:rFonts w:ascii="Verdana" w:hAnsi="Verdana"/>
              </w:rPr>
              <w:t>eligibility</w:t>
            </w:r>
            <w:r w:rsidR="002B40A8">
              <w:rPr>
                <w:rFonts w:ascii="Verdana" w:hAnsi="Verdana"/>
              </w:rPr>
              <w:t xml:space="preserve"> </w:t>
            </w:r>
            <w:r>
              <w:rPr>
                <w:rFonts w:ascii="Verdana" w:hAnsi="Verdana"/>
              </w:rPr>
              <w:t>in</w:t>
            </w:r>
            <w:r w:rsidR="002B40A8">
              <w:rPr>
                <w:rFonts w:ascii="Verdana" w:hAnsi="Verdana"/>
              </w:rPr>
              <w:t xml:space="preserve"> </w:t>
            </w:r>
            <w:r>
              <w:rPr>
                <w:rFonts w:ascii="Verdana" w:hAnsi="Verdana"/>
              </w:rPr>
              <w:t>Marx.</w:t>
            </w:r>
            <w:r w:rsidR="002B40A8">
              <w:rPr>
                <w:rFonts w:ascii="Verdana" w:hAnsi="Verdana"/>
              </w:rPr>
              <w:t xml:space="preserve"> </w:t>
            </w:r>
          </w:p>
          <w:p w14:paraId="439A49B0" w14:textId="77777777" w:rsidR="00C93A74" w:rsidRDefault="00C93A74" w:rsidP="003C3A59">
            <w:pPr>
              <w:contextualSpacing/>
              <w:rPr>
                <w:rFonts w:ascii="Verdana" w:hAnsi="Verdana"/>
              </w:rPr>
            </w:pPr>
          </w:p>
          <w:p w14:paraId="1109C0BA" w14:textId="77777777" w:rsidR="00C93A74" w:rsidRDefault="00C93A74" w:rsidP="003C3A59">
            <w:pPr>
              <w:contextualSpacing/>
              <w:rPr>
                <w:rFonts w:ascii="Verdana" w:hAnsi="Verdana"/>
              </w:rPr>
            </w:pPr>
            <w:r>
              <w:rPr>
                <w:rFonts w:ascii="Verdana" w:hAnsi="Verdana"/>
                <w:b/>
              </w:rPr>
              <w:t>Note</w:t>
            </w:r>
            <w:r w:rsidRPr="00E66752">
              <w:rPr>
                <w:rFonts w:ascii="Verdana" w:hAnsi="Verdana"/>
                <w:b/>
              </w:rPr>
              <w:t>:</w:t>
            </w:r>
            <w:r w:rsidR="002B40A8">
              <w:rPr>
                <w:rFonts w:ascii="Verdana" w:hAnsi="Verdana"/>
              </w:rPr>
              <w:t xml:space="preserve">  </w:t>
            </w:r>
            <w:r>
              <w:rPr>
                <w:rFonts w:ascii="Verdana" w:hAnsi="Verdana"/>
              </w:rPr>
              <w:t>Contact</w:t>
            </w:r>
            <w:r w:rsidR="002B40A8">
              <w:rPr>
                <w:rFonts w:ascii="Verdana" w:hAnsi="Verdana"/>
              </w:rPr>
              <w:t xml:space="preserve"> </w:t>
            </w:r>
            <w:r>
              <w:rPr>
                <w:rFonts w:ascii="Verdana" w:hAnsi="Verdana"/>
              </w:rPr>
              <w:t>the</w:t>
            </w:r>
            <w:r w:rsidR="002B40A8">
              <w:rPr>
                <w:rFonts w:ascii="Verdana" w:hAnsi="Verdana"/>
              </w:rPr>
              <w:t xml:space="preserve"> </w:t>
            </w:r>
            <w:r>
              <w:rPr>
                <w:rFonts w:ascii="Verdana" w:hAnsi="Verdana"/>
              </w:rPr>
              <w:t>Senior</w:t>
            </w:r>
            <w:r w:rsidR="002B40A8">
              <w:rPr>
                <w:rFonts w:ascii="Verdana" w:hAnsi="Verdana"/>
              </w:rPr>
              <w:t xml:space="preserve"> </w:t>
            </w:r>
            <w:r>
              <w:rPr>
                <w:rFonts w:ascii="Verdana" w:hAnsi="Verdana"/>
              </w:rPr>
              <w:t>Team</w:t>
            </w:r>
            <w:r w:rsidR="002B40A8">
              <w:rPr>
                <w:rFonts w:ascii="Verdana" w:hAnsi="Verdana"/>
              </w:rPr>
              <w:t xml:space="preserve"> </w:t>
            </w:r>
            <w:r>
              <w:rPr>
                <w:rFonts w:ascii="Verdana" w:hAnsi="Verdana"/>
              </w:rPr>
              <w:t>(SRT)</w:t>
            </w:r>
            <w:r w:rsidR="002B40A8">
              <w:rPr>
                <w:rFonts w:ascii="Verdana" w:hAnsi="Verdana"/>
              </w:rPr>
              <w:t xml:space="preserve"> </w:t>
            </w:r>
            <w:r>
              <w:rPr>
                <w:rFonts w:ascii="Verdana" w:hAnsi="Verdana"/>
              </w:rPr>
              <w:t>for</w:t>
            </w:r>
            <w:r w:rsidR="002B40A8">
              <w:rPr>
                <w:rFonts w:ascii="Verdana" w:hAnsi="Verdana"/>
              </w:rPr>
              <w:t xml:space="preserve"> </w:t>
            </w:r>
            <w:r>
              <w:rPr>
                <w:rFonts w:ascii="Verdana" w:hAnsi="Verdana"/>
              </w:rPr>
              <w:t>assistance</w:t>
            </w:r>
            <w:r w:rsidR="002B40A8">
              <w:rPr>
                <w:rFonts w:ascii="Verdana" w:hAnsi="Verdana"/>
              </w:rPr>
              <w:t xml:space="preserve"> </w:t>
            </w:r>
            <w:r>
              <w:rPr>
                <w:rFonts w:ascii="Verdana" w:hAnsi="Verdana"/>
              </w:rPr>
              <w:t>with:</w:t>
            </w:r>
          </w:p>
          <w:p w14:paraId="3E33669A" w14:textId="77777777" w:rsidR="00C93A74" w:rsidRDefault="00C93A74" w:rsidP="008E2B63">
            <w:pPr>
              <w:numPr>
                <w:ilvl w:val="0"/>
                <w:numId w:val="1"/>
              </w:numPr>
              <w:contextualSpacing/>
              <w:rPr>
                <w:rFonts w:ascii="Verdana" w:hAnsi="Verdana"/>
              </w:rPr>
            </w:pPr>
            <w:r>
              <w:rPr>
                <w:rFonts w:ascii="Verdana" w:hAnsi="Verdana"/>
              </w:rPr>
              <w:t>Reviewing</w:t>
            </w:r>
            <w:r w:rsidR="002B40A8">
              <w:rPr>
                <w:rFonts w:ascii="Verdana" w:hAnsi="Verdana"/>
              </w:rPr>
              <w:t xml:space="preserve"> </w:t>
            </w:r>
            <w:r>
              <w:rPr>
                <w:rFonts w:ascii="Verdana" w:hAnsi="Verdana"/>
              </w:rPr>
              <w:t>MARx</w:t>
            </w:r>
            <w:r w:rsidR="002B40A8">
              <w:rPr>
                <w:rFonts w:ascii="Verdana" w:hAnsi="Verdana"/>
              </w:rPr>
              <w:t xml:space="preserve"> </w:t>
            </w:r>
            <w:r>
              <w:rPr>
                <w:rFonts w:ascii="Verdana" w:hAnsi="Verdana"/>
              </w:rPr>
              <w:t>Part</w:t>
            </w:r>
            <w:r w:rsidR="002B40A8">
              <w:rPr>
                <w:rFonts w:ascii="Verdana" w:hAnsi="Verdana"/>
              </w:rPr>
              <w:t xml:space="preserve"> </w:t>
            </w:r>
            <w:r>
              <w:rPr>
                <w:rFonts w:ascii="Verdana" w:hAnsi="Verdana"/>
              </w:rPr>
              <w:t>D</w:t>
            </w:r>
            <w:r w:rsidR="002B40A8">
              <w:rPr>
                <w:rFonts w:ascii="Verdana" w:hAnsi="Verdana"/>
              </w:rPr>
              <w:t xml:space="preserve"> </w:t>
            </w:r>
            <w:r>
              <w:rPr>
                <w:rFonts w:ascii="Verdana" w:hAnsi="Verdana"/>
              </w:rPr>
              <w:t>eligibility;</w:t>
            </w:r>
            <w:r w:rsidR="002B40A8">
              <w:rPr>
                <w:rFonts w:ascii="Verdana" w:hAnsi="Verdana"/>
              </w:rPr>
              <w:t xml:space="preserve"> </w:t>
            </w:r>
            <w:r>
              <w:rPr>
                <w:rFonts w:ascii="Verdana" w:hAnsi="Verdana"/>
              </w:rPr>
              <w:t>and/or</w:t>
            </w:r>
          </w:p>
          <w:p w14:paraId="54F40347" w14:textId="77777777" w:rsidR="00C93A74" w:rsidRPr="006F058E" w:rsidRDefault="00C93A74" w:rsidP="008E2B63">
            <w:pPr>
              <w:numPr>
                <w:ilvl w:val="0"/>
                <w:numId w:val="1"/>
              </w:numPr>
              <w:contextualSpacing/>
              <w:rPr>
                <w:rFonts w:ascii="Verdana" w:hAnsi="Verdana"/>
              </w:rPr>
            </w:pPr>
            <w:r>
              <w:rPr>
                <w:rFonts w:ascii="Verdana" w:hAnsi="Verdana"/>
              </w:rPr>
              <w:t>Opening</w:t>
            </w:r>
            <w:r w:rsidR="002B40A8">
              <w:rPr>
                <w:rFonts w:ascii="Verdana" w:hAnsi="Verdana"/>
              </w:rPr>
              <w:t xml:space="preserve"> </w:t>
            </w:r>
            <w:r>
              <w:rPr>
                <w:rFonts w:ascii="Verdana" w:hAnsi="Verdana"/>
              </w:rPr>
              <w:t>Access</w:t>
            </w:r>
            <w:r w:rsidR="002B40A8">
              <w:rPr>
                <w:rFonts w:ascii="Verdana" w:hAnsi="Verdana"/>
              </w:rPr>
              <w:t xml:space="preserve"> </w:t>
            </w:r>
            <w:r>
              <w:rPr>
                <w:rFonts w:ascii="Verdana" w:hAnsi="Verdana"/>
              </w:rPr>
              <w:t>to</w:t>
            </w:r>
            <w:r w:rsidR="002B40A8">
              <w:rPr>
                <w:rFonts w:ascii="Verdana" w:hAnsi="Verdana"/>
              </w:rPr>
              <w:t xml:space="preserve"> </w:t>
            </w:r>
            <w:r>
              <w:rPr>
                <w:rFonts w:ascii="Verdana" w:hAnsi="Verdana"/>
              </w:rPr>
              <w:t>Care</w:t>
            </w:r>
            <w:r w:rsidR="002B40A8">
              <w:rPr>
                <w:rFonts w:ascii="Verdana" w:hAnsi="Verdana"/>
              </w:rPr>
              <w:t xml:space="preserve"> </w:t>
            </w:r>
            <w:r>
              <w:rPr>
                <w:rFonts w:ascii="Verdana" w:hAnsi="Verdana"/>
              </w:rPr>
              <w:t>if</w:t>
            </w:r>
            <w:r w:rsidR="002B40A8">
              <w:rPr>
                <w:rFonts w:ascii="Verdana" w:hAnsi="Verdana"/>
              </w:rPr>
              <w:t xml:space="preserve"> </w:t>
            </w:r>
            <w:r>
              <w:rPr>
                <w:rFonts w:ascii="Verdana" w:hAnsi="Verdana"/>
              </w:rPr>
              <w:t>necessary</w:t>
            </w:r>
            <w:r w:rsidR="002B40A8">
              <w:rPr>
                <w:rFonts w:ascii="Verdana" w:hAnsi="Verdana"/>
              </w:rPr>
              <w:t xml:space="preserve"> </w:t>
            </w:r>
            <w:r>
              <w:rPr>
                <w:rFonts w:ascii="Verdana" w:hAnsi="Verdana"/>
              </w:rPr>
              <w:t>(</w:t>
            </w:r>
            <w:r w:rsidRPr="005A7B35">
              <w:rPr>
                <w:rFonts w:ascii="Verdana" w:hAnsi="Verdana"/>
                <w:b/>
              </w:rPr>
              <w:t>3</w:t>
            </w:r>
            <w:r w:rsidR="002B40A8">
              <w:rPr>
                <w:rFonts w:ascii="Verdana" w:hAnsi="Verdana"/>
                <w:b/>
              </w:rPr>
              <w:t xml:space="preserve"> </w:t>
            </w:r>
            <w:r w:rsidRPr="005A7B35">
              <w:rPr>
                <w:rFonts w:ascii="Verdana" w:hAnsi="Verdana"/>
                <w:b/>
              </w:rPr>
              <w:t>days</w:t>
            </w:r>
            <w:r w:rsidR="002B40A8">
              <w:rPr>
                <w:rFonts w:ascii="Verdana" w:hAnsi="Verdana"/>
                <w:b/>
              </w:rPr>
              <w:t xml:space="preserve"> </w:t>
            </w:r>
            <w:r w:rsidRPr="005A7B35">
              <w:rPr>
                <w:rFonts w:ascii="Verdana" w:hAnsi="Verdana"/>
                <w:b/>
              </w:rPr>
              <w:t>or</w:t>
            </w:r>
            <w:r w:rsidR="002B40A8">
              <w:rPr>
                <w:rFonts w:ascii="Verdana" w:hAnsi="Verdana"/>
                <w:b/>
              </w:rPr>
              <w:t xml:space="preserve"> </w:t>
            </w:r>
            <w:r w:rsidRPr="005A7B35">
              <w:rPr>
                <w:rFonts w:ascii="Verdana" w:hAnsi="Verdana"/>
                <w:b/>
              </w:rPr>
              <w:t>less</w:t>
            </w:r>
            <w:r w:rsidR="002B40A8">
              <w:rPr>
                <w:rFonts w:ascii="Verdana" w:hAnsi="Verdana"/>
                <w:b/>
              </w:rPr>
              <w:t xml:space="preserve"> </w:t>
            </w:r>
            <w:r w:rsidRPr="005A7B35">
              <w:rPr>
                <w:rFonts w:ascii="Verdana" w:hAnsi="Verdana"/>
                <w:b/>
              </w:rPr>
              <w:t>of</w:t>
            </w:r>
            <w:r w:rsidR="002B40A8">
              <w:rPr>
                <w:rFonts w:ascii="Verdana" w:hAnsi="Verdana"/>
                <w:b/>
              </w:rPr>
              <w:t xml:space="preserve"> </w:t>
            </w:r>
            <w:r w:rsidRPr="005A7B35">
              <w:rPr>
                <w:rFonts w:ascii="Verdana" w:hAnsi="Verdana"/>
                <w:b/>
              </w:rPr>
              <w:t>medication</w:t>
            </w:r>
            <w:r>
              <w:rPr>
                <w:rFonts w:ascii="Verdana" w:hAnsi="Verdana"/>
              </w:rPr>
              <w:t>)</w:t>
            </w:r>
          </w:p>
          <w:p w14:paraId="302E92C3" w14:textId="77777777" w:rsidR="00C93A74" w:rsidRPr="002823DC" w:rsidRDefault="00C93A74" w:rsidP="00387A91">
            <w:pPr>
              <w:contextualSpacing/>
              <w:rPr>
                <w:rFonts w:ascii="Verdana" w:hAnsi="Verdana"/>
                <w:color w:val="000000"/>
              </w:rPr>
            </w:pPr>
          </w:p>
          <w:p w14:paraId="05C0FFC3" w14:textId="6542FD75" w:rsidR="00C93A74" w:rsidRDefault="00C93A74" w:rsidP="00387A91">
            <w:pPr>
              <w:rPr>
                <w:rFonts w:ascii="Verdana" w:hAnsi="Verdana"/>
              </w:rPr>
            </w:pPr>
            <w:r w:rsidRPr="002823DC">
              <w:rPr>
                <w:rFonts w:ascii="Verdana" w:hAnsi="Verdana"/>
                <w:color w:val="000000"/>
              </w:rPr>
              <w:t>Refer</w:t>
            </w:r>
            <w:r w:rsidR="002B40A8">
              <w:rPr>
                <w:rFonts w:ascii="Verdana" w:hAnsi="Verdana"/>
                <w:color w:val="000000"/>
              </w:rPr>
              <w:t xml:space="preserve"> </w:t>
            </w:r>
            <w:r w:rsidRPr="002823DC">
              <w:rPr>
                <w:rFonts w:ascii="Verdana" w:hAnsi="Verdana"/>
                <w:color w:val="000000"/>
              </w:rPr>
              <w:t>to</w:t>
            </w:r>
            <w:r w:rsidR="002B40A8">
              <w:rPr>
                <w:color w:val="000000"/>
              </w:rPr>
              <w:t xml:space="preserve"> </w:t>
            </w:r>
            <w:hyperlink r:id="rId18" w:anchor="!/view?docid=0990aac5-274f-424d-9400-546d74b3fed7" w:history="1">
              <w:r w:rsidR="00AE5D9D" w:rsidRPr="002844DF">
                <w:rPr>
                  <w:rStyle w:val="Hyperlink"/>
                  <w:rFonts w:ascii="Verdana" w:hAnsi="Verdana"/>
                </w:rPr>
                <w:t>Compass MED D - When to Transfer Calls to the Senior Team</w:t>
              </w:r>
            </w:hyperlink>
            <w:r w:rsidR="002B40A8">
              <w:rPr>
                <w:rFonts w:ascii="Verdana" w:hAnsi="Verdana"/>
                <w:color w:val="000000"/>
              </w:rPr>
              <w:t xml:space="preserve"> </w:t>
            </w:r>
            <w:r w:rsidRPr="002823DC">
              <w:rPr>
                <w:rFonts w:ascii="Verdana" w:hAnsi="Verdana"/>
                <w:color w:val="000000"/>
              </w:rPr>
              <w:t>and</w:t>
            </w:r>
            <w:r w:rsidR="002B40A8">
              <w:rPr>
                <w:rFonts w:ascii="Verdana" w:hAnsi="Verdana"/>
                <w:color w:val="000000"/>
              </w:rPr>
              <w:t xml:space="preserve"> </w:t>
            </w:r>
            <w:hyperlink r:id="rId19" w:tgtFrame="_blank" w:history="1">
              <w:r w:rsidRPr="002823DC">
                <w:rPr>
                  <w:rFonts w:ascii="Verdana" w:hAnsi="Verdana"/>
                  <w:color w:val="0000FF"/>
                  <w:u w:val="single"/>
                </w:rPr>
                <w:t>Basic</w:t>
              </w:r>
              <w:r w:rsidR="002B40A8">
                <w:rPr>
                  <w:rFonts w:ascii="Verdana" w:hAnsi="Verdana"/>
                  <w:color w:val="0000FF"/>
                  <w:u w:val="single"/>
                </w:rPr>
                <w:t xml:space="preserve"> </w:t>
              </w:r>
              <w:r w:rsidRPr="002823DC">
                <w:rPr>
                  <w:rFonts w:ascii="Verdana" w:hAnsi="Verdana"/>
                  <w:color w:val="0000FF"/>
                  <w:u w:val="single"/>
                </w:rPr>
                <w:t>Call</w:t>
              </w:r>
              <w:r w:rsidR="002B40A8">
                <w:rPr>
                  <w:rFonts w:ascii="Verdana" w:hAnsi="Verdana"/>
                  <w:color w:val="0000FF"/>
                  <w:u w:val="single"/>
                </w:rPr>
                <w:t xml:space="preserve"> </w:t>
              </w:r>
              <w:r w:rsidRPr="002823DC">
                <w:rPr>
                  <w:rFonts w:ascii="Verdana" w:hAnsi="Verdana"/>
                  <w:color w:val="0000FF"/>
                  <w:u w:val="single"/>
                </w:rPr>
                <w:t>Handling</w:t>
              </w:r>
            </w:hyperlink>
            <w:r w:rsidRPr="002823DC">
              <w:rPr>
                <w:rFonts w:ascii="Verdana" w:hAnsi="Verdana"/>
                <w:color w:val="000000"/>
              </w:rPr>
              <w:t>.</w:t>
            </w:r>
          </w:p>
          <w:p w14:paraId="582082CD" w14:textId="77777777" w:rsidR="000124EC" w:rsidRDefault="000124EC" w:rsidP="00A41095">
            <w:pPr>
              <w:contextualSpacing/>
              <w:rPr>
                <w:rFonts w:ascii="Verdana" w:hAnsi="Verdana"/>
              </w:rPr>
            </w:pPr>
          </w:p>
          <w:p w14:paraId="7246DDB1" w14:textId="77777777" w:rsidR="000124EC" w:rsidRPr="001F1B9A" w:rsidDel="003C3A59" w:rsidRDefault="000124EC" w:rsidP="000124EC">
            <w:pPr>
              <w:contextualSpacing/>
              <w:jc w:val="right"/>
              <w:rPr>
                <w:rFonts w:ascii="Verdana" w:hAnsi="Verdana"/>
              </w:rPr>
            </w:pPr>
          </w:p>
        </w:tc>
      </w:tr>
      <w:tr w:rsidR="00452B2E" w:rsidRPr="00907B1A" w14:paraId="78971DC4" w14:textId="77777777" w:rsidTr="00115616">
        <w:trPr>
          <w:trHeight w:val="70"/>
        </w:trPr>
        <w:tc>
          <w:tcPr>
            <w:tcW w:w="912" w:type="dxa"/>
            <w:vMerge/>
          </w:tcPr>
          <w:p w14:paraId="43C1FE78" w14:textId="77777777" w:rsidR="00C93A74" w:rsidRDefault="00C93A74" w:rsidP="0035059A">
            <w:pPr>
              <w:contextualSpacing/>
              <w:jc w:val="center"/>
              <w:rPr>
                <w:rFonts w:ascii="Verdana" w:hAnsi="Verdana"/>
                <w:b/>
              </w:rPr>
            </w:pPr>
          </w:p>
        </w:tc>
        <w:tc>
          <w:tcPr>
            <w:tcW w:w="4734" w:type="dxa"/>
            <w:gridSpan w:val="3"/>
            <w:shd w:val="pct10" w:color="auto" w:fill="auto"/>
          </w:tcPr>
          <w:p w14:paraId="044C27F3" w14:textId="77777777" w:rsidR="00C93A74" w:rsidRPr="00907B1A" w:rsidRDefault="00C93A74" w:rsidP="00096A82">
            <w:pPr>
              <w:contextualSpacing/>
              <w:jc w:val="center"/>
              <w:rPr>
                <w:rFonts w:ascii="Verdana" w:hAnsi="Verdana"/>
                <w:b/>
              </w:rPr>
            </w:pPr>
            <w:r>
              <w:rPr>
                <w:rFonts w:ascii="Verdana" w:hAnsi="Verdana"/>
                <w:b/>
              </w:rPr>
              <w:t>If</w:t>
            </w:r>
            <w:r w:rsidR="002B40A8">
              <w:rPr>
                <w:rFonts w:ascii="Verdana" w:hAnsi="Verdana"/>
                <w:b/>
              </w:rPr>
              <w:t xml:space="preserve"> </w:t>
            </w:r>
            <w:r>
              <w:rPr>
                <w:rFonts w:ascii="Verdana" w:hAnsi="Verdana"/>
                <w:b/>
              </w:rPr>
              <w:t>…</w:t>
            </w:r>
          </w:p>
        </w:tc>
        <w:tc>
          <w:tcPr>
            <w:tcW w:w="8986" w:type="dxa"/>
            <w:gridSpan w:val="7"/>
            <w:shd w:val="pct10" w:color="auto" w:fill="auto"/>
          </w:tcPr>
          <w:p w14:paraId="78A54D65" w14:textId="77777777" w:rsidR="00C93A74" w:rsidRPr="00907B1A" w:rsidRDefault="00C93A74" w:rsidP="0035059A">
            <w:pPr>
              <w:contextualSpacing/>
              <w:jc w:val="center"/>
              <w:rPr>
                <w:rFonts w:ascii="Verdana" w:hAnsi="Verdana"/>
                <w:b/>
              </w:rPr>
            </w:pPr>
            <w:r>
              <w:rPr>
                <w:rFonts w:ascii="Verdana" w:hAnsi="Verdana"/>
                <w:b/>
              </w:rPr>
              <w:t>Then…</w:t>
            </w:r>
          </w:p>
        </w:tc>
      </w:tr>
      <w:tr w:rsidR="00452B2E" w:rsidRPr="00E84D52" w14:paraId="448EB666" w14:textId="77777777" w:rsidTr="00115616">
        <w:trPr>
          <w:trHeight w:val="70"/>
        </w:trPr>
        <w:tc>
          <w:tcPr>
            <w:tcW w:w="912" w:type="dxa"/>
            <w:vMerge/>
          </w:tcPr>
          <w:p w14:paraId="585DCEA1" w14:textId="77777777" w:rsidR="00C93A74" w:rsidRDefault="00C93A74" w:rsidP="00096A82">
            <w:pPr>
              <w:contextualSpacing/>
              <w:jc w:val="center"/>
              <w:rPr>
                <w:rFonts w:ascii="Verdana" w:hAnsi="Verdana"/>
                <w:b/>
              </w:rPr>
            </w:pPr>
          </w:p>
        </w:tc>
        <w:tc>
          <w:tcPr>
            <w:tcW w:w="4734" w:type="dxa"/>
            <w:gridSpan w:val="3"/>
            <w:vMerge w:val="restart"/>
            <w:shd w:val="clear" w:color="auto" w:fill="auto"/>
          </w:tcPr>
          <w:p w14:paraId="21CCDC05" w14:textId="77777777" w:rsidR="00C93A74" w:rsidRPr="00E84D52" w:rsidRDefault="00C93A74" w:rsidP="00096A82">
            <w:pPr>
              <w:contextualSpacing/>
              <w:rPr>
                <w:rFonts w:ascii="Verdana" w:hAnsi="Verdana"/>
              </w:rPr>
            </w:pPr>
            <w:r w:rsidRPr="005A7B35">
              <w:rPr>
                <w:rFonts w:ascii="Verdana" w:hAnsi="Verdana"/>
              </w:rPr>
              <w:t>Termed</w:t>
            </w:r>
            <w:r w:rsidR="002B40A8">
              <w:rPr>
                <w:rFonts w:ascii="Verdana" w:hAnsi="Verdana"/>
                <w:b/>
              </w:rPr>
              <w:t xml:space="preserve"> </w:t>
            </w:r>
            <w:r>
              <w:rPr>
                <w:rFonts w:ascii="Verdana" w:hAnsi="Verdana"/>
              </w:rPr>
              <w:t>in</w:t>
            </w:r>
            <w:r w:rsidR="002B40A8">
              <w:rPr>
                <w:rFonts w:ascii="Verdana" w:hAnsi="Verdana"/>
              </w:rPr>
              <w:t xml:space="preserve"> </w:t>
            </w:r>
            <w:r>
              <w:rPr>
                <w:rFonts w:ascii="Verdana" w:hAnsi="Verdana"/>
              </w:rPr>
              <w:t>MARx</w:t>
            </w:r>
            <w:r w:rsidR="002B40A8">
              <w:rPr>
                <w:rFonts w:ascii="Verdana" w:hAnsi="Verdana"/>
              </w:rPr>
              <w:t xml:space="preserve"> </w:t>
            </w:r>
          </w:p>
        </w:tc>
        <w:tc>
          <w:tcPr>
            <w:tcW w:w="8986" w:type="dxa"/>
            <w:gridSpan w:val="7"/>
            <w:shd w:val="clear" w:color="auto" w:fill="auto"/>
          </w:tcPr>
          <w:p w14:paraId="4B216403" w14:textId="73245015" w:rsidR="00D0044E" w:rsidRDefault="00D0044E" w:rsidP="00D0044E">
            <w:pPr>
              <w:spacing w:line="276" w:lineRule="auto"/>
              <w:rPr>
                <w:rFonts w:ascii="Verdana" w:hAnsi="Verdana"/>
              </w:rPr>
            </w:pPr>
            <w:r>
              <w:rPr>
                <w:rFonts w:ascii="Verdana" w:hAnsi="Verdana"/>
              </w:rPr>
              <w:t xml:space="preserve">  </w:t>
            </w:r>
            <w:r w:rsidR="00EF0065">
              <w:rPr>
                <w:rFonts w:ascii="Verdana" w:hAnsi="Verdana"/>
                <w:noProof/>
              </w:rPr>
              <w:drawing>
                <wp:inline distT="0" distB="0" distL="0" distR="0" wp14:anchorId="37EC12F6" wp14:editId="127D7CAA">
                  <wp:extent cx="247650" cy="200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p>
          <w:p w14:paraId="5B06A9C5" w14:textId="59E6D9AE" w:rsidR="00121429" w:rsidRDefault="00121429" w:rsidP="00D0044E">
            <w:pPr>
              <w:numPr>
                <w:ilvl w:val="0"/>
                <w:numId w:val="23"/>
              </w:numPr>
              <w:spacing w:line="276" w:lineRule="auto"/>
              <w:rPr>
                <w:rFonts w:ascii="Verdana" w:hAnsi="Verdana"/>
              </w:rPr>
            </w:pPr>
            <w:bookmarkStart w:id="34" w:name="OLE_LINK12"/>
            <w:r>
              <w:rPr>
                <w:rFonts w:ascii="Verdana" w:hAnsi="Verdana"/>
                <w:color w:val="000000"/>
              </w:rPr>
              <w:t xml:space="preserve">How many </w:t>
            </w:r>
            <w:r w:rsidR="00115616">
              <w:rPr>
                <w:rFonts w:ascii="Verdana" w:hAnsi="Verdana"/>
                <w:color w:val="000000"/>
              </w:rPr>
              <w:t>days’</w:t>
            </w:r>
            <w:r>
              <w:rPr>
                <w:rFonts w:ascii="Verdana" w:hAnsi="Verdana"/>
                <w:color w:val="000000"/>
              </w:rPr>
              <w:t xml:space="preserve"> supply of medication do you have on hand?</w:t>
            </w:r>
          </w:p>
          <w:bookmarkEnd w:id="34"/>
          <w:p w14:paraId="3EDF6CD7" w14:textId="6BED29CD" w:rsidR="00D0044E" w:rsidRPr="00792A31" w:rsidRDefault="00D0044E" w:rsidP="00792A31">
            <w:pPr>
              <w:numPr>
                <w:ilvl w:val="0"/>
                <w:numId w:val="23"/>
              </w:numPr>
              <w:spacing w:line="276" w:lineRule="auto"/>
              <w:rPr>
                <w:rFonts w:ascii="Verdana" w:hAnsi="Verdana"/>
              </w:rPr>
            </w:pPr>
            <w:r>
              <w:rPr>
                <w:rFonts w:ascii="Verdana" w:hAnsi="Verdana"/>
              </w:rPr>
              <w:t xml:space="preserve">If you believe that Medicare may have incorrect information, you must contact the Social Security Administration </w:t>
            </w:r>
            <w:r>
              <w:rPr>
                <w:rFonts w:ascii="Verdana" w:hAnsi="Verdana"/>
                <w:b/>
                <w:bCs/>
              </w:rPr>
              <w:t>(</w:t>
            </w:r>
            <w:r>
              <w:rPr>
                <w:rFonts w:ascii="Verdana" w:hAnsi="Verdana"/>
                <w:b/>
              </w:rPr>
              <w:t>SSA)</w:t>
            </w:r>
            <w:r>
              <w:rPr>
                <w:rFonts w:ascii="Verdana" w:hAnsi="Verdana"/>
              </w:rPr>
              <w:t xml:space="preserve"> to discuss your records. Please request reinstatement of your Medicare Eligibility due to this error.</w:t>
            </w:r>
          </w:p>
          <w:p w14:paraId="1C5F482D" w14:textId="77777777" w:rsidR="00D0044E" w:rsidRDefault="00D0044E" w:rsidP="00D0044E">
            <w:pPr>
              <w:numPr>
                <w:ilvl w:val="0"/>
                <w:numId w:val="23"/>
              </w:numPr>
              <w:spacing w:line="276" w:lineRule="auto"/>
              <w:rPr>
                <w:rFonts w:ascii="Verdana" w:hAnsi="Verdana"/>
              </w:rPr>
            </w:pPr>
            <w:r>
              <w:rPr>
                <w:rFonts w:ascii="Verdana" w:hAnsi="Verdana"/>
              </w:rPr>
              <w:t>The SSA can be reached toll-free at &lt;1-800-772-1213&gt;, 8</w:t>
            </w:r>
            <w:r>
              <w:rPr>
                <w:rFonts w:ascii="Verdana" w:hAnsi="Verdana"/>
                <w:lang w:val="en"/>
              </w:rPr>
              <w:t xml:space="preserve"> a.m. to 7 p.m. Local Time Monday through Friday. </w:t>
            </w:r>
          </w:p>
          <w:p w14:paraId="0E60B88C" w14:textId="77777777" w:rsidR="00D0044E" w:rsidRPr="00D0044E" w:rsidRDefault="00D0044E" w:rsidP="00D0044E">
            <w:pPr>
              <w:numPr>
                <w:ilvl w:val="1"/>
                <w:numId w:val="23"/>
              </w:numPr>
              <w:spacing w:line="276" w:lineRule="auto"/>
              <w:rPr>
                <w:rFonts w:ascii="Verdana" w:hAnsi="Verdana"/>
              </w:rPr>
            </w:pPr>
            <w:r>
              <w:rPr>
                <w:rFonts w:ascii="Verdana" w:hAnsi="Verdana"/>
              </w:rPr>
              <w:t xml:space="preserve">For TTY users, call toll-free at </w:t>
            </w:r>
            <w:r>
              <w:rPr>
                <w:rFonts w:ascii="Verdana" w:hAnsi="Verdana"/>
                <w:b/>
                <w:bCs/>
                <w:lang w:val="en"/>
              </w:rPr>
              <w:t xml:space="preserve">1-800-325-0778. </w:t>
            </w:r>
          </w:p>
          <w:p w14:paraId="2F94904D" w14:textId="77777777" w:rsidR="00D0044E" w:rsidRPr="00D0044E" w:rsidRDefault="00D0044E" w:rsidP="00D0044E">
            <w:pPr>
              <w:spacing w:line="276" w:lineRule="auto"/>
              <w:ind w:left="1440"/>
              <w:rPr>
                <w:rFonts w:ascii="Verdana" w:hAnsi="Verdana"/>
              </w:rPr>
            </w:pPr>
          </w:p>
          <w:p w14:paraId="7170B1B6" w14:textId="3316A95D" w:rsidR="00297E7C" w:rsidRDefault="00EF0065" w:rsidP="00297E7C">
            <w:pPr>
              <w:rPr>
                <w:rFonts w:ascii="Verdana" w:hAnsi="Verdana"/>
              </w:rPr>
            </w:pPr>
            <w:r>
              <w:rPr>
                <w:noProof/>
              </w:rPr>
              <w:drawing>
                <wp:inline distT="0" distB="0" distL="0" distR="0" wp14:anchorId="76A04806" wp14:editId="5343D3B0">
                  <wp:extent cx="247650" cy="200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6668B0" w:rsidDel="006668B0">
              <w:rPr>
                <w:rFonts w:ascii="Verdana" w:hAnsi="Verdana"/>
                <w:noProof/>
              </w:rPr>
              <w:t xml:space="preserve"> </w:t>
            </w:r>
            <w:r w:rsidR="00297E7C">
              <w:rPr>
                <w:rFonts w:ascii="Verdana" w:hAnsi="Verdana"/>
                <w:b/>
                <w:bCs/>
                <w:noProof/>
              </w:rPr>
              <w:t>Do not submit a</w:t>
            </w:r>
            <w:r w:rsidR="0071419B">
              <w:rPr>
                <w:rFonts w:ascii="Verdana" w:hAnsi="Verdana"/>
                <w:b/>
                <w:bCs/>
                <w:noProof/>
              </w:rPr>
              <w:t xml:space="preserve"> Support T</w:t>
            </w:r>
            <w:r w:rsidR="00297E7C">
              <w:rPr>
                <w:rFonts w:ascii="Verdana" w:hAnsi="Verdana"/>
                <w:b/>
                <w:bCs/>
                <w:noProof/>
              </w:rPr>
              <w:t xml:space="preserve">ask if the beneficiary is not reinstated in MARx. </w:t>
            </w:r>
            <w:r w:rsidR="00297E7C">
              <w:rPr>
                <w:rFonts w:ascii="Verdana" w:hAnsi="Verdana"/>
                <w:noProof/>
              </w:rPr>
              <w:t>There is no action the plan can take to resolve the issue until eligibility is restored.</w:t>
            </w:r>
          </w:p>
          <w:p w14:paraId="0B5E87DC" w14:textId="77777777" w:rsidR="00C93A74" w:rsidRPr="00E84D52" w:rsidRDefault="00C93A74" w:rsidP="009500B8">
            <w:pPr>
              <w:rPr>
                <w:rFonts w:ascii="Verdana" w:hAnsi="Verdana"/>
              </w:rPr>
            </w:pPr>
          </w:p>
        </w:tc>
      </w:tr>
      <w:tr w:rsidR="009B1246" w:rsidRPr="00E84D52" w14:paraId="02C1B970" w14:textId="77777777" w:rsidTr="00115616">
        <w:trPr>
          <w:trHeight w:val="864"/>
        </w:trPr>
        <w:tc>
          <w:tcPr>
            <w:tcW w:w="912" w:type="dxa"/>
            <w:vMerge/>
          </w:tcPr>
          <w:p w14:paraId="31F838BA" w14:textId="77777777" w:rsidR="00C93A74" w:rsidRDefault="00C93A74" w:rsidP="00096A82">
            <w:pPr>
              <w:contextualSpacing/>
              <w:jc w:val="center"/>
              <w:rPr>
                <w:rFonts w:ascii="Verdana" w:hAnsi="Verdana"/>
                <w:b/>
              </w:rPr>
            </w:pPr>
          </w:p>
        </w:tc>
        <w:tc>
          <w:tcPr>
            <w:tcW w:w="4734" w:type="dxa"/>
            <w:gridSpan w:val="3"/>
            <w:vMerge/>
            <w:shd w:val="clear" w:color="auto" w:fill="auto"/>
          </w:tcPr>
          <w:p w14:paraId="1AA510F6" w14:textId="77777777" w:rsidR="00C93A74" w:rsidRPr="005A7B35" w:rsidRDefault="00C93A74" w:rsidP="00096A82">
            <w:pPr>
              <w:contextualSpacing/>
              <w:rPr>
                <w:rFonts w:ascii="Verdana" w:hAnsi="Verdana"/>
              </w:rPr>
            </w:pPr>
          </w:p>
        </w:tc>
        <w:tc>
          <w:tcPr>
            <w:tcW w:w="2405" w:type="dxa"/>
            <w:gridSpan w:val="4"/>
            <w:shd w:val="clear" w:color="auto" w:fill="E7E6E6"/>
          </w:tcPr>
          <w:p w14:paraId="49887B98" w14:textId="77777777" w:rsidR="00C93A74" w:rsidRPr="00607ABF" w:rsidRDefault="000F047B" w:rsidP="002B40A8">
            <w:pPr>
              <w:contextualSpacing/>
              <w:jc w:val="center"/>
              <w:rPr>
                <w:rFonts w:ascii="Verdana" w:hAnsi="Verdana"/>
                <w:b/>
              </w:rPr>
            </w:pPr>
            <w:bookmarkStart w:id="35" w:name="OLE_LINK7"/>
            <w:bookmarkStart w:id="36" w:name="OLE_LINK8"/>
            <w:r>
              <w:rPr>
                <w:rFonts w:ascii="Verdana" w:hAnsi="Verdana"/>
                <w:b/>
              </w:rPr>
              <w:t>If the beneficiary has…</w:t>
            </w:r>
            <w:bookmarkEnd w:id="35"/>
            <w:bookmarkEnd w:id="36"/>
          </w:p>
        </w:tc>
        <w:tc>
          <w:tcPr>
            <w:tcW w:w="6581" w:type="dxa"/>
            <w:gridSpan w:val="3"/>
            <w:shd w:val="clear" w:color="auto" w:fill="E7E6E6"/>
          </w:tcPr>
          <w:p w14:paraId="13FA41F9" w14:textId="77777777" w:rsidR="00C93A74" w:rsidRPr="00607ABF" w:rsidRDefault="00C93A74" w:rsidP="002B40A8">
            <w:pPr>
              <w:contextualSpacing/>
              <w:jc w:val="center"/>
              <w:rPr>
                <w:rFonts w:ascii="Verdana" w:hAnsi="Verdana"/>
                <w:b/>
              </w:rPr>
            </w:pPr>
            <w:r w:rsidRPr="00607ABF">
              <w:rPr>
                <w:rFonts w:ascii="Verdana" w:hAnsi="Verdana"/>
                <w:b/>
              </w:rPr>
              <w:t>T</w:t>
            </w:r>
            <w:r w:rsidR="002B40A8">
              <w:rPr>
                <w:rFonts w:ascii="Verdana" w:hAnsi="Verdana"/>
                <w:b/>
              </w:rPr>
              <w:t>hen…</w:t>
            </w:r>
          </w:p>
        </w:tc>
      </w:tr>
      <w:tr w:rsidR="00787252" w:rsidRPr="00E84D52" w14:paraId="727EA2FD" w14:textId="77777777" w:rsidTr="00115616">
        <w:trPr>
          <w:trHeight w:val="2122"/>
        </w:trPr>
        <w:tc>
          <w:tcPr>
            <w:tcW w:w="912" w:type="dxa"/>
            <w:vMerge/>
          </w:tcPr>
          <w:p w14:paraId="5CF3B834" w14:textId="77777777" w:rsidR="00C93A74" w:rsidRDefault="00C93A74" w:rsidP="00096A82">
            <w:pPr>
              <w:contextualSpacing/>
              <w:jc w:val="center"/>
              <w:rPr>
                <w:rFonts w:ascii="Verdana" w:hAnsi="Verdana"/>
                <w:b/>
              </w:rPr>
            </w:pPr>
          </w:p>
        </w:tc>
        <w:tc>
          <w:tcPr>
            <w:tcW w:w="4734" w:type="dxa"/>
            <w:gridSpan w:val="3"/>
            <w:vMerge/>
            <w:shd w:val="clear" w:color="auto" w:fill="auto"/>
          </w:tcPr>
          <w:p w14:paraId="0CEE9DC7" w14:textId="77777777" w:rsidR="00C93A74" w:rsidRPr="005A7B35" w:rsidRDefault="00C93A74" w:rsidP="00096A82">
            <w:pPr>
              <w:contextualSpacing/>
              <w:rPr>
                <w:rFonts w:ascii="Verdana" w:hAnsi="Verdana"/>
              </w:rPr>
            </w:pPr>
          </w:p>
        </w:tc>
        <w:tc>
          <w:tcPr>
            <w:tcW w:w="2405" w:type="dxa"/>
            <w:gridSpan w:val="4"/>
            <w:shd w:val="clear" w:color="auto" w:fill="auto"/>
          </w:tcPr>
          <w:p w14:paraId="3927A194" w14:textId="77777777" w:rsidR="00C93A74" w:rsidRPr="00E84D52" w:rsidRDefault="00C93A74" w:rsidP="00096A82">
            <w:pPr>
              <w:contextualSpacing/>
              <w:rPr>
                <w:rFonts w:ascii="Verdana" w:hAnsi="Verdana"/>
              </w:rPr>
            </w:pPr>
            <w:bookmarkStart w:id="37" w:name="OLE_LINK9"/>
            <w:bookmarkStart w:id="38" w:name="OLE_LINK10"/>
            <w:r>
              <w:rPr>
                <w:rFonts w:ascii="Verdana" w:hAnsi="Verdana"/>
              </w:rPr>
              <w:t>More</w:t>
            </w:r>
            <w:r w:rsidR="002B40A8">
              <w:rPr>
                <w:rFonts w:ascii="Verdana" w:hAnsi="Verdana"/>
              </w:rPr>
              <w:t xml:space="preserve"> </w:t>
            </w:r>
            <w:r>
              <w:rPr>
                <w:rFonts w:ascii="Verdana" w:hAnsi="Verdana"/>
              </w:rPr>
              <w:t>than</w:t>
            </w:r>
            <w:r w:rsidR="002B40A8">
              <w:rPr>
                <w:rFonts w:ascii="Verdana" w:hAnsi="Verdana"/>
              </w:rPr>
              <w:t xml:space="preserve"> </w:t>
            </w:r>
            <w:r>
              <w:rPr>
                <w:rFonts w:ascii="Verdana" w:hAnsi="Verdana"/>
              </w:rPr>
              <w:t>3</w:t>
            </w:r>
            <w:r w:rsidR="00121429">
              <w:rPr>
                <w:rFonts w:ascii="Verdana" w:hAnsi="Verdana"/>
              </w:rPr>
              <w:t xml:space="preserve">-day supply </w:t>
            </w:r>
            <w:r w:rsidR="000F047B">
              <w:rPr>
                <w:rFonts w:ascii="Verdana" w:hAnsi="Verdana"/>
              </w:rPr>
              <w:t>of medication</w:t>
            </w:r>
            <w:bookmarkEnd w:id="37"/>
            <w:bookmarkEnd w:id="38"/>
          </w:p>
        </w:tc>
        <w:tc>
          <w:tcPr>
            <w:tcW w:w="6581" w:type="dxa"/>
            <w:gridSpan w:val="3"/>
            <w:shd w:val="clear" w:color="auto" w:fill="auto"/>
          </w:tcPr>
          <w:p w14:paraId="406E6CC7" w14:textId="77C72AC2" w:rsidR="00482D82" w:rsidRDefault="00EF0065" w:rsidP="00D0044E">
            <w:pPr>
              <w:rPr>
                <w:rFonts w:ascii="Verdana" w:hAnsi="Verdana"/>
                <w:bCs/>
              </w:rPr>
            </w:pPr>
            <w:bookmarkStart w:id="39" w:name="OLE_LINK25"/>
            <w:r>
              <w:rPr>
                <w:rFonts w:ascii="Verdana" w:hAnsi="Verdana"/>
                <w:noProof/>
              </w:rPr>
              <w:drawing>
                <wp:inline distT="0" distB="0" distL="0" distR="0" wp14:anchorId="7DF7F427" wp14:editId="54BD1DCF">
                  <wp:extent cx="247650" cy="20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D0044E">
              <w:rPr>
                <w:rFonts w:ascii="Verdana" w:hAnsi="Verdana"/>
              </w:rPr>
              <w:t xml:space="preserve">  </w:t>
            </w:r>
            <w:bookmarkStart w:id="40" w:name="OLE_LINK24"/>
            <w:r w:rsidR="00482D82">
              <w:rPr>
                <w:rFonts w:ascii="Verdana" w:hAnsi="Verdana"/>
                <w:bCs/>
              </w:rPr>
              <w:t xml:space="preserve">Once we receive new information from Medicare </w:t>
            </w:r>
            <w:r w:rsidR="00297E7C">
              <w:rPr>
                <w:rFonts w:ascii="Verdana" w:hAnsi="Verdana"/>
                <w:bCs/>
              </w:rPr>
              <w:t>about the</w:t>
            </w:r>
            <w:r w:rsidR="00482D82">
              <w:rPr>
                <w:rFonts w:ascii="Verdana" w:hAnsi="Verdana"/>
                <w:bCs/>
              </w:rPr>
              <w:t xml:space="preserve"> reinstatement of your eligibility your enrollment will be </w:t>
            </w:r>
            <w:r w:rsidR="00115616">
              <w:rPr>
                <w:rFonts w:ascii="Verdana" w:hAnsi="Verdana"/>
                <w:bCs/>
              </w:rPr>
              <w:t>restored,</w:t>
            </w:r>
            <w:r w:rsidR="00482D82">
              <w:rPr>
                <w:rFonts w:ascii="Verdana" w:hAnsi="Verdana"/>
                <w:bCs/>
              </w:rPr>
              <w:t xml:space="preserve"> and </w:t>
            </w:r>
            <w:r w:rsidR="00297E7C">
              <w:rPr>
                <w:rFonts w:ascii="Verdana" w:hAnsi="Verdana"/>
                <w:bCs/>
              </w:rPr>
              <w:t>we will send you a letter</w:t>
            </w:r>
            <w:r w:rsidR="00482D82">
              <w:rPr>
                <w:rFonts w:ascii="Verdana" w:hAnsi="Verdana"/>
                <w:bCs/>
              </w:rPr>
              <w:t xml:space="preserve"> notifying you of the reinstatement.</w:t>
            </w:r>
            <w:bookmarkEnd w:id="40"/>
          </w:p>
          <w:p w14:paraId="674FE91B" w14:textId="77777777" w:rsidR="00482D82" w:rsidRDefault="00482D82" w:rsidP="00D0044E">
            <w:pPr>
              <w:rPr>
                <w:rFonts w:ascii="Verdana" w:hAnsi="Verdana"/>
                <w:bCs/>
              </w:rPr>
            </w:pPr>
          </w:p>
          <w:p w14:paraId="7FAE9057" w14:textId="2335338E" w:rsidR="00D0044E" w:rsidRDefault="00482D82" w:rsidP="00D0044E">
            <w:pPr>
              <w:rPr>
                <w:rFonts w:ascii="Verdana" w:hAnsi="Verdana"/>
                <w:bCs/>
              </w:rPr>
            </w:pPr>
            <w:r>
              <w:rPr>
                <w:rFonts w:ascii="Verdana" w:hAnsi="Verdana"/>
                <w:bCs/>
              </w:rPr>
              <w:t xml:space="preserve"> If this does not occur within 5-7 business days, please contact us to confirm your reinstatement. </w:t>
            </w:r>
            <w:bookmarkStart w:id="41" w:name="OLE_LINK20"/>
            <w:bookmarkStart w:id="42" w:name="OLE_LINK21"/>
            <w:r w:rsidR="00D0044E">
              <w:rPr>
                <w:rFonts w:ascii="Verdana" w:hAnsi="Verdana"/>
                <w:bCs/>
              </w:rPr>
              <w:t xml:space="preserve">Please be aware that </w:t>
            </w:r>
            <w:r>
              <w:rPr>
                <w:rFonts w:ascii="Verdana" w:hAnsi="Verdana"/>
                <w:bCs/>
              </w:rPr>
              <w:t xml:space="preserve">this time period may be longer during the Annual Enrollment </w:t>
            </w:r>
            <w:r w:rsidR="007E12AC">
              <w:rPr>
                <w:rFonts w:ascii="Verdana" w:hAnsi="Verdana"/>
                <w:bCs/>
              </w:rPr>
              <w:t>Period,</w:t>
            </w:r>
            <w:r>
              <w:rPr>
                <w:rFonts w:ascii="Verdana" w:hAnsi="Verdana"/>
                <w:bCs/>
              </w:rPr>
              <w:t xml:space="preserve"> </w:t>
            </w:r>
            <w:bookmarkEnd w:id="41"/>
            <w:bookmarkEnd w:id="42"/>
            <w:r>
              <w:rPr>
                <w:rFonts w:ascii="Verdana" w:hAnsi="Verdana"/>
                <w:bCs/>
              </w:rPr>
              <w:t xml:space="preserve">and </w:t>
            </w:r>
            <w:r w:rsidR="00D0044E">
              <w:rPr>
                <w:rFonts w:ascii="Verdana" w:hAnsi="Verdana"/>
                <w:bCs/>
              </w:rPr>
              <w:t xml:space="preserve">you </w:t>
            </w:r>
            <w:r>
              <w:rPr>
                <w:rFonts w:ascii="Verdana" w:hAnsi="Verdana"/>
                <w:bCs/>
              </w:rPr>
              <w:t>will be</w:t>
            </w:r>
            <w:r w:rsidR="00D0044E">
              <w:rPr>
                <w:rFonts w:ascii="Verdana" w:hAnsi="Verdana"/>
                <w:bCs/>
              </w:rPr>
              <w:t xml:space="preserve"> responsible for the payment of any past due premiums associated with your reinstatement, if approved</w:t>
            </w:r>
            <w:bookmarkEnd w:id="39"/>
            <w:r w:rsidR="00D0044E">
              <w:rPr>
                <w:rFonts w:ascii="Verdana" w:hAnsi="Verdana"/>
                <w:bCs/>
              </w:rPr>
              <w:t>.</w:t>
            </w:r>
          </w:p>
          <w:p w14:paraId="66E44A25" w14:textId="77777777" w:rsidR="00BC743C" w:rsidRDefault="00BC743C" w:rsidP="00D0044E">
            <w:pPr>
              <w:rPr>
                <w:rFonts w:ascii="Verdana" w:hAnsi="Verdana"/>
                <w:bCs/>
              </w:rPr>
            </w:pPr>
          </w:p>
          <w:p w14:paraId="5EFD670C" w14:textId="77777777" w:rsidR="00BC743C" w:rsidRPr="00BC743C" w:rsidRDefault="00BC743C" w:rsidP="00D0044E">
            <w:pPr>
              <w:rPr>
                <w:rFonts w:ascii="Verdana" w:hAnsi="Verdana"/>
                <w:b/>
              </w:rPr>
            </w:pPr>
            <w:bookmarkStart w:id="43" w:name="OLE_LINK34"/>
            <w:r w:rsidRPr="00BC743C">
              <w:rPr>
                <w:rFonts w:ascii="Verdana" w:hAnsi="Verdana"/>
                <w:b/>
              </w:rPr>
              <w:t xml:space="preserve">Note: </w:t>
            </w:r>
            <w:r w:rsidRPr="00BC743C">
              <w:rPr>
                <w:rFonts w:ascii="Verdana" w:hAnsi="Verdana"/>
                <w:bCs/>
              </w:rPr>
              <w:t>Do not give confirmation numbers for tasks. Member services cannot verify these numbers.</w:t>
            </w:r>
            <w:r>
              <w:rPr>
                <w:rFonts w:ascii="Verdana" w:hAnsi="Verdana"/>
                <w:b/>
              </w:rPr>
              <w:t xml:space="preserve"> </w:t>
            </w:r>
          </w:p>
          <w:bookmarkEnd w:id="43"/>
          <w:p w14:paraId="3A672FFF" w14:textId="77777777" w:rsidR="00D0044E" w:rsidRDefault="00D0044E" w:rsidP="009500B8">
            <w:pPr>
              <w:rPr>
                <w:rFonts w:ascii="Verdana" w:hAnsi="Verdana"/>
                <w:color w:val="000000"/>
              </w:rPr>
            </w:pPr>
          </w:p>
          <w:p w14:paraId="23A90E0C" w14:textId="77777777" w:rsidR="00C93A74" w:rsidRDefault="00C93A74" w:rsidP="009500B8">
            <w:pPr>
              <w:rPr>
                <w:rFonts w:ascii="Verdana" w:hAnsi="Verdana"/>
                <w:color w:val="000000"/>
              </w:rPr>
            </w:pPr>
          </w:p>
          <w:p w14:paraId="278CB5FB" w14:textId="77777777" w:rsidR="00C93A74" w:rsidRPr="00FF2811" w:rsidRDefault="00A97778" w:rsidP="009500B8">
            <w:pPr>
              <w:rPr>
                <w:rFonts w:ascii="Verdana" w:hAnsi="Verdana"/>
                <w:color w:val="000000"/>
              </w:rPr>
            </w:pPr>
            <w:r>
              <w:rPr>
                <w:rFonts w:ascii="Verdana" w:hAnsi="Verdana"/>
                <w:color w:val="000000"/>
              </w:rPr>
              <w:t xml:space="preserve">Proceed to </w:t>
            </w:r>
            <w:hyperlink w:anchor="Step6" w:history="1">
              <w:bookmarkStart w:id="44" w:name="OLE_LINK19"/>
              <w:r w:rsidR="00121429" w:rsidRPr="00121429">
                <w:rPr>
                  <w:rStyle w:val="Hyperlink"/>
                  <w:rFonts w:ascii="Verdana" w:hAnsi="Verdana"/>
                </w:rPr>
                <w:t>Step 6</w:t>
              </w:r>
              <w:bookmarkEnd w:id="44"/>
              <w:r w:rsidR="00121429" w:rsidRPr="00121429">
                <w:rPr>
                  <w:rStyle w:val="Hyperlink"/>
                  <w:rFonts w:ascii="Verdana" w:hAnsi="Verdana"/>
                </w:rPr>
                <w:t>.</w:t>
              </w:r>
            </w:hyperlink>
          </w:p>
          <w:p w14:paraId="5C2E2CEF" w14:textId="77777777" w:rsidR="00C93A74" w:rsidRPr="00E84D52" w:rsidRDefault="00C93A74" w:rsidP="00CE1345">
            <w:pPr>
              <w:rPr>
                <w:rFonts w:ascii="Verdana" w:hAnsi="Verdana"/>
              </w:rPr>
            </w:pPr>
          </w:p>
        </w:tc>
      </w:tr>
      <w:tr w:rsidR="00787252" w:rsidRPr="00E84D52" w14:paraId="49FF2203" w14:textId="77777777" w:rsidTr="00115616">
        <w:trPr>
          <w:trHeight w:val="2122"/>
        </w:trPr>
        <w:tc>
          <w:tcPr>
            <w:tcW w:w="912" w:type="dxa"/>
            <w:vMerge/>
          </w:tcPr>
          <w:p w14:paraId="7F3FBFC3" w14:textId="77777777" w:rsidR="00C93A74" w:rsidRDefault="00C93A74" w:rsidP="00096A82">
            <w:pPr>
              <w:contextualSpacing/>
              <w:jc w:val="center"/>
              <w:rPr>
                <w:rFonts w:ascii="Verdana" w:hAnsi="Verdana"/>
                <w:b/>
              </w:rPr>
            </w:pPr>
          </w:p>
        </w:tc>
        <w:tc>
          <w:tcPr>
            <w:tcW w:w="4734" w:type="dxa"/>
            <w:gridSpan w:val="3"/>
            <w:vMerge/>
            <w:shd w:val="clear" w:color="auto" w:fill="auto"/>
          </w:tcPr>
          <w:p w14:paraId="4BACA5C8" w14:textId="77777777" w:rsidR="00C93A74" w:rsidRPr="005A7B35" w:rsidRDefault="00C93A74" w:rsidP="00096A82">
            <w:pPr>
              <w:contextualSpacing/>
              <w:rPr>
                <w:rFonts w:ascii="Verdana" w:hAnsi="Verdana"/>
              </w:rPr>
            </w:pPr>
          </w:p>
        </w:tc>
        <w:tc>
          <w:tcPr>
            <w:tcW w:w="2405" w:type="dxa"/>
            <w:gridSpan w:val="4"/>
            <w:shd w:val="clear" w:color="auto" w:fill="auto"/>
          </w:tcPr>
          <w:p w14:paraId="3960D2EE" w14:textId="77777777" w:rsidR="00C93A74" w:rsidRPr="00E84D52" w:rsidRDefault="00121429" w:rsidP="00096A82">
            <w:pPr>
              <w:contextualSpacing/>
              <w:rPr>
                <w:rFonts w:ascii="Verdana" w:hAnsi="Verdana"/>
              </w:rPr>
            </w:pPr>
            <w:bookmarkStart w:id="45" w:name="OLE_LINK11"/>
            <w:r>
              <w:rPr>
                <w:rFonts w:ascii="Verdana" w:hAnsi="Verdana"/>
              </w:rPr>
              <w:t>3-day supply,</w:t>
            </w:r>
            <w:r w:rsidR="002B40A8">
              <w:rPr>
                <w:rFonts w:ascii="Verdana" w:hAnsi="Verdana"/>
              </w:rPr>
              <w:t xml:space="preserve"> </w:t>
            </w:r>
            <w:r w:rsidR="00C93A74">
              <w:rPr>
                <w:rFonts w:ascii="Verdana" w:hAnsi="Verdana"/>
              </w:rPr>
              <w:t>or</w:t>
            </w:r>
            <w:r w:rsidR="002B40A8">
              <w:rPr>
                <w:rFonts w:ascii="Verdana" w:hAnsi="Verdana"/>
              </w:rPr>
              <w:t xml:space="preserve"> </w:t>
            </w:r>
            <w:r w:rsidR="00C93A74">
              <w:rPr>
                <w:rFonts w:ascii="Verdana" w:hAnsi="Verdana"/>
              </w:rPr>
              <w:t>less</w:t>
            </w:r>
            <w:r w:rsidR="000F047B">
              <w:rPr>
                <w:rFonts w:ascii="Verdana" w:hAnsi="Verdana"/>
              </w:rPr>
              <w:t xml:space="preserve"> medication</w:t>
            </w:r>
            <w:bookmarkEnd w:id="45"/>
          </w:p>
        </w:tc>
        <w:tc>
          <w:tcPr>
            <w:tcW w:w="6581" w:type="dxa"/>
            <w:gridSpan w:val="3"/>
            <w:shd w:val="clear" w:color="auto" w:fill="auto"/>
          </w:tcPr>
          <w:p w14:paraId="5288D62B" w14:textId="385017B1" w:rsidR="00482D82" w:rsidRDefault="00EF0065" w:rsidP="00BC743C">
            <w:pPr>
              <w:rPr>
                <w:rFonts w:ascii="Verdana" w:hAnsi="Verdana"/>
              </w:rPr>
            </w:pPr>
            <w:bookmarkStart w:id="46" w:name="OLE_LINK22"/>
            <w:r>
              <w:rPr>
                <w:rFonts w:ascii="Verdana" w:hAnsi="Verdana"/>
                <w:noProof/>
              </w:rPr>
              <w:drawing>
                <wp:inline distT="0" distB="0" distL="0" distR="0" wp14:anchorId="2C5E849D" wp14:editId="6C8152BD">
                  <wp:extent cx="247650" cy="20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482D82">
              <w:rPr>
                <w:rFonts w:ascii="Verdana" w:hAnsi="Verdana"/>
              </w:rPr>
              <w:t>Please allow me a moment to contact our Senior Team to assist with the issue.</w:t>
            </w:r>
          </w:p>
          <w:p w14:paraId="668D0410" w14:textId="77777777" w:rsidR="00482D82" w:rsidRDefault="00482D82" w:rsidP="00BC743C">
            <w:pPr>
              <w:rPr>
                <w:rFonts w:ascii="Verdana" w:hAnsi="Verdana"/>
              </w:rPr>
            </w:pPr>
          </w:p>
          <w:p w14:paraId="4AE1CEDA" w14:textId="77777777" w:rsidR="00BC743C" w:rsidRDefault="00BC743C" w:rsidP="00BC743C">
            <w:pPr>
              <w:rPr>
                <w:rFonts w:ascii="Verdana" w:hAnsi="Verdana"/>
              </w:rPr>
            </w:pPr>
            <w:r w:rsidRPr="00482D82">
              <w:rPr>
                <w:rFonts w:ascii="Verdana" w:hAnsi="Verdana"/>
                <w:b/>
                <w:bCs/>
              </w:rPr>
              <w:t>Contact the Senior Team</w:t>
            </w:r>
            <w:r>
              <w:rPr>
                <w:rFonts w:ascii="Verdana" w:hAnsi="Verdana"/>
              </w:rPr>
              <w:t xml:space="preserve"> (SRT) for assistance with opening Access to Care.</w:t>
            </w:r>
          </w:p>
          <w:p w14:paraId="53C95065" w14:textId="076C214A" w:rsidR="00BC743C" w:rsidRDefault="00BC743C" w:rsidP="00BC743C">
            <w:pPr>
              <w:numPr>
                <w:ilvl w:val="0"/>
                <w:numId w:val="26"/>
              </w:numPr>
              <w:rPr>
                <w:rFonts w:ascii="Verdana" w:hAnsi="Verdana"/>
              </w:rPr>
            </w:pPr>
            <w:r>
              <w:rPr>
                <w:rFonts w:ascii="Verdana" w:hAnsi="Verdana"/>
                <w:color w:val="000000"/>
              </w:rPr>
              <w:t>Refer to</w:t>
            </w:r>
            <w:r>
              <w:rPr>
                <w:color w:val="000000"/>
              </w:rPr>
              <w:t xml:space="preserve"> </w:t>
            </w:r>
            <w:hyperlink r:id="rId20" w:anchor="!/view?docid=0990aac5-274f-424d-9400-546d74b3fed7" w:history="1">
              <w:r w:rsidR="002844DF" w:rsidRPr="002844DF">
                <w:rPr>
                  <w:rStyle w:val="Hyperlink"/>
                  <w:rFonts w:ascii="Verdana" w:hAnsi="Verdana"/>
                </w:rPr>
                <w:t>Compass MED D - When to Transfer Calls to the Senior Team</w:t>
              </w:r>
            </w:hyperlink>
            <w:r w:rsidR="002844DF">
              <w:rPr>
                <w:rStyle w:val="Hyperlink"/>
                <w:rFonts w:ascii="Verdana" w:hAnsi="Verdana"/>
              </w:rPr>
              <w:t>.</w:t>
            </w:r>
            <w:r>
              <w:rPr>
                <w:rFonts w:ascii="Verdana" w:hAnsi="Verdana"/>
                <w:color w:val="000000"/>
              </w:rPr>
              <w:t xml:space="preserve"> </w:t>
            </w:r>
          </w:p>
          <w:bookmarkEnd w:id="46"/>
          <w:p w14:paraId="6D1E0C4E" w14:textId="77777777" w:rsidR="00A97778" w:rsidRDefault="00A97778" w:rsidP="009500B8">
            <w:pPr>
              <w:rPr>
                <w:rFonts w:ascii="Verdana" w:hAnsi="Verdana"/>
                <w:color w:val="000000"/>
              </w:rPr>
            </w:pPr>
          </w:p>
          <w:p w14:paraId="34CAEF78" w14:textId="6FF7FA60" w:rsidR="00C93A74" w:rsidRDefault="00F73A3B" w:rsidP="009500B8">
            <w:pPr>
              <w:rPr>
                <w:rFonts w:ascii="Verdana" w:hAnsi="Verdana"/>
                <w:b/>
                <w:color w:val="000000"/>
              </w:rPr>
            </w:pPr>
            <w:r w:rsidRPr="00783930">
              <w:rPr>
                <w:rFonts w:ascii="Verdana" w:hAnsi="Verdana"/>
                <w:color w:val="000000"/>
              </w:rPr>
              <w:t xml:space="preserve">Click </w:t>
            </w:r>
            <w:r>
              <w:rPr>
                <w:rFonts w:ascii="Verdana" w:hAnsi="Verdana"/>
                <w:color w:val="000000"/>
              </w:rPr>
              <w:t xml:space="preserve">the </w:t>
            </w:r>
            <w:r w:rsidRPr="00783930">
              <w:rPr>
                <w:rFonts w:ascii="Verdana" w:hAnsi="Verdana"/>
                <w:b/>
                <w:bCs/>
                <w:color w:val="000000"/>
              </w:rPr>
              <w:t>Create Support Task</w:t>
            </w:r>
            <w:r w:rsidRPr="00783930">
              <w:rPr>
                <w:rFonts w:ascii="Verdana" w:hAnsi="Verdana"/>
                <w:color w:val="000000"/>
              </w:rPr>
              <w:t xml:space="preserve"> </w:t>
            </w:r>
            <w:r>
              <w:rPr>
                <w:rFonts w:ascii="Verdana" w:hAnsi="Verdana"/>
                <w:color w:val="000000"/>
              </w:rPr>
              <w:t>b</w:t>
            </w:r>
            <w:r w:rsidRPr="00783930">
              <w:rPr>
                <w:rFonts w:ascii="Verdana" w:hAnsi="Verdana"/>
                <w:color w:val="000000"/>
              </w:rPr>
              <w:t>utton</w:t>
            </w:r>
            <w:r>
              <w:rPr>
                <w:rFonts w:ascii="Verdana" w:hAnsi="Verdana"/>
                <w:color w:val="000000"/>
              </w:rPr>
              <w:t xml:space="preserve"> and s</w:t>
            </w:r>
            <w:r w:rsidR="00C93A74">
              <w:rPr>
                <w:rFonts w:ascii="Verdana" w:hAnsi="Verdana"/>
                <w:color w:val="000000"/>
              </w:rPr>
              <w:t>ubmit</w:t>
            </w:r>
            <w:r w:rsidR="002B40A8">
              <w:rPr>
                <w:rFonts w:ascii="Verdana" w:hAnsi="Verdana"/>
                <w:color w:val="000000"/>
              </w:rPr>
              <w:t xml:space="preserve"> </w:t>
            </w:r>
            <w:r w:rsidR="00C93A74">
              <w:rPr>
                <w:rFonts w:ascii="Verdana" w:hAnsi="Verdana"/>
                <w:color w:val="000000"/>
              </w:rPr>
              <w:t>the</w:t>
            </w:r>
            <w:r w:rsidR="002B40A8">
              <w:rPr>
                <w:rFonts w:ascii="Verdana" w:hAnsi="Verdana"/>
                <w:color w:val="000000"/>
              </w:rPr>
              <w:t xml:space="preserve"> </w:t>
            </w:r>
            <w:r w:rsidR="00C93A74">
              <w:rPr>
                <w:rFonts w:ascii="Verdana" w:hAnsi="Verdana"/>
                <w:color w:val="000000"/>
              </w:rPr>
              <w:t>following</w:t>
            </w:r>
            <w:r w:rsidR="002B40A8">
              <w:rPr>
                <w:rFonts w:ascii="Verdana" w:hAnsi="Verdana"/>
                <w:color w:val="000000"/>
              </w:rPr>
              <w:t xml:space="preserve"> </w:t>
            </w:r>
            <w:r w:rsidR="00835495" w:rsidRPr="00C349F0">
              <w:rPr>
                <w:rFonts w:ascii="Verdana" w:hAnsi="Verdana"/>
                <w:b/>
                <w:bCs/>
                <w:color w:val="000000"/>
              </w:rPr>
              <w:t xml:space="preserve">Support </w:t>
            </w:r>
            <w:r w:rsidR="00C93A74" w:rsidRPr="00C349F0">
              <w:rPr>
                <w:rFonts w:ascii="Verdana" w:hAnsi="Verdana"/>
                <w:b/>
                <w:bCs/>
                <w:color w:val="000000"/>
              </w:rPr>
              <w:t>Task</w:t>
            </w:r>
            <w:r w:rsidR="002B40A8">
              <w:rPr>
                <w:rFonts w:ascii="Verdana" w:hAnsi="Verdana"/>
                <w:color w:val="000000"/>
              </w:rPr>
              <w:t xml:space="preserve"> </w:t>
            </w:r>
            <w:r w:rsidR="00C93A74">
              <w:rPr>
                <w:rFonts w:ascii="Verdana" w:hAnsi="Verdana"/>
                <w:color w:val="000000"/>
              </w:rPr>
              <w:t>in</w:t>
            </w:r>
            <w:r w:rsidR="002B40A8">
              <w:rPr>
                <w:rFonts w:ascii="Verdana" w:hAnsi="Verdana"/>
                <w:color w:val="000000"/>
              </w:rPr>
              <w:t xml:space="preserve"> </w:t>
            </w:r>
            <w:r w:rsidR="00783930" w:rsidRPr="006E1F86">
              <w:rPr>
                <w:rFonts w:ascii="Verdana" w:hAnsi="Verdana"/>
                <w:color w:val="000000"/>
              </w:rPr>
              <w:t>Compass</w:t>
            </w:r>
            <w:r w:rsidR="00C93A74" w:rsidRPr="006E1F86">
              <w:rPr>
                <w:rFonts w:ascii="Verdana" w:hAnsi="Verdana"/>
                <w:color w:val="000000"/>
              </w:rPr>
              <w:t>:</w:t>
            </w:r>
          </w:p>
          <w:p w14:paraId="00C670E8" w14:textId="77777777" w:rsidR="00783930" w:rsidRPr="00720E32" w:rsidRDefault="00783930" w:rsidP="009500B8">
            <w:pPr>
              <w:rPr>
                <w:color w:val="000000"/>
                <w:sz w:val="27"/>
                <w:szCs w:val="27"/>
              </w:rPr>
            </w:pPr>
          </w:p>
          <w:p w14:paraId="3C4B2583" w14:textId="04CCD644" w:rsidR="00C93A74" w:rsidRPr="00720E32" w:rsidRDefault="00C93A74" w:rsidP="009500B8">
            <w:pPr>
              <w:rPr>
                <w:color w:val="000000"/>
                <w:sz w:val="27"/>
                <w:szCs w:val="27"/>
              </w:rPr>
            </w:pPr>
            <w:r>
              <w:rPr>
                <w:rFonts w:ascii="Verdana" w:hAnsi="Verdana"/>
                <w:b/>
                <w:bCs/>
                <w:color w:val="000000"/>
              </w:rPr>
              <w:t>Task</w:t>
            </w:r>
            <w:r w:rsidR="002B40A8">
              <w:rPr>
                <w:rFonts w:ascii="Verdana" w:hAnsi="Verdana"/>
                <w:b/>
                <w:bCs/>
                <w:color w:val="000000"/>
              </w:rPr>
              <w:t xml:space="preserve"> </w:t>
            </w:r>
            <w:r>
              <w:rPr>
                <w:rFonts w:ascii="Verdana" w:hAnsi="Verdana"/>
                <w:b/>
                <w:bCs/>
                <w:color w:val="000000"/>
              </w:rPr>
              <w:t>Type:</w:t>
            </w:r>
            <w:r w:rsidR="002B40A8">
              <w:rPr>
                <w:rFonts w:ascii="Verdana" w:hAnsi="Verdana"/>
                <w:b/>
                <w:bCs/>
                <w:color w:val="000000"/>
              </w:rPr>
              <w:t xml:space="preserve">  </w:t>
            </w:r>
            <w:r w:rsidR="00835495" w:rsidRPr="00835495">
              <w:rPr>
                <w:rFonts w:ascii="Verdana" w:hAnsi="Verdana"/>
                <w:color w:val="000000"/>
              </w:rPr>
              <w:t>Disenrollment</w:t>
            </w:r>
            <w:r w:rsidR="00835495">
              <w:rPr>
                <w:rFonts w:ascii="Verdana" w:hAnsi="Verdana"/>
                <w:b/>
                <w:bCs/>
                <w:color w:val="000000"/>
              </w:rPr>
              <w:t xml:space="preserve"> - </w:t>
            </w:r>
            <w:r w:rsidRPr="00720E32">
              <w:rPr>
                <w:rFonts w:ascii="Verdana" w:hAnsi="Verdana"/>
                <w:color w:val="000000"/>
              </w:rPr>
              <w:t>Mistaken</w:t>
            </w:r>
            <w:r w:rsidR="002B40A8">
              <w:rPr>
                <w:rFonts w:ascii="Verdana" w:hAnsi="Verdana"/>
                <w:color w:val="000000"/>
              </w:rPr>
              <w:t xml:space="preserve"> </w:t>
            </w:r>
            <w:r w:rsidRPr="00720E32">
              <w:rPr>
                <w:rFonts w:ascii="Verdana" w:hAnsi="Verdana"/>
                <w:color w:val="000000"/>
              </w:rPr>
              <w:t>Disenrollment</w:t>
            </w:r>
          </w:p>
          <w:p w14:paraId="29EAF665" w14:textId="5FE50FAF" w:rsidR="00C93A74" w:rsidRDefault="008443E3" w:rsidP="009500B8">
            <w:pPr>
              <w:rPr>
                <w:rFonts w:ascii="Verdana" w:hAnsi="Verdana"/>
                <w:color w:val="000000"/>
              </w:rPr>
            </w:pPr>
            <w:r w:rsidRPr="00553229">
              <w:rPr>
                <w:rFonts w:ascii="Verdana" w:hAnsi="Verdana"/>
                <w:color w:val="000000"/>
              </w:rPr>
              <w:t>Complete all required fiel</w:t>
            </w:r>
            <w:r w:rsidR="00553229" w:rsidRPr="00553229">
              <w:rPr>
                <w:rFonts w:ascii="Verdana" w:hAnsi="Verdana"/>
                <w:color w:val="000000"/>
              </w:rPr>
              <w:t>ds marked with *</w:t>
            </w:r>
          </w:p>
          <w:p w14:paraId="1C475A62" w14:textId="77777777" w:rsidR="00553229" w:rsidRPr="00553229" w:rsidRDefault="00553229" w:rsidP="009500B8">
            <w:pPr>
              <w:rPr>
                <w:color w:val="000000"/>
                <w:sz w:val="27"/>
                <w:szCs w:val="27"/>
              </w:rPr>
            </w:pPr>
          </w:p>
          <w:p w14:paraId="35FB586F" w14:textId="77777777" w:rsidR="00C93A74" w:rsidRDefault="00C93A74" w:rsidP="009500B8">
            <w:pPr>
              <w:rPr>
                <w:rFonts w:ascii="Verdana" w:hAnsi="Verdana"/>
                <w:color w:val="000000"/>
              </w:rPr>
            </w:pPr>
            <w:r w:rsidRPr="00720E32">
              <w:rPr>
                <w:rFonts w:ascii="Verdana" w:hAnsi="Verdana"/>
                <w:b/>
                <w:bCs/>
                <w:color w:val="000000"/>
              </w:rPr>
              <w:t>Notes:</w:t>
            </w:r>
            <w:r w:rsidR="002B40A8">
              <w:rPr>
                <w:rFonts w:ascii="Verdana" w:hAnsi="Verdana"/>
                <w:color w:val="000000"/>
              </w:rPr>
              <w:t xml:space="preserve">  </w:t>
            </w:r>
            <w:r w:rsidRPr="00720E32">
              <w:rPr>
                <w:rFonts w:ascii="Verdana" w:hAnsi="Verdana"/>
                <w:color w:val="000000"/>
              </w:rPr>
              <w:t>Beneficiary</w:t>
            </w:r>
            <w:r w:rsidR="002B40A8">
              <w:rPr>
                <w:rFonts w:ascii="Verdana" w:hAnsi="Verdana"/>
                <w:color w:val="000000"/>
              </w:rPr>
              <w:t xml:space="preserve"> </w:t>
            </w:r>
            <w:r w:rsidRPr="00720E32">
              <w:rPr>
                <w:rFonts w:ascii="Verdana" w:hAnsi="Verdana"/>
                <w:color w:val="000000"/>
              </w:rPr>
              <w:t>called</w:t>
            </w:r>
            <w:r w:rsidR="002B40A8">
              <w:rPr>
                <w:rFonts w:ascii="Verdana" w:hAnsi="Verdana"/>
                <w:color w:val="000000"/>
              </w:rPr>
              <w:t xml:space="preserve"> </w:t>
            </w:r>
            <w:r w:rsidRPr="00720E32">
              <w:rPr>
                <w:rFonts w:ascii="Verdana" w:hAnsi="Verdana"/>
                <w:color w:val="000000"/>
              </w:rPr>
              <w:t>to</w:t>
            </w:r>
            <w:r w:rsidR="002B40A8">
              <w:rPr>
                <w:rFonts w:ascii="Verdana" w:hAnsi="Verdana"/>
                <w:color w:val="000000"/>
              </w:rPr>
              <w:t xml:space="preserve"> </w:t>
            </w:r>
            <w:r w:rsidRPr="00720E32">
              <w:rPr>
                <w:rFonts w:ascii="Verdana" w:hAnsi="Verdana"/>
                <w:color w:val="000000"/>
              </w:rPr>
              <w:t>advise</w:t>
            </w:r>
            <w:r w:rsidR="002B40A8">
              <w:rPr>
                <w:rFonts w:ascii="Verdana" w:hAnsi="Verdana"/>
                <w:color w:val="000000"/>
              </w:rPr>
              <w:t xml:space="preserve"> </w:t>
            </w:r>
            <w:r w:rsidRPr="00720E32">
              <w:rPr>
                <w:rFonts w:ascii="Verdana" w:hAnsi="Verdana"/>
                <w:color w:val="000000"/>
              </w:rPr>
              <w:t>they</w:t>
            </w:r>
            <w:r w:rsidR="002B40A8">
              <w:rPr>
                <w:rFonts w:ascii="Verdana" w:hAnsi="Verdana"/>
                <w:color w:val="000000"/>
              </w:rPr>
              <w:t xml:space="preserve"> </w:t>
            </w:r>
            <w:r w:rsidRPr="00720E32">
              <w:rPr>
                <w:rFonts w:ascii="Verdana" w:hAnsi="Verdana"/>
                <w:color w:val="000000"/>
              </w:rPr>
              <w:t>were</w:t>
            </w:r>
            <w:r w:rsidR="002B40A8">
              <w:rPr>
                <w:rFonts w:ascii="Verdana" w:hAnsi="Verdana"/>
                <w:color w:val="000000"/>
              </w:rPr>
              <w:t xml:space="preserve"> </w:t>
            </w:r>
            <w:r w:rsidRPr="00720E32">
              <w:rPr>
                <w:rFonts w:ascii="Verdana" w:hAnsi="Verdana"/>
                <w:color w:val="000000"/>
              </w:rPr>
              <w:t>involuntarily</w:t>
            </w:r>
            <w:r w:rsidR="002B40A8">
              <w:rPr>
                <w:rFonts w:ascii="Verdana" w:hAnsi="Verdana"/>
                <w:color w:val="000000"/>
              </w:rPr>
              <w:t xml:space="preserve"> </w:t>
            </w:r>
            <w:r w:rsidRPr="00720E32">
              <w:rPr>
                <w:rFonts w:ascii="Verdana" w:hAnsi="Verdana"/>
                <w:color w:val="000000"/>
              </w:rPr>
              <w:t>disenrolled</w:t>
            </w:r>
            <w:r w:rsidR="002B40A8">
              <w:rPr>
                <w:rFonts w:ascii="Verdana" w:hAnsi="Verdana"/>
                <w:color w:val="000000"/>
              </w:rPr>
              <w:t xml:space="preserve"> </w:t>
            </w:r>
            <w:r w:rsidRPr="00720E32">
              <w:rPr>
                <w:rFonts w:ascii="Verdana" w:hAnsi="Verdana"/>
                <w:color w:val="000000"/>
              </w:rPr>
              <w:t>due</w:t>
            </w:r>
            <w:r w:rsidR="002B40A8">
              <w:rPr>
                <w:rFonts w:ascii="Verdana" w:hAnsi="Verdana"/>
                <w:color w:val="000000"/>
              </w:rPr>
              <w:t xml:space="preserve"> </w:t>
            </w:r>
            <w:r w:rsidRPr="00720E32">
              <w:rPr>
                <w:rFonts w:ascii="Verdana" w:hAnsi="Verdana"/>
                <w:color w:val="000000"/>
              </w:rPr>
              <w:t>to</w:t>
            </w:r>
            <w:r w:rsidR="002B40A8">
              <w:rPr>
                <w:rFonts w:ascii="Verdana" w:hAnsi="Verdana"/>
                <w:color w:val="000000"/>
              </w:rPr>
              <w:t xml:space="preserve"> </w:t>
            </w:r>
            <w:r w:rsidRPr="00E66752">
              <w:rPr>
                <w:rFonts w:ascii="Verdana" w:hAnsi="Verdana"/>
                <w:b/>
                <w:color w:val="000000"/>
              </w:rPr>
              <w:t>&lt;</w:t>
            </w:r>
            <w:r>
              <w:rPr>
                <w:rFonts w:ascii="Verdana" w:hAnsi="Verdana"/>
                <w:b/>
                <w:color w:val="000000"/>
              </w:rPr>
              <w:t>Incorrect</w:t>
            </w:r>
            <w:r w:rsidR="002B40A8">
              <w:rPr>
                <w:rFonts w:ascii="Verdana" w:hAnsi="Verdana"/>
                <w:b/>
                <w:color w:val="000000"/>
              </w:rPr>
              <w:t xml:space="preserve"> </w:t>
            </w:r>
            <w:r>
              <w:rPr>
                <w:rFonts w:ascii="Verdana" w:hAnsi="Verdana"/>
                <w:b/>
                <w:color w:val="000000"/>
              </w:rPr>
              <w:t>Date</w:t>
            </w:r>
            <w:r w:rsidR="002B40A8">
              <w:rPr>
                <w:rFonts w:ascii="Verdana" w:hAnsi="Verdana"/>
                <w:b/>
                <w:color w:val="000000"/>
              </w:rPr>
              <w:t xml:space="preserve"> </w:t>
            </w:r>
            <w:r>
              <w:rPr>
                <w:rFonts w:ascii="Verdana" w:hAnsi="Verdana"/>
                <w:b/>
                <w:color w:val="000000"/>
              </w:rPr>
              <w:t>of</w:t>
            </w:r>
            <w:r w:rsidR="002B40A8">
              <w:rPr>
                <w:rFonts w:ascii="Verdana" w:hAnsi="Verdana"/>
                <w:b/>
                <w:color w:val="000000"/>
              </w:rPr>
              <w:t xml:space="preserve"> </w:t>
            </w:r>
            <w:r>
              <w:rPr>
                <w:rFonts w:ascii="Verdana" w:hAnsi="Verdana"/>
                <w:b/>
                <w:color w:val="000000"/>
              </w:rPr>
              <w:t>Death</w:t>
            </w:r>
            <w:r w:rsidR="002B40A8">
              <w:rPr>
                <w:rFonts w:ascii="Verdana" w:hAnsi="Verdana"/>
                <w:b/>
                <w:color w:val="000000"/>
              </w:rPr>
              <w:t xml:space="preserve"> </w:t>
            </w:r>
            <w:r>
              <w:rPr>
                <w:rFonts w:ascii="Verdana" w:hAnsi="Verdana"/>
                <w:b/>
                <w:color w:val="000000"/>
              </w:rPr>
              <w:t>reported</w:t>
            </w:r>
            <w:r w:rsidR="002B40A8">
              <w:rPr>
                <w:rFonts w:ascii="Verdana" w:hAnsi="Verdana"/>
                <w:b/>
                <w:color w:val="000000"/>
              </w:rPr>
              <w:t xml:space="preserve"> </w:t>
            </w:r>
            <w:r w:rsidRPr="00720E32">
              <w:rPr>
                <w:rFonts w:ascii="Verdana" w:hAnsi="Verdana"/>
                <w:color w:val="000000"/>
              </w:rPr>
              <w:t>or</w:t>
            </w:r>
            <w:r w:rsidR="002B40A8">
              <w:rPr>
                <w:rFonts w:ascii="Verdana" w:hAnsi="Verdana"/>
                <w:b/>
                <w:color w:val="000000"/>
              </w:rPr>
              <w:t xml:space="preserve"> </w:t>
            </w:r>
            <w:r>
              <w:rPr>
                <w:rFonts w:ascii="Verdana" w:hAnsi="Verdana"/>
                <w:b/>
                <w:color w:val="000000"/>
              </w:rPr>
              <w:t>Loss</w:t>
            </w:r>
            <w:r w:rsidR="002B40A8">
              <w:rPr>
                <w:rFonts w:ascii="Verdana" w:hAnsi="Verdana"/>
                <w:b/>
                <w:color w:val="000000"/>
              </w:rPr>
              <w:t xml:space="preserve"> </w:t>
            </w:r>
            <w:r>
              <w:rPr>
                <w:rFonts w:ascii="Verdana" w:hAnsi="Verdana"/>
                <w:b/>
                <w:color w:val="000000"/>
              </w:rPr>
              <w:t>of</w:t>
            </w:r>
            <w:r w:rsidR="002B40A8">
              <w:rPr>
                <w:rFonts w:ascii="Verdana" w:hAnsi="Verdana"/>
                <w:b/>
                <w:color w:val="000000"/>
              </w:rPr>
              <w:t xml:space="preserve"> </w:t>
            </w:r>
            <w:r>
              <w:rPr>
                <w:rFonts w:ascii="Verdana" w:hAnsi="Verdana"/>
                <w:b/>
                <w:color w:val="000000"/>
              </w:rPr>
              <w:t>Part</w:t>
            </w:r>
            <w:r w:rsidR="002B40A8">
              <w:rPr>
                <w:rFonts w:ascii="Verdana" w:hAnsi="Verdana"/>
                <w:b/>
                <w:color w:val="000000"/>
              </w:rPr>
              <w:t xml:space="preserve"> </w:t>
            </w:r>
            <w:r>
              <w:rPr>
                <w:rFonts w:ascii="Verdana" w:hAnsi="Verdana"/>
                <w:b/>
                <w:color w:val="000000"/>
              </w:rPr>
              <w:t>A,</w:t>
            </w:r>
            <w:r w:rsidR="002B40A8">
              <w:rPr>
                <w:rFonts w:ascii="Verdana" w:hAnsi="Verdana"/>
                <w:b/>
                <w:color w:val="000000"/>
              </w:rPr>
              <w:t xml:space="preserve"> </w:t>
            </w:r>
            <w:r>
              <w:rPr>
                <w:rFonts w:ascii="Verdana" w:hAnsi="Verdana"/>
                <w:b/>
                <w:color w:val="000000"/>
              </w:rPr>
              <w:t>B,</w:t>
            </w:r>
            <w:r w:rsidR="002B40A8">
              <w:rPr>
                <w:rFonts w:ascii="Verdana" w:hAnsi="Verdana"/>
                <w:b/>
                <w:color w:val="000000"/>
              </w:rPr>
              <w:t xml:space="preserve"> </w:t>
            </w:r>
            <w:r>
              <w:rPr>
                <w:rFonts w:ascii="Verdana" w:hAnsi="Verdana"/>
                <w:b/>
                <w:color w:val="000000"/>
              </w:rPr>
              <w:t>and</w:t>
            </w:r>
            <w:r w:rsidR="002B40A8">
              <w:rPr>
                <w:rFonts w:ascii="Verdana" w:hAnsi="Verdana"/>
                <w:b/>
                <w:color w:val="000000"/>
              </w:rPr>
              <w:t xml:space="preserve"> </w:t>
            </w:r>
            <w:r>
              <w:rPr>
                <w:rFonts w:ascii="Verdana" w:hAnsi="Verdana"/>
                <w:b/>
                <w:color w:val="000000"/>
              </w:rPr>
              <w:t>D</w:t>
            </w:r>
            <w:r w:rsidRPr="00E66752">
              <w:rPr>
                <w:rFonts w:ascii="Verdana" w:hAnsi="Verdana"/>
                <w:b/>
                <w:color w:val="000000"/>
              </w:rPr>
              <w:t>&gt;</w:t>
            </w:r>
            <w:r w:rsidRPr="00720E32">
              <w:rPr>
                <w:rFonts w:ascii="Verdana" w:hAnsi="Verdana"/>
                <w:color w:val="000000"/>
              </w:rPr>
              <w:t>.</w:t>
            </w:r>
            <w:r w:rsidR="002B40A8">
              <w:rPr>
                <w:rFonts w:ascii="Verdana" w:hAnsi="Verdana"/>
                <w:color w:val="000000"/>
              </w:rPr>
              <w:t xml:space="preserve"> </w:t>
            </w:r>
            <w:r w:rsidRPr="00720E32">
              <w:rPr>
                <w:rFonts w:ascii="Verdana" w:hAnsi="Verdana"/>
                <w:color w:val="000000"/>
              </w:rPr>
              <w:t>Beneficiary</w:t>
            </w:r>
            <w:r w:rsidR="002B40A8">
              <w:rPr>
                <w:rFonts w:ascii="Verdana" w:hAnsi="Verdana"/>
                <w:color w:val="000000"/>
              </w:rPr>
              <w:t xml:space="preserve"> </w:t>
            </w:r>
            <w:r w:rsidRPr="00720E32">
              <w:rPr>
                <w:rFonts w:ascii="Verdana" w:hAnsi="Verdana"/>
                <w:color w:val="000000"/>
              </w:rPr>
              <w:t>can</w:t>
            </w:r>
            <w:r w:rsidR="002B40A8">
              <w:rPr>
                <w:rFonts w:ascii="Verdana" w:hAnsi="Verdana"/>
                <w:color w:val="000000"/>
              </w:rPr>
              <w:t xml:space="preserve"> </w:t>
            </w:r>
            <w:r w:rsidRPr="00720E32">
              <w:rPr>
                <w:rFonts w:ascii="Verdana" w:hAnsi="Verdana"/>
                <w:color w:val="000000"/>
              </w:rPr>
              <w:t>be</w:t>
            </w:r>
            <w:r w:rsidR="002B40A8">
              <w:rPr>
                <w:rFonts w:ascii="Verdana" w:hAnsi="Verdana"/>
                <w:color w:val="000000"/>
              </w:rPr>
              <w:t xml:space="preserve"> </w:t>
            </w:r>
            <w:r w:rsidRPr="00720E32">
              <w:rPr>
                <w:rFonts w:ascii="Verdana" w:hAnsi="Verdana"/>
                <w:color w:val="000000"/>
              </w:rPr>
              <w:t>reached</w:t>
            </w:r>
            <w:r w:rsidR="002B40A8">
              <w:rPr>
                <w:rFonts w:ascii="Verdana" w:hAnsi="Verdana"/>
                <w:color w:val="000000"/>
              </w:rPr>
              <w:t xml:space="preserve"> </w:t>
            </w:r>
            <w:r w:rsidRPr="00720E32">
              <w:rPr>
                <w:rFonts w:ascii="Verdana" w:hAnsi="Verdana"/>
                <w:color w:val="000000"/>
              </w:rPr>
              <w:t>at</w:t>
            </w:r>
            <w:r w:rsidR="002B40A8">
              <w:rPr>
                <w:rFonts w:ascii="Verdana" w:hAnsi="Verdana"/>
                <w:color w:val="000000"/>
              </w:rPr>
              <w:t xml:space="preserve"> </w:t>
            </w:r>
            <w:r w:rsidRPr="00E66752">
              <w:rPr>
                <w:rFonts w:ascii="Verdana" w:hAnsi="Verdana"/>
                <w:b/>
                <w:color w:val="000000"/>
              </w:rPr>
              <w:t>&lt;</w:t>
            </w:r>
            <w:r w:rsidRPr="00720E32">
              <w:rPr>
                <w:rFonts w:ascii="Verdana" w:hAnsi="Verdana"/>
                <w:b/>
                <w:color w:val="000000"/>
              </w:rPr>
              <w:t>current</w:t>
            </w:r>
            <w:r w:rsidR="002B40A8">
              <w:rPr>
                <w:rFonts w:ascii="Verdana" w:hAnsi="Verdana"/>
                <w:b/>
                <w:color w:val="000000"/>
              </w:rPr>
              <w:t xml:space="preserve"> </w:t>
            </w:r>
            <w:r w:rsidRPr="00720E32">
              <w:rPr>
                <w:rFonts w:ascii="Verdana" w:hAnsi="Verdana"/>
                <w:b/>
                <w:color w:val="000000"/>
              </w:rPr>
              <w:t>phone</w:t>
            </w:r>
            <w:r w:rsidR="002B40A8">
              <w:rPr>
                <w:rFonts w:ascii="Verdana" w:hAnsi="Verdana"/>
                <w:b/>
                <w:color w:val="000000"/>
              </w:rPr>
              <w:t xml:space="preserve"> </w:t>
            </w:r>
            <w:r w:rsidRPr="00720E32">
              <w:rPr>
                <w:rFonts w:ascii="Verdana" w:hAnsi="Verdana"/>
                <w:b/>
                <w:color w:val="000000"/>
              </w:rPr>
              <w:t>number</w:t>
            </w:r>
            <w:r w:rsidRPr="00E66752">
              <w:rPr>
                <w:rFonts w:ascii="Verdana" w:hAnsi="Verdana"/>
                <w:b/>
                <w:color w:val="000000"/>
              </w:rPr>
              <w:t>&gt;</w:t>
            </w:r>
            <w:r w:rsidR="002B40A8">
              <w:rPr>
                <w:rFonts w:ascii="Verdana" w:hAnsi="Verdana"/>
                <w:color w:val="000000"/>
              </w:rPr>
              <w:t xml:space="preserve"> </w:t>
            </w:r>
            <w:r w:rsidRPr="00720E32">
              <w:rPr>
                <w:rFonts w:ascii="Verdana" w:hAnsi="Verdana"/>
                <w:color w:val="000000"/>
              </w:rPr>
              <w:t>at</w:t>
            </w:r>
            <w:r w:rsidR="002B40A8">
              <w:rPr>
                <w:rFonts w:ascii="Verdana" w:hAnsi="Verdana"/>
                <w:color w:val="000000"/>
              </w:rPr>
              <w:t xml:space="preserve"> </w:t>
            </w:r>
            <w:r w:rsidRPr="00E66752">
              <w:rPr>
                <w:rFonts w:ascii="Verdana" w:hAnsi="Verdana"/>
                <w:b/>
                <w:color w:val="000000"/>
              </w:rPr>
              <w:t>&lt;</w:t>
            </w:r>
            <w:r w:rsidRPr="00720E32">
              <w:rPr>
                <w:rFonts w:ascii="Verdana" w:hAnsi="Verdana"/>
                <w:b/>
                <w:color w:val="000000"/>
              </w:rPr>
              <w:t>best</w:t>
            </w:r>
            <w:r w:rsidR="002B40A8">
              <w:rPr>
                <w:rFonts w:ascii="Verdana" w:hAnsi="Verdana"/>
                <w:b/>
                <w:color w:val="000000"/>
              </w:rPr>
              <w:t xml:space="preserve"> </w:t>
            </w:r>
            <w:r w:rsidRPr="00720E32">
              <w:rPr>
                <w:rFonts w:ascii="Verdana" w:hAnsi="Verdana"/>
                <w:b/>
                <w:color w:val="000000"/>
              </w:rPr>
              <w:t>time</w:t>
            </w:r>
            <w:r w:rsidR="002B40A8">
              <w:rPr>
                <w:rFonts w:ascii="Verdana" w:hAnsi="Verdana"/>
                <w:b/>
                <w:color w:val="000000"/>
              </w:rPr>
              <w:t xml:space="preserve"> </w:t>
            </w:r>
            <w:r w:rsidRPr="00720E32">
              <w:rPr>
                <w:rFonts w:ascii="Verdana" w:hAnsi="Verdana"/>
                <w:b/>
                <w:color w:val="000000"/>
              </w:rPr>
              <w:t>to</w:t>
            </w:r>
            <w:r w:rsidR="002B40A8">
              <w:rPr>
                <w:rFonts w:ascii="Verdana" w:hAnsi="Verdana"/>
                <w:b/>
                <w:color w:val="000000"/>
              </w:rPr>
              <w:t xml:space="preserve"> </w:t>
            </w:r>
            <w:r w:rsidRPr="00720E32">
              <w:rPr>
                <w:rFonts w:ascii="Verdana" w:hAnsi="Verdana"/>
                <w:b/>
                <w:color w:val="000000"/>
              </w:rPr>
              <w:t>contact</w:t>
            </w:r>
            <w:r w:rsidRPr="00E66752">
              <w:rPr>
                <w:rFonts w:ascii="Verdana" w:hAnsi="Verdana"/>
                <w:b/>
                <w:color w:val="000000"/>
              </w:rPr>
              <w:t>&gt;</w:t>
            </w:r>
            <w:r>
              <w:rPr>
                <w:rFonts w:ascii="Verdana" w:hAnsi="Verdana"/>
                <w:color w:val="000000"/>
              </w:rPr>
              <w:t>.</w:t>
            </w:r>
            <w:r w:rsidR="002B40A8">
              <w:rPr>
                <w:rFonts w:ascii="Verdana" w:hAnsi="Verdana"/>
                <w:color w:val="000000"/>
              </w:rPr>
              <w:t xml:space="preserve"> </w:t>
            </w:r>
            <w:r w:rsidRPr="00B220C2">
              <w:rPr>
                <w:rFonts w:ascii="Verdana" w:hAnsi="Verdana"/>
                <w:color w:val="000000"/>
              </w:rPr>
              <w:t>Beneficiary</w:t>
            </w:r>
            <w:r w:rsidR="002B40A8" w:rsidRPr="00B220C2">
              <w:rPr>
                <w:rFonts w:ascii="Verdana" w:hAnsi="Verdana"/>
                <w:color w:val="000000"/>
              </w:rPr>
              <w:t xml:space="preserve"> </w:t>
            </w:r>
            <w:r w:rsidRPr="00B220C2">
              <w:rPr>
                <w:rFonts w:ascii="Verdana" w:hAnsi="Verdana"/>
                <w:b/>
                <w:color w:val="000000"/>
              </w:rPr>
              <w:t>has</w:t>
            </w:r>
            <w:r w:rsidR="002B40A8" w:rsidRPr="00B220C2">
              <w:rPr>
                <w:rFonts w:ascii="Verdana" w:hAnsi="Verdana"/>
                <w:b/>
                <w:color w:val="000000"/>
              </w:rPr>
              <w:t xml:space="preserve"> </w:t>
            </w:r>
            <w:r w:rsidR="00540E38" w:rsidRPr="00B220C2">
              <w:rPr>
                <w:rFonts w:ascii="Verdana" w:hAnsi="Verdana"/>
                <w:b/>
                <w:color w:val="000000"/>
              </w:rPr>
              <w:t>3</w:t>
            </w:r>
            <w:r w:rsidR="002B40A8" w:rsidRPr="00B220C2">
              <w:rPr>
                <w:rFonts w:ascii="Verdana" w:hAnsi="Verdana"/>
                <w:b/>
                <w:color w:val="000000"/>
              </w:rPr>
              <w:t xml:space="preserve"> </w:t>
            </w:r>
            <w:r w:rsidR="00540E38" w:rsidRPr="00B220C2">
              <w:rPr>
                <w:rFonts w:ascii="Verdana" w:hAnsi="Verdana"/>
                <w:b/>
                <w:color w:val="000000"/>
              </w:rPr>
              <w:t>days</w:t>
            </w:r>
            <w:r w:rsidR="002B40A8" w:rsidRPr="00B220C2">
              <w:rPr>
                <w:rFonts w:ascii="Verdana" w:hAnsi="Verdana"/>
                <w:b/>
                <w:color w:val="000000"/>
              </w:rPr>
              <w:t xml:space="preserve"> </w:t>
            </w:r>
            <w:r w:rsidR="00540E38" w:rsidRPr="00B220C2">
              <w:rPr>
                <w:rFonts w:ascii="Verdana" w:hAnsi="Verdana"/>
                <w:b/>
                <w:color w:val="000000"/>
              </w:rPr>
              <w:t>or</w:t>
            </w:r>
            <w:r w:rsidR="002B40A8" w:rsidRPr="00B220C2">
              <w:rPr>
                <w:rFonts w:ascii="Verdana" w:hAnsi="Verdana"/>
                <w:color w:val="000000"/>
              </w:rPr>
              <w:t xml:space="preserve"> </w:t>
            </w:r>
            <w:r w:rsidRPr="00B220C2">
              <w:rPr>
                <w:rFonts w:ascii="Verdana" w:hAnsi="Verdana"/>
                <w:b/>
                <w:color w:val="000000"/>
              </w:rPr>
              <w:t>less</w:t>
            </w:r>
            <w:r w:rsidR="002B40A8" w:rsidRPr="00B220C2">
              <w:rPr>
                <w:rFonts w:ascii="Verdana" w:hAnsi="Verdana"/>
                <w:color w:val="000000"/>
              </w:rPr>
              <w:t xml:space="preserve"> </w:t>
            </w:r>
            <w:r w:rsidR="00540E38" w:rsidRPr="00B220C2">
              <w:rPr>
                <w:rFonts w:ascii="Verdana" w:hAnsi="Verdana"/>
                <w:color w:val="000000"/>
              </w:rPr>
              <w:t>of</w:t>
            </w:r>
            <w:r w:rsidR="002B40A8" w:rsidRPr="00B220C2">
              <w:rPr>
                <w:rFonts w:ascii="Verdana" w:hAnsi="Verdana"/>
                <w:color w:val="000000"/>
              </w:rPr>
              <w:t xml:space="preserve"> </w:t>
            </w:r>
            <w:r w:rsidRPr="00B220C2">
              <w:rPr>
                <w:rFonts w:ascii="Verdana" w:hAnsi="Verdana"/>
                <w:color w:val="000000"/>
              </w:rPr>
              <w:t>medication</w:t>
            </w:r>
            <w:r w:rsidR="002B40A8">
              <w:rPr>
                <w:rFonts w:ascii="Verdana" w:hAnsi="Verdana"/>
                <w:color w:val="000000"/>
              </w:rPr>
              <w:t xml:space="preserve"> </w:t>
            </w:r>
            <w:r w:rsidRPr="00720E32">
              <w:rPr>
                <w:rFonts w:ascii="Verdana" w:hAnsi="Verdana"/>
                <w:color w:val="000000"/>
              </w:rPr>
              <w:t>on</w:t>
            </w:r>
            <w:r w:rsidR="002B40A8">
              <w:rPr>
                <w:rFonts w:ascii="Verdana" w:hAnsi="Verdana"/>
                <w:color w:val="000000"/>
              </w:rPr>
              <w:t xml:space="preserve"> </w:t>
            </w:r>
            <w:r w:rsidRPr="00720E32">
              <w:rPr>
                <w:rFonts w:ascii="Verdana" w:hAnsi="Verdana"/>
                <w:color w:val="000000"/>
              </w:rPr>
              <w:t>hand.</w:t>
            </w:r>
            <w:r w:rsidR="002B40A8">
              <w:rPr>
                <w:rFonts w:ascii="Verdana" w:hAnsi="Verdana"/>
                <w:color w:val="000000"/>
              </w:rPr>
              <w:t xml:space="preserve"> </w:t>
            </w:r>
            <w:r>
              <w:rPr>
                <w:rFonts w:ascii="Verdana" w:hAnsi="Verdana"/>
                <w:color w:val="000000"/>
              </w:rPr>
              <w:t>Access</w:t>
            </w:r>
            <w:r w:rsidR="002B40A8">
              <w:rPr>
                <w:rFonts w:ascii="Verdana" w:hAnsi="Verdana"/>
                <w:color w:val="000000"/>
              </w:rPr>
              <w:t xml:space="preserve"> </w:t>
            </w:r>
            <w:r>
              <w:rPr>
                <w:rFonts w:ascii="Verdana" w:hAnsi="Verdana"/>
                <w:color w:val="000000"/>
              </w:rPr>
              <w:t>to</w:t>
            </w:r>
            <w:r w:rsidR="002B40A8">
              <w:rPr>
                <w:rFonts w:ascii="Verdana" w:hAnsi="Verdana"/>
                <w:color w:val="000000"/>
              </w:rPr>
              <w:t xml:space="preserve"> </w:t>
            </w:r>
            <w:r>
              <w:rPr>
                <w:rFonts w:ascii="Verdana" w:hAnsi="Verdana"/>
                <w:color w:val="000000"/>
              </w:rPr>
              <w:t>care</w:t>
            </w:r>
            <w:r w:rsidR="002B40A8">
              <w:rPr>
                <w:rFonts w:ascii="Verdana" w:hAnsi="Verdana"/>
                <w:color w:val="000000"/>
              </w:rPr>
              <w:t xml:space="preserve"> </w:t>
            </w:r>
            <w:r>
              <w:rPr>
                <w:rFonts w:ascii="Verdana" w:hAnsi="Verdana"/>
                <w:color w:val="000000"/>
              </w:rPr>
              <w:t>was</w:t>
            </w:r>
            <w:r w:rsidR="002B40A8">
              <w:rPr>
                <w:rFonts w:ascii="Verdana" w:hAnsi="Verdana"/>
                <w:color w:val="000000"/>
              </w:rPr>
              <w:t xml:space="preserve"> </w:t>
            </w:r>
            <w:r>
              <w:rPr>
                <w:rFonts w:ascii="Verdana" w:hAnsi="Verdana"/>
                <w:color w:val="000000"/>
              </w:rPr>
              <w:t>opened.</w:t>
            </w:r>
            <w:r w:rsidR="002B40A8">
              <w:rPr>
                <w:rFonts w:ascii="Verdana" w:hAnsi="Verdana"/>
                <w:color w:val="000000"/>
              </w:rPr>
              <w:t xml:space="preserve"> </w:t>
            </w:r>
            <w:r w:rsidRPr="00720E32">
              <w:rPr>
                <w:rFonts w:ascii="Verdana" w:hAnsi="Verdana"/>
                <w:color w:val="000000"/>
              </w:rPr>
              <w:t>Beneficiary</w:t>
            </w:r>
            <w:r w:rsidR="002B40A8">
              <w:rPr>
                <w:rFonts w:ascii="Verdana" w:hAnsi="Verdana"/>
                <w:color w:val="000000"/>
              </w:rPr>
              <w:t xml:space="preserve"> </w:t>
            </w:r>
            <w:r w:rsidRPr="00720E32">
              <w:rPr>
                <w:rFonts w:ascii="Verdana" w:hAnsi="Verdana"/>
                <w:color w:val="000000"/>
              </w:rPr>
              <w:t>was</w:t>
            </w:r>
            <w:r w:rsidR="002B40A8">
              <w:rPr>
                <w:rFonts w:ascii="Verdana" w:hAnsi="Verdana"/>
                <w:color w:val="000000"/>
              </w:rPr>
              <w:t xml:space="preserve"> </w:t>
            </w:r>
            <w:r w:rsidRPr="00720E32">
              <w:rPr>
                <w:rFonts w:ascii="Verdana" w:hAnsi="Verdana"/>
                <w:color w:val="000000"/>
              </w:rPr>
              <w:t>informed</w:t>
            </w:r>
            <w:r w:rsidR="002B40A8">
              <w:rPr>
                <w:rFonts w:ascii="Verdana" w:hAnsi="Verdana"/>
                <w:color w:val="000000"/>
              </w:rPr>
              <w:t xml:space="preserve"> </w:t>
            </w:r>
            <w:r w:rsidRPr="00720E32">
              <w:rPr>
                <w:rFonts w:ascii="Verdana" w:hAnsi="Verdana"/>
                <w:color w:val="000000"/>
              </w:rPr>
              <w:t>to</w:t>
            </w:r>
            <w:r w:rsidR="002B40A8">
              <w:rPr>
                <w:rFonts w:ascii="Verdana" w:hAnsi="Verdana"/>
                <w:color w:val="000000"/>
              </w:rPr>
              <w:t xml:space="preserve"> </w:t>
            </w:r>
            <w:r w:rsidRPr="00720E32">
              <w:rPr>
                <w:rFonts w:ascii="Verdana" w:hAnsi="Verdana"/>
                <w:color w:val="000000"/>
              </w:rPr>
              <w:t>continue</w:t>
            </w:r>
            <w:r w:rsidR="002B40A8">
              <w:rPr>
                <w:rFonts w:ascii="Verdana" w:hAnsi="Verdana"/>
                <w:color w:val="000000"/>
              </w:rPr>
              <w:t xml:space="preserve"> </w:t>
            </w:r>
            <w:r w:rsidRPr="00720E32">
              <w:rPr>
                <w:rFonts w:ascii="Verdana" w:hAnsi="Verdana"/>
                <w:color w:val="000000"/>
              </w:rPr>
              <w:t>to</w:t>
            </w:r>
            <w:r w:rsidR="002B40A8">
              <w:rPr>
                <w:rFonts w:ascii="Verdana" w:hAnsi="Verdana"/>
                <w:color w:val="000000"/>
              </w:rPr>
              <w:t xml:space="preserve"> </w:t>
            </w:r>
            <w:r w:rsidRPr="00720E32">
              <w:rPr>
                <w:rFonts w:ascii="Verdana" w:hAnsi="Verdana"/>
                <w:color w:val="000000"/>
              </w:rPr>
              <w:t>use</w:t>
            </w:r>
            <w:r w:rsidR="002B40A8">
              <w:rPr>
                <w:rFonts w:ascii="Verdana" w:hAnsi="Verdana"/>
                <w:color w:val="000000"/>
              </w:rPr>
              <w:t xml:space="preserve"> </w:t>
            </w:r>
            <w:r w:rsidRPr="00720E32">
              <w:rPr>
                <w:rFonts w:ascii="Verdana" w:hAnsi="Verdana"/>
                <w:color w:val="000000"/>
              </w:rPr>
              <w:t>plan</w:t>
            </w:r>
            <w:r w:rsidR="002B40A8">
              <w:rPr>
                <w:rFonts w:ascii="Verdana" w:hAnsi="Verdana"/>
                <w:color w:val="000000"/>
              </w:rPr>
              <w:t xml:space="preserve"> </w:t>
            </w:r>
            <w:r w:rsidRPr="00720E32">
              <w:rPr>
                <w:rFonts w:ascii="Verdana" w:hAnsi="Verdana"/>
                <w:color w:val="000000"/>
              </w:rPr>
              <w:t>services.</w:t>
            </w:r>
            <w:r w:rsidR="002B40A8">
              <w:rPr>
                <w:rFonts w:ascii="Verdana" w:hAnsi="Verdana"/>
                <w:color w:val="000000"/>
              </w:rPr>
              <w:t xml:space="preserve"> </w:t>
            </w:r>
            <w:r w:rsidRPr="00720E32">
              <w:rPr>
                <w:rFonts w:ascii="Verdana" w:hAnsi="Verdana"/>
                <w:color w:val="000000"/>
              </w:rPr>
              <w:t>Beneficiary</w:t>
            </w:r>
            <w:r w:rsidR="002B40A8">
              <w:rPr>
                <w:rFonts w:ascii="Verdana" w:hAnsi="Verdana"/>
                <w:color w:val="000000"/>
              </w:rPr>
              <w:t xml:space="preserve"> </w:t>
            </w:r>
            <w:r w:rsidRPr="00720E32">
              <w:rPr>
                <w:rFonts w:ascii="Verdana" w:hAnsi="Verdana"/>
                <w:color w:val="000000"/>
              </w:rPr>
              <w:t>was</w:t>
            </w:r>
            <w:r w:rsidR="002B40A8">
              <w:rPr>
                <w:rFonts w:ascii="Verdana" w:hAnsi="Verdana"/>
                <w:color w:val="000000"/>
              </w:rPr>
              <w:t xml:space="preserve"> </w:t>
            </w:r>
            <w:r w:rsidRPr="00720E32">
              <w:rPr>
                <w:rFonts w:ascii="Verdana" w:hAnsi="Verdana"/>
                <w:color w:val="000000"/>
              </w:rPr>
              <w:t>advised</w:t>
            </w:r>
            <w:r w:rsidR="002B40A8">
              <w:rPr>
                <w:rFonts w:ascii="Verdana" w:hAnsi="Verdana"/>
                <w:color w:val="000000"/>
              </w:rPr>
              <w:t xml:space="preserve"> </w:t>
            </w:r>
            <w:r w:rsidRPr="00720E32">
              <w:rPr>
                <w:rFonts w:ascii="Verdana" w:hAnsi="Verdana"/>
                <w:color w:val="000000"/>
              </w:rPr>
              <w:t>to</w:t>
            </w:r>
            <w:r w:rsidR="002B40A8">
              <w:rPr>
                <w:rFonts w:ascii="Verdana" w:hAnsi="Verdana"/>
                <w:color w:val="000000"/>
              </w:rPr>
              <w:t xml:space="preserve"> </w:t>
            </w:r>
            <w:r w:rsidRPr="00720E32">
              <w:rPr>
                <w:rFonts w:ascii="Verdana" w:hAnsi="Verdana"/>
                <w:color w:val="000000"/>
              </w:rPr>
              <w:t>contact</w:t>
            </w:r>
            <w:r w:rsidR="002B40A8">
              <w:rPr>
                <w:rFonts w:ascii="Verdana" w:hAnsi="Verdana"/>
                <w:color w:val="000000"/>
              </w:rPr>
              <w:t xml:space="preserve"> </w:t>
            </w:r>
            <w:r w:rsidRPr="00720E32">
              <w:rPr>
                <w:rFonts w:ascii="Verdana" w:hAnsi="Verdana"/>
                <w:color w:val="000000"/>
              </w:rPr>
              <w:t>SSA.</w:t>
            </w:r>
            <w:r w:rsidR="002B40A8">
              <w:rPr>
                <w:rFonts w:ascii="Verdana" w:hAnsi="Verdana"/>
                <w:color w:val="000000"/>
              </w:rPr>
              <w:t xml:space="preserve"> </w:t>
            </w:r>
            <w:r w:rsidRPr="00720E32">
              <w:rPr>
                <w:rFonts w:ascii="Verdana" w:hAnsi="Verdana"/>
                <w:color w:val="000000"/>
              </w:rPr>
              <w:t>Eligibility</w:t>
            </w:r>
            <w:r w:rsidR="002B40A8">
              <w:rPr>
                <w:rFonts w:ascii="Verdana" w:hAnsi="Verdana"/>
                <w:color w:val="000000"/>
              </w:rPr>
              <w:t xml:space="preserve"> </w:t>
            </w:r>
            <w:r w:rsidRPr="00720E32">
              <w:rPr>
                <w:rFonts w:ascii="Verdana" w:hAnsi="Verdana"/>
                <w:color w:val="000000"/>
              </w:rPr>
              <w:t>was</w:t>
            </w:r>
            <w:r w:rsidR="002B40A8">
              <w:rPr>
                <w:rFonts w:ascii="Verdana" w:hAnsi="Verdana"/>
                <w:color w:val="000000"/>
              </w:rPr>
              <w:t xml:space="preserve"> </w:t>
            </w:r>
            <w:r w:rsidRPr="00720E32">
              <w:rPr>
                <w:rFonts w:ascii="Verdana" w:hAnsi="Verdana"/>
                <w:color w:val="000000"/>
              </w:rPr>
              <w:t>verified</w:t>
            </w:r>
            <w:r w:rsidR="002B40A8">
              <w:rPr>
                <w:rFonts w:ascii="Verdana" w:hAnsi="Verdana"/>
                <w:color w:val="000000"/>
              </w:rPr>
              <w:t xml:space="preserve"> </w:t>
            </w:r>
            <w:r w:rsidRPr="00720E32">
              <w:rPr>
                <w:rFonts w:ascii="Verdana" w:hAnsi="Verdana"/>
                <w:color w:val="000000"/>
              </w:rPr>
              <w:t>in</w:t>
            </w:r>
            <w:r w:rsidR="002B40A8">
              <w:rPr>
                <w:rFonts w:ascii="Verdana" w:hAnsi="Verdana"/>
                <w:color w:val="000000"/>
              </w:rPr>
              <w:t xml:space="preserve"> </w:t>
            </w:r>
            <w:r w:rsidRPr="00720E32">
              <w:rPr>
                <w:rFonts w:ascii="Verdana" w:hAnsi="Verdana"/>
                <w:color w:val="000000"/>
              </w:rPr>
              <w:t>MARx.</w:t>
            </w:r>
          </w:p>
          <w:p w14:paraId="067C68B4" w14:textId="77777777" w:rsidR="00BC743C" w:rsidRDefault="00BC743C" w:rsidP="009500B8">
            <w:pPr>
              <w:rPr>
                <w:rFonts w:ascii="Verdana" w:hAnsi="Verdana"/>
                <w:color w:val="000000"/>
              </w:rPr>
            </w:pPr>
          </w:p>
          <w:p w14:paraId="6DC974B7" w14:textId="14410181" w:rsidR="00BC743C" w:rsidRDefault="00EF0065" w:rsidP="00BC743C">
            <w:pPr>
              <w:rPr>
                <w:rFonts w:ascii="Verdana" w:hAnsi="Verdana"/>
                <w:bCs/>
                <w:color w:val="000000"/>
              </w:rPr>
            </w:pPr>
            <w:bookmarkStart w:id="47" w:name="OLE_LINK16"/>
            <w:r>
              <w:rPr>
                <w:rFonts w:ascii="Verdana" w:hAnsi="Verdana"/>
                <w:noProof/>
              </w:rPr>
              <w:drawing>
                <wp:inline distT="0" distB="0" distL="0" distR="0" wp14:anchorId="41124C08" wp14:editId="5034CA48">
                  <wp:extent cx="247650"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p>
          <w:p w14:paraId="648F7A94" w14:textId="77777777" w:rsidR="00BC743C" w:rsidRDefault="00BC743C" w:rsidP="00BC743C">
            <w:pPr>
              <w:numPr>
                <w:ilvl w:val="0"/>
                <w:numId w:val="27"/>
              </w:numPr>
              <w:rPr>
                <w:rFonts w:ascii="Verdana" w:hAnsi="Verdana"/>
                <w:bCs/>
                <w:color w:val="000000"/>
              </w:rPr>
            </w:pPr>
            <w:r>
              <w:rPr>
                <w:rFonts w:ascii="Verdana" w:hAnsi="Verdana"/>
                <w:bCs/>
                <w:color w:val="000000"/>
              </w:rPr>
              <w:t xml:space="preserve">We have opened Access to Care on your behalf so you can </w:t>
            </w:r>
            <w:r w:rsidR="00482D82">
              <w:rPr>
                <w:rFonts w:ascii="Verdana" w:hAnsi="Verdana"/>
                <w:bCs/>
                <w:color w:val="000000"/>
              </w:rPr>
              <w:t xml:space="preserve">fill any necessary medications at your local pharmacy. </w:t>
            </w:r>
            <w:r>
              <w:rPr>
                <w:rFonts w:ascii="Verdana" w:hAnsi="Verdana"/>
                <w:bCs/>
                <w:color w:val="000000"/>
              </w:rPr>
              <w:t xml:space="preserve">Please </w:t>
            </w:r>
            <w:r w:rsidR="00482D82">
              <w:rPr>
                <w:rFonts w:ascii="Verdana" w:hAnsi="Verdana"/>
                <w:bCs/>
                <w:color w:val="000000"/>
              </w:rPr>
              <w:t>understand</w:t>
            </w:r>
            <w:r>
              <w:rPr>
                <w:rFonts w:ascii="Verdana" w:hAnsi="Verdana"/>
                <w:bCs/>
                <w:color w:val="000000"/>
              </w:rPr>
              <w:t xml:space="preserve"> that if your reinstatement is </w:t>
            </w:r>
            <w:r w:rsidRPr="00102CCC">
              <w:rPr>
                <w:rFonts w:ascii="Verdana" w:hAnsi="Verdana"/>
                <w:b/>
                <w:color w:val="000000"/>
              </w:rPr>
              <w:t>not</w:t>
            </w:r>
            <w:r>
              <w:rPr>
                <w:rFonts w:ascii="Verdana" w:hAnsi="Verdana"/>
                <w:bCs/>
                <w:color w:val="000000"/>
              </w:rPr>
              <w:t xml:space="preserve"> approved, you will be responsible for the full cost of any </w:t>
            </w:r>
            <w:r w:rsidR="00482D82">
              <w:rPr>
                <w:rFonts w:ascii="Verdana" w:hAnsi="Verdana"/>
                <w:bCs/>
                <w:color w:val="000000"/>
              </w:rPr>
              <w:t>prescriptions</w:t>
            </w:r>
            <w:r>
              <w:rPr>
                <w:rFonts w:ascii="Verdana" w:hAnsi="Verdana"/>
                <w:bCs/>
                <w:color w:val="000000"/>
              </w:rPr>
              <w:t xml:space="preserve"> fil</w:t>
            </w:r>
            <w:r w:rsidR="00482D82">
              <w:rPr>
                <w:rFonts w:ascii="Verdana" w:hAnsi="Verdana"/>
                <w:bCs/>
                <w:color w:val="000000"/>
              </w:rPr>
              <w:t>l</w:t>
            </w:r>
            <w:r>
              <w:rPr>
                <w:rFonts w:ascii="Verdana" w:hAnsi="Verdana"/>
                <w:bCs/>
                <w:color w:val="000000"/>
              </w:rPr>
              <w:t>ed during this time.</w:t>
            </w:r>
          </w:p>
          <w:bookmarkEnd w:id="47"/>
          <w:p w14:paraId="6F5E6165" w14:textId="77777777" w:rsidR="00BC743C" w:rsidRDefault="00BC743C" w:rsidP="00BC743C">
            <w:pPr>
              <w:tabs>
                <w:tab w:val="num" w:pos="720"/>
              </w:tabs>
              <w:rPr>
                <w:rFonts w:ascii="Verdana" w:hAnsi="Verdana"/>
                <w:bCs/>
                <w:color w:val="000000"/>
              </w:rPr>
            </w:pPr>
          </w:p>
          <w:p w14:paraId="12CB5389" w14:textId="77777777" w:rsidR="00297E7C" w:rsidRPr="00297E7C" w:rsidRDefault="00BC743C" w:rsidP="00297E7C">
            <w:pPr>
              <w:numPr>
                <w:ilvl w:val="0"/>
                <w:numId w:val="27"/>
              </w:numPr>
              <w:rPr>
                <w:rFonts w:ascii="Verdana" w:hAnsi="Verdana"/>
                <w:bCs/>
              </w:rPr>
            </w:pPr>
            <w:r>
              <w:rPr>
                <w:rFonts w:ascii="Verdana" w:hAnsi="Verdana"/>
                <w:bCs/>
              </w:rPr>
              <w:t xml:space="preserve">I have also opened a research task with our member services team to review the issue. Someone will be contacting you within 3 business days to follow up on the issue. </w:t>
            </w:r>
            <w:r w:rsidR="00297E7C">
              <w:rPr>
                <w:rFonts w:ascii="Verdana" w:hAnsi="Verdana"/>
                <w:bCs/>
              </w:rPr>
              <w:t>Please be aware that this time period may be longer during the Annual Enrollment Period and that you will be responsible for the payment of any past due premiums associated with your reinstatement, if approved.</w:t>
            </w:r>
          </w:p>
          <w:p w14:paraId="1D505B5B" w14:textId="77777777" w:rsidR="00BC743C" w:rsidRDefault="00BC743C" w:rsidP="009500B8">
            <w:pPr>
              <w:rPr>
                <w:rFonts w:ascii="Verdana" w:hAnsi="Verdana"/>
                <w:color w:val="000000"/>
              </w:rPr>
            </w:pPr>
          </w:p>
          <w:p w14:paraId="2ECD6875" w14:textId="77777777" w:rsidR="00C93A74" w:rsidRDefault="00BC743C" w:rsidP="009500B8">
            <w:pPr>
              <w:rPr>
                <w:rFonts w:ascii="Verdana" w:hAnsi="Verdana"/>
                <w:color w:val="000000"/>
              </w:rPr>
            </w:pPr>
            <w:bookmarkStart w:id="48" w:name="OLE_LINK40"/>
            <w:r w:rsidRPr="00BC743C">
              <w:rPr>
                <w:rFonts w:ascii="Verdana" w:hAnsi="Verdana"/>
                <w:b/>
                <w:bCs/>
                <w:color w:val="000000"/>
              </w:rPr>
              <w:t>Note:</w:t>
            </w:r>
            <w:r w:rsidRPr="00BC743C">
              <w:rPr>
                <w:rFonts w:ascii="Verdana" w:hAnsi="Verdana"/>
                <w:color w:val="000000"/>
              </w:rPr>
              <w:t xml:space="preserve"> Do not give confirmation numbers for tasks. Member services cannot verify these numbers.</w:t>
            </w:r>
          </w:p>
          <w:bookmarkEnd w:id="48"/>
          <w:p w14:paraId="192D2566" w14:textId="77777777" w:rsidR="00BC743C" w:rsidRDefault="00BC743C" w:rsidP="009500B8">
            <w:pPr>
              <w:rPr>
                <w:rFonts w:ascii="Verdana" w:hAnsi="Verdana"/>
                <w:color w:val="000000"/>
              </w:rPr>
            </w:pPr>
          </w:p>
          <w:p w14:paraId="74008C2C" w14:textId="77777777" w:rsidR="00A97778" w:rsidRPr="00FF2811" w:rsidRDefault="00A97778" w:rsidP="00A97778">
            <w:pPr>
              <w:rPr>
                <w:rFonts w:ascii="Verdana" w:hAnsi="Verdana"/>
                <w:color w:val="000000"/>
              </w:rPr>
            </w:pPr>
            <w:r>
              <w:rPr>
                <w:rFonts w:ascii="Verdana" w:hAnsi="Verdana"/>
                <w:color w:val="000000"/>
              </w:rPr>
              <w:t>Proceed to</w:t>
            </w:r>
            <w:r w:rsidR="00121429">
              <w:rPr>
                <w:rFonts w:ascii="Verdana" w:hAnsi="Verdana"/>
                <w:color w:val="000000"/>
              </w:rPr>
              <w:t xml:space="preserve"> </w:t>
            </w:r>
            <w:hyperlink w:anchor="Step6" w:history="1">
              <w:r w:rsidR="00121429" w:rsidRPr="00121429">
                <w:rPr>
                  <w:rStyle w:val="Hyperlink"/>
                  <w:rFonts w:ascii="Verdana" w:hAnsi="Verdana"/>
                </w:rPr>
                <w:t>Step 6</w:t>
              </w:r>
            </w:hyperlink>
            <w:r w:rsidR="00121429">
              <w:rPr>
                <w:rFonts w:ascii="Verdana" w:hAnsi="Verdana"/>
                <w:color w:val="000000"/>
              </w:rPr>
              <w:t>.</w:t>
            </w:r>
            <w:r>
              <w:rPr>
                <w:rFonts w:ascii="Verdana" w:hAnsi="Verdana"/>
                <w:color w:val="000000"/>
              </w:rPr>
              <w:t xml:space="preserve"> </w:t>
            </w:r>
          </w:p>
          <w:p w14:paraId="540E772F" w14:textId="77777777" w:rsidR="00C93A74" w:rsidRPr="00E84D52" w:rsidRDefault="00C93A74" w:rsidP="00CE1345">
            <w:pPr>
              <w:rPr>
                <w:rFonts w:ascii="Verdana" w:hAnsi="Verdana"/>
              </w:rPr>
            </w:pPr>
          </w:p>
        </w:tc>
      </w:tr>
      <w:tr w:rsidR="00452B2E" w:rsidRPr="00907B1A" w14:paraId="1F3C373F" w14:textId="77777777" w:rsidTr="00115616">
        <w:trPr>
          <w:trHeight w:val="485"/>
        </w:trPr>
        <w:tc>
          <w:tcPr>
            <w:tcW w:w="912" w:type="dxa"/>
            <w:vMerge/>
          </w:tcPr>
          <w:p w14:paraId="5BC8A20F" w14:textId="77777777" w:rsidR="00C93A74" w:rsidRDefault="00C93A74" w:rsidP="00096A82">
            <w:pPr>
              <w:contextualSpacing/>
              <w:jc w:val="center"/>
              <w:rPr>
                <w:rFonts w:ascii="Verdana" w:hAnsi="Verdana"/>
                <w:b/>
              </w:rPr>
            </w:pPr>
          </w:p>
        </w:tc>
        <w:tc>
          <w:tcPr>
            <w:tcW w:w="4734" w:type="dxa"/>
            <w:gridSpan w:val="3"/>
            <w:vMerge w:val="restart"/>
            <w:shd w:val="clear" w:color="auto" w:fill="auto"/>
          </w:tcPr>
          <w:p w14:paraId="3AFDF28A" w14:textId="77777777" w:rsidR="00C93A74" w:rsidRPr="00E84D52" w:rsidRDefault="00C93A74" w:rsidP="00096A82">
            <w:pPr>
              <w:contextualSpacing/>
              <w:rPr>
                <w:rFonts w:ascii="Verdana" w:hAnsi="Verdana"/>
              </w:rPr>
            </w:pPr>
            <w:r w:rsidRPr="00E84D52">
              <w:rPr>
                <w:rFonts w:ascii="Verdana" w:hAnsi="Verdana"/>
              </w:rPr>
              <w:t>Reinstated</w:t>
            </w:r>
            <w:r w:rsidR="002B40A8">
              <w:rPr>
                <w:rFonts w:ascii="Verdana" w:hAnsi="Verdana"/>
              </w:rPr>
              <w:t xml:space="preserve"> </w:t>
            </w:r>
            <w:r w:rsidRPr="00E84D52">
              <w:rPr>
                <w:rFonts w:ascii="Verdana" w:hAnsi="Verdana"/>
              </w:rPr>
              <w:t>in</w:t>
            </w:r>
            <w:r w:rsidR="002B40A8">
              <w:rPr>
                <w:rFonts w:ascii="Verdana" w:hAnsi="Verdana"/>
              </w:rPr>
              <w:t xml:space="preserve"> </w:t>
            </w:r>
            <w:r w:rsidRPr="00E84D52">
              <w:rPr>
                <w:rFonts w:ascii="Verdana" w:hAnsi="Verdana"/>
              </w:rPr>
              <w:t>MARx</w:t>
            </w:r>
            <w:r w:rsidR="002B40A8">
              <w:rPr>
                <w:rFonts w:ascii="Verdana" w:hAnsi="Verdana"/>
              </w:rPr>
              <w:t xml:space="preserve"> </w:t>
            </w:r>
            <w:r w:rsidR="005178A8">
              <w:rPr>
                <w:rFonts w:ascii="Verdana" w:hAnsi="Verdana"/>
              </w:rPr>
              <w:t>but</w:t>
            </w:r>
            <w:r w:rsidR="002B40A8">
              <w:rPr>
                <w:rFonts w:ascii="Verdana" w:hAnsi="Verdana"/>
              </w:rPr>
              <w:t xml:space="preserve"> </w:t>
            </w:r>
            <w:r w:rsidR="005178A8">
              <w:rPr>
                <w:rFonts w:ascii="Verdana" w:hAnsi="Verdana"/>
              </w:rPr>
              <w:t>not</w:t>
            </w:r>
            <w:r w:rsidR="002B40A8">
              <w:rPr>
                <w:rFonts w:ascii="Verdana" w:hAnsi="Verdana"/>
              </w:rPr>
              <w:t xml:space="preserve"> </w:t>
            </w:r>
            <w:r w:rsidR="005178A8">
              <w:rPr>
                <w:rFonts w:ascii="Verdana" w:hAnsi="Verdana"/>
              </w:rPr>
              <w:t>reinstated</w:t>
            </w:r>
            <w:r w:rsidR="002B40A8">
              <w:rPr>
                <w:rFonts w:ascii="Verdana" w:hAnsi="Verdana"/>
              </w:rPr>
              <w:t xml:space="preserve"> </w:t>
            </w:r>
            <w:r w:rsidR="005178A8">
              <w:rPr>
                <w:rFonts w:ascii="Verdana" w:hAnsi="Verdana"/>
              </w:rPr>
              <w:t>into</w:t>
            </w:r>
            <w:r w:rsidR="002B40A8">
              <w:rPr>
                <w:rFonts w:ascii="Verdana" w:hAnsi="Verdana"/>
              </w:rPr>
              <w:t xml:space="preserve"> </w:t>
            </w:r>
            <w:r w:rsidR="005178A8">
              <w:rPr>
                <w:rFonts w:ascii="Verdana" w:hAnsi="Verdana"/>
              </w:rPr>
              <w:t>the</w:t>
            </w:r>
            <w:r w:rsidR="002B40A8">
              <w:rPr>
                <w:rFonts w:ascii="Verdana" w:hAnsi="Verdana"/>
              </w:rPr>
              <w:t xml:space="preserve"> </w:t>
            </w:r>
            <w:r w:rsidR="005178A8">
              <w:rPr>
                <w:rFonts w:ascii="Verdana" w:hAnsi="Verdana"/>
              </w:rPr>
              <w:t>plan</w:t>
            </w:r>
          </w:p>
        </w:tc>
        <w:tc>
          <w:tcPr>
            <w:tcW w:w="8986" w:type="dxa"/>
            <w:gridSpan w:val="7"/>
            <w:tcBorders>
              <w:bottom w:val="single" w:sz="4" w:space="0" w:color="auto"/>
            </w:tcBorders>
            <w:shd w:val="clear" w:color="auto" w:fill="auto"/>
          </w:tcPr>
          <w:p w14:paraId="3B4E70D9" w14:textId="33901BD8" w:rsidR="00121429" w:rsidRDefault="00EF0065" w:rsidP="00121429">
            <w:pPr>
              <w:spacing w:line="276" w:lineRule="auto"/>
              <w:rPr>
                <w:rFonts w:ascii="Verdana" w:hAnsi="Verdana"/>
              </w:rPr>
            </w:pPr>
            <w:bookmarkStart w:id="49" w:name="OLE_LINK38"/>
            <w:r>
              <w:rPr>
                <w:rFonts w:ascii="Verdana" w:hAnsi="Verdana"/>
                <w:noProof/>
              </w:rPr>
              <w:drawing>
                <wp:inline distT="0" distB="0" distL="0" distR="0" wp14:anchorId="3F0A2603" wp14:editId="556C373E">
                  <wp:extent cx="247650"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p>
          <w:p w14:paraId="4B4C1112" w14:textId="0DE9E2FD" w:rsidR="00121429" w:rsidRPr="00121429" w:rsidRDefault="00121429" w:rsidP="00121429">
            <w:pPr>
              <w:numPr>
                <w:ilvl w:val="0"/>
                <w:numId w:val="32"/>
              </w:numPr>
              <w:rPr>
                <w:rFonts w:ascii="Verdana" w:hAnsi="Verdana"/>
              </w:rPr>
            </w:pPr>
            <w:r>
              <w:rPr>
                <w:rFonts w:ascii="Verdana" w:hAnsi="Verdana"/>
                <w:color w:val="000000"/>
              </w:rPr>
              <w:t xml:space="preserve">How many </w:t>
            </w:r>
            <w:r w:rsidR="007E12AC">
              <w:rPr>
                <w:rFonts w:ascii="Verdana" w:hAnsi="Verdana"/>
                <w:color w:val="000000"/>
              </w:rPr>
              <w:t>days’</w:t>
            </w:r>
            <w:r>
              <w:rPr>
                <w:rFonts w:ascii="Verdana" w:hAnsi="Verdana"/>
                <w:color w:val="000000"/>
              </w:rPr>
              <w:t xml:space="preserve"> supply of medication do you have on hand?</w:t>
            </w:r>
          </w:p>
          <w:p w14:paraId="4037AA05" w14:textId="77777777" w:rsidR="00BC743C" w:rsidRDefault="00BC743C" w:rsidP="00121429">
            <w:pPr>
              <w:numPr>
                <w:ilvl w:val="0"/>
                <w:numId w:val="32"/>
              </w:numPr>
              <w:rPr>
                <w:rFonts w:ascii="Verdana" w:hAnsi="Verdana"/>
              </w:rPr>
            </w:pPr>
            <w:r>
              <w:rPr>
                <w:rFonts w:ascii="Verdana" w:hAnsi="Verdana"/>
              </w:rPr>
              <w:t>Please allow me a few moments to submit a research task for this issue.</w:t>
            </w:r>
          </w:p>
          <w:p w14:paraId="32824A6C" w14:textId="77777777" w:rsidR="00BC743C" w:rsidRDefault="00BC743C" w:rsidP="00121429">
            <w:pPr>
              <w:ind w:left="720"/>
              <w:rPr>
                <w:rFonts w:ascii="Verdana" w:hAnsi="Verdana"/>
              </w:rPr>
            </w:pPr>
          </w:p>
          <w:p w14:paraId="4B6DEB73" w14:textId="77777777" w:rsidR="00BC743C" w:rsidRDefault="00BC743C" w:rsidP="00BC743C">
            <w:pPr>
              <w:rPr>
                <w:rFonts w:ascii="Verdana" w:hAnsi="Verdana"/>
              </w:rPr>
            </w:pPr>
            <w:r w:rsidRPr="00BC743C">
              <w:rPr>
                <w:rFonts w:ascii="Verdana" w:hAnsi="Verdana"/>
                <w:b/>
                <w:bCs/>
              </w:rPr>
              <w:t>Note:</w:t>
            </w:r>
            <w:r>
              <w:rPr>
                <w:rFonts w:ascii="Verdana" w:hAnsi="Verdana"/>
              </w:rPr>
              <w:t xml:space="preserve"> Do</w:t>
            </w:r>
            <w:r>
              <w:rPr>
                <w:rFonts w:ascii="Verdana" w:hAnsi="Verdana"/>
                <w:b/>
              </w:rPr>
              <w:t xml:space="preserve"> </w:t>
            </w:r>
            <w:r>
              <w:rPr>
                <w:rFonts w:ascii="Verdana" w:hAnsi="Verdana"/>
                <w:bCs/>
              </w:rPr>
              <w:t>not</w:t>
            </w:r>
            <w:r>
              <w:rPr>
                <w:rFonts w:ascii="Verdana" w:hAnsi="Verdana"/>
                <w:b/>
              </w:rPr>
              <w:t xml:space="preserve"> </w:t>
            </w:r>
            <w:r>
              <w:rPr>
                <w:rFonts w:ascii="Verdana" w:hAnsi="Verdana"/>
              </w:rPr>
              <w:t>refer the beneficiary to</w:t>
            </w:r>
            <w:r w:rsidR="00297E7C">
              <w:rPr>
                <w:rFonts w:ascii="Verdana" w:hAnsi="Verdana"/>
              </w:rPr>
              <w:t xml:space="preserve"> the</w:t>
            </w:r>
            <w:r>
              <w:rPr>
                <w:rFonts w:ascii="Verdana" w:hAnsi="Verdana"/>
              </w:rPr>
              <w:t xml:space="preserve"> Social Security Administration.</w:t>
            </w:r>
            <w:bookmarkEnd w:id="49"/>
          </w:p>
          <w:p w14:paraId="52EE68ED" w14:textId="77777777" w:rsidR="00C93A74" w:rsidRPr="008559A5" w:rsidRDefault="00C93A74" w:rsidP="00096A82">
            <w:pPr>
              <w:contextualSpacing/>
              <w:rPr>
                <w:rFonts w:ascii="Verdana" w:hAnsi="Verdana"/>
                <w:b/>
              </w:rPr>
            </w:pPr>
          </w:p>
        </w:tc>
      </w:tr>
      <w:tr w:rsidR="009B1246" w:rsidRPr="00907B1A" w14:paraId="014DB3BC" w14:textId="77777777" w:rsidTr="00115616">
        <w:trPr>
          <w:trHeight w:val="864"/>
        </w:trPr>
        <w:tc>
          <w:tcPr>
            <w:tcW w:w="912" w:type="dxa"/>
            <w:vMerge/>
          </w:tcPr>
          <w:p w14:paraId="64203BFC" w14:textId="77777777" w:rsidR="00C93A74" w:rsidRDefault="00C93A74" w:rsidP="00C93A74">
            <w:pPr>
              <w:contextualSpacing/>
              <w:jc w:val="center"/>
              <w:rPr>
                <w:rFonts w:ascii="Verdana" w:hAnsi="Verdana"/>
                <w:b/>
              </w:rPr>
            </w:pPr>
          </w:p>
        </w:tc>
        <w:tc>
          <w:tcPr>
            <w:tcW w:w="4734" w:type="dxa"/>
            <w:gridSpan w:val="3"/>
            <w:vMerge/>
            <w:shd w:val="clear" w:color="auto" w:fill="auto"/>
          </w:tcPr>
          <w:p w14:paraId="43AA130E" w14:textId="77777777" w:rsidR="00C93A74" w:rsidRPr="00E84D52" w:rsidRDefault="00C93A74" w:rsidP="00C93A74">
            <w:pPr>
              <w:contextualSpacing/>
              <w:rPr>
                <w:rFonts w:ascii="Verdana" w:hAnsi="Verdana"/>
              </w:rPr>
            </w:pPr>
          </w:p>
        </w:tc>
        <w:tc>
          <w:tcPr>
            <w:tcW w:w="2709" w:type="dxa"/>
            <w:gridSpan w:val="5"/>
            <w:shd w:val="pct10" w:color="auto" w:fill="auto"/>
          </w:tcPr>
          <w:p w14:paraId="6EA9D820" w14:textId="77777777" w:rsidR="00C93A74" w:rsidRPr="00E84D52" w:rsidRDefault="00121429" w:rsidP="00A97778">
            <w:pPr>
              <w:contextualSpacing/>
              <w:jc w:val="center"/>
              <w:rPr>
                <w:rFonts w:ascii="Verdana" w:hAnsi="Verdana"/>
              </w:rPr>
            </w:pPr>
            <w:r>
              <w:rPr>
                <w:rFonts w:ascii="Verdana" w:hAnsi="Verdana"/>
                <w:b/>
              </w:rPr>
              <w:t>If the beneficiary has…</w:t>
            </w:r>
          </w:p>
        </w:tc>
        <w:tc>
          <w:tcPr>
            <w:tcW w:w="6277" w:type="dxa"/>
            <w:gridSpan w:val="2"/>
            <w:shd w:val="pct10" w:color="auto" w:fill="auto"/>
          </w:tcPr>
          <w:p w14:paraId="04D52DE1" w14:textId="77777777" w:rsidR="00C93A74" w:rsidRPr="00E84D52" w:rsidRDefault="00C93A74" w:rsidP="00A97778">
            <w:pPr>
              <w:contextualSpacing/>
              <w:jc w:val="center"/>
              <w:rPr>
                <w:rFonts w:ascii="Verdana" w:hAnsi="Verdana"/>
              </w:rPr>
            </w:pPr>
            <w:r w:rsidRPr="00607ABF">
              <w:rPr>
                <w:rFonts w:ascii="Verdana" w:hAnsi="Verdana"/>
                <w:b/>
              </w:rPr>
              <w:t>Then…</w:t>
            </w:r>
          </w:p>
        </w:tc>
      </w:tr>
      <w:tr w:rsidR="00787252" w:rsidRPr="00907B1A" w14:paraId="7FB52C5C" w14:textId="77777777" w:rsidTr="00115616">
        <w:trPr>
          <w:trHeight w:val="1708"/>
        </w:trPr>
        <w:tc>
          <w:tcPr>
            <w:tcW w:w="912" w:type="dxa"/>
            <w:vMerge/>
          </w:tcPr>
          <w:p w14:paraId="1CF4E01B" w14:textId="77777777" w:rsidR="00C93A74" w:rsidRDefault="00C93A74" w:rsidP="00096A82">
            <w:pPr>
              <w:contextualSpacing/>
              <w:jc w:val="center"/>
              <w:rPr>
                <w:rFonts w:ascii="Verdana" w:hAnsi="Verdana"/>
                <w:b/>
              </w:rPr>
            </w:pPr>
          </w:p>
        </w:tc>
        <w:tc>
          <w:tcPr>
            <w:tcW w:w="4734" w:type="dxa"/>
            <w:gridSpan w:val="3"/>
            <w:vMerge/>
            <w:shd w:val="clear" w:color="auto" w:fill="auto"/>
          </w:tcPr>
          <w:p w14:paraId="7946371C" w14:textId="77777777" w:rsidR="00C93A74" w:rsidRPr="00E84D52" w:rsidRDefault="00C93A74" w:rsidP="00096A82">
            <w:pPr>
              <w:contextualSpacing/>
              <w:rPr>
                <w:rFonts w:ascii="Verdana" w:hAnsi="Verdana"/>
              </w:rPr>
            </w:pPr>
          </w:p>
        </w:tc>
        <w:tc>
          <w:tcPr>
            <w:tcW w:w="2709" w:type="dxa"/>
            <w:gridSpan w:val="5"/>
            <w:shd w:val="clear" w:color="auto" w:fill="auto"/>
          </w:tcPr>
          <w:p w14:paraId="15BD2792" w14:textId="77777777" w:rsidR="00C93A74" w:rsidRPr="00E84D52" w:rsidRDefault="00121429" w:rsidP="00096A82">
            <w:pPr>
              <w:contextualSpacing/>
              <w:rPr>
                <w:rFonts w:ascii="Verdana" w:hAnsi="Verdana"/>
              </w:rPr>
            </w:pPr>
            <w:r>
              <w:rPr>
                <w:rFonts w:ascii="Verdana" w:hAnsi="Verdana"/>
              </w:rPr>
              <w:t>More than 3-day supply of medication</w:t>
            </w:r>
          </w:p>
        </w:tc>
        <w:tc>
          <w:tcPr>
            <w:tcW w:w="6277" w:type="dxa"/>
            <w:gridSpan w:val="2"/>
            <w:shd w:val="clear" w:color="auto" w:fill="auto"/>
          </w:tcPr>
          <w:p w14:paraId="14A3C79C" w14:textId="77777777" w:rsidR="005178A8" w:rsidRDefault="005178A8" w:rsidP="00C93A74">
            <w:pPr>
              <w:contextualSpacing/>
              <w:rPr>
                <w:rFonts w:ascii="Verdana" w:hAnsi="Verdana"/>
              </w:rPr>
            </w:pPr>
            <w:r>
              <w:rPr>
                <w:rFonts w:ascii="Verdana" w:hAnsi="Verdana"/>
              </w:rPr>
              <w:t>Advise</w:t>
            </w:r>
            <w:r w:rsidR="002B40A8">
              <w:rPr>
                <w:rFonts w:ascii="Verdana" w:hAnsi="Verdana"/>
              </w:rPr>
              <w:t xml:space="preserve"> </w:t>
            </w:r>
            <w:r>
              <w:rPr>
                <w:rFonts w:ascii="Verdana" w:hAnsi="Verdana"/>
              </w:rPr>
              <w:t>the</w:t>
            </w:r>
            <w:r w:rsidR="002B40A8">
              <w:rPr>
                <w:rFonts w:ascii="Verdana" w:hAnsi="Verdana"/>
              </w:rPr>
              <w:t xml:space="preserve"> beneficiary </w:t>
            </w:r>
            <w:r>
              <w:rPr>
                <w:rFonts w:ascii="Verdana" w:hAnsi="Verdana"/>
              </w:rPr>
              <w:t>you</w:t>
            </w:r>
            <w:r w:rsidR="002B40A8">
              <w:rPr>
                <w:rFonts w:ascii="Verdana" w:hAnsi="Verdana"/>
              </w:rPr>
              <w:t xml:space="preserve"> </w:t>
            </w:r>
            <w:r>
              <w:rPr>
                <w:rFonts w:ascii="Verdana" w:hAnsi="Verdana"/>
              </w:rPr>
              <w:t>are</w:t>
            </w:r>
            <w:r w:rsidR="002B40A8">
              <w:rPr>
                <w:rFonts w:ascii="Verdana" w:hAnsi="Verdana"/>
              </w:rPr>
              <w:t xml:space="preserve"> </w:t>
            </w:r>
            <w:r>
              <w:rPr>
                <w:rFonts w:ascii="Verdana" w:hAnsi="Verdana"/>
              </w:rPr>
              <w:t>opening</w:t>
            </w:r>
            <w:r w:rsidR="002B40A8">
              <w:rPr>
                <w:rFonts w:ascii="Verdana" w:hAnsi="Verdana"/>
              </w:rPr>
              <w:t xml:space="preserve"> </w:t>
            </w:r>
            <w:r>
              <w:rPr>
                <w:rFonts w:ascii="Verdana" w:hAnsi="Verdana"/>
              </w:rPr>
              <w:t>a</w:t>
            </w:r>
            <w:r w:rsidR="002B40A8">
              <w:rPr>
                <w:rFonts w:ascii="Verdana" w:hAnsi="Verdana"/>
              </w:rPr>
              <w:t xml:space="preserve"> </w:t>
            </w:r>
            <w:r>
              <w:rPr>
                <w:rFonts w:ascii="Verdana" w:hAnsi="Verdana"/>
              </w:rPr>
              <w:t>research</w:t>
            </w:r>
            <w:r w:rsidR="002B40A8">
              <w:rPr>
                <w:rFonts w:ascii="Verdana" w:hAnsi="Verdana"/>
              </w:rPr>
              <w:t xml:space="preserve"> </w:t>
            </w:r>
            <w:r>
              <w:rPr>
                <w:rFonts w:ascii="Verdana" w:hAnsi="Verdana"/>
              </w:rPr>
              <w:t>task</w:t>
            </w:r>
            <w:r w:rsidR="002B40A8">
              <w:rPr>
                <w:rFonts w:ascii="Verdana" w:hAnsi="Verdana"/>
              </w:rPr>
              <w:t xml:space="preserve"> </w:t>
            </w:r>
            <w:r>
              <w:rPr>
                <w:rFonts w:ascii="Verdana" w:hAnsi="Verdana"/>
              </w:rPr>
              <w:t>and</w:t>
            </w:r>
            <w:r w:rsidR="002B40A8">
              <w:rPr>
                <w:rFonts w:ascii="Verdana" w:hAnsi="Verdana"/>
              </w:rPr>
              <w:t xml:space="preserve"> </w:t>
            </w:r>
            <w:r>
              <w:rPr>
                <w:rFonts w:ascii="Verdana" w:hAnsi="Verdana"/>
              </w:rPr>
              <w:t>advising</w:t>
            </w:r>
            <w:r w:rsidR="002B40A8">
              <w:rPr>
                <w:rFonts w:ascii="Verdana" w:hAnsi="Verdana"/>
              </w:rPr>
              <w:t xml:space="preserve"> beneficiary </w:t>
            </w:r>
            <w:r>
              <w:rPr>
                <w:rFonts w:ascii="Verdana" w:hAnsi="Verdana"/>
              </w:rPr>
              <w:t>that</w:t>
            </w:r>
            <w:r w:rsidR="002B40A8">
              <w:rPr>
                <w:rFonts w:ascii="Verdana" w:hAnsi="Verdana"/>
              </w:rPr>
              <w:t xml:space="preserve"> </w:t>
            </w:r>
            <w:r>
              <w:rPr>
                <w:rFonts w:ascii="Verdana" w:hAnsi="Verdana"/>
              </w:rPr>
              <w:t>someone</w:t>
            </w:r>
            <w:r w:rsidR="002B40A8">
              <w:rPr>
                <w:rFonts w:ascii="Verdana" w:hAnsi="Verdana"/>
              </w:rPr>
              <w:t xml:space="preserve"> </w:t>
            </w:r>
            <w:r w:rsidRPr="00EA4AD4">
              <w:rPr>
                <w:rFonts w:ascii="Verdana" w:hAnsi="Verdana"/>
              </w:rPr>
              <w:t>would</w:t>
            </w:r>
            <w:r w:rsidR="002B40A8">
              <w:rPr>
                <w:rFonts w:ascii="Verdana" w:hAnsi="Verdana"/>
              </w:rPr>
              <w:t xml:space="preserve"> </w:t>
            </w:r>
            <w:r w:rsidRPr="00EA4AD4">
              <w:rPr>
                <w:rFonts w:ascii="Verdana" w:hAnsi="Verdana"/>
              </w:rPr>
              <w:t>contact</w:t>
            </w:r>
            <w:r w:rsidR="002B40A8">
              <w:rPr>
                <w:rFonts w:ascii="Verdana" w:hAnsi="Verdana"/>
              </w:rPr>
              <w:t xml:space="preserve"> </w:t>
            </w:r>
            <w:r w:rsidRPr="00EA4AD4">
              <w:rPr>
                <w:rFonts w:ascii="Verdana" w:hAnsi="Verdana"/>
              </w:rPr>
              <w:t>them</w:t>
            </w:r>
            <w:r w:rsidR="002B40A8">
              <w:rPr>
                <w:rFonts w:ascii="Verdana" w:hAnsi="Verdana"/>
              </w:rPr>
              <w:t xml:space="preserve"> </w:t>
            </w:r>
            <w:r w:rsidRPr="00EA4AD4">
              <w:rPr>
                <w:rFonts w:ascii="Verdana" w:hAnsi="Verdana"/>
              </w:rPr>
              <w:t>within</w:t>
            </w:r>
            <w:r w:rsidR="002B40A8">
              <w:rPr>
                <w:rFonts w:ascii="Verdana" w:hAnsi="Verdana"/>
              </w:rPr>
              <w:t xml:space="preserve"> </w:t>
            </w:r>
            <w:r w:rsidR="00BC743C" w:rsidRPr="00BC743C">
              <w:rPr>
                <w:rFonts w:ascii="Verdana" w:hAnsi="Verdana"/>
              </w:rPr>
              <w:t>3 business days</w:t>
            </w:r>
            <w:r w:rsidR="00BC743C">
              <w:rPr>
                <w:rFonts w:ascii="Verdana" w:hAnsi="Verdana"/>
              </w:rPr>
              <w:t>.</w:t>
            </w:r>
          </w:p>
          <w:p w14:paraId="6A2D6EA8" w14:textId="77777777" w:rsidR="005178A8" w:rsidRDefault="005178A8" w:rsidP="00C93A74">
            <w:pPr>
              <w:contextualSpacing/>
              <w:rPr>
                <w:rFonts w:ascii="Verdana" w:hAnsi="Verdana"/>
              </w:rPr>
            </w:pPr>
          </w:p>
          <w:p w14:paraId="6BFB0BB4" w14:textId="1C6E23C3" w:rsidR="00C93A74" w:rsidRDefault="005A32E8" w:rsidP="00C93A74">
            <w:pPr>
              <w:contextualSpacing/>
              <w:rPr>
                <w:rFonts w:ascii="Verdana" w:hAnsi="Verdana"/>
                <w:bCs/>
              </w:rPr>
            </w:pPr>
            <w:r w:rsidRPr="00783930">
              <w:rPr>
                <w:rFonts w:ascii="Verdana" w:hAnsi="Verdana"/>
                <w:color w:val="000000"/>
              </w:rPr>
              <w:t xml:space="preserve">Click </w:t>
            </w:r>
            <w:r>
              <w:rPr>
                <w:rFonts w:ascii="Verdana" w:hAnsi="Verdana"/>
                <w:color w:val="000000"/>
              </w:rPr>
              <w:t xml:space="preserve">the </w:t>
            </w:r>
            <w:r w:rsidRPr="00783930">
              <w:rPr>
                <w:rFonts w:ascii="Verdana" w:hAnsi="Verdana"/>
                <w:b/>
                <w:bCs/>
                <w:color w:val="000000"/>
              </w:rPr>
              <w:t>Create Support Task</w:t>
            </w:r>
            <w:r w:rsidRPr="00783930">
              <w:rPr>
                <w:rFonts w:ascii="Verdana" w:hAnsi="Verdana"/>
                <w:color w:val="000000"/>
              </w:rPr>
              <w:t xml:space="preserve"> </w:t>
            </w:r>
            <w:r>
              <w:rPr>
                <w:rFonts w:ascii="Verdana" w:hAnsi="Verdana"/>
                <w:color w:val="000000"/>
              </w:rPr>
              <w:t>b</w:t>
            </w:r>
            <w:r w:rsidRPr="00783930">
              <w:rPr>
                <w:rFonts w:ascii="Verdana" w:hAnsi="Verdana"/>
                <w:color w:val="000000"/>
              </w:rPr>
              <w:t>utton</w:t>
            </w:r>
            <w:r>
              <w:rPr>
                <w:rFonts w:ascii="Verdana" w:hAnsi="Verdana"/>
                <w:color w:val="000000"/>
              </w:rPr>
              <w:t xml:space="preserve"> and s</w:t>
            </w:r>
            <w:r w:rsidR="00C93A74">
              <w:rPr>
                <w:rFonts w:ascii="Verdana" w:hAnsi="Verdana"/>
              </w:rPr>
              <w:t>ubmit</w:t>
            </w:r>
            <w:r w:rsidR="002B40A8">
              <w:rPr>
                <w:rFonts w:ascii="Verdana" w:hAnsi="Verdana"/>
              </w:rPr>
              <w:t xml:space="preserve"> </w:t>
            </w:r>
            <w:r w:rsidR="00C93A74">
              <w:rPr>
                <w:rFonts w:ascii="Verdana" w:hAnsi="Verdana"/>
              </w:rPr>
              <w:t>the</w:t>
            </w:r>
            <w:r w:rsidR="002B40A8">
              <w:rPr>
                <w:rFonts w:ascii="Verdana" w:hAnsi="Verdana"/>
              </w:rPr>
              <w:t xml:space="preserve"> </w:t>
            </w:r>
            <w:r w:rsidR="00C93A74">
              <w:rPr>
                <w:rFonts w:ascii="Verdana" w:hAnsi="Verdana"/>
              </w:rPr>
              <w:t>following</w:t>
            </w:r>
            <w:r w:rsidR="002B40A8">
              <w:rPr>
                <w:rFonts w:ascii="Verdana" w:hAnsi="Verdana"/>
              </w:rPr>
              <w:t xml:space="preserve"> </w:t>
            </w:r>
            <w:r w:rsidR="009608FC" w:rsidRPr="00C349F0">
              <w:rPr>
                <w:rFonts w:ascii="Verdana" w:hAnsi="Verdana"/>
                <w:b/>
              </w:rPr>
              <w:t xml:space="preserve">Support </w:t>
            </w:r>
            <w:r w:rsidR="00C93A74" w:rsidRPr="00C349F0">
              <w:rPr>
                <w:rFonts w:ascii="Verdana" w:hAnsi="Verdana"/>
                <w:b/>
              </w:rPr>
              <w:t>Task</w:t>
            </w:r>
            <w:r w:rsidR="002B40A8" w:rsidRPr="00105FFC">
              <w:rPr>
                <w:rFonts w:ascii="Verdana" w:hAnsi="Verdana"/>
                <w:bCs/>
              </w:rPr>
              <w:t xml:space="preserve"> </w:t>
            </w:r>
            <w:r w:rsidR="00C93A74" w:rsidRPr="00105FFC">
              <w:rPr>
                <w:rFonts w:ascii="Verdana" w:hAnsi="Verdana"/>
                <w:bCs/>
              </w:rPr>
              <w:t>in</w:t>
            </w:r>
            <w:r w:rsidR="002B40A8" w:rsidRPr="00105FFC">
              <w:rPr>
                <w:rFonts w:ascii="Verdana" w:hAnsi="Verdana"/>
                <w:bCs/>
              </w:rPr>
              <w:t xml:space="preserve"> </w:t>
            </w:r>
            <w:r w:rsidR="009608FC" w:rsidRPr="00105FFC">
              <w:rPr>
                <w:rFonts w:ascii="Verdana" w:hAnsi="Verdana"/>
                <w:bCs/>
              </w:rPr>
              <w:t>Compass</w:t>
            </w:r>
            <w:r w:rsidR="00C93A74" w:rsidRPr="00105FFC">
              <w:rPr>
                <w:rFonts w:ascii="Verdana" w:hAnsi="Verdana"/>
                <w:bCs/>
              </w:rPr>
              <w:t>:</w:t>
            </w:r>
          </w:p>
          <w:p w14:paraId="07C27A5C" w14:textId="77777777" w:rsidR="00C349F0" w:rsidRDefault="00C349F0" w:rsidP="00C93A74">
            <w:pPr>
              <w:contextualSpacing/>
              <w:rPr>
                <w:rFonts w:ascii="Verdana" w:hAnsi="Verdana"/>
              </w:rPr>
            </w:pPr>
          </w:p>
          <w:p w14:paraId="74756C1A" w14:textId="35279085" w:rsidR="00C93A74" w:rsidRDefault="00C93A74" w:rsidP="00C93A74">
            <w:pPr>
              <w:rPr>
                <w:rFonts w:ascii="Verdana" w:hAnsi="Verdana"/>
                <w:color w:val="000000"/>
              </w:rPr>
            </w:pPr>
            <w:r>
              <w:rPr>
                <w:rFonts w:ascii="Verdana" w:hAnsi="Verdana"/>
                <w:b/>
                <w:bCs/>
                <w:color w:val="000000"/>
              </w:rPr>
              <w:t>Task</w:t>
            </w:r>
            <w:r w:rsidR="002B40A8">
              <w:rPr>
                <w:rFonts w:ascii="Verdana" w:hAnsi="Verdana"/>
                <w:b/>
                <w:bCs/>
                <w:color w:val="000000"/>
              </w:rPr>
              <w:t xml:space="preserve"> </w:t>
            </w:r>
            <w:r>
              <w:rPr>
                <w:rFonts w:ascii="Verdana" w:hAnsi="Verdana"/>
                <w:b/>
                <w:bCs/>
                <w:color w:val="000000"/>
              </w:rPr>
              <w:t>Type:</w:t>
            </w:r>
            <w:r w:rsidR="002B40A8">
              <w:rPr>
                <w:rFonts w:ascii="Verdana" w:hAnsi="Verdana"/>
                <w:b/>
                <w:bCs/>
                <w:color w:val="000000"/>
              </w:rPr>
              <w:t xml:space="preserve">  </w:t>
            </w:r>
            <w:r w:rsidR="00105FFC" w:rsidRPr="00105FFC">
              <w:rPr>
                <w:rFonts w:ascii="Verdana" w:hAnsi="Verdana"/>
                <w:color w:val="000000"/>
              </w:rPr>
              <w:t xml:space="preserve">Disenrollment - </w:t>
            </w:r>
            <w:r w:rsidRPr="00105FFC">
              <w:rPr>
                <w:rFonts w:ascii="Verdana" w:hAnsi="Verdana"/>
                <w:color w:val="000000"/>
              </w:rPr>
              <w:t>Mistaken</w:t>
            </w:r>
            <w:r w:rsidR="002B40A8" w:rsidRPr="00105FFC">
              <w:rPr>
                <w:rFonts w:ascii="Verdana" w:hAnsi="Verdana"/>
                <w:color w:val="000000"/>
              </w:rPr>
              <w:t xml:space="preserve"> </w:t>
            </w:r>
            <w:r w:rsidRPr="00105FFC">
              <w:rPr>
                <w:rFonts w:ascii="Verdana" w:hAnsi="Verdana"/>
                <w:color w:val="000000"/>
              </w:rPr>
              <w:t>Disenrollment</w:t>
            </w:r>
          </w:p>
          <w:p w14:paraId="63AF3887" w14:textId="77777777" w:rsidR="002A15A2" w:rsidRDefault="002A15A2" w:rsidP="002A15A2">
            <w:pPr>
              <w:rPr>
                <w:rFonts w:ascii="Verdana" w:hAnsi="Verdana"/>
                <w:color w:val="000000"/>
              </w:rPr>
            </w:pPr>
            <w:r w:rsidRPr="00553229">
              <w:rPr>
                <w:rFonts w:ascii="Verdana" w:hAnsi="Verdana"/>
                <w:color w:val="000000"/>
              </w:rPr>
              <w:t>Complete all required fields marked with *</w:t>
            </w:r>
          </w:p>
          <w:p w14:paraId="0A0EFB49" w14:textId="77777777" w:rsidR="00C349F0" w:rsidRPr="00720E32" w:rsidRDefault="00C349F0" w:rsidP="00C93A74">
            <w:pPr>
              <w:rPr>
                <w:color w:val="000000"/>
                <w:sz w:val="27"/>
                <w:szCs w:val="27"/>
              </w:rPr>
            </w:pPr>
          </w:p>
          <w:p w14:paraId="24159302" w14:textId="77777777" w:rsidR="00C93A74" w:rsidRDefault="00C93A74" w:rsidP="00C93A74">
            <w:pPr>
              <w:contextualSpacing/>
              <w:rPr>
                <w:rFonts w:ascii="Verdana" w:hAnsi="Verdana"/>
                <w:color w:val="000000"/>
              </w:rPr>
            </w:pPr>
            <w:r w:rsidRPr="00720E32">
              <w:rPr>
                <w:rFonts w:ascii="Verdana" w:hAnsi="Verdana"/>
                <w:b/>
              </w:rPr>
              <w:t>Notes:</w:t>
            </w:r>
            <w:r w:rsidR="002B40A8">
              <w:rPr>
                <w:rFonts w:ascii="Verdana" w:hAnsi="Verdana"/>
                <w:b/>
              </w:rPr>
              <w:t xml:space="preserve">  </w:t>
            </w:r>
            <w:r w:rsidRPr="00720E32">
              <w:rPr>
                <w:rFonts w:ascii="Verdana" w:hAnsi="Verdana"/>
              </w:rPr>
              <w:t>Beneficiary</w:t>
            </w:r>
            <w:r w:rsidR="002B40A8">
              <w:rPr>
                <w:rFonts w:ascii="Verdana" w:hAnsi="Verdana"/>
              </w:rPr>
              <w:t xml:space="preserve"> </w:t>
            </w:r>
            <w:r w:rsidRPr="00720E32">
              <w:rPr>
                <w:rFonts w:ascii="Verdana" w:hAnsi="Verdana"/>
              </w:rPr>
              <w:t>called</w:t>
            </w:r>
            <w:r w:rsidR="002B40A8">
              <w:rPr>
                <w:rFonts w:ascii="Verdana" w:hAnsi="Verdana"/>
              </w:rPr>
              <w:t xml:space="preserve"> </w:t>
            </w:r>
            <w:r w:rsidRPr="00720E32">
              <w:rPr>
                <w:rFonts w:ascii="Verdana" w:hAnsi="Verdana"/>
              </w:rPr>
              <w:t>to</w:t>
            </w:r>
            <w:r w:rsidR="002B40A8">
              <w:rPr>
                <w:rFonts w:ascii="Verdana" w:hAnsi="Verdana"/>
              </w:rPr>
              <w:t xml:space="preserve"> </w:t>
            </w:r>
            <w:r w:rsidRPr="00720E32">
              <w:rPr>
                <w:rFonts w:ascii="Verdana" w:hAnsi="Verdana"/>
              </w:rPr>
              <w:t>advise</w:t>
            </w:r>
            <w:r w:rsidR="002B40A8">
              <w:rPr>
                <w:rFonts w:ascii="Verdana" w:hAnsi="Verdana"/>
              </w:rPr>
              <w:t xml:space="preserve"> </w:t>
            </w:r>
            <w:r w:rsidRPr="00720E32">
              <w:rPr>
                <w:rFonts w:ascii="Verdana" w:hAnsi="Verdana"/>
              </w:rPr>
              <w:t>they</w:t>
            </w:r>
            <w:r w:rsidR="002B40A8">
              <w:rPr>
                <w:rFonts w:ascii="Verdana" w:hAnsi="Verdana"/>
              </w:rPr>
              <w:t xml:space="preserve"> </w:t>
            </w:r>
            <w:r w:rsidRPr="00720E32">
              <w:rPr>
                <w:rFonts w:ascii="Verdana" w:hAnsi="Verdana"/>
              </w:rPr>
              <w:t>were</w:t>
            </w:r>
            <w:r w:rsidR="002B40A8">
              <w:rPr>
                <w:rFonts w:ascii="Verdana" w:hAnsi="Verdana"/>
              </w:rPr>
              <w:t xml:space="preserve"> </w:t>
            </w:r>
            <w:r w:rsidRPr="00720E32">
              <w:rPr>
                <w:rFonts w:ascii="Verdana" w:hAnsi="Verdana"/>
              </w:rPr>
              <w:t>disenrolled</w:t>
            </w:r>
            <w:r w:rsidR="002B40A8">
              <w:rPr>
                <w:rFonts w:ascii="Verdana" w:hAnsi="Verdana"/>
              </w:rPr>
              <w:t xml:space="preserve"> </w:t>
            </w:r>
            <w:r w:rsidRPr="00720E32">
              <w:rPr>
                <w:rFonts w:ascii="Verdana" w:hAnsi="Verdana"/>
              </w:rPr>
              <w:t>due</w:t>
            </w:r>
            <w:r w:rsidR="002B40A8">
              <w:rPr>
                <w:rFonts w:ascii="Verdana" w:hAnsi="Verdana"/>
              </w:rPr>
              <w:t xml:space="preserve"> </w:t>
            </w:r>
            <w:r w:rsidRPr="00720E32">
              <w:rPr>
                <w:rFonts w:ascii="Verdana" w:hAnsi="Verdana"/>
              </w:rPr>
              <w:t>to</w:t>
            </w:r>
            <w:r w:rsidR="002B40A8">
              <w:rPr>
                <w:rFonts w:ascii="Verdana" w:hAnsi="Verdana"/>
                <w:b/>
              </w:rPr>
              <w:t xml:space="preserve"> </w:t>
            </w:r>
            <w:r w:rsidRPr="00720E32">
              <w:rPr>
                <w:rFonts w:ascii="Verdana" w:hAnsi="Verdana"/>
                <w:b/>
              </w:rPr>
              <w:t>&lt;</w:t>
            </w:r>
            <w:r>
              <w:rPr>
                <w:rFonts w:ascii="Verdana" w:hAnsi="Verdana"/>
                <w:b/>
                <w:color w:val="000000"/>
              </w:rPr>
              <w:t>Incorrect</w:t>
            </w:r>
            <w:r w:rsidR="002B40A8">
              <w:rPr>
                <w:rFonts w:ascii="Verdana" w:hAnsi="Verdana"/>
                <w:b/>
                <w:color w:val="000000"/>
              </w:rPr>
              <w:t xml:space="preserve"> </w:t>
            </w:r>
            <w:r>
              <w:rPr>
                <w:rFonts w:ascii="Verdana" w:hAnsi="Verdana"/>
                <w:b/>
                <w:color w:val="000000"/>
              </w:rPr>
              <w:t>Date</w:t>
            </w:r>
            <w:r w:rsidR="002B40A8">
              <w:rPr>
                <w:rFonts w:ascii="Verdana" w:hAnsi="Verdana"/>
                <w:b/>
                <w:color w:val="000000"/>
              </w:rPr>
              <w:t xml:space="preserve"> </w:t>
            </w:r>
            <w:r>
              <w:rPr>
                <w:rFonts w:ascii="Verdana" w:hAnsi="Verdana"/>
                <w:b/>
                <w:color w:val="000000"/>
              </w:rPr>
              <w:t>of</w:t>
            </w:r>
            <w:r w:rsidR="002B40A8">
              <w:rPr>
                <w:rFonts w:ascii="Verdana" w:hAnsi="Verdana"/>
                <w:b/>
                <w:color w:val="000000"/>
              </w:rPr>
              <w:t xml:space="preserve"> </w:t>
            </w:r>
            <w:r>
              <w:rPr>
                <w:rFonts w:ascii="Verdana" w:hAnsi="Verdana"/>
                <w:b/>
                <w:color w:val="000000"/>
              </w:rPr>
              <w:t>Death</w:t>
            </w:r>
            <w:r w:rsidR="002B40A8">
              <w:rPr>
                <w:rFonts w:ascii="Verdana" w:hAnsi="Verdana"/>
                <w:b/>
                <w:color w:val="000000"/>
              </w:rPr>
              <w:t xml:space="preserve"> </w:t>
            </w:r>
            <w:r>
              <w:rPr>
                <w:rFonts w:ascii="Verdana" w:hAnsi="Verdana"/>
                <w:b/>
                <w:color w:val="000000"/>
              </w:rPr>
              <w:t>reported</w:t>
            </w:r>
            <w:r w:rsidR="002B40A8">
              <w:rPr>
                <w:rFonts w:ascii="Verdana" w:hAnsi="Verdana"/>
                <w:b/>
                <w:color w:val="000000"/>
              </w:rPr>
              <w:t xml:space="preserve"> </w:t>
            </w:r>
            <w:r w:rsidRPr="00720E32">
              <w:rPr>
                <w:rFonts w:ascii="Verdana" w:hAnsi="Verdana"/>
                <w:color w:val="000000"/>
              </w:rPr>
              <w:t>or</w:t>
            </w:r>
            <w:r w:rsidR="002B40A8">
              <w:rPr>
                <w:rFonts w:ascii="Verdana" w:hAnsi="Verdana"/>
                <w:b/>
                <w:color w:val="000000"/>
              </w:rPr>
              <w:t xml:space="preserve"> </w:t>
            </w:r>
            <w:r>
              <w:rPr>
                <w:rFonts w:ascii="Verdana" w:hAnsi="Verdana"/>
                <w:b/>
                <w:color w:val="000000"/>
              </w:rPr>
              <w:t>Loss</w:t>
            </w:r>
            <w:r w:rsidR="002B40A8">
              <w:rPr>
                <w:rFonts w:ascii="Verdana" w:hAnsi="Verdana"/>
                <w:b/>
                <w:color w:val="000000"/>
              </w:rPr>
              <w:t xml:space="preserve"> </w:t>
            </w:r>
            <w:r>
              <w:rPr>
                <w:rFonts w:ascii="Verdana" w:hAnsi="Verdana"/>
                <w:b/>
                <w:color w:val="000000"/>
              </w:rPr>
              <w:t>of</w:t>
            </w:r>
            <w:r w:rsidR="002B40A8">
              <w:rPr>
                <w:rFonts w:ascii="Verdana" w:hAnsi="Verdana"/>
                <w:b/>
                <w:color w:val="000000"/>
              </w:rPr>
              <w:t xml:space="preserve"> </w:t>
            </w:r>
            <w:r>
              <w:rPr>
                <w:rFonts w:ascii="Verdana" w:hAnsi="Verdana"/>
                <w:b/>
                <w:color w:val="000000"/>
              </w:rPr>
              <w:t>Part</w:t>
            </w:r>
            <w:r w:rsidR="002B40A8">
              <w:rPr>
                <w:rFonts w:ascii="Verdana" w:hAnsi="Verdana"/>
                <w:b/>
                <w:color w:val="000000"/>
              </w:rPr>
              <w:t xml:space="preserve"> </w:t>
            </w:r>
            <w:r>
              <w:rPr>
                <w:rFonts w:ascii="Verdana" w:hAnsi="Verdana"/>
                <w:b/>
                <w:color w:val="000000"/>
              </w:rPr>
              <w:t>A,</w:t>
            </w:r>
            <w:r w:rsidR="002B40A8">
              <w:rPr>
                <w:rFonts w:ascii="Verdana" w:hAnsi="Verdana"/>
                <w:b/>
                <w:color w:val="000000"/>
              </w:rPr>
              <w:t xml:space="preserve"> </w:t>
            </w:r>
            <w:r>
              <w:rPr>
                <w:rFonts w:ascii="Verdana" w:hAnsi="Verdana"/>
                <w:b/>
                <w:color w:val="000000"/>
              </w:rPr>
              <w:t>B,</w:t>
            </w:r>
            <w:r w:rsidR="002B40A8">
              <w:rPr>
                <w:rFonts w:ascii="Verdana" w:hAnsi="Verdana"/>
                <w:b/>
                <w:color w:val="000000"/>
              </w:rPr>
              <w:t xml:space="preserve"> </w:t>
            </w:r>
            <w:r>
              <w:rPr>
                <w:rFonts w:ascii="Verdana" w:hAnsi="Verdana"/>
                <w:b/>
                <w:color w:val="000000"/>
              </w:rPr>
              <w:t>and</w:t>
            </w:r>
            <w:r w:rsidR="002B40A8">
              <w:rPr>
                <w:rFonts w:ascii="Verdana" w:hAnsi="Verdana"/>
                <w:b/>
                <w:color w:val="000000"/>
              </w:rPr>
              <w:t xml:space="preserve"> </w:t>
            </w:r>
            <w:r>
              <w:rPr>
                <w:rFonts w:ascii="Verdana" w:hAnsi="Verdana"/>
                <w:b/>
                <w:color w:val="000000"/>
              </w:rPr>
              <w:t>D</w:t>
            </w:r>
            <w:r w:rsidRPr="00720E32">
              <w:rPr>
                <w:rFonts w:ascii="Verdana" w:hAnsi="Verdana"/>
                <w:b/>
              </w:rPr>
              <w:t>&gt;</w:t>
            </w:r>
            <w:r w:rsidRPr="00E66752">
              <w:rPr>
                <w:rFonts w:ascii="Verdana" w:hAnsi="Verdana"/>
              </w:rPr>
              <w:t>.</w:t>
            </w:r>
            <w:r w:rsidR="002B40A8">
              <w:rPr>
                <w:rFonts w:ascii="Verdana" w:hAnsi="Verdana"/>
                <w:b/>
              </w:rPr>
              <w:t xml:space="preserve"> </w:t>
            </w:r>
            <w:r w:rsidRPr="00720E32">
              <w:rPr>
                <w:rFonts w:ascii="Verdana" w:hAnsi="Verdana"/>
              </w:rPr>
              <w:t>Beneficiary</w:t>
            </w:r>
            <w:r w:rsidR="002B40A8">
              <w:rPr>
                <w:rFonts w:ascii="Verdana" w:hAnsi="Verdana"/>
              </w:rPr>
              <w:t xml:space="preserve"> </w:t>
            </w:r>
            <w:r w:rsidRPr="00720E32">
              <w:rPr>
                <w:rFonts w:ascii="Verdana" w:hAnsi="Verdana"/>
              </w:rPr>
              <w:t>can</w:t>
            </w:r>
            <w:r w:rsidR="002B40A8">
              <w:rPr>
                <w:rFonts w:ascii="Verdana" w:hAnsi="Verdana"/>
              </w:rPr>
              <w:t xml:space="preserve"> </w:t>
            </w:r>
            <w:r w:rsidRPr="00720E32">
              <w:rPr>
                <w:rFonts w:ascii="Verdana" w:hAnsi="Verdana"/>
              </w:rPr>
              <w:t>be</w:t>
            </w:r>
            <w:r w:rsidR="002B40A8">
              <w:rPr>
                <w:rFonts w:ascii="Verdana" w:hAnsi="Verdana"/>
              </w:rPr>
              <w:t xml:space="preserve"> </w:t>
            </w:r>
            <w:r w:rsidRPr="00720E32">
              <w:rPr>
                <w:rFonts w:ascii="Verdana" w:hAnsi="Verdana"/>
              </w:rPr>
              <w:t>reached</w:t>
            </w:r>
            <w:r w:rsidR="002B40A8">
              <w:rPr>
                <w:rFonts w:ascii="Verdana" w:hAnsi="Verdana"/>
              </w:rPr>
              <w:t xml:space="preserve"> </w:t>
            </w:r>
            <w:r w:rsidRPr="00720E32">
              <w:rPr>
                <w:rFonts w:ascii="Verdana" w:hAnsi="Verdana"/>
              </w:rPr>
              <w:t>at</w:t>
            </w:r>
            <w:r w:rsidR="002B40A8">
              <w:rPr>
                <w:rFonts w:ascii="Verdana" w:hAnsi="Verdana"/>
                <w:b/>
              </w:rPr>
              <w:t xml:space="preserve"> </w:t>
            </w:r>
            <w:r w:rsidRPr="00A41095">
              <w:rPr>
                <w:rFonts w:ascii="Verdana" w:hAnsi="Verdana"/>
                <w:b/>
              </w:rPr>
              <w:t>&lt;current</w:t>
            </w:r>
            <w:r w:rsidR="002B40A8">
              <w:rPr>
                <w:rFonts w:ascii="Verdana" w:hAnsi="Verdana"/>
                <w:b/>
              </w:rPr>
              <w:t xml:space="preserve"> </w:t>
            </w:r>
            <w:r w:rsidRPr="00A41095">
              <w:rPr>
                <w:rFonts w:ascii="Verdana" w:hAnsi="Verdana"/>
                <w:b/>
              </w:rPr>
              <w:t>phone</w:t>
            </w:r>
            <w:r w:rsidR="002B40A8">
              <w:rPr>
                <w:rFonts w:ascii="Verdana" w:hAnsi="Verdana"/>
                <w:b/>
              </w:rPr>
              <w:t xml:space="preserve"> </w:t>
            </w:r>
            <w:r w:rsidRPr="00A41095">
              <w:rPr>
                <w:rFonts w:ascii="Verdana" w:hAnsi="Verdana"/>
                <w:b/>
              </w:rPr>
              <w:t>number&gt;</w:t>
            </w:r>
            <w:r w:rsidR="002B40A8">
              <w:rPr>
                <w:rFonts w:ascii="Verdana" w:hAnsi="Verdana"/>
                <w:b/>
              </w:rPr>
              <w:t xml:space="preserve"> </w:t>
            </w:r>
            <w:r w:rsidRPr="00720E32">
              <w:rPr>
                <w:rFonts w:ascii="Verdana" w:hAnsi="Verdana"/>
              </w:rPr>
              <w:t>at</w:t>
            </w:r>
            <w:r w:rsidR="002B40A8">
              <w:rPr>
                <w:rFonts w:ascii="Verdana" w:hAnsi="Verdana"/>
                <w:b/>
              </w:rPr>
              <w:t xml:space="preserve"> </w:t>
            </w:r>
            <w:r w:rsidRPr="00720E32">
              <w:rPr>
                <w:rFonts w:ascii="Verdana" w:hAnsi="Verdana"/>
                <w:b/>
              </w:rPr>
              <w:t>&lt;best</w:t>
            </w:r>
            <w:r w:rsidR="002B40A8">
              <w:rPr>
                <w:rFonts w:ascii="Verdana" w:hAnsi="Verdana"/>
                <w:b/>
              </w:rPr>
              <w:t xml:space="preserve"> </w:t>
            </w:r>
            <w:r w:rsidRPr="00720E32">
              <w:rPr>
                <w:rFonts w:ascii="Verdana" w:hAnsi="Verdana"/>
                <w:b/>
              </w:rPr>
              <w:t>time</w:t>
            </w:r>
            <w:r w:rsidR="002B40A8">
              <w:rPr>
                <w:rFonts w:ascii="Verdana" w:hAnsi="Verdana"/>
                <w:b/>
              </w:rPr>
              <w:t xml:space="preserve"> </w:t>
            </w:r>
            <w:r w:rsidRPr="00720E32">
              <w:rPr>
                <w:rFonts w:ascii="Verdana" w:hAnsi="Verdana"/>
                <w:b/>
              </w:rPr>
              <w:t>to</w:t>
            </w:r>
            <w:r w:rsidR="002B40A8">
              <w:rPr>
                <w:rFonts w:ascii="Verdana" w:hAnsi="Verdana"/>
                <w:b/>
              </w:rPr>
              <w:t xml:space="preserve"> </w:t>
            </w:r>
            <w:r w:rsidRPr="00720E32">
              <w:rPr>
                <w:rFonts w:ascii="Verdana" w:hAnsi="Verdana"/>
                <w:b/>
              </w:rPr>
              <w:t>contact&gt;</w:t>
            </w:r>
            <w:r w:rsidRPr="00E66752">
              <w:rPr>
                <w:rFonts w:ascii="Verdana" w:hAnsi="Verdana"/>
              </w:rPr>
              <w:t>.</w:t>
            </w:r>
            <w:r w:rsidR="002B40A8">
              <w:rPr>
                <w:rFonts w:ascii="Verdana" w:hAnsi="Verdana"/>
                <w:b/>
              </w:rPr>
              <w:t xml:space="preserve"> </w:t>
            </w:r>
            <w:r>
              <w:rPr>
                <w:rFonts w:ascii="Verdana" w:hAnsi="Verdana"/>
                <w:b/>
              </w:rPr>
              <w:t>Beneficiary</w:t>
            </w:r>
            <w:r w:rsidR="002B40A8">
              <w:rPr>
                <w:rFonts w:ascii="Verdana" w:hAnsi="Verdana"/>
                <w:b/>
              </w:rPr>
              <w:t xml:space="preserve"> </w:t>
            </w:r>
            <w:r>
              <w:rPr>
                <w:rFonts w:ascii="Verdana" w:hAnsi="Verdana"/>
                <w:b/>
              </w:rPr>
              <w:t>has</w:t>
            </w:r>
            <w:r w:rsidR="002B40A8">
              <w:rPr>
                <w:rFonts w:ascii="Verdana" w:hAnsi="Verdana"/>
                <w:b/>
              </w:rPr>
              <w:t xml:space="preserve"> </w:t>
            </w:r>
            <w:r>
              <w:rPr>
                <w:rFonts w:ascii="Verdana" w:hAnsi="Verdana"/>
                <w:b/>
              </w:rPr>
              <w:t>been</w:t>
            </w:r>
            <w:r w:rsidR="002B40A8">
              <w:rPr>
                <w:rFonts w:ascii="Verdana" w:hAnsi="Verdana"/>
                <w:b/>
              </w:rPr>
              <w:t xml:space="preserve"> </w:t>
            </w:r>
            <w:r>
              <w:rPr>
                <w:rFonts w:ascii="Verdana" w:hAnsi="Verdana"/>
                <w:b/>
              </w:rPr>
              <w:t>reinstated</w:t>
            </w:r>
            <w:r w:rsidR="002B40A8">
              <w:rPr>
                <w:rFonts w:ascii="Verdana" w:hAnsi="Verdana"/>
                <w:b/>
              </w:rPr>
              <w:t xml:space="preserve"> </w:t>
            </w:r>
            <w:r>
              <w:rPr>
                <w:rFonts w:ascii="Verdana" w:hAnsi="Verdana"/>
                <w:b/>
              </w:rPr>
              <w:t>in</w:t>
            </w:r>
            <w:r w:rsidR="002B40A8">
              <w:rPr>
                <w:rFonts w:ascii="Verdana" w:hAnsi="Verdana"/>
                <w:b/>
              </w:rPr>
              <w:t xml:space="preserve"> </w:t>
            </w:r>
            <w:r>
              <w:rPr>
                <w:rFonts w:ascii="Verdana" w:hAnsi="Verdana"/>
                <w:b/>
              </w:rPr>
              <w:t>Marx</w:t>
            </w:r>
            <w:r w:rsidR="002B40A8">
              <w:rPr>
                <w:rFonts w:ascii="Verdana" w:hAnsi="Verdana"/>
                <w:b/>
              </w:rPr>
              <w:t xml:space="preserve"> </w:t>
            </w:r>
            <w:r>
              <w:rPr>
                <w:rFonts w:ascii="Verdana" w:hAnsi="Verdana"/>
                <w:b/>
              </w:rPr>
              <w:t>but</w:t>
            </w:r>
            <w:r w:rsidR="002B40A8">
              <w:rPr>
                <w:rFonts w:ascii="Verdana" w:hAnsi="Verdana"/>
                <w:b/>
              </w:rPr>
              <w:t xml:space="preserve"> </w:t>
            </w:r>
            <w:r>
              <w:rPr>
                <w:rFonts w:ascii="Verdana" w:hAnsi="Verdana"/>
                <w:b/>
              </w:rPr>
              <w:t>not</w:t>
            </w:r>
            <w:r w:rsidR="002B40A8">
              <w:rPr>
                <w:rFonts w:ascii="Verdana" w:hAnsi="Verdana"/>
                <w:b/>
              </w:rPr>
              <w:t xml:space="preserve"> </w:t>
            </w:r>
            <w:r>
              <w:rPr>
                <w:rFonts w:ascii="Verdana" w:hAnsi="Verdana"/>
                <w:b/>
              </w:rPr>
              <w:t>reinstated</w:t>
            </w:r>
            <w:r w:rsidR="002B40A8">
              <w:rPr>
                <w:rFonts w:ascii="Verdana" w:hAnsi="Verdana"/>
                <w:b/>
              </w:rPr>
              <w:t xml:space="preserve"> </w:t>
            </w:r>
            <w:r>
              <w:rPr>
                <w:rFonts w:ascii="Verdana" w:hAnsi="Verdana"/>
                <w:b/>
              </w:rPr>
              <w:t>into</w:t>
            </w:r>
            <w:r w:rsidR="002B40A8">
              <w:rPr>
                <w:rFonts w:ascii="Verdana" w:hAnsi="Verdana"/>
                <w:b/>
              </w:rPr>
              <w:t xml:space="preserve"> </w:t>
            </w:r>
            <w:r>
              <w:rPr>
                <w:rFonts w:ascii="Verdana" w:hAnsi="Verdana"/>
                <w:b/>
              </w:rPr>
              <w:t>plan</w:t>
            </w:r>
            <w:r w:rsidR="002B40A8">
              <w:rPr>
                <w:rFonts w:ascii="Verdana" w:hAnsi="Verdana"/>
                <w:b/>
              </w:rPr>
              <w:t xml:space="preserve"> </w:t>
            </w:r>
            <w:r>
              <w:rPr>
                <w:rFonts w:ascii="Verdana" w:hAnsi="Verdana"/>
                <w:b/>
              </w:rPr>
              <w:t>systems.</w:t>
            </w:r>
            <w:r w:rsidR="002B40A8">
              <w:rPr>
                <w:rFonts w:ascii="Verdana" w:hAnsi="Verdana"/>
                <w:b/>
              </w:rPr>
              <w:t xml:space="preserve"> </w:t>
            </w:r>
            <w:r w:rsidRPr="00720E32">
              <w:rPr>
                <w:rFonts w:ascii="Verdana" w:hAnsi="Verdana"/>
                <w:color w:val="000000"/>
              </w:rPr>
              <w:t>Beneficiary</w:t>
            </w:r>
            <w:r w:rsidR="002B40A8">
              <w:rPr>
                <w:rFonts w:ascii="Verdana" w:hAnsi="Verdana"/>
                <w:color w:val="000000"/>
              </w:rPr>
              <w:t xml:space="preserve"> </w:t>
            </w:r>
            <w:r w:rsidRPr="00FF2811">
              <w:rPr>
                <w:rFonts w:ascii="Verdana" w:hAnsi="Verdana"/>
                <w:color w:val="000000"/>
              </w:rPr>
              <w:t>has</w:t>
            </w:r>
            <w:r w:rsidR="002B40A8">
              <w:rPr>
                <w:rFonts w:ascii="Verdana" w:hAnsi="Verdana"/>
                <w:color w:val="000000"/>
              </w:rPr>
              <w:t xml:space="preserve"> </w:t>
            </w:r>
            <w:r w:rsidRPr="00FF2811">
              <w:rPr>
                <w:rFonts w:ascii="Verdana" w:hAnsi="Verdana"/>
                <w:b/>
                <w:color w:val="000000"/>
              </w:rPr>
              <w:t>more</w:t>
            </w:r>
            <w:r w:rsidR="002B40A8">
              <w:rPr>
                <w:rFonts w:ascii="Verdana" w:hAnsi="Verdana"/>
                <w:color w:val="000000"/>
              </w:rPr>
              <w:t xml:space="preserve"> </w:t>
            </w:r>
            <w:r w:rsidRPr="00FF2811">
              <w:rPr>
                <w:rFonts w:ascii="Verdana" w:hAnsi="Verdana"/>
                <w:color w:val="000000"/>
              </w:rPr>
              <w:t>than</w:t>
            </w:r>
            <w:r w:rsidR="002B40A8">
              <w:rPr>
                <w:rFonts w:ascii="Verdana" w:hAnsi="Verdana"/>
                <w:color w:val="000000"/>
              </w:rPr>
              <w:t xml:space="preserve"> </w:t>
            </w:r>
            <w:r w:rsidRPr="00FF2811">
              <w:rPr>
                <w:rFonts w:ascii="Verdana" w:hAnsi="Verdana"/>
                <w:color w:val="000000"/>
              </w:rPr>
              <w:t>3</w:t>
            </w:r>
            <w:r w:rsidR="002B40A8">
              <w:rPr>
                <w:rFonts w:ascii="Verdana" w:hAnsi="Verdana"/>
                <w:color w:val="000000"/>
              </w:rPr>
              <w:t xml:space="preserve"> </w:t>
            </w:r>
            <w:r w:rsidRPr="00FF2811">
              <w:rPr>
                <w:rFonts w:ascii="Verdana" w:hAnsi="Verdana"/>
                <w:color w:val="000000"/>
              </w:rPr>
              <w:t>days</w:t>
            </w:r>
            <w:r w:rsidR="002B40A8">
              <w:rPr>
                <w:rFonts w:ascii="Verdana" w:hAnsi="Verdana"/>
                <w:color w:val="000000"/>
              </w:rPr>
              <w:t xml:space="preserve"> </w:t>
            </w:r>
            <w:r w:rsidRPr="00720E32">
              <w:rPr>
                <w:rFonts w:ascii="Verdana" w:hAnsi="Verdana"/>
                <w:color w:val="000000"/>
              </w:rPr>
              <w:t>medication</w:t>
            </w:r>
            <w:r w:rsidR="002B40A8">
              <w:rPr>
                <w:rFonts w:ascii="Verdana" w:hAnsi="Verdana"/>
                <w:color w:val="000000"/>
              </w:rPr>
              <w:t xml:space="preserve"> </w:t>
            </w:r>
            <w:r w:rsidRPr="00720E32">
              <w:rPr>
                <w:rFonts w:ascii="Verdana" w:hAnsi="Verdana"/>
                <w:color w:val="000000"/>
              </w:rPr>
              <w:t>on</w:t>
            </w:r>
            <w:r w:rsidR="002B40A8">
              <w:rPr>
                <w:rFonts w:ascii="Verdana" w:hAnsi="Verdana"/>
                <w:color w:val="000000"/>
              </w:rPr>
              <w:t xml:space="preserve"> </w:t>
            </w:r>
            <w:r w:rsidRPr="00720E32">
              <w:rPr>
                <w:rFonts w:ascii="Verdana" w:hAnsi="Verdana"/>
                <w:color w:val="000000"/>
              </w:rPr>
              <w:t>hand.</w:t>
            </w:r>
            <w:r w:rsidR="002B40A8">
              <w:rPr>
                <w:rFonts w:ascii="Verdana" w:hAnsi="Verdana"/>
                <w:color w:val="000000"/>
              </w:rPr>
              <w:t xml:space="preserve"> </w:t>
            </w:r>
          </w:p>
          <w:p w14:paraId="6AB56879" w14:textId="77777777" w:rsidR="00BC743C" w:rsidRDefault="00BC743C" w:rsidP="00C93A74">
            <w:pPr>
              <w:contextualSpacing/>
              <w:rPr>
                <w:rFonts w:ascii="Verdana" w:hAnsi="Verdana"/>
                <w:color w:val="000000"/>
              </w:rPr>
            </w:pPr>
          </w:p>
          <w:p w14:paraId="4C75E55D" w14:textId="7C0E627C" w:rsidR="00BC743C" w:rsidRDefault="00EF0065" w:rsidP="00BC743C">
            <w:pPr>
              <w:rPr>
                <w:rFonts w:ascii="Verdana" w:hAnsi="Verdana"/>
                <w:bCs/>
              </w:rPr>
            </w:pPr>
            <w:bookmarkStart w:id="50" w:name="OLE_LINK15"/>
            <w:r>
              <w:rPr>
                <w:rFonts w:ascii="Verdana" w:hAnsi="Verdana"/>
                <w:b/>
                <w:noProof/>
                <w:color w:val="000000"/>
              </w:rPr>
              <w:drawing>
                <wp:inline distT="0" distB="0" distL="0" distR="0" wp14:anchorId="03612858" wp14:editId="24B2D7D2">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BC743C">
              <w:rPr>
                <w:rFonts w:ascii="Verdana" w:hAnsi="Verdana"/>
                <w:b/>
                <w:color w:val="000000"/>
              </w:rPr>
              <w:t xml:space="preserve">  </w:t>
            </w:r>
            <w:r w:rsidR="00BC743C">
              <w:rPr>
                <w:rFonts w:ascii="Verdana" w:hAnsi="Verdana"/>
                <w:bCs/>
              </w:rPr>
              <w:t xml:space="preserve">I have opened a research task with our member services team to review the issue. Someone will be contacting you within 3 business days to follow up on the issue. </w:t>
            </w:r>
            <w:bookmarkStart w:id="51" w:name="OLE_LINK26"/>
            <w:r w:rsidR="00482D82">
              <w:rPr>
                <w:rFonts w:ascii="Verdana" w:hAnsi="Verdana"/>
                <w:bCs/>
              </w:rPr>
              <w:t xml:space="preserve">Please be aware that this time period may be longer during the Annual Enrollment Period and </w:t>
            </w:r>
            <w:r w:rsidR="00BC743C">
              <w:rPr>
                <w:rFonts w:ascii="Verdana" w:hAnsi="Verdana"/>
                <w:bCs/>
              </w:rPr>
              <w:t xml:space="preserve">that you </w:t>
            </w:r>
            <w:r w:rsidR="00482D82">
              <w:rPr>
                <w:rFonts w:ascii="Verdana" w:hAnsi="Verdana"/>
                <w:bCs/>
              </w:rPr>
              <w:t>will be</w:t>
            </w:r>
            <w:r w:rsidR="00BC743C">
              <w:rPr>
                <w:rFonts w:ascii="Verdana" w:hAnsi="Verdana"/>
                <w:bCs/>
              </w:rPr>
              <w:t xml:space="preserve"> responsible for the payment of any past due premiums associated with your reinstatement, if approved.</w:t>
            </w:r>
            <w:bookmarkEnd w:id="50"/>
            <w:bookmarkEnd w:id="51"/>
          </w:p>
          <w:p w14:paraId="61ED00D7" w14:textId="77777777" w:rsidR="00BC743C" w:rsidRDefault="00BC743C" w:rsidP="00C93A74">
            <w:pPr>
              <w:contextualSpacing/>
              <w:rPr>
                <w:rFonts w:ascii="Verdana" w:hAnsi="Verdana"/>
                <w:b/>
                <w:color w:val="000000"/>
              </w:rPr>
            </w:pPr>
          </w:p>
          <w:p w14:paraId="5C463310" w14:textId="77777777" w:rsidR="00102CCC" w:rsidRDefault="00102CCC" w:rsidP="00102CCC">
            <w:pPr>
              <w:rPr>
                <w:rFonts w:ascii="Verdana" w:hAnsi="Verdana"/>
                <w:color w:val="000000"/>
              </w:rPr>
            </w:pPr>
            <w:bookmarkStart w:id="52" w:name="OLE_LINK43"/>
            <w:r>
              <w:rPr>
                <w:rFonts w:ascii="Verdana" w:hAnsi="Verdana"/>
                <w:b/>
                <w:bCs/>
                <w:color w:val="000000"/>
              </w:rPr>
              <w:t>Note:</w:t>
            </w:r>
            <w:r>
              <w:rPr>
                <w:rFonts w:ascii="Verdana" w:hAnsi="Verdana"/>
                <w:color w:val="000000"/>
              </w:rPr>
              <w:t xml:space="preserve"> Do not give confirmation numbers for tasks. Member services cannot verify these numbers.</w:t>
            </w:r>
          </w:p>
          <w:bookmarkEnd w:id="52"/>
          <w:p w14:paraId="0C21C96D" w14:textId="77777777" w:rsidR="0044330D" w:rsidRDefault="0044330D" w:rsidP="00C93A74">
            <w:pPr>
              <w:rPr>
                <w:rFonts w:ascii="Verdana" w:hAnsi="Verdana"/>
                <w:b/>
                <w:color w:val="000000"/>
              </w:rPr>
            </w:pPr>
          </w:p>
          <w:p w14:paraId="0739218F" w14:textId="77777777" w:rsidR="0044330D" w:rsidRPr="009A4FE3" w:rsidRDefault="00A97778" w:rsidP="00C93A74">
            <w:pPr>
              <w:rPr>
                <w:rFonts w:ascii="Verdana" w:hAnsi="Verdana"/>
                <w:b/>
                <w:color w:val="000000"/>
              </w:rPr>
            </w:pPr>
            <w:r>
              <w:rPr>
                <w:rFonts w:ascii="Verdana" w:hAnsi="Verdana"/>
                <w:color w:val="000000"/>
              </w:rPr>
              <w:t xml:space="preserve">Proceed to </w:t>
            </w:r>
            <w:hyperlink w:anchor="Step6" w:history="1">
              <w:r w:rsidR="00121429" w:rsidRPr="003D2B15">
                <w:rPr>
                  <w:rStyle w:val="Hyperlink"/>
                  <w:rFonts w:ascii="Verdana" w:hAnsi="Verdana"/>
                </w:rPr>
                <w:t>Step 6.</w:t>
              </w:r>
            </w:hyperlink>
          </w:p>
          <w:p w14:paraId="35C91EF3" w14:textId="77777777" w:rsidR="00C93A74" w:rsidRPr="00E84D52" w:rsidRDefault="00C93A74" w:rsidP="00CE1345">
            <w:pPr>
              <w:rPr>
                <w:rFonts w:ascii="Verdana" w:hAnsi="Verdana"/>
              </w:rPr>
            </w:pPr>
          </w:p>
        </w:tc>
      </w:tr>
      <w:tr w:rsidR="00787252" w:rsidRPr="00907B1A" w14:paraId="3062F4DC" w14:textId="77777777" w:rsidTr="00115616">
        <w:trPr>
          <w:trHeight w:val="1708"/>
        </w:trPr>
        <w:tc>
          <w:tcPr>
            <w:tcW w:w="912" w:type="dxa"/>
            <w:vMerge/>
          </w:tcPr>
          <w:p w14:paraId="6473CEB0" w14:textId="77777777" w:rsidR="00C93A74" w:rsidRDefault="00C93A74" w:rsidP="00096A82">
            <w:pPr>
              <w:contextualSpacing/>
              <w:jc w:val="center"/>
              <w:rPr>
                <w:rFonts w:ascii="Verdana" w:hAnsi="Verdana"/>
                <w:b/>
              </w:rPr>
            </w:pPr>
          </w:p>
        </w:tc>
        <w:tc>
          <w:tcPr>
            <w:tcW w:w="4734" w:type="dxa"/>
            <w:gridSpan w:val="3"/>
            <w:vMerge/>
            <w:shd w:val="clear" w:color="auto" w:fill="auto"/>
          </w:tcPr>
          <w:p w14:paraId="49CD2D26" w14:textId="77777777" w:rsidR="00C93A74" w:rsidRPr="00E84D52" w:rsidRDefault="00C93A74" w:rsidP="00096A82">
            <w:pPr>
              <w:contextualSpacing/>
              <w:rPr>
                <w:rFonts w:ascii="Verdana" w:hAnsi="Verdana"/>
              </w:rPr>
            </w:pPr>
          </w:p>
        </w:tc>
        <w:tc>
          <w:tcPr>
            <w:tcW w:w="2709" w:type="dxa"/>
            <w:gridSpan w:val="5"/>
            <w:shd w:val="clear" w:color="auto" w:fill="auto"/>
          </w:tcPr>
          <w:p w14:paraId="5F49E444" w14:textId="77777777" w:rsidR="00C93A74" w:rsidRPr="00E84D52" w:rsidRDefault="00121429" w:rsidP="00096A82">
            <w:pPr>
              <w:contextualSpacing/>
              <w:rPr>
                <w:rFonts w:ascii="Verdana" w:hAnsi="Verdana"/>
              </w:rPr>
            </w:pPr>
            <w:r>
              <w:rPr>
                <w:rFonts w:ascii="Verdana" w:hAnsi="Verdana"/>
              </w:rPr>
              <w:t>3-day supply, or less medication</w:t>
            </w:r>
          </w:p>
        </w:tc>
        <w:tc>
          <w:tcPr>
            <w:tcW w:w="6277" w:type="dxa"/>
            <w:gridSpan w:val="2"/>
            <w:shd w:val="clear" w:color="auto" w:fill="auto"/>
          </w:tcPr>
          <w:p w14:paraId="30C70043" w14:textId="77777777" w:rsidR="00102CCC" w:rsidRDefault="00102CCC" w:rsidP="00102CCC">
            <w:pPr>
              <w:rPr>
                <w:rFonts w:ascii="Verdana" w:hAnsi="Verdana"/>
              </w:rPr>
            </w:pPr>
            <w:r>
              <w:rPr>
                <w:rFonts w:ascii="Verdana" w:hAnsi="Verdana"/>
              </w:rPr>
              <w:t>Contact the Senior Team (SRT) for assistance with opening Access to Care.</w:t>
            </w:r>
          </w:p>
          <w:p w14:paraId="5D61D1F8" w14:textId="0E642B53" w:rsidR="00102CCC" w:rsidRDefault="00102CCC" w:rsidP="00102CCC">
            <w:pPr>
              <w:numPr>
                <w:ilvl w:val="0"/>
                <w:numId w:val="11"/>
              </w:numPr>
              <w:rPr>
                <w:rFonts w:ascii="Verdana" w:hAnsi="Verdana"/>
              </w:rPr>
            </w:pPr>
            <w:r>
              <w:rPr>
                <w:rFonts w:ascii="Verdana" w:hAnsi="Verdana"/>
                <w:color w:val="000000"/>
              </w:rPr>
              <w:t>Refer to</w:t>
            </w:r>
            <w:r>
              <w:rPr>
                <w:color w:val="000000"/>
              </w:rPr>
              <w:t xml:space="preserve"> </w:t>
            </w:r>
            <w:hyperlink r:id="rId22" w:anchor="!/view?docid=0990aac5-274f-424d-9400-546d74b3fed7" w:history="1">
              <w:r w:rsidR="005A32E8" w:rsidRPr="005A32E8">
                <w:rPr>
                  <w:rStyle w:val="Hyperlink"/>
                  <w:rFonts w:ascii="Verdana" w:hAnsi="Verdana"/>
                </w:rPr>
                <w:t>Compass MED D - When to Transfer Calls to the Senior Team</w:t>
              </w:r>
            </w:hyperlink>
            <w:r>
              <w:rPr>
                <w:color w:val="000000"/>
              </w:rPr>
              <w:t>.</w:t>
            </w:r>
          </w:p>
          <w:p w14:paraId="0CC109D0" w14:textId="77777777" w:rsidR="005178A8" w:rsidRDefault="005178A8" w:rsidP="005178A8">
            <w:pPr>
              <w:rPr>
                <w:rFonts w:ascii="Verdana" w:hAnsi="Verdana"/>
                <w:color w:val="000000"/>
              </w:rPr>
            </w:pPr>
          </w:p>
          <w:p w14:paraId="64A2278F" w14:textId="770BD9B8" w:rsidR="00C93A74" w:rsidRDefault="005A32E8" w:rsidP="00C93A74">
            <w:pPr>
              <w:contextualSpacing/>
              <w:rPr>
                <w:rFonts w:ascii="Verdana" w:hAnsi="Verdana"/>
              </w:rPr>
            </w:pPr>
            <w:r w:rsidRPr="00783930">
              <w:rPr>
                <w:rFonts w:ascii="Verdana" w:hAnsi="Verdana"/>
                <w:color w:val="000000"/>
              </w:rPr>
              <w:t xml:space="preserve">Click </w:t>
            </w:r>
            <w:r>
              <w:rPr>
                <w:rFonts w:ascii="Verdana" w:hAnsi="Verdana"/>
                <w:color w:val="000000"/>
              </w:rPr>
              <w:t xml:space="preserve">the </w:t>
            </w:r>
            <w:r w:rsidRPr="00783930">
              <w:rPr>
                <w:rFonts w:ascii="Verdana" w:hAnsi="Verdana"/>
                <w:b/>
                <w:bCs/>
                <w:color w:val="000000"/>
              </w:rPr>
              <w:t>Create Support Task</w:t>
            </w:r>
            <w:r w:rsidRPr="00783930">
              <w:rPr>
                <w:rFonts w:ascii="Verdana" w:hAnsi="Verdana"/>
                <w:color w:val="000000"/>
              </w:rPr>
              <w:t xml:space="preserve"> </w:t>
            </w:r>
            <w:r>
              <w:rPr>
                <w:rFonts w:ascii="Verdana" w:hAnsi="Verdana"/>
                <w:color w:val="000000"/>
              </w:rPr>
              <w:t>b</w:t>
            </w:r>
            <w:r w:rsidRPr="00783930">
              <w:rPr>
                <w:rFonts w:ascii="Verdana" w:hAnsi="Verdana"/>
                <w:color w:val="000000"/>
              </w:rPr>
              <w:t>utton</w:t>
            </w:r>
            <w:r>
              <w:rPr>
                <w:rFonts w:ascii="Verdana" w:hAnsi="Verdana"/>
                <w:color w:val="000000"/>
              </w:rPr>
              <w:t xml:space="preserve"> and s</w:t>
            </w:r>
            <w:r w:rsidR="00C93A74">
              <w:rPr>
                <w:rFonts w:ascii="Verdana" w:hAnsi="Verdana"/>
              </w:rPr>
              <w:t>ubmit</w:t>
            </w:r>
            <w:r w:rsidR="002B40A8">
              <w:rPr>
                <w:rFonts w:ascii="Verdana" w:hAnsi="Verdana"/>
              </w:rPr>
              <w:t xml:space="preserve"> </w:t>
            </w:r>
            <w:r w:rsidR="00C93A74">
              <w:rPr>
                <w:rFonts w:ascii="Verdana" w:hAnsi="Verdana"/>
              </w:rPr>
              <w:t>the</w:t>
            </w:r>
            <w:r w:rsidR="002B40A8">
              <w:rPr>
                <w:rFonts w:ascii="Verdana" w:hAnsi="Verdana"/>
              </w:rPr>
              <w:t xml:space="preserve"> </w:t>
            </w:r>
            <w:r w:rsidR="00C93A74">
              <w:rPr>
                <w:rFonts w:ascii="Verdana" w:hAnsi="Verdana"/>
              </w:rPr>
              <w:t>following</w:t>
            </w:r>
            <w:r w:rsidR="002B40A8">
              <w:rPr>
                <w:rFonts w:ascii="Verdana" w:hAnsi="Verdana"/>
              </w:rPr>
              <w:t xml:space="preserve"> </w:t>
            </w:r>
            <w:r w:rsidR="002A15A2">
              <w:rPr>
                <w:rFonts w:ascii="Verdana" w:hAnsi="Verdana"/>
                <w:b/>
              </w:rPr>
              <w:t xml:space="preserve">Support </w:t>
            </w:r>
            <w:r w:rsidR="00C93A74" w:rsidRPr="00E84D52">
              <w:rPr>
                <w:rFonts w:ascii="Verdana" w:hAnsi="Verdana"/>
                <w:b/>
              </w:rPr>
              <w:t>Task</w:t>
            </w:r>
            <w:r w:rsidR="002B40A8">
              <w:rPr>
                <w:rFonts w:ascii="Verdana" w:hAnsi="Verdana"/>
              </w:rPr>
              <w:t xml:space="preserve"> </w:t>
            </w:r>
            <w:r w:rsidR="00C93A74">
              <w:rPr>
                <w:rFonts w:ascii="Verdana" w:hAnsi="Verdana"/>
              </w:rPr>
              <w:t>in</w:t>
            </w:r>
            <w:r w:rsidR="002B40A8">
              <w:rPr>
                <w:rFonts w:ascii="Verdana" w:hAnsi="Verdana"/>
              </w:rPr>
              <w:t xml:space="preserve"> </w:t>
            </w:r>
            <w:r w:rsidR="002A15A2" w:rsidRPr="002A15A2">
              <w:rPr>
                <w:rFonts w:ascii="Verdana" w:hAnsi="Verdana"/>
                <w:bCs/>
              </w:rPr>
              <w:t>Compass</w:t>
            </w:r>
            <w:r w:rsidR="00C93A74" w:rsidRPr="00767C3C">
              <w:rPr>
                <w:rFonts w:ascii="Verdana" w:hAnsi="Verdana"/>
                <w:bCs/>
              </w:rPr>
              <w:t>:</w:t>
            </w:r>
          </w:p>
          <w:p w14:paraId="3BD47F3A" w14:textId="2152C9E3" w:rsidR="00C93A74" w:rsidRPr="00720E32" w:rsidRDefault="00C93A74" w:rsidP="00D618A5">
            <w:pPr>
              <w:contextualSpacing/>
              <w:rPr>
                <w:rFonts w:ascii="Verdana" w:hAnsi="Verdana"/>
                <w:b/>
              </w:rPr>
            </w:pPr>
          </w:p>
          <w:p w14:paraId="40C07953" w14:textId="0CAFDB9B" w:rsidR="00C93A74" w:rsidRDefault="00C93A74" w:rsidP="00C93A74">
            <w:pPr>
              <w:rPr>
                <w:rFonts w:ascii="Verdana" w:hAnsi="Verdana"/>
                <w:color w:val="000000"/>
              </w:rPr>
            </w:pPr>
            <w:r>
              <w:rPr>
                <w:rFonts w:ascii="Verdana" w:hAnsi="Verdana"/>
                <w:b/>
                <w:bCs/>
                <w:color w:val="000000"/>
              </w:rPr>
              <w:t>Task</w:t>
            </w:r>
            <w:r w:rsidR="002B40A8">
              <w:rPr>
                <w:rFonts w:ascii="Verdana" w:hAnsi="Verdana"/>
                <w:b/>
                <w:bCs/>
                <w:color w:val="000000"/>
              </w:rPr>
              <w:t xml:space="preserve"> </w:t>
            </w:r>
            <w:r>
              <w:rPr>
                <w:rFonts w:ascii="Verdana" w:hAnsi="Verdana"/>
                <w:b/>
                <w:bCs/>
                <w:color w:val="000000"/>
              </w:rPr>
              <w:t>Type:</w:t>
            </w:r>
            <w:r w:rsidR="002B40A8">
              <w:rPr>
                <w:rFonts w:ascii="Verdana" w:hAnsi="Verdana"/>
                <w:b/>
                <w:bCs/>
                <w:color w:val="000000"/>
              </w:rPr>
              <w:t xml:space="preserve">  </w:t>
            </w:r>
            <w:r w:rsidR="002A15A2" w:rsidRPr="00985B43">
              <w:rPr>
                <w:rFonts w:ascii="Verdana" w:hAnsi="Verdana"/>
                <w:color w:val="000000"/>
              </w:rPr>
              <w:t>Disenrollment</w:t>
            </w:r>
            <w:r w:rsidR="002A15A2">
              <w:rPr>
                <w:rFonts w:ascii="Verdana" w:hAnsi="Verdana"/>
                <w:b/>
                <w:bCs/>
                <w:color w:val="000000"/>
              </w:rPr>
              <w:t xml:space="preserve"> - </w:t>
            </w:r>
            <w:r w:rsidRPr="00720E32">
              <w:rPr>
                <w:rFonts w:ascii="Verdana" w:hAnsi="Verdana"/>
                <w:color w:val="000000"/>
              </w:rPr>
              <w:t>Mistaken</w:t>
            </w:r>
            <w:r w:rsidR="002B40A8">
              <w:rPr>
                <w:rFonts w:ascii="Verdana" w:hAnsi="Verdana"/>
                <w:color w:val="000000"/>
              </w:rPr>
              <w:t xml:space="preserve"> </w:t>
            </w:r>
            <w:r w:rsidRPr="00720E32">
              <w:rPr>
                <w:rFonts w:ascii="Verdana" w:hAnsi="Verdana"/>
                <w:color w:val="000000"/>
              </w:rPr>
              <w:t>Disenrollment</w:t>
            </w:r>
          </w:p>
          <w:p w14:paraId="14ACC672" w14:textId="77777777" w:rsidR="002A15A2" w:rsidRDefault="002A15A2" w:rsidP="002A15A2">
            <w:pPr>
              <w:rPr>
                <w:rFonts w:ascii="Verdana" w:hAnsi="Verdana"/>
                <w:color w:val="000000"/>
              </w:rPr>
            </w:pPr>
            <w:r w:rsidRPr="00553229">
              <w:rPr>
                <w:rFonts w:ascii="Verdana" w:hAnsi="Verdana"/>
                <w:color w:val="000000"/>
              </w:rPr>
              <w:t>Complete all required fields marked with *</w:t>
            </w:r>
          </w:p>
          <w:p w14:paraId="19499D20" w14:textId="77777777" w:rsidR="002A15A2" w:rsidRPr="00720E32" w:rsidRDefault="002A15A2" w:rsidP="00C93A74">
            <w:pPr>
              <w:rPr>
                <w:color w:val="000000"/>
                <w:sz w:val="27"/>
                <w:szCs w:val="27"/>
              </w:rPr>
            </w:pPr>
          </w:p>
          <w:p w14:paraId="6D80F2DD" w14:textId="77777777" w:rsidR="00C93A74" w:rsidRDefault="00C93A74" w:rsidP="00C93A74">
            <w:pPr>
              <w:contextualSpacing/>
              <w:rPr>
                <w:rFonts w:ascii="Verdana" w:hAnsi="Verdana"/>
                <w:color w:val="000000"/>
              </w:rPr>
            </w:pPr>
            <w:r w:rsidRPr="00720E32">
              <w:rPr>
                <w:rFonts w:ascii="Verdana" w:hAnsi="Verdana"/>
                <w:b/>
              </w:rPr>
              <w:t>Notes:</w:t>
            </w:r>
            <w:r w:rsidR="002B40A8">
              <w:rPr>
                <w:rFonts w:ascii="Verdana" w:hAnsi="Verdana"/>
                <w:b/>
              </w:rPr>
              <w:t xml:space="preserve">  </w:t>
            </w:r>
            <w:r w:rsidRPr="00720E32">
              <w:rPr>
                <w:rFonts w:ascii="Verdana" w:hAnsi="Verdana"/>
              </w:rPr>
              <w:t>Beneficiary</w:t>
            </w:r>
            <w:r w:rsidR="002B40A8">
              <w:rPr>
                <w:rFonts w:ascii="Verdana" w:hAnsi="Verdana"/>
              </w:rPr>
              <w:t xml:space="preserve"> </w:t>
            </w:r>
            <w:r w:rsidRPr="00720E32">
              <w:rPr>
                <w:rFonts w:ascii="Verdana" w:hAnsi="Verdana"/>
              </w:rPr>
              <w:t>called</w:t>
            </w:r>
            <w:r w:rsidR="002B40A8">
              <w:rPr>
                <w:rFonts w:ascii="Verdana" w:hAnsi="Verdana"/>
              </w:rPr>
              <w:t xml:space="preserve"> </w:t>
            </w:r>
            <w:r w:rsidRPr="00720E32">
              <w:rPr>
                <w:rFonts w:ascii="Verdana" w:hAnsi="Verdana"/>
              </w:rPr>
              <w:t>to</w:t>
            </w:r>
            <w:r w:rsidR="002B40A8">
              <w:rPr>
                <w:rFonts w:ascii="Verdana" w:hAnsi="Verdana"/>
              </w:rPr>
              <w:t xml:space="preserve"> </w:t>
            </w:r>
            <w:r w:rsidRPr="00720E32">
              <w:rPr>
                <w:rFonts w:ascii="Verdana" w:hAnsi="Verdana"/>
              </w:rPr>
              <w:t>advise</w:t>
            </w:r>
            <w:r w:rsidR="002B40A8">
              <w:rPr>
                <w:rFonts w:ascii="Verdana" w:hAnsi="Verdana"/>
              </w:rPr>
              <w:t xml:space="preserve"> </w:t>
            </w:r>
            <w:r w:rsidRPr="00720E32">
              <w:rPr>
                <w:rFonts w:ascii="Verdana" w:hAnsi="Verdana"/>
              </w:rPr>
              <w:t>they</w:t>
            </w:r>
            <w:r w:rsidR="002B40A8">
              <w:rPr>
                <w:rFonts w:ascii="Verdana" w:hAnsi="Verdana"/>
              </w:rPr>
              <w:t xml:space="preserve"> </w:t>
            </w:r>
            <w:r w:rsidRPr="00720E32">
              <w:rPr>
                <w:rFonts w:ascii="Verdana" w:hAnsi="Verdana"/>
              </w:rPr>
              <w:t>were</w:t>
            </w:r>
            <w:r w:rsidR="002B40A8">
              <w:rPr>
                <w:rFonts w:ascii="Verdana" w:hAnsi="Verdana"/>
              </w:rPr>
              <w:t xml:space="preserve"> </w:t>
            </w:r>
            <w:r w:rsidRPr="00720E32">
              <w:rPr>
                <w:rFonts w:ascii="Verdana" w:hAnsi="Verdana"/>
              </w:rPr>
              <w:t>involuntarily</w:t>
            </w:r>
            <w:r w:rsidR="002B40A8">
              <w:rPr>
                <w:rFonts w:ascii="Verdana" w:hAnsi="Verdana"/>
              </w:rPr>
              <w:t xml:space="preserve"> </w:t>
            </w:r>
            <w:r w:rsidRPr="00720E32">
              <w:rPr>
                <w:rFonts w:ascii="Verdana" w:hAnsi="Verdana"/>
              </w:rPr>
              <w:t>disenrolled</w:t>
            </w:r>
            <w:r w:rsidR="002B40A8">
              <w:rPr>
                <w:rFonts w:ascii="Verdana" w:hAnsi="Verdana"/>
              </w:rPr>
              <w:t xml:space="preserve"> </w:t>
            </w:r>
            <w:r w:rsidRPr="00720E32">
              <w:rPr>
                <w:rFonts w:ascii="Verdana" w:hAnsi="Verdana"/>
              </w:rPr>
              <w:t>due</w:t>
            </w:r>
            <w:r w:rsidR="002B40A8">
              <w:rPr>
                <w:rFonts w:ascii="Verdana" w:hAnsi="Verdana"/>
              </w:rPr>
              <w:t xml:space="preserve"> </w:t>
            </w:r>
            <w:r w:rsidRPr="00720E32">
              <w:rPr>
                <w:rFonts w:ascii="Verdana" w:hAnsi="Verdana"/>
              </w:rPr>
              <w:t>to</w:t>
            </w:r>
            <w:r w:rsidR="002B40A8">
              <w:rPr>
                <w:rFonts w:ascii="Verdana" w:hAnsi="Verdana"/>
                <w:b/>
              </w:rPr>
              <w:t xml:space="preserve"> </w:t>
            </w:r>
            <w:r w:rsidRPr="00720E32">
              <w:rPr>
                <w:rFonts w:ascii="Verdana" w:hAnsi="Verdana"/>
                <w:b/>
              </w:rPr>
              <w:t>&lt;</w:t>
            </w:r>
            <w:r>
              <w:rPr>
                <w:rFonts w:ascii="Verdana" w:hAnsi="Verdana"/>
                <w:b/>
                <w:color w:val="000000"/>
              </w:rPr>
              <w:t>Incorrect</w:t>
            </w:r>
            <w:r w:rsidR="002B40A8">
              <w:rPr>
                <w:rFonts w:ascii="Verdana" w:hAnsi="Verdana"/>
                <w:b/>
                <w:color w:val="000000"/>
              </w:rPr>
              <w:t xml:space="preserve"> </w:t>
            </w:r>
            <w:r>
              <w:rPr>
                <w:rFonts w:ascii="Verdana" w:hAnsi="Verdana"/>
                <w:b/>
                <w:color w:val="000000"/>
              </w:rPr>
              <w:t>Date</w:t>
            </w:r>
            <w:r w:rsidR="002B40A8">
              <w:rPr>
                <w:rFonts w:ascii="Verdana" w:hAnsi="Verdana"/>
                <w:b/>
                <w:color w:val="000000"/>
              </w:rPr>
              <w:t xml:space="preserve"> </w:t>
            </w:r>
            <w:r>
              <w:rPr>
                <w:rFonts w:ascii="Verdana" w:hAnsi="Verdana"/>
                <w:b/>
                <w:color w:val="000000"/>
              </w:rPr>
              <w:t>of</w:t>
            </w:r>
            <w:r w:rsidR="002B40A8">
              <w:rPr>
                <w:rFonts w:ascii="Verdana" w:hAnsi="Verdana"/>
                <w:b/>
                <w:color w:val="000000"/>
              </w:rPr>
              <w:t xml:space="preserve"> </w:t>
            </w:r>
            <w:r>
              <w:rPr>
                <w:rFonts w:ascii="Verdana" w:hAnsi="Verdana"/>
                <w:b/>
                <w:color w:val="000000"/>
              </w:rPr>
              <w:t>Death</w:t>
            </w:r>
            <w:r w:rsidR="002B40A8">
              <w:rPr>
                <w:rFonts w:ascii="Verdana" w:hAnsi="Verdana"/>
                <w:b/>
                <w:color w:val="000000"/>
              </w:rPr>
              <w:t xml:space="preserve"> </w:t>
            </w:r>
            <w:r>
              <w:rPr>
                <w:rFonts w:ascii="Verdana" w:hAnsi="Verdana"/>
                <w:b/>
                <w:color w:val="000000"/>
              </w:rPr>
              <w:t>reported</w:t>
            </w:r>
            <w:r w:rsidR="002B40A8">
              <w:rPr>
                <w:rFonts w:ascii="Verdana" w:hAnsi="Verdana"/>
                <w:b/>
                <w:color w:val="000000"/>
              </w:rPr>
              <w:t xml:space="preserve"> </w:t>
            </w:r>
            <w:r w:rsidRPr="00720E32">
              <w:rPr>
                <w:rFonts w:ascii="Verdana" w:hAnsi="Verdana"/>
                <w:color w:val="000000"/>
              </w:rPr>
              <w:t>or</w:t>
            </w:r>
            <w:r w:rsidR="002B40A8">
              <w:rPr>
                <w:rFonts w:ascii="Verdana" w:hAnsi="Verdana"/>
                <w:b/>
                <w:color w:val="000000"/>
              </w:rPr>
              <w:t xml:space="preserve"> </w:t>
            </w:r>
            <w:r>
              <w:rPr>
                <w:rFonts w:ascii="Verdana" w:hAnsi="Verdana"/>
                <w:b/>
                <w:color w:val="000000"/>
              </w:rPr>
              <w:t>Loss</w:t>
            </w:r>
            <w:r w:rsidR="002B40A8">
              <w:rPr>
                <w:rFonts w:ascii="Verdana" w:hAnsi="Verdana"/>
                <w:b/>
                <w:color w:val="000000"/>
              </w:rPr>
              <w:t xml:space="preserve"> </w:t>
            </w:r>
            <w:r>
              <w:rPr>
                <w:rFonts w:ascii="Verdana" w:hAnsi="Verdana"/>
                <w:b/>
                <w:color w:val="000000"/>
              </w:rPr>
              <w:t>of</w:t>
            </w:r>
            <w:r w:rsidR="002B40A8">
              <w:rPr>
                <w:rFonts w:ascii="Verdana" w:hAnsi="Verdana"/>
                <w:b/>
                <w:color w:val="000000"/>
              </w:rPr>
              <w:t xml:space="preserve"> </w:t>
            </w:r>
            <w:r>
              <w:rPr>
                <w:rFonts w:ascii="Verdana" w:hAnsi="Verdana"/>
                <w:b/>
                <w:color w:val="000000"/>
              </w:rPr>
              <w:t>Part</w:t>
            </w:r>
            <w:r w:rsidR="002B40A8">
              <w:rPr>
                <w:rFonts w:ascii="Verdana" w:hAnsi="Verdana"/>
                <w:b/>
                <w:color w:val="000000"/>
              </w:rPr>
              <w:t xml:space="preserve"> </w:t>
            </w:r>
            <w:r>
              <w:rPr>
                <w:rFonts w:ascii="Verdana" w:hAnsi="Verdana"/>
                <w:b/>
                <w:color w:val="000000"/>
              </w:rPr>
              <w:t>A,</w:t>
            </w:r>
            <w:r w:rsidR="002B40A8">
              <w:rPr>
                <w:rFonts w:ascii="Verdana" w:hAnsi="Verdana"/>
                <w:b/>
                <w:color w:val="000000"/>
              </w:rPr>
              <w:t xml:space="preserve"> </w:t>
            </w:r>
            <w:r>
              <w:rPr>
                <w:rFonts w:ascii="Verdana" w:hAnsi="Verdana"/>
                <w:b/>
                <w:color w:val="000000"/>
              </w:rPr>
              <w:t>B,</w:t>
            </w:r>
            <w:r w:rsidR="002B40A8">
              <w:rPr>
                <w:rFonts w:ascii="Verdana" w:hAnsi="Verdana"/>
                <w:b/>
                <w:color w:val="000000"/>
              </w:rPr>
              <w:t xml:space="preserve"> </w:t>
            </w:r>
            <w:r>
              <w:rPr>
                <w:rFonts w:ascii="Verdana" w:hAnsi="Verdana"/>
                <w:b/>
                <w:color w:val="000000"/>
              </w:rPr>
              <w:t>and</w:t>
            </w:r>
            <w:r w:rsidR="002B40A8">
              <w:rPr>
                <w:rFonts w:ascii="Verdana" w:hAnsi="Verdana"/>
                <w:b/>
                <w:color w:val="000000"/>
              </w:rPr>
              <w:t xml:space="preserve"> </w:t>
            </w:r>
            <w:r>
              <w:rPr>
                <w:rFonts w:ascii="Verdana" w:hAnsi="Verdana"/>
                <w:b/>
                <w:color w:val="000000"/>
              </w:rPr>
              <w:t>D</w:t>
            </w:r>
            <w:r w:rsidRPr="00720E32">
              <w:rPr>
                <w:rFonts w:ascii="Verdana" w:hAnsi="Verdana"/>
                <w:b/>
              </w:rPr>
              <w:t>&gt;</w:t>
            </w:r>
            <w:r w:rsidRPr="00E66752">
              <w:rPr>
                <w:rFonts w:ascii="Verdana" w:hAnsi="Verdana"/>
              </w:rPr>
              <w:t>.</w:t>
            </w:r>
            <w:r w:rsidR="002B40A8">
              <w:rPr>
                <w:rFonts w:ascii="Verdana" w:hAnsi="Verdana"/>
                <w:b/>
              </w:rPr>
              <w:t xml:space="preserve"> </w:t>
            </w:r>
            <w:r w:rsidRPr="00720E32">
              <w:rPr>
                <w:rFonts w:ascii="Verdana" w:hAnsi="Verdana"/>
              </w:rPr>
              <w:t>Beneficiary</w:t>
            </w:r>
            <w:r w:rsidR="002B40A8">
              <w:rPr>
                <w:rFonts w:ascii="Verdana" w:hAnsi="Verdana"/>
              </w:rPr>
              <w:t xml:space="preserve"> </w:t>
            </w:r>
            <w:r w:rsidRPr="00720E32">
              <w:rPr>
                <w:rFonts w:ascii="Verdana" w:hAnsi="Verdana"/>
              </w:rPr>
              <w:t>can</w:t>
            </w:r>
            <w:r w:rsidR="002B40A8">
              <w:rPr>
                <w:rFonts w:ascii="Verdana" w:hAnsi="Verdana"/>
              </w:rPr>
              <w:t xml:space="preserve"> </w:t>
            </w:r>
            <w:r w:rsidRPr="00720E32">
              <w:rPr>
                <w:rFonts w:ascii="Verdana" w:hAnsi="Verdana"/>
              </w:rPr>
              <w:t>be</w:t>
            </w:r>
            <w:r w:rsidR="002B40A8">
              <w:rPr>
                <w:rFonts w:ascii="Verdana" w:hAnsi="Verdana"/>
              </w:rPr>
              <w:t xml:space="preserve"> </w:t>
            </w:r>
            <w:r w:rsidRPr="00720E32">
              <w:rPr>
                <w:rFonts w:ascii="Verdana" w:hAnsi="Verdana"/>
              </w:rPr>
              <w:t>reached</w:t>
            </w:r>
            <w:r w:rsidR="002B40A8">
              <w:rPr>
                <w:rFonts w:ascii="Verdana" w:hAnsi="Verdana"/>
              </w:rPr>
              <w:t xml:space="preserve"> </w:t>
            </w:r>
            <w:r w:rsidRPr="00720E32">
              <w:rPr>
                <w:rFonts w:ascii="Verdana" w:hAnsi="Verdana"/>
              </w:rPr>
              <w:t>at</w:t>
            </w:r>
            <w:r w:rsidR="002B40A8">
              <w:rPr>
                <w:rFonts w:ascii="Verdana" w:hAnsi="Verdana"/>
                <w:b/>
              </w:rPr>
              <w:t xml:space="preserve"> </w:t>
            </w:r>
            <w:r w:rsidRPr="00A41095">
              <w:rPr>
                <w:rFonts w:ascii="Verdana" w:hAnsi="Verdana"/>
                <w:b/>
              </w:rPr>
              <w:t>&lt;current</w:t>
            </w:r>
            <w:r w:rsidR="002B40A8">
              <w:rPr>
                <w:rFonts w:ascii="Verdana" w:hAnsi="Verdana"/>
                <w:b/>
              </w:rPr>
              <w:t xml:space="preserve"> </w:t>
            </w:r>
            <w:r w:rsidRPr="00A41095">
              <w:rPr>
                <w:rFonts w:ascii="Verdana" w:hAnsi="Verdana"/>
                <w:b/>
              </w:rPr>
              <w:t>phone</w:t>
            </w:r>
            <w:r w:rsidR="002B40A8">
              <w:rPr>
                <w:rFonts w:ascii="Verdana" w:hAnsi="Verdana"/>
                <w:b/>
              </w:rPr>
              <w:t xml:space="preserve"> </w:t>
            </w:r>
            <w:r w:rsidRPr="002252A0">
              <w:rPr>
                <w:rFonts w:ascii="Verdana" w:hAnsi="Verdana"/>
                <w:b/>
              </w:rPr>
              <w:t>number&gt;</w:t>
            </w:r>
            <w:r w:rsidR="002B40A8">
              <w:rPr>
                <w:rFonts w:ascii="Verdana" w:hAnsi="Verdana"/>
                <w:b/>
              </w:rPr>
              <w:t xml:space="preserve"> </w:t>
            </w:r>
            <w:r w:rsidRPr="002252A0">
              <w:rPr>
                <w:rFonts w:ascii="Verdana" w:hAnsi="Verdana"/>
              </w:rPr>
              <w:t>at</w:t>
            </w:r>
            <w:r w:rsidR="002B40A8">
              <w:rPr>
                <w:rFonts w:ascii="Verdana" w:hAnsi="Verdana"/>
                <w:b/>
              </w:rPr>
              <w:t xml:space="preserve"> </w:t>
            </w:r>
            <w:r w:rsidRPr="002252A0">
              <w:rPr>
                <w:rFonts w:ascii="Verdana" w:hAnsi="Verdana"/>
                <w:b/>
              </w:rPr>
              <w:t>&lt;best</w:t>
            </w:r>
            <w:r w:rsidR="002B40A8">
              <w:rPr>
                <w:rFonts w:ascii="Verdana" w:hAnsi="Verdana"/>
                <w:b/>
              </w:rPr>
              <w:t xml:space="preserve"> </w:t>
            </w:r>
            <w:r w:rsidRPr="002252A0">
              <w:rPr>
                <w:rFonts w:ascii="Verdana" w:hAnsi="Verdana"/>
                <w:b/>
              </w:rPr>
              <w:t>time</w:t>
            </w:r>
            <w:r w:rsidR="002B40A8">
              <w:rPr>
                <w:rFonts w:ascii="Verdana" w:hAnsi="Verdana"/>
                <w:b/>
              </w:rPr>
              <w:t xml:space="preserve"> </w:t>
            </w:r>
            <w:r w:rsidRPr="002252A0">
              <w:rPr>
                <w:rFonts w:ascii="Verdana" w:hAnsi="Verdana"/>
                <w:b/>
              </w:rPr>
              <w:t>to</w:t>
            </w:r>
            <w:r w:rsidR="002B40A8">
              <w:rPr>
                <w:rFonts w:ascii="Verdana" w:hAnsi="Verdana"/>
                <w:b/>
              </w:rPr>
              <w:t xml:space="preserve"> </w:t>
            </w:r>
            <w:r w:rsidRPr="002252A0">
              <w:rPr>
                <w:rFonts w:ascii="Verdana" w:hAnsi="Verdana"/>
                <w:b/>
              </w:rPr>
              <w:t>contact&gt;</w:t>
            </w:r>
            <w:r w:rsidRPr="002252A0">
              <w:rPr>
                <w:rFonts w:ascii="Verdana" w:hAnsi="Verdana"/>
              </w:rPr>
              <w:t>.</w:t>
            </w:r>
            <w:r w:rsidR="002B40A8">
              <w:rPr>
                <w:rFonts w:ascii="Verdana" w:hAnsi="Verdana"/>
                <w:b/>
              </w:rPr>
              <w:t xml:space="preserve"> </w:t>
            </w:r>
            <w:r w:rsidRPr="002252A0">
              <w:rPr>
                <w:rFonts w:ascii="Verdana" w:hAnsi="Verdana"/>
                <w:b/>
              </w:rPr>
              <w:t>Beneficiary</w:t>
            </w:r>
            <w:r w:rsidR="002B40A8">
              <w:rPr>
                <w:rFonts w:ascii="Verdana" w:hAnsi="Verdana"/>
                <w:b/>
              </w:rPr>
              <w:t xml:space="preserve"> </w:t>
            </w:r>
            <w:r w:rsidRPr="002252A0">
              <w:rPr>
                <w:rFonts w:ascii="Verdana" w:hAnsi="Verdana"/>
                <w:b/>
              </w:rPr>
              <w:t>has</w:t>
            </w:r>
            <w:r w:rsidR="002B40A8">
              <w:rPr>
                <w:rFonts w:ascii="Verdana" w:hAnsi="Verdana"/>
                <w:b/>
              </w:rPr>
              <w:t xml:space="preserve"> </w:t>
            </w:r>
            <w:r w:rsidRPr="002252A0">
              <w:rPr>
                <w:rFonts w:ascii="Verdana" w:hAnsi="Verdana"/>
                <w:b/>
              </w:rPr>
              <w:t>been</w:t>
            </w:r>
            <w:r w:rsidR="002B40A8">
              <w:rPr>
                <w:rFonts w:ascii="Verdana" w:hAnsi="Verdana"/>
                <w:b/>
              </w:rPr>
              <w:t xml:space="preserve"> </w:t>
            </w:r>
            <w:r w:rsidRPr="002252A0">
              <w:rPr>
                <w:rFonts w:ascii="Verdana" w:hAnsi="Verdana"/>
                <w:b/>
              </w:rPr>
              <w:t>reinstated</w:t>
            </w:r>
            <w:r w:rsidR="002B40A8">
              <w:rPr>
                <w:rFonts w:ascii="Verdana" w:hAnsi="Verdana"/>
                <w:b/>
              </w:rPr>
              <w:t xml:space="preserve"> </w:t>
            </w:r>
            <w:r w:rsidRPr="002252A0">
              <w:rPr>
                <w:rFonts w:ascii="Verdana" w:hAnsi="Verdana"/>
                <w:b/>
              </w:rPr>
              <w:t>in</w:t>
            </w:r>
            <w:r w:rsidR="002B40A8">
              <w:rPr>
                <w:rFonts w:ascii="Verdana" w:hAnsi="Verdana"/>
                <w:b/>
              </w:rPr>
              <w:t xml:space="preserve"> </w:t>
            </w:r>
            <w:r w:rsidRPr="002252A0">
              <w:rPr>
                <w:rFonts w:ascii="Verdana" w:hAnsi="Verdana"/>
                <w:b/>
              </w:rPr>
              <w:t>Marx</w:t>
            </w:r>
            <w:r w:rsidR="002B40A8">
              <w:rPr>
                <w:rFonts w:ascii="Verdana" w:hAnsi="Verdana"/>
                <w:b/>
              </w:rPr>
              <w:t xml:space="preserve"> </w:t>
            </w:r>
            <w:r w:rsidRPr="002252A0">
              <w:rPr>
                <w:rFonts w:ascii="Verdana" w:hAnsi="Verdana"/>
                <w:b/>
              </w:rPr>
              <w:t>but</w:t>
            </w:r>
            <w:r w:rsidR="002B40A8">
              <w:rPr>
                <w:rFonts w:ascii="Verdana" w:hAnsi="Verdana"/>
                <w:b/>
              </w:rPr>
              <w:t xml:space="preserve"> </w:t>
            </w:r>
            <w:r w:rsidRPr="002252A0">
              <w:rPr>
                <w:rFonts w:ascii="Verdana" w:hAnsi="Verdana"/>
                <w:b/>
              </w:rPr>
              <w:t>not</w:t>
            </w:r>
            <w:r w:rsidR="002B40A8">
              <w:rPr>
                <w:rFonts w:ascii="Verdana" w:hAnsi="Verdana"/>
                <w:b/>
              </w:rPr>
              <w:t xml:space="preserve"> </w:t>
            </w:r>
            <w:r w:rsidRPr="002252A0">
              <w:rPr>
                <w:rFonts w:ascii="Verdana" w:hAnsi="Verdana"/>
                <w:b/>
              </w:rPr>
              <w:t>reinstated</w:t>
            </w:r>
            <w:r w:rsidR="002B40A8">
              <w:rPr>
                <w:rFonts w:ascii="Verdana" w:hAnsi="Verdana"/>
                <w:b/>
              </w:rPr>
              <w:t xml:space="preserve"> </w:t>
            </w:r>
            <w:r w:rsidRPr="002252A0">
              <w:rPr>
                <w:rFonts w:ascii="Verdana" w:hAnsi="Verdana"/>
                <w:b/>
              </w:rPr>
              <w:t>into</w:t>
            </w:r>
            <w:r w:rsidR="002B40A8">
              <w:rPr>
                <w:rFonts w:ascii="Verdana" w:hAnsi="Verdana"/>
                <w:b/>
              </w:rPr>
              <w:t xml:space="preserve"> </w:t>
            </w:r>
            <w:r w:rsidRPr="002252A0">
              <w:rPr>
                <w:rFonts w:ascii="Verdana" w:hAnsi="Verdana"/>
                <w:b/>
              </w:rPr>
              <w:t>plan</w:t>
            </w:r>
            <w:r w:rsidR="002B40A8">
              <w:rPr>
                <w:rFonts w:ascii="Verdana" w:hAnsi="Verdana"/>
                <w:b/>
              </w:rPr>
              <w:t xml:space="preserve"> </w:t>
            </w:r>
            <w:r w:rsidRPr="002252A0">
              <w:rPr>
                <w:rFonts w:ascii="Verdana" w:hAnsi="Verdana"/>
                <w:b/>
              </w:rPr>
              <w:t>systems.</w:t>
            </w:r>
            <w:r w:rsidR="002B40A8">
              <w:rPr>
                <w:rFonts w:ascii="Verdana" w:hAnsi="Verdana"/>
                <w:b/>
              </w:rPr>
              <w:t xml:space="preserve"> </w:t>
            </w:r>
            <w:r w:rsidRPr="00B220C2">
              <w:rPr>
                <w:rFonts w:ascii="Verdana" w:hAnsi="Verdana"/>
                <w:color w:val="000000"/>
              </w:rPr>
              <w:t>Beneficiary</w:t>
            </w:r>
            <w:r w:rsidR="002B40A8" w:rsidRPr="00B220C2">
              <w:rPr>
                <w:rFonts w:ascii="Verdana" w:hAnsi="Verdana"/>
                <w:color w:val="000000"/>
              </w:rPr>
              <w:t xml:space="preserve"> </w:t>
            </w:r>
            <w:r w:rsidRPr="00B220C2">
              <w:rPr>
                <w:rFonts w:ascii="Verdana" w:hAnsi="Verdana"/>
                <w:color w:val="000000"/>
              </w:rPr>
              <w:t>has</w:t>
            </w:r>
            <w:r w:rsidR="002B40A8" w:rsidRPr="00B220C2">
              <w:rPr>
                <w:rFonts w:ascii="Verdana" w:hAnsi="Verdana"/>
                <w:color w:val="000000"/>
              </w:rPr>
              <w:t xml:space="preserve"> </w:t>
            </w:r>
            <w:r w:rsidR="00836763" w:rsidRPr="00B220C2">
              <w:rPr>
                <w:rFonts w:ascii="Verdana" w:hAnsi="Verdana"/>
                <w:b/>
                <w:color w:val="000000"/>
              </w:rPr>
              <w:t>3</w:t>
            </w:r>
            <w:r w:rsidR="002B40A8" w:rsidRPr="00B220C2">
              <w:rPr>
                <w:rFonts w:ascii="Verdana" w:hAnsi="Verdana"/>
                <w:b/>
                <w:color w:val="000000"/>
              </w:rPr>
              <w:t xml:space="preserve"> </w:t>
            </w:r>
            <w:r w:rsidR="00836763" w:rsidRPr="00B220C2">
              <w:rPr>
                <w:rFonts w:ascii="Verdana" w:hAnsi="Verdana"/>
                <w:b/>
                <w:color w:val="000000"/>
              </w:rPr>
              <w:t>days</w:t>
            </w:r>
            <w:r w:rsidR="002B40A8" w:rsidRPr="00B220C2">
              <w:rPr>
                <w:rFonts w:ascii="Verdana" w:hAnsi="Verdana"/>
                <w:b/>
                <w:color w:val="000000"/>
              </w:rPr>
              <w:t xml:space="preserve"> </w:t>
            </w:r>
            <w:r w:rsidR="00836763" w:rsidRPr="00B220C2">
              <w:rPr>
                <w:rFonts w:ascii="Verdana" w:hAnsi="Verdana"/>
                <w:b/>
                <w:color w:val="000000"/>
              </w:rPr>
              <w:t>or</w:t>
            </w:r>
            <w:r w:rsidR="002B40A8" w:rsidRPr="00B220C2">
              <w:rPr>
                <w:rFonts w:ascii="Verdana" w:hAnsi="Verdana"/>
                <w:b/>
                <w:color w:val="000000"/>
              </w:rPr>
              <w:t xml:space="preserve"> </w:t>
            </w:r>
            <w:r w:rsidR="00836763" w:rsidRPr="00B220C2">
              <w:rPr>
                <w:rFonts w:ascii="Verdana" w:hAnsi="Verdana"/>
                <w:b/>
                <w:color w:val="000000"/>
              </w:rPr>
              <w:t>l</w:t>
            </w:r>
            <w:r w:rsidRPr="00B220C2">
              <w:rPr>
                <w:rFonts w:ascii="Verdana" w:hAnsi="Verdana"/>
                <w:b/>
                <w:color w:val="000000"/>
              </w:rPr>
              <w:t>ess</w:t>
            </w:r>
            <w:r w:rsidR="002B40A8" w:rsidRPr="00B220C2">
              <w:rPr>
                <w:rFonts w:ascii="Verdana" w:hAnsi="Verdana"/>
                <w:color w:val="000000"/>
              </w:rPr>
              <w:t xml:space="preserve"> </w:t>
            </w:r>
            <w:r w:rsidR="00836763" w:rsidRPr="00B220C2">
              <w:rPr>
                <w:rFonts w:ascii="Verdana" w:hAnsi="Verdana"/>
                <w:color w:val="000000"/>
              </w:rPr>
              <w:t>of</w:t>
            </w:r>
            <w:r w:rsidR="002B40A8">
              <w:rPr>
                <w:rFonts w:ascii="Verdana" w:hAnsi="Verdana"/>
                <w:color w:val="000000"/>
              </w:rPr>
              <w:t xml:space="preserve"> </w:t>
            </w:r>
            <w:r w:rsidRPr="002252A0">
              <w:rPr>
                <w:rFonts w:ascii="Verdana" w:hAnsi="Verdana"/>
                <w:color w:val="000000"/>
              </w:rPr>
              <w:t>medication</w:t>
            </w:r>
            <w:r w:rsidR="002B40A8">
              <w:rPr>
                <w:rFonts w:ascii="Verdana" w:hAnsi="Verdana"/>
                <w:color w:val="000000"/>
              </w:rPr>
              <w:t xml:space="preserve"> </w:t>
            </w:r>
            <w:r w:rsidRPr="002252A0">
              <w:rPr>
                <w:rFonts w:ascii="Verdana" w:hAnsi="Verdana"/>
                <w:color w:val="000000"/>
              </w:rPr>
              <w:t>on</w:t>
            </w:r>
            <w:r w:rsidR="002B40A8">
              <w:rPr>
                <w:rFonts w:ascii="Verdana" w:hAnsi="Verdana"/>
                <w:color w:val="000000"/>
              </w:rPr>
              <w:t xml:space="preserve"> </w:t>
            </w:r>
            <w:r w:rsidRPr="002252A0">
              <w:rPr>
                <w:rFonts w:ascii="Verdana" w:hAnsi="Verdana"/>
                <w:color w:val="000000"/>
              </w:rPr>
              <w:t>hand.</w:t>
            </w:r>
            <w:r w:rsidR="002B40A8">
              <w:rPr>
                <w:rFonts w:ascii="Verdana" w:hAnsi="Verdana"/>
                <w:color w:val="000000"/>
              </w:rPr>
              <w:t xml:space="preserve"> </w:t>
            </w:r>
            <w:r w:rsidRPr="002252A0">
              <w:rPr>
                <w:rFonts w:ascii="Verdana" w:hAnsi="Verdana"/>
                <w:color w:val="000000"/>
              </w:rPr>
              <w:t>Access</w:t>
            </w:r>
            <w:r w:rsidR="002B40A8">
              <w:rPr>
                <w:rFonts w:ascii="Verdana" w:hAnsi="Verdana"/>
                <w:color w:val="000000"/>
              </w:rPr>
              <w:t xml:space="preserve"> </w:t>
            </w:r>
            <w:r w:rsidRPr="002252A0">
              <w:rPr>
                <w:rFonts w:ascii="Verdana" w:hAnsi="Verdana"/>
                <w:color w:val="000000"/>
              </w:rPr>
              <w:t>to</w:t>
            </w:r>
            <w:r w:rsidR="002B40A8">
              <w:rPr>
                <w:rFonts w:ascii="Verdana" w:hAnsi="Verdana"/>
                <w:color w:val="000000"/>
              </w:rPr>
              <w:t xml:space="preserve"> </w:t>
            </w:r>
            <w:r w:rsidRPr="002252A0">
              <w:rPr>
                <w:rFonts w:ascii="Verdana" w:hAnsi="Verdana"/>
                <w:color w:val="000000"/>
              </w:rPr>
              <w:t>care</w:t>
            </w:r>
            <w:r w:rsidR="002B40A8">
              <w:rPr>
                <w:rFonts w:ascii="Verdana" w:hAnsi="Verdana"/>
                <w:color w:val="000000"/>
              </w:rPr>
              <w:t xml:space="preserve"> </w:t>
            </w:r>
            <w:r w:rsidRPr="002252A0">
              <w:rPr>
                <w:rFonts w:ascii="Verdana" w:hAnsi="Verdana"/>
                <w:color w:val="000000"/>
              </w:rPr>
              <w:t>was</w:t>
            </w:r>
            <w:r w:rsidR="002B40A8">
              <w:rPr>
                <w:rFonts w:ascii="Verdana" w:hAnsi="Verdana"/>
                <w:color w:val="000000"/>
              </w:rPr>
              <w:t xml:space="preserve"> </w:t>
            </w:r>
            <w:r w:rsidRPr="002252A0">
              <w:rPr>
                <w:rFonts w:ascii="Verdana" w:hAnsi="Verdana"/>
                <w:color w:val="000000"/>
              </w:rPr>
              <w:t>opened.</w:t>
            </w:r>
            <w:r w:rsidR="002B40A8">
              <w:rPr>
                <w:rFonts w:ascii="Verdana" w:hAnsi="Verdana"/>
                <w:color w:val="000000"/>
              </w:rPr>
              <w:t xml:space="preserve"> </w:t>
            </w:r>
            <w:r w:rsidRPr="002252A0">
              <w:rPr>
                <w:rFonts w:ascii="Verdana" w:hAnsi="Verdana"/>
                <w:color w:val="000000"/>
              </w:rPr>
              <w:t>Beneficiary</w:t>
            </w:r>
            <w:r w:rsidR="002B40A8">
              <w:rPr>
                <w:rFonts w:ascii="Verdana" w:hAnsi="Verdana"/>
                <w:color w:val="000000"/>
              </w:rPr>
              <w:t xml:space="preserve"> </w:t>
            </w:r>
            <w:r w:rsidRPr="002252A0">
              <w:rPr>
                <w:rFonts w:ascii="Verdana" w:hAnsi="Verdana"/>
                <w:color w:val="000000"/>
              </w:rPr>
              <w:t>was</w:t>
            </w:r>
            <w:r w:rsidR="002B40A8">
              <w:rPr>
                <w:rFonts w:ascii="Verdana" w:hAnsi="Verdana"/>
                <w:color w:val="000000"/>
              </w:rPr>
              <w:t xml:space="preserve"> </w:t>
            </w:r>
            <w:r w:rsidRPr="002252A0">
              <w:rPr>
                <w:rFonts w:ascii="Verdana" w:hAnsi="Verdana"/>
                <w:color w:val="000000"/>
              </w:rPr>
              <w:t>informed</w:t>
            </w:r>
            <w:r w:rsidR="002B40A8">
              <w:rPr>
                <w:rFonts w:ascii="Verdana" w:hAnsi="Verdana"/>
                <w:color w:val="000000"/>
              </w:rPr>
              <w:t xml:space="preserve"> </w:t>
            </w:r>
            <w:r w:rsidRPr="002252A0">
              <w:rPr>
                <w:rFonts w:ascii="Verdana" w:hAnsi="Verdana"/>
                <w:color w:val="000000"/>
              </w:rPr>
              <w:t>to</w:t>
            </w:r>
            <w:r w:rsidR="002B40A8">
              <w:rPr>
                <w:rFonts w:ascii="Verdana" w:hAnsi="Verdana"/>
                <w:color w:val="000000"/>
              </w:rPr>
              <w:t xml:space="preserve"> </w:t>
            </w:r>
            <w:r w:rsidRPr="002252A0">
              <w:rPr>
                <w:rFonts w:ascii="Verdana" w:hAnsi="Verdana"/>
                <w:color w:val="000000"/>
              </w:rPr>
              <w:t>continue</w:t>
            </w:r>
            <w:r w:rsidR="002B40A8">
              <w:rPr>
                <w:rFonts w:ascii="Verdana" w:hAnsi="Verdana"/>
                <w:color w:val="000000"/>
              </w:rPr>
              <w:t xml:space="preserve"> </w:t>
            </w:r>
            <w:r w:rsidRPr="002252A0">
              <w:rPr>
                <w:rFonts w:ascii="Verdana" w:hAnsi="Verdana"/>
                <w:color w:val="000000"/>
              </w:rPr>
              <w:t>to</w:t>
            </w:r>
            <w:r w:rsidR="002B40A8">
              <w:rPr>
                <w:rFonts w:ascii="Verdana" w:hAnsi="Verdana"/>
                <w:color w:val="000000"/>
              </w:rPr>
              <w:t xml:space="preserve"> </w:t>
            </w:r>
            <w:r w:rsidRPr="002252A0">
              <w:rPr>
                <w:rFonts w:ascii="Verdana" w:hAnsi="Verdana"/>
                <w:color w:val="000000"/>
              </w:rPr>
              <w:t>use</w:t>
            </w:r>
            <w:r w:rsidR="002B40A8">
              <w:rPr>
                <w:rFonts w:ascii="Verdana" w:hAnsi="Verdana"/>
                <w:color w:val="000000"/>
              </w:rPr>
              <w:t xml:space="preserve"> </w:t>
            </w:r>
            <w:r w:rsidRPr="002252A0">
              <w:rPr>
                <w:rFonts w:ascii="Verdana" w:hAnsi="Verdana"/>
                <w:color w:val="000000"/>
              </w:rPr>
              <w:t>plan</w:t>
            </w:r>
            <w:r w:rsidR="002B40A8">
              <w:rPr>
                <w:rFonts w:ascii="Verdana" w:hAnsi="Verdana"/>
                <w:color w:val="000000"/>
              </w:rPr>
              <w:t xml:space="preserve"> </w:t>
            </w:r>
            <w:r w:rsidRPr="002252A0">
              <w:rPr>
                <w:rFonts w:ascii="Verdana" w:hAnsi="Verdana"/>
                <w:color w:val="000000"/>
              </w:rPr>
              <w:t>services.</w:t>
            </w:r>
            <w:r w:rsidR="002B40A8">
              <w:rPr>
                <w:rFonts w:ascii="Verdana" w:hAnsi="Verdana"/>
                <w:color w:val="000000"/>
              </w:rPr>
              <w:t xml:space="preserve"> </w:t>
            </w:r>
          </w:p>
          <w:p w14:paraId="06F1F47C" w14:textId="77777777" w:rsidR="00102CCC" w:rsidRDefault="00102CCC" w:rsidP="00C93A74">
            <w:pPr>
              <w:contextualSpacing/>
              <w:rPr>
                <w:rFonts w:ascii="Verdana" w:hAnsi="Verdana"/>
                <w:color w:val="000000"/>
              </w:rPr>
            </w:pPr>
          </w:p>
          <w:p w14:paraId="0B3CF79E" w14:textId="336DD541" w:rsidR="00102CCC" w:rsidRDefault="00EF0065" w:rsidP="00102CCC">
            <w:pPr>
              <w:rPr>
                <w:rFonts w:ascii="Verdana" w:hAnsi="Verdana"/>
                <w:bCs/>
                <w:color w:val="000000"/>
              </w:rPr>
            </w:pPr>
            <w:r>
              <w:rPr>
                <w:rFonts w:ascii="Verdana" w:hAnsi="Verdana"/>
                <w:b/>
                <w:noProof/>
                <w:color w:val="000000"/>
              </w:rPr>
              <w:drawing>
                <wp:inline distT="0" distB="0" distL="0" distR="0" wp14:anchorId="415576FC" wp14:editId="54BEB68B">
                  <wp:extent cx="28575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CF40F36" w14:textId="77777777" w:rsidR="00102CCC" w:rsidRDefault="00102CCC" w:rsidP="00102CCC">
            <w:pPr>
              <w:numPr>
                <w:ilvl w:val="0"/>
                <w:numId w:val="28"/>
              </w:numPr>
              <w:rPr>
                <w:rFonts w:ascii="Verdana" w:hAnsi="Verdana"/>
                <w:bCs/>
                <w:color w:val="000000"/>
              </w:rPr>
            </w:pPr>
            <w:r>
              <w:rPr>
                <w:rFonts w:ascii="Verdana" w:hAnsi="Verdana"/>
                <w:bCs/>
                <w:color w:val="000000"/>
              </w:rPr>
              <w:t xml:space="preserve">We have opened Access to Care on your behalf so you can use your benefits. Please note that if your reinstatement is </w:t>
            </w:r>
            <w:r>
              <w:rPr>
                <w:rFonts w:ascii="Verdana" w:hAnsi="Verdana"/>
                <w:b/>
                <w:color w:val="000000"/>
              </w:rPr>
              <w:t>not</w:t>
            </w:r>
            <w:r>
              <w:rPr>
                <w:rFonts w:ascii="Verdana" w:hAnsi="Verdana"/>
                <w:bCs/>
                <w:color w:val="000000"/>
              </w:rPr>
              <w:t xml:space="preserve"> approved, you will be responsible for the full cost of any claims filed during this time.</w:t>
            </w:r>
          </w:p>
          <w:p w14:paraId="79F867E6" w14:textId="77777777" w:rsidR="00102CCC" w:rsidRDefault="00102CCC" w:rsidP="00102CCC">
            <w:pPr>
              <w:rPr>
                <w:rFonts w:ascii="Verdana" w:hAnsi="Verdana"/>
                <w:b/>
                <w:color w:val="000000"/>
              </w:rPr>
            </w:pPr>
          </w:p>
          <w:p w14:paraId="49B6E83A" w14:textId="77777777" w:rsidR="00102CCC" w:rsidRDefault="00102CCC" w:rsidP="00102CCC">
            <w:pPr>
              <w:numPr>
                <w:ilvl w:val="0"/>
                <w:numId w:val="28"/>
              </w:numPr>
              <w:rPr>
                <w:rFonts w:ascii="Verdana" w:hAnsi="Verdana"/>
                <w:bCs/>
              </w:rPr>
            </w:pPr>
            <w:r>
              <w:rPr>
                <w:rFonts w:ascii="Verdana" w:hAnsi="Verdana"/>
                <w:bCs/>
              </w:rPr>
              <w:t xml:space="preserve">I have opened a research task with our member services team to review the issue. Someone will be contacting you within 3 business days to follow up on the issue. </w:t>
            </w:r>
            <w:r w:rsidR="00297E7C">
              <w:rPr>
                <w:rFonts w:ascii="Verdana" w:hAnsi="Verdana"/>
                <w:bCs/>
              </w:rPr>
              <w:t>Please be aware that this time period may be longer during the Annual Enrollment Period and that you will be responsible for the payment of any past due premiums associated with your reinstatement, if approved.</w:t>
            </w:r>
          </w:p>
          <w:p w14:paraId="08F7D4B6" w14:textId="77777777" w:rsidR="00102CCC" w:rsidRDefault="00102CCC" w:rsidP="00102CCC">
            <w:pPr>
              <w:rPr>
                <w:rFonts w:ascii="Verdana" w:hAnsi="Verdana"/>
                <w:bCs/>
              </w:rPr>
            </w:pPr>
          </w:p>
          <w:p w14:paraId="26A80337" w14:textId="77777777" w:rsidR="00102CCC" w:rsidRDefault="00102CCC" w:rsidP="00102CCC">
            <w:pPr>
              <w:rPr>
                <w:rFonts w:ascii="Verdana" w:hAnsi="Verdana"/>
                <w:color w:val="000000"/>
              </w:rPr>
            </w:pPr>
            <w:r>
              <w:rPr>
                <w:rFonts w:ascii="Verdana" w:hAnsi="Verdana"/>
                <w:b/>
                <w:bCs/>
                <w:color w:val="000000"/>
              </w:rPr>
              <w:t>Note:</w:t>
            </w:r>
            <w:r>
              <w:rPr>
                <w:rFonts w:ascii="Verdana" w:hAnsi="Verdana"/>
                <w:color w:val="000000"/>
              </w:rPr>
              <w:t xml:space="preserve"> Do not give confirmation numbers for tasks. Member services cannot verify these numbers.</w:t>
            </w:r>
          </w:p>
          <w:p w14:paraId="30FCE705" w14:textId="77777777" w:rsidR="0044330D" w:rsidRPr="002252A0" w:rsidRDefault="0044330D" w:rsidP="00C93A74">
            <w:pPr>
              <w:rPr>
                <w:rFonts w:ascii="Verdana" w:hAnsi="Verdana"/>
                <w:b/>
                <w:color w:val="000000"/>
              </w:rPr>
            </w:pPr>
          </w:p>
          <w:p w14:paraId="71376EC6" w14:textId="77777777" w:rsidR="00A97778" w:rsidRPr="00FF2811" w:rsidRDefault="00A97778" w:rsidP="00A97778">
            <w:pPr>
              <w:rPr>
                <w:rFonts w:ascii="Verdana" w:hAnsi="Verdana"/>
                <w:color w:val="000000"/>
              </w:rPr>
            </w:pPr>
            <w:r>
              <w:rPr>
                <w:rFonts w:ascii="Verdana" w:hAnsi="Verdana"/>
                <w:color w:val="000000"/>
              </w:rPr>
              <w:t xml:space="preserve">Proceed to </w:t>
            </w:r>
            <w:hyperlink w:anchor="Step6" w:history="1">
              <w:r w:rsidR="00121429" w:rsidRPr="003D2B15">
                <w:rPr>
                  <w:rStyle w:val="Hyperlink"/>
                  <w:rFonts w:ascii="Verdana" w:hAnsi="Verdana"/>
                </w:rPr>
                <w:t>Step 6</w:t>
              </w:r>
              <w:r w:rsidRPr="003D2B15">
                <w:rPr>
                  <w:rStyle w:val="Hyperlink"/>
                  <w:rFonts w:ascii="Verdana" w:hAnsi="Verdana"/>
                </w:rPr>
                <w:t>.</w:t>
              </w:r>
            </w:hyperlink>
          </w:p>
          <w:p w14:paraId="76A19877" w14:textId="77777777" w:rsidR="00C93A74" w:rsidRPr="00E84D52" w:rsidRDefault="00C93A74" w:rsidP="00CE1345">
            <w:pPr>
              <w:rPr>
                <w:rFonts w:ascii="Verdana" w:hAnsi="Verdana"/>
              </w:rPr>
            </w:pPr>
          </w:p>
        </w:tc>
      </w:tr>
      <w:tr w:rsidR="00452B2E" w:rsidRPr="00CC40E4" w14:paraId="30B4BA0A" w14:textId="77777777" w:rsidTr="00115616">
        <w:trPr>
          <w:trHeight w:val="76"/>
        </w:trPr>
        <w:tc>
          <w:tcPr>
            <w:tcW w:w="912" w:type="dxa"/>
            <w:vMerge w:val="restart"/>
          </w:tcPr>
          <w:p w14:paraId="5F58577D" w14:textId="02D99DC6" w:rsidR="00D4480A" w:rsidRDefault="000F047B" w:rsidP="00096A82">
            <w:pPr>
              <w:contextualSpacing/>
              <w:jc w:val="center"/>
              <w:rPr>
                <w:rFonts w:ascii="Verdana" w:hAnsi="Verdana"/>
                <w:b/>
              </w:rPr>
            </w:pPr>
            <w:bookmarkStart w:id="53" w:name="Step3"/>
            <w:r>
              <w:rPr>
                <w:rFonts w:ascii="Verdana" w:hAnsi="Verdana"/>
                <w:b/>
              </w:rPr>
              <w:t>3</w:t>
            </w:r>
            <w:bookmarkEnd w:id="53"/>
          </w:p>
        </w:tc>
        <w:tc>
          <w:tcPr>
            <w:tcW w:w="13720" w:type="dxa"/>
            <w:gridSpan w:val="10"/>
            <w:tcBorders>
              <w:bottom w:val="single" w:sz="4" w:space="0" w:color="auto"/>
            </w:tcBorders>
            <w:shd w:val="clear" w:color="auto" w:fill="auto"/>
          </w:tcPr>
          <w:p w14:paraId="5B213FC2" w14:textId="77777777" w:rsidR="00D4480A" w:rsidRDefault="00D4480A" w:rsidP="00284BC1">
            <w:pPr>
              <w:contextualSpacing/>
              <w:rPr>
                <w:rFonts w:ascii="Verdana" w:hAnsi="Verdana"/>
              </w:rPr>
            </w:pPr>
            <w:r w:rsidRPr="00D4480A">
              <w:rPr>
                <w:rFonts w:ascii="Verdana" w:hAnsi="Verdana"/>
              </w:rPr>
              <w:t>Verify</w:t>
            </w:r>
            <w:r w:rsidR="002B40A8">
              <w:rPr>
                <w:rFonts w:ascii="Verdana" w:hAnsi="Verdana"/>
              </w:rPr>
              <w:t xml:space="preserve"> </w:t>
            </w:r>
            <w:r w:rsidRPr="00D4480A">
              <w:rPr>
                <w:rFonts w:ascii="Verdana" w:hAnsi="Verdana"/>
              </w:rPr>
              <w:t>in</w:t>
            </w:r>
            <w:r w:rsidR="002B40A8">
              <w:rPr>
                <w:rFonts w:ascii="Verdana" w:hAnsi="Verdana"/>
              </w:rPr>
              <w:t xml:space="preserve"> </w:t>
            </w:r>
            <w:r w:rsidRPr="00D4480A">
              <w:rPr>
                <w:rFonts w:ascii="Verdana" w:hAnsi="Verdana"/>
                <w:b/>
              </w:rPr>
              <w:t>Fazal</w:t>
            </w:r>
            <w:r w:rsidR="002B40A8">
              <w:rPr>
                <w:rFonts w:ascii="Verdana" w:hAnsi="Verdana"/>
              </w:rPr>
              <w:t xml:space="preserve"> </w:t>
            </w:r>
            <w:r w:rsidRPr="00D4480A">
              <w:rPr>
                <w:rFonts w:ascii="Verdana" w:hAnsi="Verdana"/>
              </w:rPr>
              <w:t>if</w:t>
            </w:r>
            <w:r w:rsidR="002B40A8">
              <w:rPr>
                <w:rFonts w:ascii="Verdana" w:hAnsi="Verdana"/>
              </w:rPr>
              <w:t xml:space="preserve"> </w:t>
            </w:r>
            <w:r w:rsidRPr="00D4480A">
              <w:rPr>
                <w:rFonts w:ascii="Verdana" w:hAnsi="Verdana"/>
              </w:rPr>
              <w:t>an</w:t>
            </w:r>
            <w:r w:rsidR="002B40A8">
              <w:rPr>
                <w:rFonts w:ascii="Verdana" w:hAnsi="Verdana"/>
              </w:rPr>
              <w:t xml:space="preserve"> </w:t>
            </w:r>
            <w:r w:rsidRPr="00D4480A">
              <w:rPr>
                <w:rFonts w:ascii="Verdana" w:hAnsi="Verdana"/>
              </w:rPr>
              <w:t>enrollment</w:t>
            </w:r>
            <w:r w:rsidR="002B40A8">
              <w:rPr>
                <w:rFonts w:ascii="Verdana" w:hAnsi="Verdana"/>
              </w:rPr>
              <w:t xml:space="preserve"> </w:t>
            </w:r>
            <w:r>
              <w:rPr>
                <w:rFonts w:ascii="Verdana" w:hAnsi="Verdana"/>
              </w:rPr>
              <w:t>for</w:t>
            </w:r>
            <w:r w:rsidR="002B40A8">
              <w:rPr>
                <w:rFonts w:ascii="Verdana" w:hAnsi="Verdana"/>
              </w:rPr>
              <w:t xml:space="preserve"> </w:t>
            </w:r>
            <w:r>
              <w:rPr>
                <w:rFonts w:ascii="Verdana" w:hAnsi="Verdana"/>
              </w:rPr>
              <w:t>the</w:t>
            </w:r>
            <w:r w:rsidR="002B40A8">
              <w:rPr>
                <w:rFonts w:ascii="Verdana" w:hAnsi="Verdana"/>
              </w:rPr>
              <w:t xml:space="preserve"> </w:t>
            </w:r>
            <w:r>
              <w:rPr>
                <w:rFonts w:ascii="Verdana" w:hAnsi="Verdana"/>
              </w:rPr>
              <w:t>new</w:t>
            </w:r>
            <w:r w:rsidR="002B40A8">
              <w:rPr>
                <w:rFonts w:ascii="Verdana" w:hAnsi="Verdana"/>
              </w:rPr>
              <w:t xml:space="preserve"> </w:t>
            </w:r>
            <w:r>
              <w:rPr>
                <w:rFonts w:ascii="Verdana" w:hAnsi="Verdana"/>
              </w:rPr>
              <w:t>service</w:t>
            </w:r>
            <w:r w:rsidR="002B40A8">
              <w:rPr>
                <w:rFonts w:ascii="Verdana" w:hAnsi="Verdana"/>
              </w:rPr>
              <w:t xml:space="preserve"> </w:t>
            </w:r>
            <w:r>
              <w:rPr>
                <w:rFonts w:ascii="Verdana" w:hAnsi="Verdana"/>
              </w:rPr>
              <w:t>area</w:t>
            </w:r>
            <w:r w:rsidR="002B40A8">
              <w:rPr>
                <w:rFonts w:ascii="Verdana" w:hAnsi="Verdana"/>
              </w:rPr>
              <w:t xml:space="preserve"> </w:t>
            </w:r>
            <w:r>
              <w:rPr>
                <w:rFonts w:ascii="Verdana" w:hAnsi="Verdana"/>
              </w:rPr>
              <w:t>(region)</w:t>
            </w:r>
            <w:r w:rsidR="002B40A8">
              <w:rPr>
                <w:rFonts w:ascii="Verdana" w:hAnsi="Verdana"/>
              </w:rPr>
              <w:t xml:space="preserve"> </w:t>
            </w:r>
            <w:r w:rsidRPr="00D4480A">
              <w:rPr>
                <w:rFonts w:ascii="Verdana" w:hAnsi="Verdana"/>
              </w:rPr>
              <w:t>has</w:t>
            </w:r>
            <w:r w:rsidR="002B40A8">
              <w:rPr>
                <w:rFonts w:ascii="Verdana" w:hAnsi="Verdana"/>
              </w:rPr>
              <w:t xml:space="preserve"> </w:t>
            </w:r>
            <w:r w:rsidRPr="00D4480A">
              <w:rPr>
                <w:rFonts w:ascii="Verdana" w:hAnsi="Verdana"/>
              </w:rPr>
              <w:t>been</w:t>
            </w:r>
            <w:r w:rsidR="002B40A8">
              <w:rPr>
                <w:rFonts w:ascii="Verdana" w:hAnsi="Verdana"/>
              </w:rPr>
              <w:t xml:space="preserve"> </w:t>
            </w:r>
            <w:r w:rsidR="00B220C2">
              <w:rPr>
                <w:rFonts w:ascii="Verdana" w:hAnsi="Verdana"/>
              </w:rPr>
              <w:t>taken.</w:t>
            </w:r>
          </w:p>
          <w:p w14:paraId="2597DE27" w14:textId="77777777" w:rsidR="00F04CEA" w:rsidRDefault="00F04CEA" w:rsidP="00284BC1">
            <w:pPr>
              <w:contextualSpacing/>
              <w:rPr>
                <w:rFonts w:ascii="Verdana" w:hAnsi="Verdana"/>
              </w:rPr>
            </w:pPr>
          </w:p>
          <w:p w14:paraId="4E324E7E" w14:textId="45557F8F" w:rsidR="00F04CEA" w:rsidRDefault="00F04CEA" w:rsidP="00284BC1">
            <w:pPr>
              <w:contextualSpacing/>
              <w:rPr>
                <w:rFonts w:ascii="Verdana" w:hAnsi="Verdana"/>
              </w:rPr>
            </w:pPr>
            <w:bookmarkStart w:id="54" w:name="OLE_LINK27"/>
            <w:r>
              <w:rPr>
                <w:rFonts w:ascii="Verdana" w:hAnsi="Verdana"/>
              </w:rPr>
              <w:t>Refer</w:t>
            </w:r>
            <w:r w:rsidR="002B40A8">
              <w:rPr>
                <w:rFonts w:ascii="Verdana" w:hAnsi="Verdana"/>
              </w:rPr>
              <w:t xml:space="preserve"> </w:t>
            </w:r>
            <w:r>
              <w:rPr>
                <w:rFonts w:ascii="Verdana" w:hAnsi="Verdana"/>
              </w:rPr>
              <w:t>to</w:t>
            </w:r>
            <w:r w:rsidR="002B40A8">
              <w:rPr>
                <w:rFonts w:ascii="Verdana" w:hAnsi="Verdana"/>
              </w:rPr>
              <w:t xml:space="preserve"> </w:t>
            </w:r>
            <w:hyperlink r:id="rId23" w:history="1">
              <w:r w:rsidR="00A97778" w:rsidRPr="00A97778">
                <w:rPr>
                  <w:rStyle w:val="Hyperlink"/>
                  <w:rFonts w:ascii="Verdana" w:hAnsi="Verdana"/>
                </w:rPr>
                <w:t>MED D Enrollment - FAZAL</w:t>
              </w:r>
            </w:hyperlink>
            <w:r w:rsidR="00102CCC">
              <w:rPr>
                <w:rFonts w:ascii="Verdana" w:hAnsi="Verdana"/>
              </w:rPr>
              <w:t xml:space="preserve"> </w:t>
            </w:r>
            <w:r w:rsidR="00452B2E" w:rsidRPr="00452B2E">
              <w:rPr>
                <w:rFonts w:ascii="Verdana" w:hAnsi="Verdana"/>
              </w:rPr>
              <w:t>for assistance.</w:t>
            </w:r>
          </w:p>
          <w:bookmarkEnd w:id="54"/>
          <w:p w14:paraId="7AFA06D2" w14:textId="77777777" w:rsidR="00F04CEA" w:rsidRDefault="00F04CEA" w:rsidP="00284BC1">
            <w:pPr>
              <w:contextualSpacing/>
              <w:rPr>
                <w:rFonts w:ascii="Verdana" w:hAnsi="Verdana"/>
              </w:rPr>
            </w:pPr>
          </w:p>
          <w:p w14:paraId="64E49854" w14:textId="77777777" w:rsidR="000124EC" w:rsidRDefault="000124EC" w:rsidP="000124EC">
            <w:pPr>
              <w:contextualSpacing/>
              <w:jc w:val="right"/>
              <w:rPr>
                <w:rFonts w:ascii="Verdana" w:hAnsi="Verdana"/>
              </w:rPr>
            </w:pPr>
          </w:p>
        </w:tc>
      </w:tr>
      <w:tr w:rsidR="00452B2E" w:rsidRPr="00CC40E4" w14:paraId="70B4E912" w14:textId="77777777" w:rsidTr="00115616">
        <w:trPr>
          <w:trHeight w:val="251"/>
        </w:trPr>
        <w:tc>
          <w:tcPr>
            <w:tcW w:w="912" w:type="dxa"/>
            <w:vMerge/>
          </w:tcPr>
          <w:p w14:paraId="2051DE36" w14:textId="77777777" w:rsidR="00D4480A" w:rsidRDefault="00D4480A" w:rsidP="00096A82">
            <w:pPr>
              <w:contextualSpacing/>
              <w:jc w:val="center"/>
              <w:rPr>
                <w:rFonts w:ascii="Verdana" w:hAnsi="Verdana"/>
                <w:b/>
              </w:rPr>
            </w:pPr>
          </w:p>
        </w:tc>
        <w:tc>
          <w:tcPr>
            <w:tcW w:w="3284" w:type="dxa"/>
            <w:shd w:val="pct10" w:color="auto" w:fill="auto"/>
          </w:tcPr>
          <w:p w14:paraId="7FC68984" w14:textId="77777777" w:rsidR="00D4480A" w:rsidRPr="00D4480A" w:rsidRDefault="00D4480A" w:rsidP="00A97778">
            <w:pPr>
              <w:contextualSpacing/>
              <w:jc w:val="center"/>
              <w:rPr>
                <w:rFonts w:ascii="Verdana" w:hAnsi="Verdana"/>
                <w:b/>
              </w:rPr>
            </w:pPr>
            <w:r w:rsidRPr="00D4480A">
              <w:rPr>
                <w:rFonts w:ascii="Verdana" w:hAnsi="Verdana"/>
                <w:b/>
              </w:rPr>
              <w:t>If</w:t>
            </w:r>
            <w:r>
              <w:rPr>
                <w:rFonts w:ascii="Verdana" w:hAnsi="Verdana"/>
                <w:b/>
              </w:rPr>
              <w:t>…</w:t>
            </w:r>
          </w:p>
        </w:tc>
        <w:tc>
          <w:tcPr>
            <w:tcW w:w="10436" w:type="dxa"/>
            <w:gridSpan w:val="9"/>
            <w:shd w:val="pct10" w:color="auto" w:fill="auto"/>
          </w:tcPr>
          <w:p w14:paraId="7E968D3A" w14:textId="77777777" w:rsidR="00D4480A" w:rsidRPr="00D4480A" w:rsidRDefault="00D4480A" w:rsidP="00A97778">
            <w:pPr>
              <w:contextualSpacing/>
              <w:jc w:val="center"/>
              <w:rPr>
                <w:rFonts w:ascii="Verdana" w:hAnsi="Verdana"/>
                <w:b/>
              </w:rPr>
            </w:pPr>
            <w:r w:rsidRPr="00D4480A">
              <w:rPr>
                <w:rFonts w:ascii="Verdana" w:hAnsi="Verdana"/>
                <w:b/>
              </w:rPr>
              <w:t>Then</w:t>
            </w:r>
            <w:r>
              <w:rPr>
                <w:rFonts w:ascii="Verdana" w:hAnsi="Verdana"/>
                <w:b/>
              </w:rPr>
              <w:t>…</w:t>
            </w:r>
          </w:p>
        </w:tc>
      </w:tr>
      <w:tr w:rsidR="00452B2E" w:rsidRPr="00CC40E4" w14:paraId="160138F5" w14:textId="77777777" w:rsidTr="00115616">
        <w:trPr>
          <w:trHeight w:val="100"/>
        </w:trPr>
        <w:tc>
          <w:tcPr>
            <w:tcW w:w="912" w:type="dxa"/>
            <w:vMerge/>
          </w:tcPr>
          <w:p w14:paraId="675E533E" w14:textId="77777777" w:rsidR="00D4480A" w:rsidRDefault="00D4480A" w:rsidP="00096A82">
            <w:pPr>
              <w:contextualSpacing/>
              <w:jc w:val="center"/>
              <w:rPr>
                <w:rFonts w:ascii="Verdana" w:hAnsi="Verdana"/>
                <w:b/>
              </w:rPr>
            </w:pPr>
          </w:p>
        </w:tc>
        <w:tc>
          <w:tcPr>
            <w:tcW w:w="3284" w:type="dxa"/>
            <w:vMerge w:val="restart"/>
            <w:shd w:val="clear" w:color="auto" w:fill="auto"/>
          </w:tcPr>
          <w:p w14:paraId="28AC6D88" w14:textId="77777777" w:rsidR="00D4480A" w:rsidRDefault="00D4480A" w:rsidP="00096A82">
            <w:pPr>
              <w:contextualSpacing/>
              <w:rPr>
                <w:rFonts w:ascii="Verdana" w:hAnsi="Verdana"/>
              </w:rPr>
            </w:pPr>
            <w:r>
              <w:rPr>
                <w:rFonts w:ascii="Verdana" w:hAnsi="Verdana"/>
              </w:rPr>
              <w:t>No</w:t>
            </w:r>
          </w:p>
        </w:tc>
        <w:tc>
          <w:tcPr>
            <w:tcW w:w="10436" w:type="dxa"/>
            <w:gridSpan w:val="9"/>
            <w:tcBorders>
              <w:bottom w:val="single" w:sz="4" w:space="0" w:color="auto"/>
            </w:tcBorders>
            <w:shd w:val="clear" w:color="auto" w:fill="auto"/>
          </w:tcPr>
          <w:p w14:paraId="79F2C57B" w14:textId="77777777" w:rsidR="00D4480A" w:rsidRDefault="00D4480A" w:rsidP="00096A82">
            <w:pPr>
              <w:contextualSpacing/>
              <w:rPr>
                <w:rFonts w:ascii="Verdana" w:hAnsi="Verdana"/>
              </w:rPr>
            </w:pPr>
            <w:r w:rsidRPr="00387A91">
              <w:rPr>
                <w:rFonts w:ascii="Verdana" w:hAnsi="Verdana"/>
              </w:rPr>
              <w:t>Can</w:t>
            </w:r>
            <w:r w:rsidR="002B40A8">
              <w:rPr>
                <w:rFonts w:ascii="Verdana" w:hAnsi="Verdana"/>
              </w:rPr>
              <w:t xml:space="preserve"> </w:t>
            </w:r>
            <w:r w:rsidRPr="00387A91">
              <w:rPr>
                <w:rFonts w:ascii="Verdana" w:hAnsi="Verdana"/>
              </w:rPr>
              <w:t>a</w:t>
            </w:r>
            <w:r w:rsidR="002B40A8">
              <w:rPr>
                <w:rFonts w:ascii="Verdana" w:hAnsi="Verdana"/>
              </w:rPr>
              <w:t xml:space="preserve"> </w:t>
            </w:r>
            <w:r w:rsidRPr="00387A91">
              <w:rPr>
                <w:rFonts w:ascii="Verdana" w:hAnsi="Verdana"/>
              </w:rPr>
              <w:t>new</w:t>
            </w:r>
            <w:r w:rsidR="002B40A8">
              <w:rPr>
                <w:rFonts w:ascii="Verdana" w:hAnsi="Verdana"/>
              </w:rPr>
              <w:t xml:space="preserve"> </w:t>
            </w:r>
            <w:r w:rsidRPr="00387A91">
              <w:rPr>
                <w:rFonts w:ascii="Verdana" w:hAnsi="Verdana"/>
              </w:rPr>
              <w:t>enrollment</w:t>
            </w:r>
            <w:r w:rsidR="002B40A8">
              <w:rPr>
                <w:rFonts w:ascii="Verdana" w:hAnsi="Verdana"/>
              </w:rPr>
              <w:t xml:space="preserve"> </w:t>
            </w:r>
            <w:r w:rsidRPr="00387A91">
              <w:rPr>
                <w:rFonts w:ascii="Verdana" w:hAnsi="Verdana"/>
              </w:rPr>
              <w:t>be</w:t>
            </w:r>
            <w:r w:rsidR="002B40A8">
              <w:rPr>
                <w:rFonts w:ascii="Verdana" w:hAnsi="Verdana"/>
              </w:rPr>
              <w:t xml:space="preserve"> </w:t>
            </w:r>
            <w:r w:rsidRPr="00387A91">
              <w:rPr>
                <w:rFonts w:ascii="Verdana" w:hAnsi="Verdana"/>
              </w:rPr>
              <w:t>taken</w:t>
            </w:r>
            <w:r w:rsidR="002B40A8">
              <w:rPr>
                <w:rFonts w:ascii="Verdana" w:hAnsi="Verdana"/>
              </w:rPr>
              <w:t xml:space="preserve"> </w:t>
            </w:r>
            <w:r w:rsidRPr="00387A91">
              <w:rPr>
                <w:rFonts w:ascii="Verdana" w:hAnsi="Verdana"/>
              </w:rPr>
              <w:t>without</w:t>
            </w:r>
            <w:r w:rsidR="002B40A8">
              <w:rPr>
                <w:rFonts w:ascii="Verdana" w:hAnsi="Verdana"/>
              </w:rPr>
              <w:t xml:space="preserve"> </w:t>
            </w:r>
            <w:r w:rsidRPr="00387A91">
              <w:rPr>
                <w:rFonts w:ascii="Verdana" w:hAnsi="Verdana"/>
              </w:rPr>
              <w:t>a</w:t>
            </w:r>
            <w:r w:rsidR="002B40A8">
              <w:rPr>
                <w:rFonts w:ascii="Verdana" w:hAnsi="Verdana"/>
              </w:rPr>
              <w:t xml:space="preserve"> </w:t>
            </w:r>
            <w:r w:rsidRPr="00387A91">
              <w:rPr>
                <w:rFonts w:ascii="Verdana" w:hAnsi="Verdana"/>
              </w:rPr>
              <w:t>lapse</w:t>
            </w:r>
            <w:r w:rsidR="002B40A8">
              <w:rPr>
                <w:rFonts w:ascii="Verdana" w:hAnsi="Verdana"/>
              </w:rPr>
              <w:t xml:space="preserve"> </w:t>
            </w:r>
            <w:r w:rsidRPr="00387A91">
              <w:rPr>
                <w:rFonts w:ascii="Verdana" w:hAnsi="Verdana"/>
              </w:rPr>
              <w:t>in</w:t>
            </w:r>
            <w:r w:rsidR="002B40A8">
              <w:rPr>
                <w:rFonts w:ascii="Verdana" w:hAnsi="Verdana"/>
              </w:rPr>
              <w:t xml:space="preserve"> </w:t>
            </w:r>
            <w:r w:rsidRPr="00387A91">
              <w:rPr>
                <w:rFonts w:ascii="Verdana" w:hAnsi="Verdana"/>
              </w:rPr>
              <w:t>coverage</w:t>
            </w:r>
            <w:r w:rsidR="00E603B5" w:rsidRPr="00387A91">
              <w:rPr>
                <w:rFonts w:ascii="Verdana" w:hAnsi="Verdana"/>
              </w:rPr>
              <w:t>?</w:t>
            </w:r>
            <w:r w:rsidR="002B40A8">
              <w:rPr>
                <w:rFonts w:ascii="Verdana" w:hAnsi="Verdana"/>
              </w:rPr>
              <w:t xml:space="preserve"> </w:t>
            </w:r>
          </w:p>
          <w:p w14:paraId="718F0008" w14:textId="77777777" w:rsidR="00F04CEA" w:rsidRPr="00387A91" w:rsidRDefault="00F04CEA" w:rsidP="00096A82">
            <w:pPr>
              <w:contextualSpacing/>
              <w:rPr>
                <w:rFonts w:ascii="Verdana" w:hAnsi="Verdana"/>
              </w:rPr>
            </w:pPr>
          </w:p>
        </w:tc>
      </w:tr>
      <w:tr w:rsidR="009B1246" w:rsidRPr="00CC40E4" w14:paraId="0CD21000" w14:textId="77777777" w:rsidTr="00115616">
        <w:trPr>
          <w:trHeight w:val="100"/>
        </w:trPr>
        <w:tc>
          <w:tcPr>
            <w:tcW w:w="912" w:type="dxa"/>
            <w:vMerge/>
          </w:tcPr>
          <w:p w14:paraId="47F2C0D5" w14:textId="77777777" w:rsidR="00A97778" w:rsidRDefault="00A97778" w:rsidP="00A97778">
            <w:pPr>
              <w:contextualSpacing/>
              <w:jc w:val="center"/>
              <w:rPr>
                <w:rFonts w:ascii="Verdana" w:hAnsi="Verdana"/>
                <w:b/>
              </w:rPr>
            </w:pPr>
          </w:p>
        </w:tc>
        <w:tc>
          <w:tcPr>
            <w:tcW w:w="3284" w:type="dxa"/>
            <w:vMerge/>
            <w:shd w:val="clear" w:color="auto" w:fill="auto"/>
          </w:tcPr>
          <w:p w14:paraId="46DC7D33" w14:textId="77777777" w:rsidR="00A97778" w:rsidRDefault="00A97778" w:rsidP="00A97778">
            <w:pPr>
              <w:contextualSpacing/>
              <w:rPr>
                <w:rFonts w:ascii="Verdana" w:hAnsi="Verdana"/>
              </w:rPr>
            </w:pPr>
          </w:p>
        </w:tc>
        <w:tc>
          <w:tcPr>
            <w:tcW w:w="2787" w:type="dxa"/>
            <w:gridSpan w:val="5"/>
            <w:shd w:val="pct10" w:color="auto" w:fill="auto"/>
          </w:tcPr>
          <w:p w14:paraId="13BBF4DB" w14:textId="77777777" w:rsidR="00A97778" w:rsidRPr="00D4480A" w:rsidRDefault="00A97778" w:rsidP="00A97778">
            <w:pPr>
              <w:contextualSpacing/>
              <w:jc w:val="center"/>
              <w:rPr>
                <w:rFonts w:ascii="Verdana" w:hAnsi="Verdana"/>
                <w:b/>
              </w:rPr>
            </w:pPr>
            <w:r w:rsidRPr="00D4480A">
              <w:rPr>
                <w:rFonts w:ascii="Verdana" w:hAnsi="Verdana"/>
                <w:b/>
              </w:rPr>
              <w:t>If</w:t>
            </w:r>
            <w:r>
              <w:rPr>
                <w:rFonts w:ascii="Verdana" w:hAnsi="Verdana"/>
                <w:b/>
              </w:rPr>
              <w:t>…</w:t>
            </w:r>
          </w:p>
        </w:tc>
        <w:tc>
          <w:tcPr>
            <w:tcW w:w="7649" w:type="dxa"/>
            <w:gridSpan w:val="4"/>
            <w:shd w:val="pct10" w:color="auto" w:fill="auto"/>
          </w:tcPr>
          <w:p w14:paraId="2CAD3B8B" w14:textId="77777777" w:rsidR="00A97778" w:rsidRPr="00D4480A" w:rsidRDefault="00A97778" w:rsidP="00A97778">
            <w:pPr>
              <w:contextualSpacing/>
              <w:jc w:val="center"/>
              <w:rPr>
                <w:rFonts w:ascii="Verdana" w:hAnsi="Verdana"/>
                <w:b/>
              </w:rPr>
            </w:pPr>
            <w:r w:rsidRPr="00D4480A">
              <w:rPr>
                <w:rFonts w:ascii="Verdana" w:hAnsi="Verdana"/>
                <w:b/>
              </w:rPr>
              <w:t>Then</w:t>
            </w:r>
            <w:r>
              <w:rPr>
                <w:rFonts w:ascii="Verdana" w:hAnsi="Verdana"/>
                <w:b/>
              </w:rPr>
              <w:t>…</w:t>
            </w:r>
          </w:p>
        </w:tc>
      </w:tr>
      <w:tr w:rsidR="00787252" w:rsidRPr="00CC40E4" w14:paraId="41B4F26A" w14:textId="77777777" w:rsidTr="00115616">
        <w:trPr>
          <w:trHeight w:val="99"/>
        </w:trPr>
        <w:tc>
          <w:tcPr>
            <w:tcW w:w="912" w:type="dxa"/>
            <w:vMerge/>
          </w:tcPr>
          <w:p w14:paraId="71BC94EE" w14:textId="77777777" w:rsidR="00D4480A" w:rsidRDefault="00D4480A" w:rsidP="00096A82">
            <w:pPr>
              <w:contextualSpacing/>
              <w:jc w:val="center"/>
              <w:rPr>
                <w:rFonts w:ascii="Verdana" w:hAnsi="Verdana"/>
                <w:b/>
              </w:rPr>
            </w:pPr>
          </w:p>
        </w:tc>
        <w:tc>
          <w:tcPr>
            <w:tcW w:w="3284" w:type="dxa"/>
            <w:vMerge/>
            <w:shd w:val="clear" w:color="auto" w:fill="auto"/>
          </w:tcPr>
          <w:p w14:paraId="6AAA72DB" w14:textId="77777777" w:rsidR="00D4480A" w:rsidRDefault="00D4480A" w:rsidP="00096A82">
            <w:pPr>
              <w:contextualSpacing/>
              <w:rPr>
                <w:rFonts w:ascii="Verdana" w:hAnsi="Verdana"/>
              </w:rPr>
            </w:pPr>
          </w:p>
        </w:tc>
        <w:tc>
          <w:tcPr>
            <w:tcW w:w="2787" w:type="dxa"/>
            <w:gridSpan w:val="5"/>
            <w:shd w:val="clear" w:color="auto" w:fill="auto"/>
          </w:tcPr>
          <w:p w14:paraId="28053A44" w14:textId="77777777" w:rsidR="00D4480A" w:rsidRPr="00387A91" w:rsidRDefault="00D4480A" w:rsidP="00A97778">
            <w:pPr>
              <w:contextualSpacing/>
              <w:rPr>
                <w:rFonts w:ascii="Verdana" w:hAnsi="Verdana"/>
              </w:rPr>
            </w:pPr>
            <w:r w:rsidRPr="00387A91">
              <w:rPr>
                <w:rFonts w:ascii="Verdana" w:hAnsi="Verdana"/>
              </w:rPr>
              <w:t>Yes</w:t>
            </w:r>
          </w:p>
        </w:tc>
        <w:tc>
          <w:tcPr>
            <w:tcW w:w="7649" w:type="dxa"/>
            <w:gridSpan w:val="4"/>
            <w:shd w:val="clear" w:color="auto" w:fill="auto"/>
          </w:tcPr>
          <w:p w14:paraId="6B98FC19" w14:textId="77777777" w:rsidR="00452B2E" w:rsidRDefault="00452B2E" w:rsidP="00452B2E">
            <w:pPr>
              <w:rPr>
                <w:rFonts w:ascii="Verdana" w:hAnsi="Verdana"/>
                <w:color w:val="000000"/>
              </w:rPr>
            </w:pPr>
            <w:bookmarkStart w:id="55" w:name="OLE_LINK5"/>
            <w:r>
              <w:rPr>
                <w:rFonts w:ascii="Verdana" w:hAnsi="Verdana"/>
                <w:color w:val="000000"/>
              </w:rPr>
              <w:t>Advise the beneficiary that a new enrollment is needed and provide options for enrollment:</w:t>
            </w:r>
          </w:p>
          <w:p w14:paraId="670C2A2A" w14:textId="77777777" w:rsidR="00452B2E" w:rsidRDefault="00452B2E" w:rsidP="00452B2E">
            <w:pPr>
              <w:rPr>
                <w:rFonts w:ascii="Verdana" w:hAnsi="Verdana"/>
                <w:color w:val="000000"/>
              </w:rPr>
            </w:pPr>
          </w:p>
          <w:bookmarkStart w:id="56" w:name="OLE_LINK42"/>
          <w:p w14:paraId="58BA7A6D" w14:textId="77777777" w:rsidR="00A13028" w:rsidRDefault="00A13028" w:rsidP="00452B2E">
            <w:pPr>
              <w:numPr>
                <w:ilvl w:val="0"/>
                <w:numId w:val="26"/>
              </w:numPr>
              <w:rPr>
                <w:rFonts w:ascii="Verdana" w:hAnsi="Verdana"/>
                <w:color w:val="000000"/>
              </w:rPr>
            </w:pPr>
            <w:r>
              <w:rPr>
                <w:rFonts w:ascii="Verdana" w:hAnsi="Verdana"/>
                <w:color w:val="000000"/>
              </w:rPr>
              <w:fldChar w:fldCharType="begin"/>
            </w:r>
            <w:r>
              <w:rPr>
                <w:rFonts w:ascii="Verdana" w:hAnsi="Verdana"/>
                <w:color w:val="000000"/>
              </w:rPr>
              <w:instrText xml:space="preserve"> HYPERLINK "</w:instrText>
            </w:r>
            <w:r w:rsidRPr="00A13028">
              <w:rPr>
                <w:rFonts w:ascii="Verdana" w:hAnsi="Verdana"/>
                <w:color w:val="000000"/>
              </w:rPr>
              <w:instrText>https://rxmedicareplans.com/Enrollment</w:instrText>
            </w:r>
            <w:r>
              <w:rPr>
                <w:rFonts w:ascii="Verdana" w:hAnsi="Verdana"/>
                <w:color w:val="000000"/>
              </w:rPr>
              <w:instrText xml:space="preserve">" </w:instrText>
            </w:r>
            <w:r>
              <w:rPr>
                <w:rFonts w:ascii="Verdana" w:hAnsi="Verdana"/>
                <w:color w:val="000000"/>
              </w:rPr>
            </w:r>
            <w:r>
              <w:rPr>
                <w:rFonts w:ascii="Verdana" w:hAnsi="Verdana"/>
                <w:color w:val="000000"/>
              </w:rPr>
              <w:fldChar w:fldCharType="separate"/>
            </w:r>
            <w:r w:rsidRPr="00387CFE">
              <w:rPr>
                <w:rStyle w:val="Hyperlink"/>
                <w:rFonts w:ascii="Verdana" w:hAnsi="Verdana"/>
              </w:rPr>
              <w:t>https://rxmedicareplans.com/Enrollment</w:t>
            </w:r>
            <w:r>
              <w:rPr>
                <w:rFonts w:ascii="Verdana" w:hAnsi="Verdana"/>
                <w:color w:val="000000"/>
              </w:rPr>
              <w:fldChar w:fldCharType="end"/>
            </w:r>
            <w:r>
              <w:rPr>
                <w:rFonts w:ascii="Verdana" w:hAnsi="Verdana"/>
                <w:color w:val="000000"/>
              </w:rPr>
              <w:t xml:space="preserve"> </w:t>
            </w:r>
            <w:bookmarkEnd w:id="56"/>
          </w:p>
          <w:p w14:paraId="04F79A64" w14:textId="77777777" w:rsidR="00452B2E" w:rsidRPr="00A13028" w:rsidRDefault="00452B2E" w:rsidP="00A13028">
            <w:pPr>
              <w:ind w:left="720"/>
              <w:rPr>
                <w:rFonts w:ascii="Verdana" w:hAnsi="Verdana"/>
                <w:color w:val="000000"/>
              </w:rPr>
            </w:pPr>
          </w:p>
          <w:p w14:paraId="29EAAC4C" w14:textId="77777777" w:rsidR="00297E7C" w:rsidRDefault="00297E7C" w:rsidP="00452B2E">
            <w:pPr>
              <w:numPr>
                <w:ilvl w:val="0"/>
                <w:numId w:val="26"/>
              </w:numPr>
              <w:rPr>
                <w:rFonts w:ascii="Verdana" w:hAnsi="Verdana"/>
                <w:color w:val="000000"/>
              </w:rPr>
            </w:pPr>
            <w:r>
              <w:rPr>
                <w:rFonts w:ascii="Verdana" w:hAnsi="Verdana"/>
                <w:color w:val="000000"/>
              </w:rPr>
              <w:t>Medicare Online Enrollment Center</w:t>
            </w:r>
          </w:p>
          <w:p w14:paraId="2AE09B67" w14:textId="77777777" w:rsidR="00297E7C" w:rsidRDefault="00297E7C" w:rsidP="00297E7C">
            <w:pPr>
              <w:ind w:left="720"/>
              <w:rPr>
                <w:rFonts w:ascii="Verdana" w:hAnsi="Verdana"/>
                <w:color w:val="000000"/>
              </w:rPr>
            </w:pPr>
          </w:p>
          <w:p w14:paraId="05B69650" w14:textId="77777777" w:rsidR="00452B2E" w:rsidRDefault="00452B2E" w:rsidP="00452B2E">
            <w:pPr>
              <w:pStyle w:val="NormalWeb"/>
              <w:spacing w:before="0" w:beforeAutospacing="0" w:after="0" w:afterAutospacing="0"/>
              <w:jc w:val="center"/>
              <w:rPr>
                <w:color w:val="000000"/>
                <w:sz w:val="27"/>
                <w:szCs w:val="27"/>
              </w:rPr>
            </w:pPr>
            <w:r>
              <w:rPr>
                <w:rFonts w:ascii="Verdana" w:hAnsi="Verdana"/>
              </w:rPr>
              <w:t xml:space="preserve">If the beneficiary wishes to speak to an agent, </w:t>
            </w:r>
            <w:r>
              <w:rPr>
                <w:rFonts w:ascii="Verdana" w:hAnsi="Verdana"/>
                <w:color w:val="000000"/>
              </w:rPr>
              <w:t>Warm Transfer</w:t>
            </w:r>
          </w:p>
          <w:p w14:paraId="48B13103" w14:textId="77777777" w:rsidR="00452B2E" w:rsidRDefault="00452B2E" w:rsidP="00452B2E">
            <w:pPr>
              <w:pStyle w:val="NormalWeb"/>
              <w:spacing w:before="0" w:beforeAutospacing="0" w:after="0" w:afterAutospacing="0"/>
              <w:rPr>
                <w:color w:val="000000"/>
                <w:sz w:val="27"/>
                <w:szCs w:val="27"/>
              </w:rPr>
            </w:pPr>
            <w:r>
              <w:rPr>
                <w:rFonts w:ascii="Verdana" w:hAnsi="Verdana"/>
                <w:color w:val="000000"/>
              </w:rPr>
              <w:t> </w:t>
            </w:r>
          </w:p>
          <w:p w14:paraId="50B21189" w14:textId="77777777" w:rsidR="00452B2E" w:rsidRDefault="00452B2E" w:rsidP="00452B2E">
            <w:pPr>
              <w:pStyle w:val="NormalWeb"/>
              <w:spacing w:before="0" w:beforeAutospacing="0" w:after="0" w:afterAutospacing="0"/>
              <w:jc w:val="center"/>
              <w:rPr>
                <w:rFonts w:ascii="Verdana" w:hAnsi="Verdana"/>
                <w:b/>
                <w:bCs/>
                <w:color w:val="000000"/>
              </w:rPr>
            </w:pPr>
            <w:bookmarkStart w:id="57" w:name="OLE_LINK41"/>
            <w:r>
              <w:rPr>
                <w:rFonts w:ascii="Verdana" w:hAnsi="Verdana"/>
                <w:b/>
                <w:bCs/>
                <w:color w:val="000000"/>
              </w:rPr>
              <w:t>Current enrolled beneficiary</w:t>
            </w:r>
          </w:p>
          <w:p w14:paraId="5A579F9E" w14:textId="77777777" w:rsidR="00A13028" w:rsidRDefault="00A13028" w:rsidP="00452B2E">
            <w:pPr>
              <w:pStyle w:val="NormalWeb"/>
              <w:spacing w:before="0" w:beforeAutospacing="0" w:after="0" w:afterAutospacing="0"/>
              <w:jc w:val="center"/>
              <w:rPr>
                <w:color w:val="000000"/>
                <w:sz w:val="27"/>
                <w:szCs w:val="27"/>
              </w:rPr>
            </w:pPr>
          </w:p>
          <w:p w14:paraId="6E934AFC" w14:textId="77777777" w:rsidR="00A13028"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 xml:space="preserve">MA: 888-543-4917 </w:t>
            </w:r>
          </w:p>
          <w:p w14:paraId="23B0968A" w14:textId="77777777" w:rsidR="00A13028"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 xml:space="preserve">CT: 888-620-1747 </w:t>
            </w:r>
          </w:p>
          <w:p w14:paraId="488C02AD" w14:textId="77777777" w:rsidR="00A13028"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RI: 888-620-1748</w:t>
            </w:r>
          </w:p>
          <w:p w14:paraId="3E4F78D2" w14:textId="77777777" w:rsidR="00A13028"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VT: 888-620-1746</w:t>
            </w:r>
          </w:p>
          <w:p w14:paraId="09DADF31" w14:textId="77777777" w:rsidR="00A13028" w:rsidRDefault="00A13028" w:rsidP="00A13028">
            <w:pPr>
              <w:pStyle w:val="NormalWeb"/>
              <w:spacing w:before="0" w:beforeAutospacing="0" w:after="0" w:afterAutospacing="0"/>
              <w:rPr>
                <w:color w:val="000000"/>
                <w:sz w:val="27"/>
                <w:szCs w:val="27"/>
              </w:rPr>
            </w:pPr>
          </w:p>
          <w:p w14:paraId="2CB1188B" w14:textId="77777777" w:rsidR="00452B2E" w:rsidRDefault="00452B2E" w:rsidP="00452B2E">
            <w:pPr>
              <w:pStyle w:val="NormalWeb"/>
              <w:spacing w:before="0" w:beforeAutospacing="0" w:after="0" w:afterAutospacing="0"/>
              <w:jc w:val="center"/>
              <w:rPr>
                <w:rFonts w:ascii="Verdana" w:hAnsi="Verdana"/>
                <w:b/>
                <w:bCs/>
                <w:color w:val="000000"/>
              </w:rPr>
            </w:pPr>
            <w:r>
              <w:rPr>
                <w:rFonts w:ascii="Verdana" w:hAnsi="Verdana"/>
                <w:b/>
                <w:bCs/>
                <w:color w:val="000000"/>
              </w:rPr>
              <w:t>Prospective (non-beneficiary)</w:t>
            </w:r>
          </w:p>
          <w:p w14:paraId="0613771E" w14:textId="77777777" w:rsidR="00115616" w:rsidRDefault="00115616" w:rsidP="00452B2E">
            <w:pPr>
              <w:pStyle w:val="NormalWeb"/>
              <w:spacing w:before="0" w:beforeAutospacing="0" w:after="0" w:afterAutospacing="0"/>
              <w:jc w:val="center"/>
              <w:rPr>
                <w:rFonts w:ascii="Verdana" w:hAnsi="Verdana"/>
                <w:b/>
                <w:bCs/>
                <w:color w:val="000000"/>
              </w:rPr>
            </w:pPr>
          </w:p>
          <w:p w14:paraId="7AD23C31" w14:textId="77777777" w:rsidR="00115616"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MA-866-832-9775</w:t>
            </w:r>
          </w:p>
          <w:p w14:paraId="320AD8A4" w14:textId="091B63D9" w:rsidR="00A13028" w:rsidRPr="00A13028"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CT-866-832-9702</w:t>
            </w:r>
          </w:p>
          <w:p w14:paraId="6525E6C4" w14:textId="77777777" w:rsidR="00A13028" w:rsidRPr="00A13028"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RI-888-496-4174</w:t>
            </w:r>
          </w:p>
          <w:p w14:paraId="7A12C936" w14:textId="77777777" w:rsidR="00A13028" w:rsidRPr="00A13028" w:rsidRDefault="00A13028" w:rsidP="00115616">
            <w:pPr>
              <w:pStyle w:val="NormalWeb"/>
              <w:spacing w:before="0" w:beforeAutospacing="0" w:after="0" w:afterAutospacing="0"/>
              <w:jc w:val="center"/>
              <w:rPr>
                <w:rFonts w:ascii="Verdana" w:hAnsi="Verdana"/>
                <w:color w:val="000000"/>
              </w:rPr>
            </w:pPr>
            <w:r w:rsidRPr="00A13028">
              <w:rPr>
                <w:rFonts w:ascii="Verdana" w:hAnsi="Verdana"/>
                <w:color w:val="000000"/>
              </w:rPr>
              <w:t>VT-888-496-4178</w:t>
            </w:r>
          </w:p>
          <w:bookmarkEnd w:id="55"/>
          <w:bookmarkEnd w:id="57"/>
          <w:p w14:paraId="3DBE1EEB" w14:textId="77777777" w:rsidR="00D4480A" w:rsidRPr="00A85825" w:rsidRDefault="00D4480A" w:rsidP="00C47E8E">
            <w:pPr>
              <w:ind w:left="1276"/>
            </w:pPr>
          </w:p>
        </w:tc>
      </w:tr>
      <w:tr w:rsidR="00787252" w:rsidRPr="00CC40E4" w14:paraId="513BE294" w14:textId="77777777" w:rsidTr="00115616">
        <w:trPr>
          <w:trHeight w:val="99"/>
        </w:trPr>
        <w:tc>
          <w:tcPr>
            <w:tcW w:w="912" w:type="dxa"/>
            <w:vMerge/>
          </w:tcPr>
          <w:p w14:paraId="55C4AC91" w14:textId="77777777" w:rsidR="00D4480A" w:rsidRDefault="00D4480A" w:rsidP="00096A82">
            <w:pPr>
              <w:contextualSpacing/>
              <w:jc w:val="center"/>
              <w:rPr>
                <w:rFonts w:ascii="Verdana" w:hAnsi="Verdana"/>
                <w:b/>
              </w:rPr>
            </w:pPr>
          </w:p>
        </w:tc>
        <w:tc>
          <w:tcPr>
            <w:tcW w:w="3284" w:type="dxa"/>
            <w:vMerge/>
            <w:shd w:val="clear" w:color="auto" w:fill="auto"/>
          </w:tcPr>
          <w:p w14:paraId="751D0B44" w14:textId="77777777" w:rsidR="00D4480A" w:rsidRDefault="00D4480A" w:rsidP="00096A82">
            <w:pPr>
              <w:contextualSpacing/>
              <w:rPr>
                <w:rFonts w:ascii="Verdana" w:hAnsi="Verdana"/>
              </w:rPr>
            </w:pPr>
          </w:p>
        </w:tc>
        <w:tc>
          <w:tcPr>
            <w:tcW w:w="2787" w:type="dxa"/>
            <w:gridSpan w:val="5"/>
            <w:shd w:val="clear" w:color="auto" w:fill="auto"/>
          </w:tcPr>
          <w:p w14:paraId="764632AD" w14:textId="77777777" w:rsidR="00D4480A" w:rsidRDefault="00D4480A" w:rsidP="00B01F2D">
            <w:pPr>
              <w:contextualSpacing/>
              <w:rPr>
                <w:rFonts w:ascii="Verdana" w:hAnsi="Verdana"/>
              </w:rPr>
            </w:pPr>
            <w:r>
              <w:rPr>
                <w:rFonts w:ascii="Verdana" w:hAnsi="Verdana"/>
              </w:rPr>
              <w:t>No</w:t>
            </w:r>
            <w:r w:rsidR="002B40A8">
              <w:rPr>
                <w:rFonts w:ascii="Verdana" w:hAnsi="Verdana"/>
              </w:rPr>
              <w:t xml:space="preserve"> </w:t>
            </w:r>
          </w:p>
        </w:tc>
        <w:tc>
          <w:tcPr>
            <w:tcW w:w="7649" w:type="dxa"/>
            <w:gridSpan w:val="4"/>
            <w:shd w:val="clear" w:color="auto" w:fill="auto"/>
          </w:tcPr>
          <w:p w14:paraId="7E13042A" w14:textId="77777777" w:rsidR="00D4480A" w:rsidRDefault="00D4480A" w:rsidP="00096A82">
            <w:pPr>
              <w:contextualSpacing/>
              <w:rPr>
                <w:rFonts w:ascii="Verdana" w:hAnsi="Verdana"/>
              </w:rPr>
            </w:pPr>
            <w:r w:rsidRPr="00D4480A">
              <w:rPr>
                <w:rFonts w:ascii="Verdana" w:hAnsi="Verdana"/>
              </w:rPr>
              <w:t>Proceed</w:t>
            </w:r>
            <w:r w:rsidR="002B40A8">
              <w:rPr>
                <w:rFonts w:ascii="Verdana" w:hAnsi="Verdana"/>
              </w:rPr>
              <w:t xml:space="preserve"> </w:t>
            </w:r>
            <w:r w:rsidRPr="00D4480A">
              <w:rPr>
                <w:rFonts w:ascii="Verdana" w:hAnsi="Verdana"/>
              </w:rPr>
              <w:t>to</w:t>
            </w:r>
            <w:r w:rsidR="002B40A8">
              <w:rPr>
                <w:rFonts w:ascii="Verdana" w:hAnsi="Verdana"/>
              </w:rPr>
              <w:t xml:space="preserve"> </w:t>
            </w:r>
            <w:bookmarkStart w:id="58" w:name="OLE_LINK46"/>
            <w:r w:rsidR="00452B2E">
              <w:rPr>
                <w:rFonts w:ascii="Verdana" w:hAnsi="Verdana"/>
              </w:rPr>
              <w:fldChar w:fldCharType="begin"/>
            </w:r>
            <w:r w:rsidR="00452B2E">
              <w:rPr>
                <w:rFonts w:ascii="Verdana" w:hAnsi="Verdana"/>
              </w:rPr>
              <w:instrText xml:space="preserve"> HYPERLINK  \l "ProcessStep5" </w:instrText>
            </w:r>
            <w:r w:rsidR="00452B2E">
              <w:rPr>
                <w:rFonts w:ascii="Verdana" w:hAnsi="Verdana"/>
              </w:rPr>
            </w:r>
            <w:r w:rsidR="00452B2E">
              <w:rPr>
                <w:rFonts w:ascii="Verdana" w:hAnsi="Verdana"/>
              </w:rPr>
              <w:fldChar w:fldCharType="separate"/>
            </w:r>
            <w:r w:rsidR="00452B2E" w:rsidRPr="00452B2E">
              <w:rPr>
                <w:rStyle w:val="Hyperlink"/>
                <w:rFonts w:ascii="Verdana" w:hAnsi="Verdana"/>
              </w:rPr>
              <w:t>Step 5</w:t>
            </w:r>
            <w:r w:rsidR="00452B2E">
              <w:rPr>
                <w:rFonts w:ascii="Verdana" w:hAnsi="Verdana"/>
              </w:rPr>
              <w:fldChar w:fldCharType="end"/>
            </w:r>
            <w:r w:rsidR="00452B2E">
              <w:rPr>
                <w:rFonts w:ascii="Verdana" w:hAnsi="Verdana"/>
              </w:rPr>
              <w:t>.</w:t>
            </w:r>
            <w:bookmarkEnd w:id="58"/>
          </w:p>
          <w:p w14:paraId="3A93C00F" w14:textId="77777777" w:rsidR="00B01F2D" w:rsidRDefault="00B01F2D" w:rsidP="00096A82">
            <w:pPr>
              <w:contextualSpacing/>
              <w:rPr>
                <w:rFonts w:ascii="Verdana" w:hAnsi="Verdana"/>
              </w:rPr>
            </w:pPr>
          </w:p>
        </w:tc>
      </w:tr>
      <w:tr w:rsidR="00452B2E" w:rsidRPr="00CC40E4" w14:paraId="36254C3E" w14:textId="77777777" w:rsidTr="00115616">
        <w:trPr>
          <w:trHeight w:val="62"/>
        </w:trPr>
        <w:tc>
          <w:tcPr>
            <w:tcW w:w="912" w:type="dxa"/>
            <w:vMerge/>
          </w:tcPr>
          <w:p w14:paraId="01702D86" w14:textId="77777777" w:rsidR="00D4480A" w:rsidRDefault="00D4480A" w:rsidP="00096A82">
            <w:pPr>
              <w:contextualSpacing/>
              <w:jc w:val="center"/>
              <w:rPr>
                <w:rFonts w:ascii="Verdana" w:hAnsi="Verdana"/>
                <w:b/>
              </w:rPr>
            </w:pPr>
          </w:p>
        </w:tc>
        <w:tc>
          <w:tcPr>
            <w:tcW w:w="3284" w:type="dxa"/>
            <w:vMerge w:val="restart"/>
            <w:shd w:val="clear" w:color="auto" w:fill="auto"/>
          </w:tcPr>
          <w:p w14:paraId="478F146B" w14:textId="77777777" w:rsidR="00D4480A" w:rsidRPr="00E603B5" w:rsidRDefault="00D4480A" w:rsidP="00096A82">
            <w:pPr>
              <w:contextualSpacing/>
              <w:rPr>
                <w:rFonts w:ascii="Verdana" w:hAnsi="Verdana"/>
              </w:rPr>
            </w:pPr>
            <w:r w:rsidRPr="00E603B5">
              <w:rPr>
                <w:rFonts w:ascii="Verdana" w:hAnsi="Verdana"/>
              </w:rPr>
              <w:t>Yes</w:t>
            </w:r>
          </w:p>
        </w:tc>
        <w:tc>
          <w:tcPr>
            <w:tcW w:w="10436" w:type="dxa"/>
            <w:gridSpan w:val="9"/>
            <w:tcBorders>
              <w:bottom w:val="single" w:sz="4" w:space="0" w:color="auto"/>
            </w:tcBorders>
            <w:shd w:val="clear" w:color="auto" w:fill="auto"/>
          </w:tcPr>
          <w:p w14:paraId="570F2330" w14:textId="77777777" w:rsidR="00D4480A" w:rsidRDefault="00297E7C" w:rsidP="00284BC1">
            <w:pPr>
              <w:tabs>
                <w:tab w:val="left" w:pos="7200"/>
              </w:tabs>
              <w:contextualSpacing/>
              <w:rPr>
                <w:rFonts w:ascii="Verdana" w:hAnsi="Verdana"/>
              </w:rPr>
            </w:pPr>
            <w:r>
              <w:rPr>
                <w:rFonts w:ascii="Verdana" w:hAnsi="Verdana"/>
              </w:rPr>
              <w:t xml:space="preserve">Determine if </w:t>
            </w:r>
            <w:r w:rsidR="00E05316" w:rsidRPr="00E05316">
              <w:rPr>
                <w:rFonts w:ascii="Verdana" w:hAnsi="Verdana"/>
              </w:rPr>
              <w:t>an</w:t>
            </w:r>
            <w:r w:rsidR="002B40A8">
              <w:rPr>
                <w:rFonts w:ascii="Verdana" w:hAnsi="Verdana"/>
              </w:rPr>
              <w:t xml:space="preserve"> </w:t>
            </w:r>
            <w:r w:rsidR="00284BC1" w:rsidRPr="00E05316">
              <w:rPr>
                <w:rFonts w:ascii="Verdana" w:hAnsi="Verdana"/>
              </w:rPr>
              <w:t>enrollment</w:t>
            </w:r>
            <w:r>
              <w:rPr>
                <w:rFonts w:ascii="Verdana" w:hAnsi="Verdana"/>
              </w:rPr>
              <w:t xml:space="preserve"> is</w:t>
            </w:r>
            <w:r w:rsidR="002B40A8">
              <w:rPr>
                <w:rFonts w:ascii="Verdana" w:hAnsi="Verdana"/>
              </w:rPr>
              <w:t xml:space="preserve"> </w:t>
            </w:r>
            <w:r w:rsidR="00284BC1" w:rsidRPr="00E05316">
              <w:rPr>
                <w:rFonts w:ascii="Verdana" w:hAnsi="Verdana"/>
              </w:rPr>
              <w:t>pending</w:t>
            </w:r>
            <w:r w:rsidR="002B40A8">
              <w:rPr>
                <w:rFonts w:ascii="Verdana" w:hAnsi="Verdana"/>
              </w:rPr>
              <w:t xml:space="preserve"> </w:t>
            </w:r>
            <w:r w:rsidR="00284BC1" w:rsidRPr="00E05316">
              <w:rPr>
                <w:rFonts w:ascii="Verdana" w:hAnsi="Verdana"/>
              </w:rPr>
              <w:t>for</w:t>
            </w:r>
            <w:r w:rsidR="002B40A8">
              <w:rPr>
                <w:rFonts w:ascii="Verdana" w:hAnsi="Verdana"/>
              </w:rPr>
              <w:t xml:space="preserve"> </w:t>
            </w:r>
            <w:r>
              <w:rPr>
                <w:rFonts w:ascii="Verdana" w:hAnsi="Verdana"/>
              </w:rPr>
              <w:t xml:space="preserve">the </w:t>
            </w:r>
            <w:r w:rsidR="00284BC1" w:rsidRPr="00E05316">
              <w:rPr>
                <w:rFonts w:ascii="Verdana" w:hAnsi="Verdana"/>
              </w:rPr>
              <w:t>correct</w:t>
            </w:r>
            <w:r w:rsidR="002B40A8">
              <w:rPr>
                <w:rFonts w:ascii="Verdana" w:hAnsi="Verdana"/>
              </w:rPr>
              <w:t xml:space="preserve"> </w:t>
            </w:r>
            <w:r w:rsidR="00284BC1" w:rsidRPr="00E05316">
              <w:rPr>
                <w:rFonts w:ascii="Verdana" w:hAnsi="Verdana"/>
              </w:rPr>
              <w:t>effective</w:t>
            </w:r>
            <w:r w:rsidR="002B40A8">
              <w:rPr>
                <w:rFonts w:ascii="Verdana" w:hAnsi="Verdana"/>
              </w:rPr>
              <w:t xml:space="preserve"> </w:t>
            </w:r>
            <w:r w:rsidR="00284BC1" w:rsidRPr="00E05316">
              <w:rPr>
                <w:rFonts w:ascii="Verdana" w:hAnsi="Verdana"/>
              </w:rPr>
              <w:t>date?</w:t>
            </w:r>
            <w:r w:rsidR="002B40A8">
              <w:rPr>
                <w:rFonts w:ascii="Verdana" w:hAnsi="Verdana"/>
              </w:rPr>
              <w:t xml:space="preserve"> </w:t>
            </w:r>
            <w:r w:rsidR="004845D1">
              <w:rPr>
                <w:rFonts w:ascii="Verdana" w:hAnsi="Verdana"/>
              </w:rPr>
              <w:t>(</w:t>
            </w:r>
            <w:r w:rsidR="002B40A8">
              <w:rPr>
                <w:rFonts w:ascii="Verdana" w:hAnsi="Verdana"/>
              </w:rPr>
              <w:t xml:space="preserve">Beneficiary </w:t>
            </w:r>
            <w:r w:rsidR="004845D1">
              <w:rPr>
                <w:rFonts w:ascii="Verdana" w:hAnsi="Verdana"/>
              </w:rPr>
              <w:t>has</w:t>
            </w:r>
            <w:r w:rsidR="002B40A8">
              <w:rPr>
                <w:rFonts w:ascii="Verdana" w:hAnsi="Verdana"/>
              </w:rPr>
              <w:t xml:space="preserve"> </w:t>
            </w:r>
            <w:r w:rsidR="004845D1">
              <w:rPr>
                <w:rFonts w:ascii="Verdana" w:hAnsi="Verdana"/>
              </w:rPr>
              <w:t>no</w:t>
            </w:r>
            <w:r w:rsidR="002B40A8">
              <w:rPr>
                <w:rFonts w:ascii="Verdana" w:hAnsi="Verdana"/>
              </w:rPr>
              <w:t xml:space="preserve"> </w:t>
            </w:r>
            <w:r w:rsidR="004845D1">
              <w:rPr>
                <w:rFonts w:ascii="Verdana" w:hAnsi="Verdana"/>
              </w:rPr>
              <w:t>lapse</w:t>
            </w:r>
            <w:r w:rsidR="002B40A8">
              <w:rPr>
                <w:rFonts w:ascii="Verdana" w:hAnsi="Verdana"/>
              </w:rPr>
              <w:t xml:space="preserve"> </w:t>
            </w:r>
            <w:r w:rsidR="004845D1">
              <w:rPr>
                <w:rFonts w:ascii="Verdana" w:hAnsi="Verdana"/>
              </w:rPr>
              <w:t>in</w:t>
            </w:r>
            <w:r w:rsidR="002B40A8">
              <w:rPr>
                <w:rFonts w:ascii="Verdana" w:hAnsi="Verdana"/>
              </w:rPr>
              <w:t xml:space="preserve"> </w:t>
            </w:r>
            <w:r w:rsidR="004845D1">
              <w:rPr>
                <w:rFonts w:ascii="Verdana" w:hAnsi="Verdana"/>
              </w:rPr>
              <w:t>coverage)</w:t>
            </w:r>
            <w:r w:rsidR="00A97778">
              <w:rPr>
                <w:rFonts w:ascii="Verdana" w:hAnsi="Verdana"/>
              </w:rPr>
              <w:t>?</w:t>
            </w:r>
          </w:p>
          <w:p w14:paraId="7AC5D754" w14:textId="77777777" w:rsidR="00297E7C" w:rsidRDefault="00297E7C" w:rsidP="00284BC1">
            <w:pPr>
              <w:tabs>
                <w:tab w:val="left" w:pos="7200"/>
              </w:tabs>
              <w:contextualSpacing/>
              <w:rPr>
                <w:rFonts w:ascii="Verdana" w:hAnsi="Verdana"/>
              </w:rPr>
            </w:pPr>
          </w:p>
          <w:p w14:paraId="12E2AB21" w14:textId="059BFF91" w:rsidR="00297E7C" w:rsidRDefault="00297E7C" w:rsidP="00297E7C">
            <w:pPr>
              <w:rPr>
                <w:rFonts w:ascii="Verdana" w:hAnsi="Verdana"/>
              </w:rPr>
            </w:pPr>
            <w:r>
              <w:rPr>
                <w:rFonts w:ascii="Verdana" w:hAnsi="Verdana"/>
              </w:rPr>
              <w:t xml:space="preserve">Refer to </w:t>
            </w:r>
            <w:hyperlink r:id="rId24" w:history="1">
              <w:r>
                <w:rPr>
                  <w:rStyle w:val="Hyperlink"/>
                  <w:rFonts w:ascii="Verdana" w:hAnsi="Verdana"/>
                </w:rPr>
                <w:t>MED D Enrollment - FAZAL</w:t>
              </w:r>
            </w:hyperlink>
            <w:r>
              <w:rPr>
                <w:rFonts w:ascii="Verdana" w:hAnsi="Verdana"/>
              </w:rPr>
              <w:t xml:space="preserve"> for assistance.</w:t>
            </w:r>
          </w:p>
          <w:p w14:paraId="1CCBBCF9" w14:textId="77777777" w:rsidR="00297E7C" w:rsidRPr="00E05316" w:rsidRDefault="00297E7C" w:rsidP="00284BC1">
            <w:pPr>
              <w:tabs>
                <w:tab w:val="left" w:pos="7200"/>
              </w:tabs>
              <w:contextualSpacing/>
              <w:rPr>
                <w:rFonts w:ascii="Verdana" w:hAnsi="Verdana"/>
              </w:rPr>
            </w:pPr>
          </w:p>
          <w:p w14:paraId="4F1D67D6" w14:textId="77777777" w:rsidR="00F04CEA" w:rsidRPr="00E603B5" w:rsidRDefault="00F04CEA" w:rsidP="00284BC1">
            <w:pPr>
              <w:tabs>
                <w:tab w:val="left" w:pos="7200"/>
              </w:tabs>
              <w:contextualSpacing/>
              <w:rPr>
                <w:rFonts w:ascii="Verdana" w:hAnsi="Verdana"/>
                <w:b/>
              </w:rPr>
            </w:pPr>
          </w:p>
        </w:tc>
      </w:tr>
      <w:tr w:rsidR="009B1246" w:rsidRPr="00CC40E4" w14:paraId="10AE379A" w14:textId="77777777" w:rsidTr="00115616">
        <w:trPr>
          <w:trHeight w:val="59"/>
        </w:trPr>
        <w:tc>
          <w:tcPr>
            <w:tcW w:w="912" w:type="dxa"/>
            <w:vMerge/>
          </w:tcPr>
          <w:p w14:paraId="4FEAB5A6" w14:textId="77777777" w:rsidR="00D4480A" w:rsidRDefault="00D4480A" w:rsidP="00096A82">
            <w:pPr>
              <w:contextualSpacing/>
              <w:jc w:val="center"/>
              <w:rPr>
                <w:rFonts w:ascii="Verdana" w:hAnsi="Verdana"/>
                <w:b/>
              </w:rPr>
            </w:pPr>
          </w:p>
        </w:tc>
        <w:tc>
          <w:tcPr>
            <w:tcW w:w="3284" w:type="dxa"/>
            <w:vMerge/>
            <w:shd w:val="clear" w:color="auto" w:fill="auto"/>
          </w:tcPr>
          <w:p w14:paraId="7A4773F3" w14:textId="77777777" w:rsidR="00D4480A" w:rsidRPr="00E603B5" w:rsidRDefault="00D4480A" w:rsidP="00096A82">
            <w:pPr>
              <w:contextualSpacing/>
              <w:rPr>
                <w:rFonts w:ascii="Verdana" w:hAnsi="Verdana"/>
              </w:rPr>
            </w:pPr>
          </w:p>
        </w:tc>
        <w:tc>
          <w:tcPr>
            <w:tcW w:w="2787" w:type="dxa"/>
            <w:gridSpan w:val="5"/>
            <w:shd w:val="pct10" w:color="auto" w:fill="auto"/>
          </w:tcPr>
          <w:p w14:paraId="22381888" w14:textId="77777777" w:rsidR="00D4480A" w:rsidRPr="00E603B5" w:rsidRDefault="00E603B5" w:rsidP="00A97778">
            <w:pPr>
              <w:contextualSpacing/>
              <w:jc w:val="center"/>
              <w:rPr>
                <w:rFonts w:ascii="Verdana" w:hAnsi="Verdana"/>
                <w:b/>
              </w:rPr>
            </w:pPr>
            <w:r w:rsidRPr="00E603B5">
              <w:rPr>
                <w:rFonts w:ascii="Verdana" w:hAnsi="Verdana"/>
                <w:b/>
              </w:rPr>
              <w:t>Fazal</w:t>
            </w:r>
            <w:r w:rsidR="002B40A8">
              <w:rPr>
                <w:rFonts w:ascii="Verdana" w:hAnsi="Verdana"/>
                <w:b/>
              </w:rPr>
              <w:t xml:space="preserve"> </w:t>
            </w:r>
            <w:r w:rsidRPr="00E603B5">
              <w:rPr>
                <w:rFonts w:ascii="Verdana" w:hAnsi="Verdana"/>
                <w:b/>
              </w:rPr>
              <w:t>Status</w:t>
            </w:r>
            <w:r w:rsidR="002B40A8">
              <w:rPr>
                <w:rFonts w:ascii="Verdana" w:hAnsi="Verdana"/>
                <w:b/>
              </w:rPr>
              <w:t xml:space="preserve"> </w:t>
            </w:r>
            <w:r w:rsidRPr="00E603B5">
              <w:rPr>
                <w:rFonts w:ascii="Verdana" w:hAnsi="Verdana"/>
                <w:b/>
              </w:rPr>
              <w:t>is</w:t>
            </w:r>
            <w:r w:rsidR="00D4480A" w:rsidRPr="00E603B5">
              <w:rPr>
                <w:rFonts w:ascii="Verdana" w:hAnsi="Verdana"/>
                <w:b/>
              </w:rPr>
              <w:t>…</w:t>
            </w:r>
          </w:p>
        </w:tc>
        <w:tc>
          <w:tcPr>
            <w:tcW w:w="7649" w:type="dxa"/>
            <w:gridSpan w:val="4"/>
            <w:shd w:val="pct10" w:color="auto" w:fill="auto"/>
          </w:tcPr>
          <w:p w14:paraId="5D11D892" w14:textId="77777777" w:rsidR="00D4480A" w:rsidRPr="00D4480A" w:rsidRDefault="00D4480A" w:rsidP="00A97778">
            <w:pPr>
              <w:contextualSpacing/>
              <w:jc w:val="center"/>
              <w:rPr>
                <w:rFonts w:ascii="Verdana" w:hAnsi="Verdana"/>
                <w:b/>
              </w:rPr>
            </w:pPr>
            <w:r w:rsidRPr="00D4480A">
              <w:rPr>
                <w:rFonts w:ascii="Verdana" w:hAnsi="Verdana"/>
                <w:b/>
              </w:rPr>
              <w:t>Then…</w:t>
            </w:r>
          </w:p>
        </w:tc>
      </w:tr>
      <w:tr w:rsidR="00787252" w:rsidRPr="00CC40E4" w14:paraId="5B2D19F3" w14:textId="77777777" w:rsidTr="00115616">
        <w:trPr>
          <w:trHeight w:val="59"/>
        </w:trPr>
        <w:tc>
          <w:tcPr>
            <w:tcW w:w="912" w:type="dxa"/>
            <w:vMerge/>
          </w:tcPr>
          <w:p w14:paraId="0697CB44" w14:textId="77777777" w:rsidR="00A37BA2" w:rsidRDefault="00A37BA2" w:rsidP="00A37BA2">
            <w:pPr>
              <w:contextualSpacing/>
              <w:jc w:val="center"/>
              <w:rPr>
                <w:rFonts w:ascii="Verdana" w:hAnsi="Verdana"/>
                <w:b/>
              </w:rPr>
            </w:pPr>
          </w:p>
        </w:tc>
        <w:tc>
          <w:tcPr>
            <w:tcW w:w="3284" w:type="dxa"/>
            <w:vMerge/>
            <w:shd w:val="clear" w:color="auto" w:fill="auto"/>
          </w:tcPr>
          <w:p w14:paraId="085DABA6" w14:textId="77777777" w:rsidR="00A37BA2" w:rsidRPr="00E603B5" w:rsidRDefault="00A37BA2" w:rsidP="00A37BA2">
            <w:pPr>
              <w:contextualSpacing/>
              <w:rPr>
                <w:rFonts w:ascii="Verdana" w:hAnsi="Verdana"/>
              </w:rPr>
            </w:pPr>
          </w:p>
        </w:tc>
        <w:tc>
          <w:tcPr>
            <w:tcW w:w="2787" w:type="dxa"/>
            <w:gridSpan w:val="5"/>
            <w:tcBorders>
              <w:bottom w:val="single" w:sz="4" w:space="0" w:color="auto"/>
            </w:tcBorders>
          </w:tcPr>
          <w:p w14:paraId="0C8EBEC6" w14:textId="77777777" w:rsidR="00A37BA2" w:rsidRPr="00E603B5" w:rsidRDefault="00A37BA2" w:rsidP="00A37BA2">
            <w:pPr>
              <w:contextualSpacing/>
              <w:rPr>
                <w:rFonts w:ascii="Verdana" w:hAnsi="Verdana"/>
              </w:rPr>
            </w:pPr>
            <w:r w:rsidRPr="00E603B5">
              <w:rPr>
                <w:rFonts w:ascii="Verdana" w:hAnsi="Verdana"/>
              </w:rPr>
              <w:t>Incomplete</w:t>
            </w:r>
            <w:r w:rsidR="002B40A8">
              <w:rPr>
                <w:rFonts w:ascii="Verdana" w:hAnsi="Verdana"/>
              </w:rPr>
              <w:t xml:space="preserve"> </w:t>
            </w:r>
            <w:r w:rsidRPr="00E603B5">
              <w:rPr>
                <w:rFonts w:ascii="Verdana" w:hAnsi="Verdana"/>
              </w:rPr>
              <w:t>Que</w:t>
            </w:r>
            <w:r w:rsidR="00452B2E">
              <w:rPr>
                <w:rFonts w:ascii="Verdana" w:hAnsi="Verdana"/>
              </w:rPr>
              <w:t>ue</w:t>
            </w:r>
          </w:p>
        </w:tc>
        <w:tc>
          <w:tcPr>
            <w:tcW w:w="7649" w:type="dxa"/>
            <w:gridSpan w:val="4"/>
            <w:tcBorders>
              <w:bottom w:val="single" w:sz="4" w:space="0" w:color="auto"/>
            </w:tcBorders>
          </w:tcPr>
          <w:p w14:paraId="5B395FA2" w14:textId="569A31E1" w:rsidR="00A37BA2" w:rsidRDefault="002B40A8" w:rsidP="00A37BA2">
            <w:pPr>
              <w:contextualSpacing/>
              <w:rPr>
                <w:rFonts w:ascii="Verdana" w:hAnsi="Verdana"/>
              </w:rPr>
            </w:pPr>
            <w:r>
              <w:rPr>
                <w:rFonts w:ascii="Verdana" w:hAnsi="Verdana"/>
              </w:rPr>
              <w:t xml:space="preserve">Refer to </w:t>
            </w:r>
            <w:hyperlink r:id="rId25" w:anchor="!/view?docid=c31eec52-fb25-4867-9693-4b5129d67190" w:history="1">
              <w:r w:rsidR="00FD2D9D" w:rsidRPr="00FD2D9D">
                <w:rPr>
                  <w:rStyle w:val="Hyperlink"/>
                  <w:rFonts w:ascii="Verdana" w:hAnsi="Verdana"/>
                </w:rPr>
                <w:t>Compass MED D - Incomplete Enrollments (ICE) or Enrollments with Missing Information</w:t>
              </w:r>
            </w:hyperlink>
            <w:r w:rsidR="00724D0F">
              <w:rPr>
                <w:rFonts w:ascii="Verdana" w:hAnsi="Verdana"/>
              </w:rPr>
              <w:t>.</w:t>
            </w:r>
          </w:p>
          <w:p w14:paraId="4316C269" w14:textId="77777777" w:rsidR="00724D0F" w:rsidRPr="008A2BB1" w:rsidRDefault="00724D0F" w:rsidP="00A37BA2">
            <w:pPr>
              <w:contextualSpacing/>
              <w:rPr>
                <w:rFonts w:ascii="Verdana" w:hAnsi="Verdana"/>
              </w:rPr>
            </w:pPr>
          </w:p>
        </w:tc>
      </w:tr>
      <w:tr w:rsidR="00787252" w:rsidRPr="00CC40E4" w14:paraId="4682CCCE" w14:textId="77777777" w:rsidTr="00115616">
        <w:trPr>
          <w:trHeight w:val="59"/>
        </w:trPr>
        <w:tc>
          <w:tcPr>
            <w:tcW w:w="912" w:type="dxa"/>
            <w:vMerge/>
          </w:tcPr>
          <w:p w14:paraId="6C495704" w14:textId="77777777" w:rsidR="00A37BA2" w:rsidRDefault="00A37BA2" w:rsidP="00A37BA2">
            <w:pPr>
              <w:contextualSpacing/>
              <w:jc w:val="center"/>
              <w:rPr>
                <w:rFonts w:ascii="Verdana" w:hAnsi="Verdana"/>
                <w:b/>
              </w:rPr>
            </w:pPr>
          </w:p>
        </w:tc>
        <w:tc>
          <w:tcPr>
            <w:tcW w:w="3284" w:type="dxa"/>
            <w:vMerge/>
            <w:shd w:val="clear" w:color="auto" w:fill="auto"/>
          </w:tcPr>
          <w:p w14:paraId="549C2931" w14:textId="77777777" w:rsidR="00A37BA2" w:rsidRDefault="00A37BA2" w:rsidP="00A37BA2">
            <w:pPr>
              <w:contextualSpacing/>
              <w:rPr>
                <w:rFonts w:ascii="Verdana" w:hAnsi="Verdana"/>
              </w:rPr>
            </w:pPr>
          </w:p>
        </w:tc>
        <w:tc>
          <w:tcPr>
            <w:tcW w:w="2787" w:type="dxa"/>
            <w:gridSpan w:val="5"/>
            <w:tcBorders>
              <w:bottom w:val="single" w:sz="4" w:space="0" w:color="auto"/>
            </w:tcBorders>
          </w:tcPr>
          <w:p w14:paraId="05E516A5" w14:textId="77777777" w:rsidR="00A37BA2" w:rsidRDefault="00E603B5" w:rsidP="00E603B5">
            <w:pPr>
              <w:contextualSpacing/>
              <w:rPr>
                <w:rFonts w:ascii="Verdana" w:hAnsi="Verdana"/>
              </w:rPr>
            </w:pPr>
            <w:r>
              <w:rPr>
                <w:rFonts w:ascii="Verdana" w:hAnsi="Verdana"/>
              </w:rPr>
              <w:t>Any</w:t>
            </w:r>
            <w:r w:rsidR="002B40A8">
              <w:rPr>
                <w:rFonts w:ascii="Verdana" w:hAnsi="Verdana"/>
              </w:rPr>
              <w:t xml:space="preserve"> </w:t>
            </w:r>
            <w:r>
              <w:rPr>
                <w:rFonts w:ascii="Verdana" w:hAnsi="Verdana"/>
              </w:rPr>
              <w:t>other</w:t>
            </w:r>
            <w:r w:rsidR="002B40A8">
              <w:rPr>
                <w:rFonts w:ascii="Verdana" w:hAnsi="Verdana"/>
              </w:rPr>
              <w:t xml:space="preserve"> </w:t>
            </w:r>
            <w:r>
              <w:rPr>
                <w:rFonts w:ascii="Verdana" w:hAnsi="Verdana"/>
              </w:rPr>
              <w:t>status.</w:t>
            </w:r>
          </w:p>
        </w:tc>
        <w:tc>
          <w:tcPr>
            <w:tcW w:w="7649" w:type="dxa"/>
            <w:gridSpan w:val="4"/>
            <w:tcBorders>
              <w:bottom w:val="single" w:sz="4" w:space="0" w:color="auto"/>
            </w:tcBorders>
          </w:tcPr>
          <w:p w14:paraId="40A26340" w14:textId="77777777" w:rsidR="00A37BA2" w:rsidRPr="00A97778" w:rsidRDefault="00A37BA2" w:rsidP="00A37BA2">
            <w:pPr>
              <w:contextualSpacing/>
              <w:rPr>
                <w:rFonts w:ascii="Verdana" w:hAnsi="Verdana"/>
              </w:rPr>
            </w:pPr>
            <w:r w:rsidRPr="00A97778">
              <w:rPr>
                <w:rFonts w:ascii="Verdana" w:hAnsi="Verdana"/>
              </w:rPr>
              <w:t>Proceed</w:t>
            </w:r>
            <w:r w:rsidR="002B40A8" w:rsidRPr="00A97778">
              <w:rPr>
                <w:rFonts w:ascii="Verdana" w:hAnsi="Verdana"/>
              </w:rPr>
              <w:t xml:space="preserve"> </w:t>
            </w:r>
            <w:r w:rsidRPr="00A97778">
              <w:rPr>
                <w:rFonts w:ascii="Verdana" w:hAnsi="Verdana"/>
              </w:rPr>
              <w:t>to</w:t>
            </w:r>
            <w:r w:rsidR="002B40A8" w:rsidRPr="00A97778">
              <w:rPr>
                <w:rFonts w:ascii="Verdana" w:hAnsi="Verdana"/>
              </w:rPr>
              <w:t xml:space="preserve"> </w:t>
            </w:r>
            <w:hyperlink w:anchor="Step5" w:history="1">
              <w:r w:rsidR="00121429" w:rsidRPr="00C47463">
                <w:rPr>
                  <w:rStyle w:val="Hyperlink"/>
                  <w:rFonts w:ascii="Verdana" w:hAnsi="Verdana"/>
                </w:rPr>
                <w:t>Step 5</w:t>
              </w:r>
              <w:r w:rsidR="00452B2E" w:rsidRPr="00C47463">
                <w:rPr>
                  <w:rStyle w:val="Hyperlink"/>
                  <w:rFonts w:ascii="Verdana" w:hAnsi="Verdana"/>
                </w:rPr>
                <w:t>.</w:t>
              </w:r>
            </w:hyperlink>
          </w:p>
          <w:p w14:paraId="30C667A4" w14:textId="77777777" w:rsidR="00B01F2D" w:rsidRPr="00FF2811" w:rsidRDefault="00B01F2D" w:rsidP="00A37BA2">
            <w:pPr>
              <w:contextualSpacing/>
              <w:rPr>
                <w:rFonts w:ascii="Verdana" w:hAnsi="Verdana"/>
                <w:b/>
              </w:rPr>
            </w:pPr>
          </w:p>
        </w:tc>
      </w:tr>
      <w:tr w:rsidR="00452B2E" w:rsidRPr="00CC40E4" w14:paraId="105DDFB6" w14:textId="77777777" w:rsidTr="00115616">
        <w:trPr>
          <w:trHeight w:val="67"/>
        </w:trPr>
        <w:tc>
          <w:tcPr>
            <w:tcW w:w="912" w:type="dxa"/>
            <w:vMerge w:val="restart"/>
          </w:tcPr>
          <w:p w14:paraId="22F7C697" w14:textId="2A6A909A" w:rsidR="00452B2E" w:rsidRDefault="00121429" w:rsidP="00096A82">
            <w:pPr>
              <w:contextualSpacing/>
              <w:jc w:val="center"/>
              <w:rPr>
                <w:rFonts w:ascii="Verdana" w:hAnsi="Verdana"/>
                <w:b/>
              </w:rPr>
            </w:pPr>
            <w:bookmarkStart w:id="59" w:name="Step4"/>
            <w:r>
              <w:rPr>
                <w:rFonts w:ascii="Verdana" w:hAnsi="Verdana"/>
                <w:b/>
              </w:rPr>
              <w:t>4</w:t>
            </w:r>
            <w:bookmarkEnd w:id="59"/>
          </w:p>
        </w:tc>
        <w:tc>
          <w:tcPr>
            <w:tcW w:w="13720" w:type="dxa"/>
            <w:gridSpan w:val="10"/>
            <w:tcBorders>
              <w:bottom w:val="single" w:sz="4" w:space="0" w:color="auto"/>
            </w:tcBorders>
            <w:shd w:val="clear" w:color="auto" w:fill="auto"/>
          </w:tcPr>
          <w:p w14:paraId="168A5AD6" w14:textId="064363C6" w:rsidR="00452B2E" w:rsidRDefault="00452B2E" w:rsidP="006C2713">
            <w:pPr>
              <w:contextualSpacing/>
              <w:rPr>
                <w:rFonts w:ascii="Verdana" w:hAnsi="Verdana"/>
              </w:rPr>
            </w:pPr>
            <w:r>
              <w:rPr>
                <w:rFonts w:ascii="Verdana" w:hAnsi="Verdana"/>
              </w:rPr>
              <w:t xml:space="preserve">Review </w:t>
            </w:r>
            <w:r w:rsidR="00297E7C">
              <w:rPr>
                <w:rFonts w:ascii="Verdana" w:hAnsi="Verdana"/>
              </w:rPr>
              <w:t xml:space="preserve">any </w:t>
            </w:r>
            <w:r>
              <w:rPr>
                <w:rFonts w:ascii="Verdana" w:hAnsi="Verdana"/>
              </w:rPr>
              <w:t xml:space="preserve">previous </w:t>
            </w:r>
            <w:r w:rsidR="00572663">
              <w:rPr>
                <w:rFonts w:ascii="Verdana" w:hAnsi="Verdana"/>
              </w:rPr>
              <w:t>cases</w:t>
            </w:r>
            <w:r w:rsidR="00297E7C">
              <w:rPr>
                <w:rFonts w:ascii="Verdana" w:hAnsi="Verdana"/>
              </w:rPr>
              <w:t xml:space="preserve"> associated with the issue </w:t>
            </w:r>
            <w:r>
              <w:rPr>
                <w:rFonts w:ascii="Verdana" w:hAnsi="Verdana"/>
              </w:rPr>
              <w:t xml:space="preserve">in the </w:t>
            </w:r>
            <w:r w:rsidR="006453F3">
              <w:rPr>
                <w:rFonts w:ascii="Verdana" w:hAnsi="Verdana"/>
                <w:b/>
                <w:bCs/>
              </w:rPr>
              <w:t xml:space="preserve">Recent Cases </w:t>
            </w:r>
            <w:r w:rsidR="006453F3" w:rsidRPr="00F913FF">
              <w:rPr>
                <w:rFonts w:ascii="Verdana" w:hAnsi="Verdana"/>
              </w:rPr>
              <w:t>panel</w:t>
            </w:r>
            <w:r w:rsidR="00297E7C">
              <w:rPr>
                <w:rFonts w:ascii="Verdana" w:hAnsi="Verdana"/>
                <w:b/>
                <w:bCs/>
              </w:rPr>
              <w:t xml:space="preserve"> </w:t>
            </w:r>
            <w:r>
              <w:rPr>
                <w:rFonts w:ascii="Verdana" w:hAnsi="Verdana"/>
              </w:rPr>
              <w:t xml:space="preserve">and </w:t>
            </w:r>
            <w:r w:rsidR="00297E7C">
              <w:rPr>
                <w:rFonts w:ascii="Verdana" w:hAnsi="Verdana"/>
              </w:rPr>
              <w:t xml:space="preserve">all </w:t>
            </w:r>
            <w:r w:rsidRPr="00297E7C">
              <w:rPr>
                <w:rFonts w:ascii="Verdana" w:hAnsi="Verdana"/>
                <w:b/>
                <w:bCs/>
              </w:rPr>
              <w:t xml:space="preserve">Medicare </w:t>
            </w:r>
            <w:r w:rsidR="006453F3">
              <w:rPr>
                <w:rFonts w:ascii="Verdana" w:hAnsi="Verdana"/>
                <w:b/>
                <w:bCs/>
              </w:rPr>
              <w:t xml:space="preserve">D </w:t>
            </w:r>
            <w:r w:rsidR="00A033A8">
              <w:rPr>
                <w:rFonts w:ascii="Verdana" w:hAnsi="Verdana"/>
                <w:b/>
                <w:bCs/>
              </w:rPr>
              <w:t xml:space="preserve">Alerts </w:t>
            </w:r>
            <w:r w:rsidR="00A033A8" w:rsidRPr="00F913FF">
              <w:rPr>
                <w:rFonts w:ascii="Verdana" w:hAnsi="Verdana"/>
              </w:rPr>
              <w:t>located on the</w:t>
            </w:r>
            <w:r w:rsidR="00A033A8">
              <w:rPr>
                <w:rFonts w:ascii="Verdana" w:hAnsi="Verdana"/>
                <w:b/>
                <w:bCs/>
              </w:rPr>
              <w:t xml:space="preserve"> </w:t>
            </w:r>
            <w:r w:rsidR="00A033A8" w:rsidRPr="005A32E8">
              <w:rPr>
                <w:rFonts w:ascii="Verdana" w:hAnsi="Verdana"/>
              </w:rPr>
              <w:t xml:space="preserve">Medicare D </w:t>
            </w:r>
            <w:r w:rsidR="006453F3" w:rsidRPr="005A32E8">
              <w:rPr>
                <w:rFonts w:ascii="Verdana" w:hAnsi="Verdana"/>
              </w:rPr>
              <w:t xml:space="preserve">Landing </w:t>
            </w:r>
            <w:r w:rsidR="00AE42A7">
              <w:rPr>
                <w:rFonts w:ascii="Verdana" w:hAnsi="Verdana"/>
              </w:rPr>
              <w:t>P</w:t>
            </w:r>
            <w:r w:rsidR="006453F3" w:rsidRPr="005A32E8">
              <w:rPr>
                <w:rFonts w:ascii="Verdana" w:hAnsi="Verdana"/>
              </w:rPr>
              <w:t>age</w:t>
            </w:r>
            <w:r>
              <w:rPr>
                <w:rFonts w:ascii="Verdana" w:hAnsi="Verdana"/>
              </w:rPr>
              <w:t xml:space="preserve"> </w:t>
            </w:r>
            <w:r w:rsidR="00297E7C">
              <w:rPr>
                <w:rFonts w:ascii="Verdana" w:hAnsi="Verdana"/>
              </w:rPr>
              <w:t>related to the issue and or that reference the disenrollment.</w:t>
            </w:r>
          </w:p>
          <w:p w14:paraId="54CB7E43" w14:textId="77777777" w:rsidR="00452B2E" w:rsidRDefault="00452B2E" w:rsidP="006C2713">
            <w:pPr>
              <w:contextualSpacing/>
              <w:rPr>
                <w:rFonts w:ascii="Verdana" w:hAnsi="Verdana"/>
              </w:rPr>
            </w:pPr>
          </w:p>
          <w:p w14:paraId="1DB7A4DD" w14:textId="77777777" w:rsidR="00452B2E" w:rsidRPr="00A97778" w:rsidRDefault="00297E7C" w:rsidP="006C2713">
            <w:pPr>
              <w:contextualSpacing/>
              <w:rPr>
                <w:rFonts w:ascii="Verdana" w:hAnsi="Verdana"/>
                <w:b/>
              </w:rPr>
            </w:pPr>
            <w:r>
              <w:rPr>
                <w:rFonts w:ascii="Verdana" w:hAnsi="Verdana"/>
                <w:b/>
              </w:rPr>
              <w:t xml:space="preserve">Common </w:t>
            </w:r>
            <w:r w:rsidR="00421BD9">
              <w:rPr>
                <w:rFonts w:ascii="Verdana" w:hAnsi="Verdana"/>
                <w:b/>
              </w:rPr>
              <w:t xml:space="preserve">scenarios include </w:t>
            </w:r>
            <w:r>
              <w:rPr>
                <w:rFonts w:ascii="Verdana" w:hAnsi="Verdana"/>
                <w:b/>
              </w:rPr>
              <w:t>of errors</w:t>
            </w:r>
            <w:r w:rsidR="00452B2E" w:rsidRPr="00A97778">
              <w:rPr>
                <w:rFonts w:ascii="Verdana" w:hAnsi="Verdana"/>
                <w:b/>
              </w:rPr>
              <w:t xml:space="preserve">: </w:t>
            </w:r>
          </w:p>
          <w:p w14:paraId="293C6191" w14:textId="7D44894B" w:rsidR="00452B2E" w:rsidRDefault="00297E7C" w:rsidP="008E2B63">
            <w:pPr>
              <w:numPr>
                <w:ilvl w:val="0"/>
                <w:numId w:val="1"/>
              </w:numPr>
              <w:contextualSpacing/>
              <w:rPr>
                <w:rFonts w:ascii="Verdana" w:hAnsi="Verdana"/>
              </w:rPr>
            </w:pPr>
            <w:r w:rsidRPr="00421BD9">
              <w:rPr>
                <w:rFonts w:ascii="Verdana" w:hAnsi="Verdana"/>
                <w:b/>
                <w:bCs/>
              </w:rPr>
              <w:t>Incorrect address updates</w:t>
            </w:r>
            <w:r>
              <w:rPr>
                <w:rFonts w:ascii="Verdana" w:hAnsi="Verdana"/>
              </w:rPr>
              <w:t xml:space="preserve"> (</w:t>
            </w:r>
            <w:r w:rsidR="007E12AC">
              <w:rPr>
                <w:rFonts w:ascii="Verdana" w:hAnsi="Verdana"/>
              </w:rPr>
              <w:t>e.g.,</w:t>
            </w:r>
            <w:r>
              <w:rPr>
                <w:rFonts w:ascii="Verdana" w:hAnsi="Verdana"/>
              </w:rPr>
              <w:t xml:space="preserve"> permanent address updated for temporary change, incorrect state, procedural errors)</w:t>
            </w:r>
          </w:p>
          <w:p w14:paraId="0C77C2C2" w14:textId="0FA2CEB9" w:rsidR="00452B2E" w:rsidRDefault="00452B2E" w:rsidP="008E2B63">
            <w:pPr>
              <w:numPr>
                <w:ilvl w:val="0"/>
                <w:numId w:val="1"/>
              </w:numPr>
              <w:contextualSpacing/>
              <w:rPr>
                <w:rFonts w:ascii="Verdana" w:hAnsi="Verdana"/>
              </w:rPr>
            </w:pPr>
            <w:r>
              <w:rPr>
                <w:rFonts w:ascii="Verdana" w:hAnsi="Verdana"/>
              </w:rPr>
              <w:t>Beneficiary</w:t>
            </w:r>
            <w:r w:rsidR="00421BD9">
              <w:rPr>
                <w:rFonts w:ascii="Verdana" w:hAnsi="Verdana"/>
              </w:rPr>
              <w:t xml:space="preserve"> states they were not</w:t>
            </w:r>
            <w:r>
              <w:rPr>
                <w:rFonts w:ascii="Verdana" w:hAnsi="Verdana"/>
              </w:rPr>
              <w:t xml:space="preserve"> advised </w:t>
            </w:r>
            <w:r w:rsidR="00297E7C">
              <w:rPr>
                <w:rFonts w:ascii="Verdana" w:hAnsi="Verdana"/>
              </w:rPr>
              <w:t>that</w:t>
            </w:r>
            <w:r>
              <w:rPr>
                <w:rFonts w:ascii="Verdana" w:hAnsi="Verdana"/>
              </w:rPr>
              <w:t xml:space="preserve"> a new enrollment </w:t>
            </w:r>
            <w:r w:rsidR="00421BD9">
              <w:rPr>
                <w:rFonts w:ascii="Verdana" w:hAnsi="Verdana"/>
              </w:rPr>
              <w:t xml:space="preserve">was </w:t>
            </w:r>
            <w:r>
              <w:rPr>
                <w:rFonts w:ascii="Verdana" w:hAnsi="Verdana"/>
              </w:rPr>
              <w:t xml:space="preserve">required </w:t>
            </w:r>
            <w:r w:rsidR="00421BD9">
              <w:rPr>
                <w:rFonts w:ascii="Verdana" w:hAnsi="Verdana"/>
              </w:rPr>
              <w:t>to precent a lapse in coverage when moving to a new region (OOA</w:t>
            </w:r>
            <w:r w:rsidR="00F41DF9">
              <w:rPr>
                <w:rFonts w:ascii="Verdana" w:hAnsi="Verdana"/>
              </w:rPr>
              <w:t>)</w:t>
            </w:r>
          </w:p>
          <w:p w14:paraId="6977401A" w14:textId="77777777" w:rsidR="00452B2E" w:rsidRDefault="00452B2E" w:rsidP="008E2B63">
            <w:pPr>
              <w:numPr>
                <w:ilvl w:val="0"/>
                <w:numId w:val="1"/>
              </w:numPr>
              <w:contextualSpacing/>
              <w:rPr>
                <w:rFonts w:ascii="Verdana" w:hAnsi="Verdana"/>
              </w:rPr>
            </w:pPr>
            <w:r>
              <w:rPr>
                <w:rFonts w:ascii="Verdana" w:hAnsi="Verdana"/>
              </w:rPr>
              <w:t>Beneficiary confirmed address on file is correct however</w:t>
            </w:r>
            <w:r w:rsidR="00421BD9">
              <w:rPr>
                <w:rFonts w:ascii="Verdana" w:hAnsi="Verdana"/>
              </w:rPr>
              <w:t xml:space="preserve"> the 12-month</w:t>
            </w:r>
            <w:r>
              <w:rPr>
                <w:rFonts w:ascii="Verdana" w:hAnsi="Verdana"/>
              </w:rPr>
              <w:t xml:space="preserve"> OOA clock</w:t>
            </w:r>
            <w:r w:rsidR="00421BD9">
              <w:rPr>
                <w:rFonts w:ascii="Verdana" w:hAnsi="Verdana"/>
              </w:rPr>
              <w:t xml:space="preserve"> was</w:t>
            </w:r>
            <w:r>
              <w:rPr>
                <w:rFonts w:ascii="Verdana" w:hAnsi="Verdana"/>
              </w:rPr>
              <w:t xml:space="preserve"> not stopped</w:t>
            </w:r>
            <w:r w:rsidR="00421BD9">
              <w:rPr>
                <w:rFonts w:ascii="Verdana" w:hAnsi="Verdana"/>
              </w:rPr>
              <w:t xml:space="preserve"> (member services error)</w:t>
            </w:r>
          </w:p>
          <w:p w14:paraId="1EE3050E" w14:textId="77777777" w:rsidR="00452B2E" w:rsidRDefault="00452B2E" w:rsidP="008E2B63">
            <w:pPr>
              <w:numPr>
                <w:ilvl w:val="0"/>
                <w:numId w:val="1"/>
              </w:numPr>
              <w:contextualSpacing/>
              <w:rPr>
                <w:rFonts w:ascii="Verdana" w:hAnsi="Verdana"/>
              </w:rPr>
            </w:pPr>
            <w:r>
              <w:rPr>
                <w:rFonts w:ascii="Verdana" w:hAnsi="Verdana"/>
              </w:rPr>
              <w:t xml:space="preserve">Beneficiary </w:t>
            </w:r>
            <w:r w:rsidR="00421BD9">
              <w:rPr>
                <w:rFonts w:ascii="Verdana" w:hAnsi="Verdana"/>
              </w:rPr>
              <w:t xml:space="preserve">was </w:t>
            </w:r>
            <w:r>
              <w:rPr>
                <w:rFonts w:ascii="Verdana" w:hAnsi="Verdana"/>
              </w:rPr>
              <w:t>given conflicting information from multiple CCRs</w:t>
            </w:r>
            <w:r w:rsidR="00421BD9">
              <w:rPr>
                <w:rFonts w:ascii="Verdana" w:hAnsi="Verdana"/>
              </w:rPr>
              <w:t xml:space="preserve"> regarding their disenrollment due to moving to a new region</w:t>
            </w:r>
          </w:p>
          <w:p w14:paraId="0645BB3D" w14:textId="77777777" w:rsidR="00452B2E" w:rsidRDefault="00452B2E" w:rsidP="00836763">
            <w:pPr>
              <w:rPr>
                <w:rFonts w:ascii="Verdana" w:hAnsi="Verdana"/>
              </w:rPr>
            </w:pPr>
          </w:p>
          <w:p w14:paraId="3C2CBBC6" w14:textId="77777777" w:rsidR="00452B2E" w:rsidRDefault="00452B2E" w:rsidP="00452B2E">
            <w:pPr>
              <w:rPr>
                <w:rFonts w:ascii="Verdana" w:hAnsi="Verdana"/>
              </w:rPr>
            </w:pPr>
            <w:r w:rsidRPr="00452B2E">
              <w:rPr>
                <w:rFonts w:ascii="Verdana" w:hAnsi="Verdana"/>
                <w:b/>
                <w:bCs/>
              </w:rPr>
              <w:t>Note:</w:t>
            </w:r>
            <w:r w:rsidRPr="00452B2E">
              <w:rPr>
                <w:rFonts w:ascii="Verdana" w:hAnsi="Verdana"/>
              </w:rPr>
              <w:t xml:space="preserve"> It is the CCR</w:t>
            </w:r>
            <w:r>
              <w:rPr>
                <w:rFonts w:ascii="Verdana" w:hAnsi="Verdana"/>
              </w:rPr>
              <w:t>’</w:t>
            </w:r>
            <w:r w:rsidRPr="00452B2E">
              <w:rPr>
                <w:rFonts w:ascii="Verdana" w:hAnsi="Verdana"/>
              </w:rPr>
              <w:t>s responsibility to research the issue</w:t>
            </w:r>
            <w:r w:rsidR="00421BD9">
              <w:rPr>
                <w:rFonts w:ascii="Verdana" w:hAnsi="Verdana"/>
              </w:rPr>
              <w:t xml:space="preserve"> to the best of their ability to assist the beneficiary in correcting the issue.</w:t>
            </w:r>
          </w:p>
          <w:p w14:paraId="1B2C5FA4" w14:textId="77777777" w:rsidR="00452B2E" w:rsidRDefault="00452B2E" w:rsidP="00452B2E">
            <w:pPr>
              <w:rPr>
                <w:rFonts w:ascii="Verdana" w:hAnsi="Verdana"/>
              </w:rPr>
            </w:pPr>
          </w:p>
        </w:tc>
      </w:tr>
      <w:tr w:rsidR="00452B2E" w:rsidRPr="00CC40E4" w14:paraId="4D8AC795" w14:textId="77777777" w:rsidTr="00115616">
        <w:trPr>
          <w:trHeight w:val="67"/>
        </w:trPr>
        <w:tc>
          <w:tcPr>
            <w:tcW w:w="912" w:type="dxa"/>
            <w:vMerge/>
          </w:tcPr>
          <w:p w14:paraId="7C5C0761" w14:textId="77777777" w:rsidR="00452B2E" w:rsidRDefault="00452B2E" w:rsidP="006C2713">
            <w:pPr>
              <w:contextualSpacing/>
              <w:jc w:val="center"/>
              <w:rPr>
                <w:rFonts w:ascii="Verdana" w:hAnsi="Verdana"/>
                <w:b/>
              </w:rPr>
            </w:pPr>
          </w:p>
        </w:tc>
        <w:tc>
          <w:tcPr>
            <w:tcW w:w="4063" w:type="dxa"/>
            <w:gridSpan w:val="2"/>
            <w:shd w:val="pct10" w:color="auto" w:fill="auto"/>
          </w:tcPr>
          <w:p w14:paraId="71941244" w14:textId="77777777" w:rsidR="00452B2E" w:rsidRPr="00CF440D" w:rsidRDefault="00452B2E" w:rsidP="00A97778">
            <w:pPr>
              <w:contextualSpacing/>
              <w:jc w:val="center"/>
              <w:rPr>
                <w:rFonts w:ascii="Verdana" w:hAnsi="Verdana"/>
                <w:b/>
              </w:rPr>
            </w:pPr>
            <w:r w:rsidRPr="00CF440D">
              <w:rPr>
                <w:rFonts w:ascii="Verdana" w:hAnsi="Verdana"/>
                <w:b/>
              </w:rPr>
              <w:t>If…</w:t>
            </w:r>
          </w:p>
        </w:tc>
        <w:tc>
          <w:tcPr>
            <w:tcW w:w="9657" w:type="dxa"/>
            <w:gridSpan w:val="8"/>
            <w:shd w:val="pct10" w:color="auto" w:fill="auto"/>
          </w:tcPr>
          <w:p w14:paraId="588DA89F" w14:textId="77777777" w:rsidR="00452B2E" w:rsidRPr="00CF440D" w:rsidRDefault="00452B2E" w:rsidP="00A97778">
            <w:pPr>
              <w:contextualSpacing/>
              <w:jc w:val="center"/>
              <w:rPr>
                <w:rFonts w:ascii="Verdana" w:hAnsi="Verdana"/>
                <w:b/>
              </w:rPr>
            </w:pPr>
            <w:r>
              <w:rPr>
                <w:rFonts w:ascii="Verdana" w:hAnsi="Verdana"/>
                <w:b/>
              </w:rPr>
              <w:t>Then…</w:t>
            </w:r>
          </w:p>
        </w:tc>
      </w:tr>
      <w:tr w:rsidR="00452B2E" w:rsidRPr="00CC40E4" w14:paraId="6CADFD1F" w14:textId="77777777" w:rsidTr="00115616">
        <w:trPr>
          <w:trHeight w:val="67"/>
        </w:trPr>
        <w:tc>
          <w:tcPr>
            <w:tcW w:w="912" w:type="dxa"/>
            <w:vMerge/>
          </w:tcPr>
          <w:p w14:paraId="60178794" w14:textId="77777777" w:rsidR="00452B2E" w:rsidRDefault="00452B2E" w:rsidP="006C2713">
            <w:pPr>
              <w:contextualSpacing/>
              <w:jc w:val="center"/>
              <w:rPr>
                <w:rFonts w:ascii="Verdana" w:hAnsi="Verdana"/>
                <w:b/>
              </w:rPr>
            </w:pPr>
          </w:p>
        </w:tc>
        <w:tc>
          <w:tcPr>
            <w:tcW w:w="4063" w:type="dxa"/>
            <w:gridSpan w:val="2"/>
            <w:shd w:val="clear" w:color="auto" w:fill="auto"/>
          </w:tcPr>
          <w:p w14:paraId="01B91A8D" w14:textId="77777777" w:rsidR="00452B2E" w:rsidRDefault="00452B2E" w:rsidP="006C2713">
            <w:pPr>
              <w:contextualSpacing/>
              <w:rPr>
                <w:rFonts w:ascii="Verdana" w:hAnsi="Verdana"/>
              </w:rPr>
            </w:pPr>
            <w:r>
              <w:rPr>
                <w:rFonts w:ascii="Verdana" w:hAnsi="Verdana"/>
              </w:rPr>
              <w:t>Yes</w:t>
            </w:r>
            <w:r w:rsidR="00421BD9">
              <w:rPr>
                <w:rFonts w:ascii="Verdana" w:hAnsi="Verdana"/>
              </w:rPr>
              <w:t>, potential errors found</w:t>
            </w:r>
          </w:p>
        </w:tc>
        <w:tc>
          <w:tcPr>
            <w:tcW w:w="9657" w:type="dxa"/>
            <w:gridSpan w:val="8"/>
            <w:shd w:val="clear" w:color="auto" w:fill="auto"/>
          </w:tcPr>
          <w:p w14:paraId="353C4846" w14:textId="77777777" w:rsidR="00452B2E" w:rsidRDefault="00452B2E" w:rsidP="006C2713">
            <w:pPr>
              <w:contextualSpacing/>
              <w:rPr>
                <w:rFonts w:ascii="Verdana" w:hAnsi="Verdana"/>
              </w:rPr>
            </w:pPr>
            <w:r w:rsidRPr="00A97778">
              <w:rPr>
                <w:rFonts w:ascii="Verdana" w:hAnsi="Verdana"/>
              </w:rPr>
              <w:t xml:space="preserve">Proceed to </w:t>
            </w:r>
            <w:hyperlink w:anchor="Step5" w:history="1">
              <w:r w:rsidR="00121429" w:rsidRPr="00C47463">
                <w:rPr>
                  <w:rStyle w:val="Hyperlink"/>
                  <w:rFonts w:ascii="Verdana" w:hAnsi="Verdana"/>
                </w:rPr>
                <w:t>Step 5.</w:t>
              </w:r>
            </w:hyperlink>
          </w:p>
          <w:p w14:paraId="64AD6FFC" w14:textId="77777777" w:rsidR="00452B2E" w:rsidRPr="00A97778" w:rsidRDefault="00452B2E" w:rsidP="006C2713">
            <w:pPr>
              <w:contextualSpacing/>
              <w:rPr>
                <w:rFonts w:ascii="Verdana" w:hAnsi="Verdana"/>
              </w:rPr>
            </w:pPr>
          </w:p>
        </w:tc>
      </w:tr>
      <w:tr w:rsidR="00452B2E" w:rsidRPr="00CC40E4" w14:paraId="66216634" w14:textId="77777777" w:rsidTr="00115616">
        <w:trPr>
          <w:trHeight w:val="39"/>
        </w:trPr>
        <w:tc>
          <w:tcPr>
            <w:tcW w:w="912" w:type="dxa"/>
            <w:vMerge/>
          </w:tcPr>
          <w:p w14:paraId="69D481A6" w14:textId="77777777" w:rsidR="00452B2E" w:rsidRDefault="00452B2E" w:rsidP="006C2713">
            <w:pPr>
              <w:contextualSpacing/>
              <w:jc w:val="center"/>
              <w:rPr>
                <w:rFonts w:ascii="Verdana" w:hAnsi="Verdana"/>
                <w:b/>
              </w:rPr>
            </w:pPr>
          </w:p>
        </w:tc>
        <w:tc>
          <w:tcPr>
            <w:tcW w:w="4063" w:type="dxa"/>
            <w:gridSpan w:val="2"/>
            <w:vMerge w:val="restart"/>
            <w:shd w:val="clear" w:color="auto" w:fill="auto"/>
          </w:tcPr>
          <w:p w14:paraId="187EB305" w14:textId="77777777" w:rsidR="00452B2E" w:rsidRPr="006C2713" w:rsidRDefault="00452B2E" w:rsidP="006C2713">
            <w:pPr>
              <w:contextualSpacing/>
              <w:rPr>
                <w:rFonts w:ascii="Verdana" w:hAnsi="Verdana"/>
              </w:rPr>
            </w:pPr>
            <w:r w:rsidRPr="006C2713">
              <w:rPr>
                <w:rFonts w:ascii="Verdana" w:hAnsi="Verdana"/>
              </w:rPr>
              <w:t>No</w:t>
            </w:r>
            <w:r w:rsidR="00421BD9">
              <w:rPr>
                <w:rFonts w:ascii="Verdana" w:hAnsi="Verdana"/>
              </w:rPr>
              <w:t xml:space="preserve"> potential errors found or information contradicts an error</w:t>
            </w:r>
          </w:p>
        </w:tc>
        <w:tc>
          <w:tcPr>
            <w:tcW w:w="9657" w:type="dxa"/>
            <w:gridSpan w:val="8"/>
            <w:shd w:val="clear" w:color="auto" w:fill="auto"/>
          </w:tcPr>
          <w:p w14:paraId="4FA68801" w14:textId="4E358773" w:rsidR="00452B2E" w:rsidRPr="00B220C2" w:rsidRDefault="00452B2E" w:rsidP="006C2713">
            <w:pPr>
              <w:pStyle w:val="Finelightbodytext"/>
              <w:spacing w:line="240" w:lineRule="auto"/>
              <w:contextualSpacing/>
              <w:rPr>
                <w:color w:val="auto"/>
                <w:sz w:val="24"/>
              </w:rPr>
            </w:pPr>
            <w:r w:rsidRPr="00B220C2">
              <w:rPr>
                <w:color w:val="auto"/>
                <w:sz w:val="24"/>
              </w:rPr>
              <w:t xml:space="preserve">Beneficiary does not qualify for OOA plan error. Do not submit </w:t>
            </w:r>
            <w:r>
              <w:rPr>
                <w:color w:val="auto"/>
                <w:sz w:val="24"/>
              </w:rPr>
              <w:t>a</w:t>
            </w:r>
            <w:r w:rsidR="008B73DE">
              <w:rPr>
                <w:color w:val="auto"/>
                <w:sz w:val="24"/>
              </w:rPr>
              <w:t xml:space="preserve"> Support </w:t>
            </w:r>
            <w:r w:rsidRPr="00B220C2">
              <w:rPr>
                <w:color w:val="auto"/>
                <w:sz w:val="24"/>
              </w:rPr>
              <w:t xml:space="preserve">Task. </w:t>
            </w:r>
          </w:p>
          <w:p w14:paraId="42BC6940" w14:textId="77777777" w:rsidR="00452B2E" w:rsidRDefault="00452B2E" w:rsidP="00A85825">
            <w:pPr>
              <w:pStyle w:val="Finelightbodytext"/>
              <w:spacing w:line="240" w:lineRule="auto"/>
              <w:contextualSpacing/>
              <w:rPr>
                <w:b/>
                <w:color w:val="auto"/>
                <w:sz w:val="24"/>
              </w:rPr>
            </w:pPr>
          </w:p>
          <w:p w14:paraId="511EA2C0" w14:textId="1B5B308E" w:rsidR="00452B2E" w:rsidRDefault="00EF0065" w:rsidP="00452B2E">
            <w:pPr>
              <w:pStyle w:val="Finelightbodytext"/>
              <w:spacing w:line="240" w:lineRule="auto"/>
              <w:contextualSpacing/>
              <w:rPr>
                <w:color w:val="000000"/>
                <w:sz w:val="24"/>
              </w:rPr>
            </w:pPr>
            <w:r>
              <w:rPr>
                <w:noProof/>
              </w:rPr>
              <w:drawing>
                <wp:inline distT="0" distB="0" distL="0" distR="0" wp14:anchorId="06C2722C" wp14:editId="3BA746FD">
                  <wp:extent cx="247650" cy="20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452B2E">
              <w:t xml:space="preserve">  </w:t>
            </w:r>
            <w:r w:rsidR="00452B2E">
              <w:rPr>
                <w:color w:val="000000"/>
                <w:sz w:val="24"/>
              </w:rPr>
              <w:t xml:space="preserve">I have researched the issue and it does not appear that an error occurred. However, due to moving you may apply for enrollment in your new region. You may also explore further Medicare D </w:t>
            </w:r>
            <w:r w:rsidR="00421BD9">
              <w:rPr>
                <w:color w:val="000000"/>
                <w:sz w:val="24"/>
              </w:rPr>
              <w:t>coverage options that are</w:t>
            </w:r>
            <w:r w:rsidR="00452B2E">
              <w:rPr>
                <w:color w:val="000000"/>
                <w:sz w:val="24"/>
              </w:rPr>
              <w:t xml:space="preserve"> available in your service area.</w:t>
            </w:r>
          </w:p>
          <w:p w14:paraId="1F568C2C" w14:textId="77777777" w:rsidR="00452B2E" w:rsidRDefault="00452B2E" w:rsidP="00452B2E">
            <w:pPr>
              <w:rPr>
                <w:rFonts w:ascii="Verdana" w:hAnsi="Verdana"/>
                <w:color w:val="000000"/>
              </w:rPr>
            </w:pPr>
          </w:p>
          <w:p w14:paraId="564C4774" w14:textId="77777777" w:rsidR="00452B2E" w:rsidRDefault="00452B2E" w:rsidP="00452B2E">
            <w:pPr>
              <w:rPr>
                <w:rFonts w:ascii="Verdana" w:hAnsi="Verdana"/>
                <w:color w:val="000000"/>
              </w:rPr>
            </w:pPr>
            <w:r>
              <w:rPr>
                <w:rFonts w:ascii="Verdana" w:hAnsi="Verdana"/>
                <w:color w:val="000000"/>
              </w:rPr>
              <w:t>Advise the beneficiary that a new enrollment is needed to and provide options for enrollment:</w:t>
            </w:r>
          </w:p>
          <w:p w14:paraId="475E1451" w14:textId="77777777" w:rsidR="00452B2E" w:rsidRDefault="00452B2E" w:rsidP="00452B2E">
            <w:pPr>
              <w:rPr>
                <w:rFonts w:ascii="Verdana" w:hAnsi="Verdana"/>
                <w:color w:val="000000"/>
              </w:rPr>
            </w:pPr>
          </w:p>
          <w:p w14:paraId="7F3E45D5" w14:textId="77777777" w:rsidR="00A13028" w:rsidRDefault="00000000" w:rsidP="00452B2E">
            <w:pPr>
              <w:numPr>
                <w:ilvl w:val="0"/>
                <w:numId w:val="26"/>
              </w:numPr>
              <w:rPr>
                <w:rFonts w:ascii="Verdana" w:hAnsi="Verdana"/>
                <w:color w:val="000000"/>
              </w:rPr>
            </w:pPr>
            <w:hyperlink r:id="rId26" w:history="1">
              <w:r w:rsidR="00A13028">
                <w:rPr>
                  <w:rStyle w:val="Hyperlink"/>
                  <w:rFonts w:ascii="Verdana" w:hAnsi="Verdana"/>
                </w:rPr>
                <w:t>https://rxmedicareplans.com/Enrollment</w:t>
              </w:r>
            </w:hyperlink>
            <w:r w:rsidR="00A13028">
              <w:rPr>
                <w:rFonts w:ascii="Verdana" w:hAnsi="Verdana"/>
                <w:color w:val="000000"/>
              </w:rPr>
              <w:t xml:space="preserve"> </w:t>
            </w:r>
          </w:p>
          <w:p w14:paraId="1309F77D" w14:textId="77777777" w:rsidR="00A13028" w:rsidRDefault="00A13028" w:rsidP="00A13028">
            <w:pPr>
              <w:rPr>
                <w:rFonts w:ascii="Verdana" w:hAnsi="Verdana"/>
                <w:color w:val="000000"/>
              </w:rPr>
            </w:pPr>
          </w:p>
          <w:p w14:paraId="00683AAD" w14:textId="77777777" w:rsidR="00A13028" w:rsidRDefault="00A13028" w:rsidP="00A13028">
            <w:pPr>
              <w:numPr>
                <w:ilvl w:val="0"/>
                <w:numId w:val="26"/>
              </w:numPr>
              <w:rPr>
                <w:rFonts w:ascii="Verdana" w:hAnsi="Verdana"/>
                <w:color w:val="000000"/>
              </w:rPr>
            </w:pPr>
            <w:r w:rsidRPr="00A13028">
              <w:rPr>
                <w:rFonts w:ascii="Verdana" w:hAnsi="Verdana"/>
                <w:color w:val="000000"/>
              </w:rPr>
              <w:t>Medicare Online Enrollment center</w:t>
            </w:r>
          </w:p>
          <w:p w14:paraId="399F9E2B" w14:textId="77777777" w:rsidR="00452B2E" w:rsidRDefault="00452B2E" w:rsidP="00452B2E">
            <w:pPr>
              <w:pStyle w:val="Finelightbodytext"/>
              <w:spacing w:line="240" w:lineRule="auto"/>
              <w:ind w:left="720"/>
              <w:contextualSpacing/>
              <w:rPr>
                <w:color w:val="000000"/>
                <w:sz w:val="24"/>
              </w:rPr>
            </w:pPr>
          </w:p>
          <w:p w14:paraId="3B83AE9D" w14:textId="4F248876" w:rsidR="00452B2E" w:rsidRDefault="00EF0065" w:rsidP="00452B2E">
            <w:pPr>
              <w:pStyle w:val="Finelightbodytext"/>
              <w:spacing w:line="240" w:lineRule="auto"/>
              <w:contextualSpacing/>
              <w:rPr>
                <w:color w:val="000000"/>
                <w:sz w:val="24"/>
              </w:rPr>
            </w:pPr>
            <w:r>
              <w:rPr>
                <w:noProof/>
              </w:rPr>
              <w:drawing>
                <wp:inline distT="0" distB="0" distL="0" distR="0" wp14:anchorId="6CA2C68B" wp14:editId="705A315C">
                  <wp:extent cx="247650" cy="200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452B2E">
              <w:t xml:space="preserve">  </w:t>
            </w:r>
            <w:r w:rsidR="00452B2E">
              <w:rPr>
                <w:color w:val="000000"/>
                <w:sz w:val="24"/>
              </w:rPr>
              <w:t>Would you like to speak with an enrollment agent?</w:t>
            </w:r>
          </w:p>
          <w:p w14:paraId="45CEA0D7" w14:textId="77777777" w:rsidR="00452B2E" w:rsidRDefault="00452B2E" w:rsidP="00CE1345">
            <w:pPr>
              <w:rPr>
                <w:rFonts w:ascii="Verdana" w:hAnsi="Verdana"/>
                <w:color w:val="000000"/>
                <w:sz w:val="22"/>
                <w:szCs w:val="22"/>
              </w:rPr>
            </w:pPr>
          </w:p>
          <w:p w14:paraId="22FD2FD9" w14:textId="77777777" w:rsidR="00452B2E" w:rsidRPr="00385AC2" w:rsidRDefault="00452B2E" w:rsidP="006C2713">
            <w:pPr>
              <w:contextualSpacing/>
              <w:rPr>
                <w:rFonts w:ascii="Verdana" w:hAnsi="Verdana"/>
              </w:rPr>
            </w:pPr>
          </w:p>
        </w:tc>
      </w:tr>
      <w:tr w:rsidR="009B1246" w:rsidRPr="00CC40E4" w14:paraId="2399646D" w14:textId="77777777" w:rsidTr="00115616">
        <w:trPr>
          <w:trHeight w:val="39"/>
        </w:trPr>
        <w:tc>
          <w:tcPr>
            <w:tcW w:w="912" w:type="dxa"/>
            <w:vMerge/>
          </w:tcPr>
          <w:p w14:paraId="2A5AD8F2" w14:textId="77777777" w:rsidR="00452B2E" w:rsidRDefault="00452B2E" w:rsidP="006C2713">
            <w:pPr>
              <w:contextualSpacing/>
              <w:jc w:val="center"/>
              <w:rPr>
                <w:rFonts w:ascii="Verdana" w:hAnsi="Verdana"/>
                <w:b/>
              </w:rPr>
            </w:pPr>
          </w:p>
        </w:tc>
        <w:tc>
          <w:tcPr>
            <w:tcW w:w="4063" w:type="dxa"/>
            <w:gridSpan w:val="2"/>
            <w:vMerge/>
            <w:shd w:val="clear" w:color="auto" w:fill="auto"/>
          </w:tcPr>
          <w:p w14:paraId="7A417FA5" w14:textId="77777777" w:rsidR="00452B2E" w:rsidRPr="006C2713" w:rsidRDefault="00452B2E" w:rsidP="006C2713">
            <w:pPr>
              <w:contextualSpacing/>
              <w:rPr>
                <w:rFonts w:ascii="Verdana" w:hAnsi="Verdana"/>
              </w:rPr>
            </w:pPr>
          </w:p>
        </w:tc>
        <w:tc>
          <w:tcPr>
            <w:tcW w:w="4826" w:type="dxa"/>
            <w:gridSpan w:val="7"/>
            <w:shd w:val="clear" w:color="auto" w:fill="D9D9D9"/>
          </w:tcPr>
          <w:p w14:paraId="3DCAE4F0" w14:textId="77777777" w:rsidR="00452B2E" w:rsidRPr="00452B2E" w:rsidRDefault="00452B2E" w:rsidP="00452B2E">
            <w:pPr>
              <w:pStyle w:val="Finelightbodytext"/>
              <w:spacing w:line="240" w:lineRule="auto"/>
              <w:contextualSpacing/>
              <w:jc w:val="center"/>
              <w:rPr>
                <w:b/>
                <w:bCs/>
                <w:color w:val="auto"/>
                <w:sz w:val="24"/>
              </w:rPr>
            </w:pPr>
            <w:r w:rsidRPr="00452B2E">
              <w:rPr>
                <w:b/>
                <w:bCs/>
                <w:color w:val="auto"/>
                <w:sz w:val="24"/>
              </w:rPr>
              <w:t>If…</w:t>
            </w:r>
          </w:p>
        </w:tc>
        <w:tc>
          <w:tcPr>
            <w:tcW w:w="4831" w:type="dxa"/>
            <w:shd w:val="clear" w:color="auto" w:fill="D9D9D9"/>
          </w:tcPr>
          <w:p w14:paraId="2BBD98BD" w14:textId="77777777" w:rsidR="00452B2E" w:rsidRPr="00452B2E" w:rsidRDefault="00452B2E" w:rsidP="00452B2E">
            <w:pPr>
              <w:pStyle w:val="Finelightbodytext"/>
              <w:spacing w:line="240" w:lineRule="auto"/>
              <w:contextualSpacing/>
              <w:jc w:val="center"/>
              <w:rPr>
                <w:b/>
                <w:bCs/>
                <w:color w:val="auto"/>
                <w:sz w:val="24"/>
              </w:rPr>
            </w:pPr>
            <w:r w:rsidRPr="00452B2E">
              <w:rPr>
                <w:b/>
                <w:bCs/>
                <w:color w:val="auto"/>
                <w:sz w:val="24"/>
              </w:rPr>
              <w:t>Then…</w:t>
            </w:r>
          </w:p>
        </w:tc>
      </w:tr>
      <w:tr w:rsidR="00787252" w:rsidRPr="00CC40E4" w14:paraId="0241C0A7" w14:textId="77777777" w:rsidTr="00115616">
        <w:trPr>
          <w:trHeight w:val="39"/>
        </w:trPr>
        <w:tc>
          <w:tcPr>
            <w:tcW w:w="912" w:type="dxa"/>
            <w:vMerge/>
          </w:tcPr>
          <w:p w14:paraId="4EAE744D" w14:textId="77777777" w:rsidR="00452B2E" w:rsidRDefault="00452B2E" w:rsidP="00452B2E">
            <w:pPr>
              <w:contextualSpacing/>
              <w:jc w:val="center"/>
              <w:rPr>
                <w:rFonts w:ascii="Verdana" w:hAnsi="Verdana"/>
                <w:b/>
              </w:rPr>
            </w:pPr>
          </w:p>
        </w:tc>
        <w:tc>
          <w:tcPr>
            <w:tcW w:w="4063" w:type="dxa"/>
            <w:gridSpan w:val="2"/>
            <w:vMerge/>
            <w:shd w:val="clear" w:color="auto" w:fill="auto"/>
          </w:tcPr>
          <w:p w14:paraId="15B08B7C" w14:textId="77777777" w:rsidR="00452B2E" w:rsidRPr="006C2713" w:rsidRDefault="00452B2E" w:rsidP="00452B2E">
            <w:pPr>
              <w:contextualSpacing/>
              <w:rPr>
                <w:rFonts w:ascii="Verdana" w:hAnsi="Verdana"/>
              </w:rPr>
            </w:pPr>
          </w:p>
        </w:tc>
        <w:tc>
          <w:tcPr>
            <w:tcW w:w="4826" w:type="dxa"/>
            <w:gridSpan w:val="7"/>
            <w:tcBorders>
              <w:top w:val="single" w:sz="4" w:space="0" w:color="auto"/>
              <w:left w:val="single" w:sz="4" w:space="0" w:color="auto"/>
              <w:bottom w:val="single" w:sz="4" w:space="0" w:color="auto"/>
              <w:right w:val="single" w:sz="4" w:space="0" w:color="auto"/>
            </w:tcBorders>
          </w:tcPr>
          <w:p w14:paraId="30E3E1E6" w14:textId="77777777" w:rsidR="00452B2E" w:rsidRPr="00B220C2" w:rsidRDefault="00452B2E" w:rsidP="00452B2E">
            <w:pPr>
              <w:pStyle w:val="Finelightbodytext"/>
              <w:spacing w:line="240" w:lineRule="auto"/>
              <w:contextualSpacing/>
              <w:rPr>
                <w:color w:val="auto"/>
                <w:sz w:val="24"/>
              </w:rPr>
            </w:pPr>
            <w:r>
              <w:rPr>
                <w:color w:val="auto"/>
                <w:sz w:val="24"/>
              </w:rPr>
              <w:t>Yes</w:t>
            </w:r>
          </w:p>
        </w:tc>
        <w:tc>
          <w:tcPr>
            <w:tcW w:w="4831" w:type="dxa"/>
            <w:tcBorders>
              <w:top w:val="single" w:sz="4" w:space="0" w:color="auto"/>
              <w:left w:val="single" w:sz="4" w:space="0" w:color="auto"/>
              <w:bottom w:val="single" w:sz="4" w:space="0" w:color="auto"/>
              <w:right w:val="single" w:sz="4" w:space="0" w:color="auto"/>
            </w:tcBorders>
          </w:tcPr>
          <w:p w14:paraId="315E03D4" w14:textId="77777777" w:rsidR="00421BD9" w:rsidRPr="00421BD9" w:rsidRDefault="00421BD9" w:rsidP="00421BD9">
            <w:pPr>
              <w:pStyle w:val="Finelightbodytext"/>
              <w:spacing w:line="240" w:lineRule="auto"/>
              <w:contextualSpacing/>
              <w:rPr>
                <w:color w:val="000000"/>
                <w:sz w:val="24"/>
              </w:rPr>
            </w:pPr>
            <w:r w:rsidRPr="00421BD9">
              <w:rPr>
                <w:color w:val="000000"/>
                <w:sz w:val="24"/>
              </w:rPr>
              <w:t>If the beneficiary wishes to speak to an agent, Warm Transfer</w:t>
            </w:r>
          </w:p>
          <w:p w14:paraId="7EC5BC98" w14:textId="77777777" w:rsidR="00421BD9" w:rsidRPr="00421BD9" w:rsidRDefault="00421BD9" w:rsidP="00421BD9">
            <w:pPr>
              <w:pStyle w:val="NormalWeb"/>
              <w:spacing w:before="0" w:beforeAutospacing="0" w:after="0" w:afterAutospacing="0"/>
              <w:rPr>
                <w:rFonts w:ascii="Verdana" w:hAnsi="Verdana"/>
                <w:color w:val="000000"/>
              </w:rPr>
            </w:pPr>
            <w:r>
              <w:rPr>
                <w:rFonts w:ascii="Verdana" w:hAnsi="Verdana"/>
                <w:color w:val="000000"/>
              </w:rPr>
              <w:t> </w:t>
            </w:r>
          </w:p>
          <w:p w14:paraId="02E11898" w14:textId="77777777" w:rsidR="0074183E" w:rsidRDefault="0074183E" w:rsidP="0074183E">
            <w:pPr>
              <w:pStyle w:val="NormalWeb"/>
              <w:spacing w:before="0" w:beforeAutospacing="0" w:after="0" w:afterAutospacing="0"/>
              <w:jc w:val="center"/>
              <w:rPr>
                <w:rFonts w:ascii="Verdana" w:hAnsi="Verdana"/>
                <w:b/>
                <w:bCs/>
                <w:color w:val="000000"/>
              </w:rPr>
            </w:pPr>
            <w:r>
              <w:rPr>
                <w:rFonts w:ascii="Verdana" w:hAnsi="Verdana"/>
                <w:b/>
                <w:bCs/>
                <w:color w:val="000000"/>
              </w:rPr>
              <w:t>Current enrolled beneficiary</w:t>
            </w:r>
          </w:p>
          <w:p w14:paraId="10793EFC" w14:textId="77777777" w:rsidR="0074183E" w:rsidRDefault="0074183E" w:rsidP="0074183E">
            <w:pPr>
              <w:pStyle w:val="NormalWeb"/>
              <w:spacing w:before="0" w:beforeAutospacing="0" w:after="0" w:afterAutospacing="0"/>
              <w:jc w:val="center"/>
              <w:rPr>
                <w:color w:val="000000"/>
                <w:sz w:val="27"/>
                <w:szCs w:val="27"/>
              </w:rPr>
            </w:pPr>
          </w:p>
          <w:p w14:paraId="16721322"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 xml:space="preserve">MA: 888-543-4917 </w:t>
            </w:r>
          </w:p>
          <w:p w14:paraId="3154B1B4"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 xml:space="preserve">CT: 888-620-1747 </w:t>
            </w:r>
          </w:p>
          <w:p w14:paraId="193222A1"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RI: 888-620-1748</w:t>
            </w:r>
          </w:p>
          <w:p w14:paraId="336744F8"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VT: 888-620-1746</w:t>
            </w:r>
          </w:p>
          <w:p w14:paraId="1BCDA6B4" w14:textId="77777777" w:rsidR="0074183E" w:rsidRDefault="0074183E" w:rsidP="0074183E">
            <w:pPr>
              <w:pStyle w:val="NormalWeb"/>
              <w:spacing w:before="0" w:beforeAutospacing="0" w:after="0" w:afterAutospacing="0"/>
              <w:rPr>
                <w:color w:val="000000"/>
                <w:sz w:val="27"/>
                <w:szCs w:val="27"/>
              </w:rPr>
            </w:pPr>
          </w:p>
          <w:p w14:paraId="3B80FB3E" w14:textId="77777777" w:rsidR="0074183E" w:rsidRDefault="0074183E" w:rsidP="0074183E">
            <w:pPr>
              <w:pStyle w:val="NormalWeb"/>
              <w:spacing w:before="0" w:beforeAutospacing="0" w:after="0" w:afterAutospacing="0"/>
              <w:jc w:val="center"/>
              <w:rPr>
                <w:rFonts w:ascii="Verdana" w:hAnsi="Verdana"/>
                <w:b/>
                <w:bCs/>
                <w:color w:val="000000"/>
              </w:rPr>
            </w:pPr>
            <w:r>
              <w:rPr>
                <w:rFonts w:ascii="Verdana" w:hAnsi="Verdana"/>
                <w:b/>
                <w:bCs/>
                <w:color w:val="000000"/>
              </w:rPr>
              <w:t>Prospective (non-beneficiary)</w:t>
            </w:r>
          </w:p>
          <w:p w14:paraId="0332D86F" w14:textId="77777777" w:rsidR="00D855F3" w:rsidRDefault="00D855F3" w:rsidP="0074183E">
            <w:pPr>
              <w:pStyle w:val="NormalWeb"/>
              <w:spacing w:before="0" w:beforeAutospacing="0" w:after="0" w:afterAutospacing="0"/>
              <w:jc w:val="center"/>
              <w:rPr>
                <w:rFonts w:ascii="Verdana" w:hAnsi="Verdana"/>
                <w:b/>
                <w:bCs/>
                <w:color w:val="000000"/>
              </w:rPr>
            </w:pPr>
          </w:p>
          <w:p w14:paraId="5E3347AC"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MA-866-832-9775</w:t>
            </w:r>
          </w:p>
          <w:p w14:paraId="70517CA1"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CT-866-832-9702</w:t>
            </w:r>
          </w:p>
          <w:p w14:paraId="012722F4"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RI-888-496-4174</w:t>
            </w:r>
          </w:p>
          <w:p w14:paraId="5574A4DC" w14:textId="77777777" w:rsidR="0074183E" w:rsidRDefault="0074183E" w:rsidP="00115616">
            <w:pPr>
              <w:pStyle w:val="NormalWeb"/>
              <w:spacing w:before="0" w:beforeAutospacing="0" w:after="0" w:afterAutospacing="0"/>
              <w:ind w:left="360"/>
              <w:jc w:val="center"/>
              <w:rPr>
                <w:rFonts w:ascii="Verdana" w:hAnsi="Verdana"/>
                <w:color w:val="000000"/>
              </w:rPr>
            </w:pPr>
            <w:r>
              <w:rPr>
                <w:rFonts w:ascii="Verdana" w:hAnsi="Verdana"/>
                <w:color w:val="000000"/>
              </w:rPr>
              <w:t>VT-888-496-4178</w:t>
            </w:r>
          </w:p>
          <w:p w14:paraId="76E56AEE" w14:textId="77777777" w:rsidR="00421BD9" w:rsidRDefault="00421BD9" w:rsidP="00421BD9">
            <w:pPr>
              <w:pStyle w:val="NormalWeb"/>
              <w:spacing w:before="0" w:beforeAutospacing="0" w:after="0" w:afterAutospacing="0"/>
              <w:ind w:left="720"/>
              <w:rPr>
                <w:color w:val="000000"/>
                <w:sz w:val="27"/>
                <w:szCs w:val="27"/>
              </w:rPr>
            </w:pPr>
            <w:r>
              <w:rPr>
                <w:rFonts w:ascii="Verdana" w:hAnsi="Verdana"/>
                <w:color w:val="000000"/>
              </w:rPr>
              <w:t> </w:t>
            </w:r>
          </w:p>
          <w:p w14:paraId="5A441E0D" w14:textId="77777777" w:rsidR="00452B2E" w:rsidRPr="00B220C2" w:rsidRDefault="00452B2E" w:rsidP="00452B2E">
            <w:pPr>
              <w:pStyle w:val="Finelightbodytext"/>
              <w:spacing w:line="240" w:lineRule="auto"/>
              <w:contextualSpacing/>
              <w:rPr>
                <w:color w:val="auto"/>
                <w:sz w:val="24"/>
              </w:rPr>
            </w:pPr>
          </w:p>
        </w:tc>
      </w:tr>
      <w:tr w:rsidR="00787252" w:rsidRPr="00CC40E4" w14:paraId="21E3C399" w14:textId="77777777" w:rsidTr="00115616">
        <w:trPr>
          <w:trHeight w:val="39"/>
        </w:trPr>
        <w:tc>
          <w:tcPr>
            <w:tcW w:w="912" w:type="dxa"/>
            <w:vMerge/>
          </w:tcPr>
          <w:p w14:paraId="2F8877AC" w14:textId="77777777" w:rsidR="00452B2E" w:rsidRDefault="00452B2E" w:rsidP="00452B2E">
            <w:pPr>
              <w:contextualSpacing/>
              <w:jc w:val="center"/>
              <w:rPr>
                <w:rFonts w:ascii="Verdana" w:hAnsi="Verdana"/>
                <w:b/>
              </w:rPr>
            </w:pPr>
          </w:p>
        </w:tc>
        <w:tc>
          <w:tcPr>
            <w:tcW w:w="4063" w:type="dxa"/>
            <w:gridSpan w:val="2"/>
            <w:vMerge/>
            <w:shd w:val="clear" w:color="auto" w:fill="auto"/>
          </w:tcPr>
          <w:p w14:paraId="2163D363" w14:textId="77777777" w:rsidR="00452B2E" w:rsidRPr="006C2713" w:rsidRDefault="00452B2E" w:rsidP="00452B2E">
            <w:pPr>
              <w:contextualSpacing/>
              <w:rPr>
                <w:rFonts w:ascii="Verdana" w:hAnsi="Verdana"/>
              </w:rPr>
            </w:pPr>
          </w:p>
        </w:tc>
        <w:tc>
          <w:tcPr>
            <w:tcW w:w="4826" w:type="dxa"/>
            <w:gridSpan w:val="7"/>
            <w:tcBorders>
              <w:top w:val="single" w:sz="4" w:space="0" w:color="auto"/>
              <w:left w:val="single" w:sz="4" w:space="0" w:color="auto"/>
              <w:bottom w:val="single" w:sz="4" w:space="0" w:color="auto"/>
              <w:right w:val="single" w:sz="4" w:space="0" w:color="auto"/>
            </w:tcBorders>
          </w:tcPr>
          <w:p w14:paraId="0DB1358A" w14:textId="77777777" w:rsidR="00452B2E" w:rsidRPr="00B220C2" w:rsidRDefault="00452B2E" w:rsidP="00452B2E">
            <w:pPr>
              <w:pStyle w:val="Finelightbodytext"/>
              <w:spacing w:line="240" w:lineRule="auto"/>
              <w:contextualSpacing/>
              <w:rPr>
                <w:color w:val="auto"/>
                <w:sz w:val="24"/>
              </w:rPr>
            </w:pPr>
            <w:r>
              <w:rPr>
                <w:color w:val="auto"/>
                <w:sz w:val="24"/>
              </w:rPr>
              <w:t>No</w:t>
            </w:r>
          </w:p>
        </w:tc>
        <w:tc>
          <w:tcPr>
            <w:tcW w:w="4831" w:type="dxa"/>
            <w:tcBorders>
              <w:top w:val="single" w:sz="4" w:space="0" w:color="auto"/>
              <w:left w:val="single" w:sz="4" w:space="0" w:color="auto"/>
              <w:bottom w:val="single" w:sz="4" w:space="0" w:color="auto"/>
              <w:right w:val="single" w:sz="4" w:space="0" w:color="auto"/>
            </w:tcBorders>
          </w:tcPr>
          <w:p w14:paraId="625FA7ED" w14:textId="77777777" w:rsidR="00452B2E" w:rsidRDefault="00452B2E" w:rsidP="00452B2E">
            <w:pPr>
              <w:pStyle w:val="Finelightbodytext"/>
              <w:spacing w:line="240" w:lineRule="auto"/>
              <w:contextualSpacing/>
              <w:rPr>
                <w:color w:val="auto"/>
                <w:sz w:val="24"/>
              </w:rPr>
            </w:pPr>
            <w:r>
              <w:rPr>
                <w:color w:val="auto"/>
                <w:sz w:val="24"/>
              </w:rPr>
              <w:t xml:space="preserve">Proceed to </w:t>
            </w:r>
            <w:hyperlink w:anchor="Step6" w:history="1">
              <w:r w:rsidR="00121429" w:rsidRPr="00C47463">
                <w:rPr>
                  <w:rStyle w:val="Hyperlink"/>
                  <w:sz w:val="24"/>
                </w:rPr>
                <w:t>Step 6</w:t>
              </w:r>
            </w:hyperlink>
            <w:r>
              <w:rPr>
                <w:color w:val="auto"/>
                <w:sz w:val="24"/>
              </w:rPr>
              <w:t xml:space="preserve"> </w:t>
            </w:r>
          </w:p>
          <w:p w14:paraId="0ABA232A" w14:textId="77777777" w:rsidR="00103AA7" w:rsidRPr="00B220C2" w:rsidRDefault="00103AA7" w:rsidP="00452B2E">
            <w:pPr>
              <w:pStyle w:val="Finelightbodytext"/>
              <w:spacing w:line="240" w:lineRule="auto"/>
              <w:contextualSpacing/>
              <w:rPr>
                <w:color w:val="auto"/>
                <w:sz w:val="24"/>
              </w:rPr>
            </w:pPr>
          </w:p>
        </w:tc>
      </w:tr>
      <w:tr w:rsidR="00452B2E" w:rsidRPr="00CC40E4" w14:paraId="5D780D09" w14:textId="77777777" w:rsidTr="00115616">
        <w:trPr>
          <w:trHeight w:val="1363"/>
        </w:trPr>
        <w:tc>
          <w:tcPr>
            <w:tcW w:w="912" w:type="dxa"/>
            <w:vMerge w:val="restart"/>
          </w:tcPr>
          <w:p w14:paraId="39D3870B" w14:textId="7BE7A686" w:rsidR="00E219A9" w:rsidRDefault="00121429" w:rsidP="006C2713">
            <w:pPr>
              <w:contextualSpacing/>
              <w:jc w:val="center"/>
              <w:rPr>
                <w:rFonts w:ascii="Verdana" w:hAnsi="Verdana"/>
                <w:b/>
              </w:rPr>
            </w:pPr>
            <w:bookmarkStart w:id="60" w:name="Step5"/>
            <w:r>
              <w:rPr>
                <w:rFonts w:ascii="Verdana" w:hAnsi="Verdana"/>
                <w:b/>
              </w:rPr>
              <w:t>5</w:t>
            </w:r>
            <w:bookmarkEnd w:id="60"/>
          </w:p>
        </w:tc>
        <w:tc>
          <w:tcPr>
            <w:tcW w:w="13720" w:type="dxa"/>
            <w:gridSpan w:val="10"/>
            <w:shd w:val="clear" w:color="auto" w:fill="auto"/>
          </w:tcPr>
          <w:p w14:paraId="02F08F43" w14:textId="387A068F" w:rsidR="00E219A9" w:rsidRDefault="00EF0065" w:rsidP="00C5042B">
            <w:pPr>
              <w:contextualSpacing/>
              <w:rPr>
                <w:rFonts w:ascii="Verdana" w:hAnsi="Verdana"/>
                <w:color w:val="000000"/>
              </w:rPr>
            </w:pPr>
            <w:r>
              <w:rPr>
                <w:rFonts w:ascii="Verdana" w:hAnsi="Verdana"/>
                <w:noProof/>
              </w:rPr>
              <w:drawing>
                <wp:inline distT="0" distB="0" distL="0" distR="0" wp14:anchorId="3BA7A40E" wp14:editId="173B024E">
                  <wp:extent cx="247650" cy="200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C5042B">
              <w:rPr>
                <w:rFonts w:ascii="Verdana" w:hAnsi="Verdana"/>
              </w:rPr>
              <w:t xml:space="preserve">  </w:t>
            </w:r>
            <w:bookmarkStart w:id="61" w:name="OLE_LINK13"/>
            <w:r w:rsidR="00E219A9" w:rsidRPr="00EA4AD4">
              <w:rPr>
                <w:rFonts w:ascii="Verdana" w:hAnsi="Verdana"/>
                <w:color w:val="000000"/>
              </w:rPr>
              <w:t>How</w:t>
            </w:r>
            <w:r w:rsidR="002B40A8">
              <w:rPr>
                <w:rFonts w:ascii="Verdana" w:hAnsi="Verdana"/>
                <w:color w:val="000000"/>
              </w:rPr>
              <w:t xml:space="preserve"> </w:t>
            </w:r>
            <w:r w:rsidR="00E219A9" w:rsidRPr="00EA4AD4">
              <w:rPr>
                <w:rFonts w:ascii="Verdana" w:hAnsi="Verdana"/>
                <w:color w:val="000000"/>
              </w:rPr>
              <w:t>many</w:t>
            </w:r>
            <w:r w:rsidR="002B40A8">
              <w:rPr>
                <w:rFonts w:ascii="Verdana" w:hAnsi="Verdana"/>
                <w:color w:val="000000"/>
              </w:rPr>
              <w:t xml:space="preserve"> </w:t>
            </w:r>
            <w:r w:rsidR="007E12AC" w:rsidRPr="00EA4AD4">
              <w:rPr>
                <w:rFonts w:ascii="Verdana" w:hAnsi="Verdana"/>
                <w:color w:val="000000"/>
              </w:rPr>
              <w:t>days’</w:t>
            </w:r>
            <w:r w:rsidR="002B40A8">
              <w:rPr>
                <w:rFonts w:ascii="Verdana" w:hAnsi="Verdana"/>
                <w:color w:val="000000"/>
              </w:rPr>
              <w:t xml:space="preserve"> </w:t>
            </w:r>
            <w:r w:rsidR="00E219A9" w:rsidRPr="00EA4AD4">
              <w:rPr>
                <w:rFonts w:ascii="Verdana" w:hAnsi="Verdana"/>
                <w:color w:val="000000"/>
              </w:rPr>
              <w:t>supply</w:t>
            </w:r>
            <w:r w:rsidR="002B40A8">
              <w:rPr>
                <w:rFonts w:ascii="Verdana" w:hAnsi="Verdana"/>
                <w:color w:val="000000"/>
              </w:rPr>
              <w:t xml:space="preserve"> </w:t>
            </w:r>
            <w:r w:rsidR="00E219A9" w:rsidRPr="00EA4AD4">
              <w:rPr>
                <w:rFonts w:ascii="Verdana" w:hAnsi="Verdana"/>
                <w:color w:val="000000"/>
              </w:rPr>
              <w:t>of</w:t>
            </w:r>
            <w:r w:rsidR="002B40A8">
              <w:rPr>
                <w:rFonts w:ascii="Verdana" w:hAnsi="Verdana"/>
                <w:color w:val="000000"/>
              </w:rPr>
              <w:t xml:space="preserve"> </w:t>
            </w:r>
            <w:r w:rsidR="00E219A9" w:rsidRPr="00EA4AD4">
              <w:rPr>
                <w:rFonts w:ascii="Verdana" w:hAnsi="Verdana"/>
                <w:color w:val="000000"/>
              </w:rPr>
              <w:t>medication</w:t>
            </w:r>
            <w:r w:rsidR="002B40A8">
              <w:rPr>
                <w:rFonts w:ascii="Verdana" w:hAnsi="Verdana"/>
                <w:color w:val="000000"/>
              </w:rPr>
              <w:t xml:space="preserve"> </w:t>
            </w:r>
            <w:r w:rsidR="00E219A9" w:rsidRPr="00EA4AD4">
              <w:rPr>
                <w:rFonts w:ascii="Verdana" w:hAnsi="Verdana"/>
                <w:color w:val="000000"/>
              </w:rPr>
              <w:t>do</w:t>
            </w:r>
            <w:r w:rsidR="002B40A8">
              <w:rPr>
                <w:rFonts w:ascii="Verdana" w:hAnsi="Verdana"/>
                <w:color w:val="000000"/>
              </w:rPr>
              <w:t xml:space="preserve"> </w:t>
            </w:r>
            <w:r w:rsidR="00E219A9" w:rsidRPr="00EA4AD4">
              <w:rPr>
                <w:rFonts w:ascii="Verdana" w:hAnsi="Verdana"/>
                <w:color w:val="000000"/>
              </w:rPr>
              <w:t>you</w:t>
            </w:r>
            <w:r w:rsidR="002B40A8">
              <w:rPr>
                <w:rFonts w:ascii="Verdana" w:hAnsi="Verdana"/>
                <w:color w:val="000000"/>
              </w:rPr>
              <w:t xml:space="preserve"> </w:t>
            </w:r>
            <w:r w:rsidR="00E219A9" w:rsidRPr="00EA4AD4">
              <w:rPr>
                <w:rFonts w:ascii="Verdana" w:hAnsi="Verdana"/>
                <w:color w:val="000000"/>
              </w:rPr>
              <w:t>have</w:t>
            </w:r>
            <w:r w:rsidR="002B40A8">
              <w:rPr>
                <w:rFonts w:ascii="Verdana" w:hAnsi="Verdana"/>
                <w:color w:val="000000"/>
              </w:rPr>
              <w:t xml:space="preserve"> </w:t>
            </w:r>
            <w:r w:rsidR="00E219A9" w:rsidRPr="00EA4AD4">
              <w:rPr>
                <w:rFonts w:ascii="Verdana" w:hAnsi="Verdana"/>
                <w:color w:val="000000"/>
              </w:rPr>
              <w:t>on</w:t>
            </w:r>
            <w:r w:rsidR="002B40A8">
              <w:rPr>
                <w:rFonts w:ascii="Verdana" w:hAnsi="Verdana"/>
                <w:color w:val="000000"/>
              </w:rPr>
              <w:t xml:space="preserve"> </w:t>
            </w:r>
            <w:r w:rsidR="00E219A9" w:rsidRPr="00EA4AD4">
              <w:rPr>
                <w:rFonts w:ascii="Verdana" w:hAnsi="Verdana"/>
                <w:color w:val="000000"/>
              </w:rPr>
              <w:t>hand?</w:t>
            </w:r>
            <w:bookmarkEnd w:id="61"/>
          </w:p>
          <w:p w14:paraId="61B49DC8" w14:textId="77777777" w:rsidR="00E219A9" w:rsidRDefault="00E219A9" w:rsidP="00E219A9">
            <w:pPr>
              <w:ind w:left="720"/>
              <w:contextualSpacing/>
              <w:rPr>
                <w:rFonts w:ascii="Verdana" w:hAnsi="Verdana"/>
                <w:color w:val="000000"/>
              </w:rPr>
            </w:pPr>
          </w:p>
          <w:p w14:paraId="6915F472" w14:textId="77777777" w:rsidR="00E219A9" w:rsidRPr="006F058E" w:rsidRDefault="00E219A9" w:rsidP="00E219A9">
            <w:pPr>
              <w:contextualSpacing/>
              <w:rPr>
                <w:rFonts w:ascii="Verdana" w:hAnsi="Verdana"/>
              </w:rPr>
            </w:pPr>
            <w:r>
              <w:rPr>
                <w:rFonts w:ascii="Verdana" w:hAnsi="Verdana"/>
                <w:b/>
              </w:rPr>
              <w:t>Note</w:t>
            </w:r>
            <w:r w:rsidRPr="00E66752">
              <w:rPr>
                <w:rFonts w:ascii="Verdana" w:hAnsi="Verdana"/>
                <w:b/>
              </w:rPr>
              <w:t>:</w:t>
            </w:r>
            <w:r w:rsidR="002B40A8">
              <w:rPr>
                <w:rFonts w:ascii="Verdana" w:hAnsi="Verdana"/>
              </w:rPr>
              <w:t xml:space="preserve">  </w:t>
            </w:r>
            <w:r>
              <w:rPr>
                <w:rFonts w:ascii="Verdana" w:hAnsi="Verdana"/>
              </w:rPr>
              <w:t>Contact</w:t>
            </w:r>
            <w:r w:rsidR="002B40A8">
              <w:rPr>
                <w:rFonts w:ascii="Verdana" w:hAnsi="Verdana"/>
              </w:rPr>
              <w:t xml:space="preserve"> </w:t>
            </w:r>
            <w:r>
              <w:rPr>
                <w:rFonts w:ascii="Verdana" w:hAnsi="Verdana"/>
              </w:rPr>
              <w:t>the</w:t>
            </w:r>
            <w:r w:rsidR="002B40A8">
              <w:rPr>
                <w:rFonts w:ascii="Verdana" w:hAnsi="Verdana"/>
              </w:rPr>
              <w:t xml:space="preserve"> </w:t>
            </w:r>
            <w:r>
              <w:rPr>
                <w:rFonts w:ascii="Verdana" w:hAnsi="Verdana"/>
              </w:rPr>
              <w:t>Senior</w:t>
            </w:r>
            <w:r w:rsidR="002B40A8">
              <w:rPr>
                <w:rFonts w:ascii="Verdana" w:hAnsi="Verdana"/>
              </w:rPr>
              <w:t xml:space="preserve"> </w:t>
            </w:r>
            <w:r>
              <w:rPr>
                <w:rFonts w:ascii="Verdana" w:hAnsi="Verdana"/>
              </w:rPr>
              <w:t>Team</w:t>
            </w:r>
            <w:r w:rsidR="002B40A8">
              <w:rPr>
                <w:rFonts w:ascii="Verdana" w:hAnsi="Verdana"/>
              </w:rPr>
              <w:t xml:space="preserve"> </w:t>
            </w:r>
            <w:r>
              <w:rPr>
                <w:rFonts w:ascii="Verdana" w:hAnsi="Verdana"/>
              </w:rPr>
              <w:t>(SRT)</w:t>
            </w:r>
            <w:r w:rsidR="002B40A8">
              <w:rPr>
                <w:rFonts w:ascii="Verdana" w:hAnsi="Verdana"/>
              </w:rPr>
              <w:t xml:space="preserve"> </w:t>
            </w:r>
            <w:r>
              <w:rPr>
                <w:rFonts w:ascii="Verdana" w:hAnsi="Verdana"/>
              </w:rPr>
              <w:t>for</w:t>
            </w:r>
            <w:r w:rsidR="002B40A8">
              <w:rPr>
                <w:rFonts w:ascii="Verdana" w:hAnsi="Verdana"/>
              </w:rPr>
              <w:t xml:space="preserve"> </w:t>
            </w:r>
            <w:r>
              <w:rPr>
                <w:rFonts w:ascii="Verdana" w:hAnsi="Verdana"/>
              </w:rPr>
              <w:t>assistance</w:t>
            </w:r>
            <w:r w:rsidR="002B40A8">
              <w:rPr>
                <w:rFonts w:ascii="Verdana" w:hAnsi="Verdana"/>
              </w:rPr>
              <w:t xml:space="preserve"> </w:t>
            </w:r>
            <w:r>
              <w:rPr>
                <w:rFonts w:ascii="Verdana" w:hAnsi="Verdana"/>
              </w:rPr>
              <w:t>with</w:t>
            </w:r>
            <w:r w:rsidR="002B40A8">
              <w:rPr>
                <w:rFonts w:ascii="Verdana" w:hAnsi="Verdana"/>
              </w:rPr>
              <w:t xml:space="preserve"> </w:t>
            </w:r>
            <w:r>
              <w:rPr>
                <w:rFonts w:ascii="Verdana" w:hAnsi="Verdana"/>
              </w:rPr>
              <w:t>opening</w:t>
            </w:r>
            <w:r w:rsidR="002B40A8">
              <w:rPr>
                <w:rFonts w:ascii="Verdana" w:hAnsi="Verdana"/>
              </w:rPr>
              <w:t xml:space="preserve"> </w:t>
            </w:r>
            <w:r>
              <w:rPr>
                <w:rFonts w:ascii="Verdana" w:hAnsi="Verdana"/>
              </w:rPr>
              <w:t>Access</w:t>
            </w:r>
            <w:r w:rsidR="002B40A8">
              <w:rPr>
                <w:rFonts w:ascii="Verdana" w:hAnsi="Verdana"/>
              </w:rPr>
              <w:t xml:space="preserve"> </w:t>
            </w:r>
            <w:r>
              <w:rPr>
                <w:rFonts w:ascii="Verdana" w:hAnsi="Verdana"/>
              </w:rPr>
              <w:t>to</w:t>
            </w:r>
            <w:r w:rsidR="002B40A8">
              <w:rPr>
                <w:rFonts w:ascii="Verdana" w:hAnsi="Verdana"/>
              </w:rPr>
              <w:t xml:space="preserve"> </w:t>
            </w:r>
            <w:r>
              <w:rPr>
                <w:rFonts w:ascii="Verdana" w:hAnsi="Verdana"/>
              </w:rPr>
              <w:t>Care</w:t>
            </w:r>
            <w:r w:rsidR="002B40A8">
              <w:rPr>
                <w:rFonts w:ascii="Verdana" w:hAnsi="Verdana"/>
              </w:rPr>
              <w:t xml:space="preserve"> </w:t>
            </w:r>
            <w:r>
              <w:rPr>
                <w:rFonts w:ascii="Verdana" w:hAnsi="Verdana"/>
              </w:rPr>
              <w:t>if</w:t>
            </w:r>
            <w:r w:rsidR="002B40A8">
              <w:rPr>
                <w:rFonts w:ascii="Verdana" w:hAnsi="Verdana"/>
              </w:rPr>
              <w:t xml:space="preserve"> </w:t>
            </w:r>
            <w:r>
              <w:rPr>
                <w:rFonts w:ascii="Verdana" w:hAnsi="Verdana"/>
              </w:rPr>
              <w:t>necessary</w:t>
            </w:r>
            <w:r w:rsidR="002B40A8">
              <w:rPr>
                <w:rFonts w:ascii="Verdana" w:hAnsi="Verdana"/>
              </w:rPr>
              <w:t xml:space="preserve"> </w:t>
            </w:r>
            <w:r w:rsidRPr="00724D0F">
              <w:rPr>
                <w:rFonts w:ascii="Verdana" w:hAnsi="Verdana"/>
                <w:b/>
              </w:rPr>
              <w:t>(3</w:t>
            </w:r>
            <w:r w:rsidR="002B40A8">
              <w:rPr>
                <w:rFonts w:ascii="Verdana" w:hAnsi="Verdana"/>
                <w:b/>
              </w:rPr>
              <w:t xml:space="preserve"> </w:t>
            </w:r>
            <w:r w:rsidRPr="005A7B35">
              <w:rPr>
                <w:rFonts w:ascii="Verdana" w:hAnsi="Verdana"/>
                <w:b/>
              </w:rPr>
              <w:t>days</w:t>
            </w:r>
            <w:r w:rsidR="002B40A8">
              <w:rPr>
                <w:rFonts w:ascii="Verdana" w:hAnsi="Verdana"/>
                <w:b/>
              </w:rPr>
              <w:t xml:space="preserve"> </w:t>
            </w:r>
            <w:r w:rsidRPr="005A7B35">
              <w:rPr>
                <w:rFonts w:ascii="Verdana" w:hAnsi="Verdana"/>
                <w:b/>
              </w:rPr>
              <w:t>or</w:t>
            </w:r>
            <w:r w:rsidR="002B40A8">
              <w:rPr>
                <w:rFonts w:ascii="Verdana" w:hAnsi="Verdana"/>
                <w:b/>
              </w:rPr>
              <w:t xml:space="preserve"> </w:t>
            </w:r>
            <w:r w:rsidRPr="005A7B35">
              <w:rPr>
                <w:rFonts w:ascii="Verdana" w:hAnsi="Verdana"/>
                <w:b/>
              </w:rPr>
              <w:t>less</w:t>
            </w:r>
            <w:r w:rsidR="002B40A8">
              <w:rPr>
                <w:rFonts w:ascii="Verdana" w:hAnsi="Verdana"/>
                <w:b/>
              </w:rPr>
              <w:t xml:space="preserve"> </w:t>
            </w:r>
            <w:r w:rsidRPr="005A7B35">
              <w:rPr>
                <w:rFonts w:ascii="Verdana" w:hAnsi="Verdana"/>
                <w:b/>
              </w:rPr>
              <w:t>of</w:t>
            </w:r>
            <w:r w:rsidR="002B40A8">
              <w:rPr>
                <w:rFonts w:ascii="Verdana" w:hAnsi="Verdana"/>
                <w:b/>
              </w:rPr>
              <w:t xml:space="preserve"> </w:t>
            </w:r>
            <w:r w:rsidRPr="005A7B35">
              <w:rPr>
                <w:rFonts w:ascii="Verdana" w:hAnsi="Verdana"/>
                <w:b/>
              </w:rPr>
              <w:t>medication</w:t>
            </w:r>
            <w:r w:rsidRPr="000124EC">
              <w:rPr>
                <w:rFonts w:ascii="Verdana" w:hAnsi="Verdana"/>
                <w:b/>
              </w:rPr>
              <w:t>)</w:t>
            </w:r>
          </w:p>
          <w:p w14:paraId="0A4FB4C0" w14:textId="77777777" w:rsidR="00E219A9" w:rsidRDefault="00E219A9" w:rsidP="00E219A9">
            <w:pPr>
              <w:rPr>
                <w:rFonts w:ascii="Verdana" w:hAnsi="Verdana"/>
              </w:rPr>
            </w:pPr>
          </w:p>
          <w:p w14:paraId="2ED5DC7A" w14:textId="77777777" w:rsidR="000124EC" w:rsidRDefault="000124EC" w:rsidP="000124EC">
            <w:pPr>
              <w:jc w:val="right"/>
              <w:rPr>
                <w:rFonts w:ascii="Verdana" w:hAnsi="Verdana"/>
              </w:rPr>
            </w:pPr>
          </w:p>
        </w:tc>
      </w:tr>
      <w:tr w:rsidR="00452B2E" w:rsidRPr="00CC40E4" w14:paraId="0B3DBEA4" w14:textId="77777777" w:rsidTr="00115616">
        <w:trPr>
          <w:trHeight w:val="800"/>
        </w:trPr>
        <w:tc>
          <w:tcPr>
            <w:tcW w:w="912" w:type="dxa"/>
            <w:vMerge/>
          </w:tcPr>
          <w:p w14:paraId="6198EE81" w14:textId="77777777" w:rsidR="00E219A9" w:rsidRDefault="00E219A9" w:rsidP="00E219A9">
            <w:pPr>
              <w:contextualSpacing/>
              <w:jc w:val="center"/>
              <w:rPr>
                <w:rFonts w:ascii="Verdana" w:hAnsi="Verdana"/>
                <w:b/>
              </w:rPr>
            </w:pPr>
          </w:p>
        </w:tc>
        <w:tc>
          <w:tcPr>
            <w:tcW w:w="5155" w:type="dxa"/>
            <w:gridSpan w:val="4"/>
            <w:shd w:val="clear" w:color="auto" w:fill="E7E6E6"/>
          </w:tcPr>
          <w:p w14:paraId="4302BBB5" w14:textId="758256C2" w:rsidR="00E219A9" w:rsidRPr="00E84D52" w:rsidRDefault="00E219A9" w:rsidP="00A97778">
            <w:pPr>
              <w:contextualSpacing/>
              <w:jc w:val="center"/>
              <w:rPr>
                <w:rFonts w:ascii="Verdana" w:hAnsi="Verdana"/>
              </w:rPr>
            </w:pPr>
            <w:r w:rsidRPr="00607ABF">
              <w:rPr>
                <w:rFonts w:ascii="Verdana" w:hAnsi="Verdana"/>
                <w:b/>
              </w:rPr>
              <w:t>How</w:t>
            </w:r>
            <w:r w:rsidR="002B40A8">
              <w:rPr>
                <w:rFonts w:ascii="Verdana" w:hAnsi="Verdana"/>
                <w:b/>
              </w:rPr>
              <w:t xml:space="preserve"> </w:t>
            </w:r>
            <w:r w:rsidRPr="00607ABF">
              <w:rPr>
                <w:rFonts w:ascii="Verdana" w:hAnsi="Verdana"/>
                <w:b/>
              </w:rPr>
              <w:t>many</w:t>
            </w:r>
            <w:r w:rsidR="002B40A8">
              <w:rPr>
                <w:rFonts w:ascii="Verdana" w:hAnsi="Verdana"/>
                <w:b/>
              </w:rPr>
              <w:t xml:space="preserve"> </w:t>
            </w:r>
            <w:r w:rsidR="007E12AC" w:rsidRPr="00607ABF">
              <w:rPr>
                <w:rFonts w:ascii="Verdana" w:hAnsi="Verdana"/>
                <w:b/>
              </w:rPr>
              <w:t>days’</w:t>
            </w:r>
            <w:r w:rsidR="002B40A8">
              <w:rPr>
                <w:rFonts w:ascii="Verdana" w:hAnsi="Verdana"/>
                <w:b/>
              </w:rPr>
              <w:t xml:space="preserve"> </w:t>
            </w:r>
            <w:r w:rsidRPr="00607ABF">
              <w:rPr>
                <w:rFonts w:ascii="Verdana" w:hAnsi="Verdana"/>
                <w:b/>
              </w:rPr>
              <w:t>supply</w:t>
            </w:r>
            <w:r w:rsidR="002B40A8">
              <w:rPr>
                <w:rFonts w:ascii="Verdana" w:hAnsi="Verdana"/>
                <w:b/>
              </w:rPr>
              <w:t xml:space="preserve"> </w:t>
            </w:r>
            <w:r w:rsidRPr="00607ABF">
              <w:rPr>
                <w:rFonts w:ascii="Verdana" w:hAnsi="Verdana"/>
                <w:b/>
              </w:rPr>
              <w:t>of</w:t>
            </w:r>
            <w:r w:rsidR="002B40A8">
              <w:rPr>
                <w:rFonts w:ascii="Verdana" w:hAnsi="Verdana"/>
                <w:b/>
              </w:rPr>
              <w:t xml:space="preserve"> </w:t>
            </w:r>
            <w:r w:rsidRPr="00607ABF">
              <w:rPr>
                <w:rFonts w:ascii="Verdana" w:hAnsi="Verdana"/>
                <w:b/>
              </w:rPr>
              <w:t>medication</w:t>
            </w:r>
            <w:r w:rsidR="002B40A8">
              <w:rPr>
                <w:rFonts w:ascii="Verdana" w:hAnsi="Verdana"/>
                <w:b/>
              </w:rPr>
              <w:t xml:space="preserve"> </w:t>
            </w:r>
            <w:r w:rsidRPr="00607ABF">
              <w:rPr>
                <w:rFonts w:ascii="Verdana" w:hAnsi="Verdana"/>
                <w:b/>
              </w:rPr>
              <w:t>does</w:t>
            </w:r>
            <w:r w:rsidR="002B40A8">
              <w:rPr>
                <w:rFonts w:ascii="Verdana" w:hAnsi="Verdana"/>
                <w:b/>
              </w:rPr>
              <w:t xml:space="preserve"> </w:t>
            </w:r>
            <w:r w:rsidRPr="00607ABF">
              <w:rPr>
                <w:rFonts w:ascii="Verdana" w:hAnsi="Verdana"/>
                <w:b/>
              </w:rPr>
              <w:t>the</w:t>
            </w:r>
            <w:r w:rsidR="002B40A8">
              <w:rPr>
                <w:rFonts w:ascii="Verdana" w:hAnsi="Verdana"/>
                <w:b/>
              </w:rPr>
              <w:t xml:space="preserve"> beneficiary </w:t>
            </w:r>
            <w:r w:rsidRPr="00607ABF">
              <w:rPr>
                <w:rFonts w:ascii="Verdana" w:hAnsi="Verdana"/>
                <w:b/>
              </w:rPr>
              <w:t>have</w:t>
            </w:r>
            <w:r>
              <w:rPr>
                <w:rFonts w:ascii="Verdana" w:hAnsi="Verdana"/>
                <w:b/>
              </w:rPr>
              <w:t>?</w:t>
            </w:r>
          </w:p>
        </w:tc>
        <w:tc>
          <w:tcPr>
            <w:tcW w:w="8565" w:type="dxa"/>
            <w:gridSpan w:val="6"/>
            <w:shd w:val="clear" w:color="auto" w:fill="E7E6E6"/>
          </w:tcPr>
          <w:p w14:paraId="5AE7D75C" w14:textId="77777777" w:rsidR="00E219A9" w:rsidRPr="002252A0" w:rsidRDefault="00E219A9" w:rsidP="00A97778">
            <w:pPr>
              <w:jc w:val="center"/>
              <w:rPr>
                <w:rFonts w:ascii="Verdana" w:hAnsi="Verdana"/>
                <w:b/>
              </w:rPr>
            </w:pPr>
            <w:r w:rsidRPr="002252A0">
              <w:rPr>
                <w:rFonts w:ascii="Verdana" w:hAnsi="Verdana"/>
                <w:b/>
              </w:rPr>
              <w:t>Then…</w:t>
            </w:r>
          </w:p>
        </w:tc>
      </w:tr>
      <w:tr w:rsidR="00452B2E" w:rsidRPr="00CC40E4" w14:paraId="719B9FDE" w14:textId="77777777" w:rsidTr="00115616">
        <w:trPr>
          <w:trHeight w:val="1363"/>
        </w:trPr>
        <w:tc>
          <w:tcPr>
            <w:tcW w:w="912" w:type="dxa"/>
            <w:vMerge/>
          </w:tcPr>
          <w:p w14:paraId="5AC7415D" w14:textId="77777777" w:rsidR="00E219A9" w:rsidRDefault="00E219A9" w:rsidP="00E219A9">
            <w:pPr>
              <w:contextualSpacing/>
              <w:jc w:val="center"/>
              <w:rPr>
                <w:rFonts w:ascii="Verdana" w:hAnsi="Verdana"/>
                <w:b/>
              </w:rPr>
            </w:pPr>
          </w:p>
        </w:tc>
        <w:tc>
          <w:tcPr>
            <w:tcW w:w="5155" w:type="dxa"/>
            <w:gridSpan w:val="4"/>
            <w:shd w:val="clear" w:color="auto" w:fill="auto"/>
          </w:tcPr>
          <w:p w14:paraId="292377EF" w14:textId="77777777" w:rsidR="00E219A9" w:rsidRPr="00E84D52" w:rsidRDefault="00E219A9" w:rsidP="00E219A9">
            <w:pPr>
              <w:contextualSpacing/>
              <w:rPr>
                <w:rFonts w:ascii="Verdana" w:hAnsi="Verdana"/>
              </w:rPr>
            </w:pPr>
            <w:r>
              <w:rPr>
                <w:rFonts w:ascii="Verdana" w:hAnsi="Verdana"/>
              </w:rPr>
              <w:t>More</w:t>
            </w:r>
            <w:r w:rsidR="002B40A8">
              <w:rPr>
                <w:rFonts w:ascii="Verdana" w:hAnsi="Verdana"/>
              </w:rPr>
              <w:t xml:space="preserve"> </w:t>
            </w:r>
            <w:r>
              <w:rPr>
                <w:rFonts w:ascii="Verdana" w:hAnsi="Verdana"/>
              </w:rPr>
              <w:t>than</w:t>
            </w:r>
            <w:r w:rsidR="002B40A8">
              <w:rPr>
                <w:rFonts w:ascii="Verdana" w:hAnsi="Verdana"/>
              </w:rPr>
              <w:t xml:space="preserve"> </w:t>
            </w:r>
            <w:r>
              <w:rPr>
                <w:rFonts w:ascii="Verdana" w:hAnsi="Verdana"/>
              </w:rPr>
              <w:t>3</w:t>
            </w:r>
            <w:r w:rsidR="002B40A8">
              <w:rPr>
                <w:rFonts w:ascii="Verdana" w:hAnsi="Verdana"/>
              </w:rPr>
              <w:t xml:space="preserve"> </w:t>
            </w:r>
            <w:r>
              <w:rPr>
                <w:rFonts w:ascii="Verdana" w:hAnsi="Verdana"/>
              </w:rPr>
              <w:t>days</w:t>
            </w:r>
          </w:p>
        </w:tc>
        <w:tc>
          <w:tcPr>
            <w:tcW w:w="8565" w:type="dxa"/>
            <w:gridSpan w:val="6"/>
            <w:shd w:val="clear" w:color="auto" w:fill="auto"/>
          </w:tcPr>
          <w:p w14:paraId="50BCDBEC" w14:textId="77777777" w:rsidR="00E219A9" w:rsidRPr="005178A8" w:rsidRDefault="00E219A9" w:rsidP="00A97778">
            <w:pPr>
              <w:rPr>
                <w:rFonts w:ascii="Verdana" w:hAnsi="Verdana"/>
                <w:color w:val="000000"/>
              </w:rPr>
            </w:pPr>
            <w:r>
              <w:rPr>
                <w:rFonts w:ascii="Verdana" w:hAnsi="Verdana"/>
              </w:rPr>
              <w:t>Advise</w:t>
            </w:r>
            <w:r w:rsidR="002B40A8">
              <w:rPr>
                <w:rFonts w:ascii="Verdana" w:hAnsi="Verdana"/>
              </w:rPr>
              <w:t xml:space="preserve"> </w:t>
            </w:r>
            <w:r>
              <w:rPr>
                <w:rFonts w:ascii="Verdana" w:hAnsi="Verdana"/>
              </w:rPr>
              <w:t>the</w:t>
            </w:r>
            <w:r w:rsidR="002B40A8">
              <w:rPr>
                <w:rFonts w:ascii="Verdana" w:hAnsi="Verdana"/>
              </w:rPr>
              <w:t xml:space="preserve"> beneficiary </w:t>
            </w:r>
            <w:r>
              <w:rPr>
                <w:rFonts w:ascii="Verdana" w:hAnsi="Verdana"/>
              </w:rPr>
              <w:t>you</w:t>
            </w:r>
            <w:r w:rsidR="002B40A8">
              <w:rPr>
                <w:rFonts w:ascii="Verdana" w:hAnsi="Verdana"/>
              </w:rPr>
              <w:t xml:space="preserve"> </w:t>
            </w:r>
            <w:r>
              <w:rPr>
                <w:rFonts w:ascii="Verdana" w:hAnsi="Verdana"/>
              </w:rPr>
              <w:t>are</w:t>
            </w:r>
            <w:r w:rsidR="002B40A8">
              <w:rPr>
                <w:rFonts w:ascii="Verdana" w:hAnsi="Verdana"/>
              </w:rPr>
              <w:t xml:space="preserve"> </w:t>
            </w:r>
            <w:r>
              <w:rPr>
                <w:rFonts w:ascii="Verdana" w:hAnsi="Verdana"/>
              </w:rPr>
              <w:t>opening</w:t>
            </w:r>
            <w:r w:rsidR="002B40A8">
              <w:rPr>
                <w:rFonts w:ascii="Verdana" w:hAnsi="Verdana"/>
              </w:rPr>
              <w:t xml:space="preserve"> </w:t>
            </w:r>
            <w:r>
              <w:rPr>
                <w:rFonts w:ascii="Verdana" w:hAnsi="Verdana"/>
              </w:rPr>
              <w:t>a</w:t>
            </w:r>
            <w:r w:rsidR="002B40A8">
              <w:rPr>
                <w:rFonts w:ascii="Verdana" w:hAnsi="Verdana"/>
              </w:rPr>
              <w:t xml:space="preserve"> </w:t>
            </w:r>
            <w:r>
              <w:rPr>
                <w:rFonts w:ascii="Verdana" w:hAnsi="Verdana"/>
              </w:rPr>
              <w:t>research</w:t>
            </w:r>
            <w:r w:rsidR="002B40A8">
              <w:rPr>
                <w:rFonts w:ascii="Verdana" w:hAnsi="Verdana"/>
              </w:rPr>
              <w:t xml:space="preserve"> </w:t>
            </w:r>
            <w:r>
              <w:rPr>
                <w:rFonts w:ascii="Verdana" w:hAnsi="Verdana"/>
              </w:rPr>
              <w:t>task</w:t>
            </w:r>
            <w:r w:rsidR="002B40A8">
              <w:rPr>
                <w:rFonts w:ascii="Verdana" w:hAnsi="Verdana"/>
              </w:rPr>
              <w:t xml:space="preserve"> </w:t>
            </w:r>
            <w:r>
              <w:rPr>
                <w:rFonts w:ascii="Verdana" w:hAnsi="Verdana"/>
              </w:rPr>
              <w:t>and</w:t>
            </w:r>
            <w:r w:rsidR="002B40A8">
              <w:rPr>
                <w:rFonts w:ascii="Verdana" w:hAnsi="Verdana"/>
              </w:rPr>
              <w:t xml:space="preserve"> </w:t>
            </w:r>
            <w:r>
              <w:rPr>
                <w:rFonts w:ascii="Verdana" w:hAnsi="Verdana"/>
              </w:rPr>
              <w:t>advising</w:t>
            </w:r>
            <w:r w:rsidR="002B40A8">
              <w:rPr>
                <w:rFonts w:ascii="Verdana" w:hAnsi="Verdana"/>
              </w:rPr>
              <w:t xml:space="preserve"> beneficiary </w:t>
            </w:r>
            <w:r>
              <w:rPr>
                <w:rFonts w:ascii="Verdana" w:hAnsi="Verdana"/>
              </w:rPr>
              <w:t>that</w:t>
            </w:r>
            <w:r w:rsidR="002B40A8">
              <w:rPr>
                <w:rFonts w:ascii="Verdana" w:hAnsi="Verdana"/>
              </w:rPr>
              <w:t xml:space="preserve"> </w:t>
            </w:r>
            <w:r>
              <w:rPr>
                <w:rFonts w:ascii="Verdana" w:hAnsi="Verdana"/>
              </w:rPr>
              <w:t>someone</w:t>
            </w:r>
            <w:r w:rsidR="002B40A8">
              <w:rPr>
                <w:rFonts w:ascii="Verdana" w:hAnsi="Verdana"/>
              </w:rPr>
              <w:t xml:space="preserve"> </w:t>
            </w:r>
            <w:r w:rsidRPr="00EA4AD4">
              <w:rPr>
                <w:rFonts w:ascii="Verdana" w:hAnsi="Verdana"/>
              </w:rPr>
              <w:t>would</w:t>
            </w:r>
            <w:r w:rsidR="002B40A8">
              <w:rPr>
                <w:rFonts w:ascii="Verdana" w:hAnsi="Verdana"/>
              </w:rPr>
              <w:t xml:space="preserve"> </w:t>
            </w:r>
            <w:r w:rsidRPr="00EA4AD4">
              <w:rPr>
                <w:rFonts w:ascii="Verdana" w:hAnsi="Verdana"/>
              </w:rPr>
              <w:t>contact</w:t>
            </w:r>
            <w:r w:rsidR="002B40A8">
              <w:rPr>
                <w:rFonts w:ascii="Verdana" w:hAnsi="Verdana"/>
              </w:rPr>
              <w:t xml:space="preserve"> </w:t>
            </w:r>
            <w:r w:rsidRPr="00EA4AD4">
              <w:rPr>
                <w:rFonts w:ascii="Verdana" w:hAnsi="Verdana"/>
              </w:rPr>
              <w:t>them</w:t>
            </w:r>
            <w:r w:rsidR="002B40A8">
              <w:rPr>
                <w:rFonts w:ascii="Verdana" w:hAnsi="Verdana"/>
              </w:rPr>
              <w:t xml:space="preserve"> </w:t>
            </w:r>
            <w:r w:rsidRPr="00EA4AD4">
              <w:rPr>
                <w:rFonts w:ascii="Verdana" w:hAnsi="Verdana"/>
              </w:rPr>
              <w:t>within</w:t>
            </w:r>
            <w:r w:rsidR="002B40A8">
              <w:rPr>
                <w:rFonts w:ascii="Verdana" w:hAnsi="Verdana"/>
              </w:rPr>
              <w:t xml:space="preserve"> </w:t>
            </w:r>
            <w:r w:rsidRPr="00EA4AD4">
              <w:rPr>
                <w:rFonts w:ascii="Verdana" w:hAnsi="Verdana"/>
              </w:rPr>
              <w:t>24</w:t>
            </w:r>
            <w:r w:rsidR="002B40A8">
              <w:rPr>
                <w:rFonts w:ascii="Verdana" w:hAnsi="Verdana"/>
              </w:rPr>
              <w:t xml:space="preserve"> </w:t>
            </w:r>
            <w:r w:rsidRPr="00EA4AD4">
              <w:rPr>
                <w:rFonts w:ascii="Verdana" w:hAnsi="Verdana"/>
              </w:rPr>
              <w:t>–</w:t>
            </w:r>
            <w:r w:rsidR="002B40A8">
              <w:rPr>
                <w:rFonts w:ascii="Verdana" w:hAnsi="Verdana"/>
              </w:rPr>
              <w:t xml:space="preserve"> </w:t>
            </w:r>
            <w:r w:rsidRPr="00EA4AD4">
              <w:rPr>
                <w:rFonts w:ascii="Verdana" w:hAnsi="Verdana"/>
              </w:rPr>
              <w:t>72</w:t>
            </w:r>
            <w:r w:rsidR="002B40A8">
              <w:rPr>
                <w:rFonts w:ascii="Verdana" w:hAnsi="Verdana"/>
              </w:rPr>
              <w:t xml:space="preserve"> </w:t>
            </w:r>
            <w:r w:rsidRPr="00EA4AD4">
              <w:rPr>
                <w:rFonts w:ascii="Verdana" w:hAnsi="Verdana"/>
              </w:rPr>
              <w:t>hours</w:t>
            </w:r>
            <w:r w:rsidR="002B40A8">
              <w:rPr>
                <w:rFonts w:ascii="Verdana" w:hAnsi="Verdana"/>
              </w:rPr>
              <w:t xml:space="preserve"> </w:t>
            </w:r>
            <w:r w:rsidRPr="00EA4AD4">
              <w:rPr>
                <w:rFonts w:ascii="Verdana" w:hAnsi="Verdana"/>
              </w:rPr>
              <w:t>regarding</w:t>
            </w:r>
            <w:r w:rsidR="002B40A8">
              <w:rPr>
                <w:rFonts w:ascii="Verdana" w:hAnsi="Verdana"/>
              </w:rPr>
              <w:t xml:space="preserve"> </w:t>
            </w:r>
            <w:r w:rsidRPr="00EA4AD4">
              <w:rPr>
                <w:rFonts w:ascii="Verdana" w:hAnsi="Verdana"/>
              </w:rPr>
              <w:t>their</w:t>
            </w:r>
            <w:r w:rsidR="002B40A8">
              <w:rPr>
                <w:rFonts w:ascii="Verdana" w:hAnsi="Verdana"/>
              </w:rPr>
              <w:t xml:space="preserve"> </w:t>
            </w:r>
            <w:r w:rsidRPr="00EA4AD4">
              <w:rPr>
                <w:rFonts w:ascii="Verdana" w:hAnsi="Verdana"/>
              </w:rPr>
              <w:t>reinstatement.</w:t>
            </w:r>
          </w:p>
          <w:p w14:paraId="784DCD3D" w14:textId="77777777" w:rsidR="00E219A9" w:rsidRDefault="00E219A9" w:rsidP="00E219A9">
            <w:pPr>
              <w:rPr>
                <w:rFonts w:ascii="Verdana" w:hAnsi="Verdana"/>
                <w:color w:val="000000"/>
              </w:rPr>
            </w:pPr>
          </w:p>
          <w:p w14:paraId="5BC79B90" w14:textId="39BA93C1" w:rsidR="00E219A9" w:rsidRPr="001437D7" w:rsidRDefault="009B1246" w:rsidP="00E219A9">
            <w:pPr>
              <w:rPr>
                <w:rFonts w:ascii="Verdana" w:hAnsi="Verdana"/>
                <w:bCs/>
                <w:color w:val="000000"/>
              </w:rPr>
            </w:pPr>
            <w:r w:rsidRPr="00783930">
              <w:rPr>
                <w:rFonts w:ascii="Verdana" w:hAnsi="Verdana"/>
                <w:color w:val="000000"/>
              </w:rPr>
              <w:t xml:space="preserve">Click </w:t>
            </w:r>
            <w:r>
              <w:rPr>
                <w:rFonts w:ascii="Verdana" w:hAnsi="Verdana"/>
                <w:color w:val="000000"/>
              </w:rPr>
              <w:t xml:space="preserve">the </w:t>
            </w:r>
            <w:r w:rsidRPr="00783930">
              <w:rPr>
                <w:rFonts w:ascii="Verdana" w:hAnsi="Verdana"/>
                <w:b/>
                <w:bCs/>
                <w:color w:val="000000"/>
              </w:rPr>
              <w:t>Create Support Task</w:t>
            </w:r>
            <w:r w:rsidRPr="00783930">
              <w:rPr>
                <w:rFonts w:ascii="Verdana" w:hAnsi="Verdana"/>
                <w:color w:val="000000"/>
              </w:rPr>
              <w:t xml:space="preserve"> </w:t>
            </w:r>
            <w:r>
              <w:rPr>
                <w:rFonts w:ascii="Verdana" w:hAnsi="Verdana"/>
                <w:color w:val="000000"/>
              </w:rPr>
              <w:t>b</w:t>
            </w:r>
            <w:r w:rsidRPr="00783930">
              <w:rPr>
                <w:rFonts w:ascii="Verdana" w:hAnsi="Verdana"/>
                <w:color w:val="000000"/>
              </w:rPr>
              <w:t>utton</w:t>
            </w:r>
            <w:r>
              <w:rPr>
                <w:rFonts w:ascii="Verdana" w:hAnsi="Verdana"/>
                <w:color w:val="000000"/>
              </w:rPr>
              <w:t xml:space="preserve"> and s</w:t>
            </w:r>
            <w:r w:rsidR="00E219A9" w:rsidRPr="00A37BA2">
              <w:rPr>
                <w:rFonts w:ascii="Verdana" w:hAnsi="Verdana"/>
                <w:color w:val="000000"/>
              </w:rPr>
              <w:t>ubmit</w:t>
            </w:r>
            <w:r w:rsidR="002B40A8">
              <w:rPr>
                <w:rFonts w:ascii="Verdana" w:hAnsi="Verdana"/>
                <w:color w:val="000000"/>
              </w:rPr>
              <w:t xml:space="preserve"> </w:t>
            </w:r>
            <w:r w:rsidR="00E219A9" w:rsidRPr="00A37BA2">
              <w:rPr>
                <w:rFonts w:ascii="Verdana" w:hAnsi="Verdana"/>
                <w:color w:val="000000"/>
              </w:rPr>
              <w:t>the</w:t>
            </w:r>
            <w:r w:rsidR="002B40A8">
              <w:rPr>
                <w:rFonts w:ascii="Verdana" w:hAnsi="Verdana"/>
                <w:color w:val="000000"/>
              </w:rPr>
              <w:t xml:space="preserve"> </w:t>
            </w:r>
            <w:r w:rsidR="00E219A9" w:rsidRPr="00A37BA2">
              <w:rPr>
                <w:rFonts w:ascii="Verdana" w:hAnsi="Verdana"/>
                <w:color w:val="000000"/>
              </w:rPr>
              <w:t>following</w:t>
            </w:r>
            <w:r w:rsidR="002B40A8">
              <w:rPr>
                <w:rFonts w:ascii="Verdana" w:hAnsi="Verdana"/>
                <w:color w:val="000000"/>
              </w:rPr>
              <w:t xml:space="preserve"> </w:t>
            </w:r>
            <w:r w:rsidR="00DF29C0" w:rsidRPr="001437D7">
              <w:rPr>
                <w:rFonts w:ascii="Verdana" w:hAnsi="Verdana"/>
                <w:b/>
                <w:bCs/>
                <w:color w:val="000000"/>
              </w:rPr>
              <w:t xml:space="preserve">Support </w:t>
            </w:r>
            <w:r w:rsidR="00E219A9" w:rsidRPr="001437D7">
              <w:rPr>
                <w:rFonts w:ascii="Verdana" w:hAnsi="Verdana"/>
                <w:b/>
                <w:bCs/>
                <w:color w:val="000000"/>
              </w:rPr>
              <w:t>Task</w:t>
            </w:r>
            <w:r w:rsidR="002B40A8">
              <w:rPr>
                <w:rFonts w:ascii="Verdana" w:hAnsi="Verdana"/>
                <w:color w:val="000000"/>
              </w:rPr>
              <w:t xml:space="preserve"> </w:t>
            </w:r>
            <w:r w:rsidR="00E219A9" w:rsidRPr="00A37BA2">
              <w:rPr>
                <w:rFonts w:ascii="Verdana" w:hAnsi="Verdana"/>
                <w:color w:val="000000"/>
              </w:rPr>
              <w:t>in</w:t>
            </w:r>
            <w:r w:rsidR="002B40A8">
              <w:rPr>
                <w:rFonts w:ascii="Verdana" w:hAnsi="Verdana"/>
                <w:color w:val="000000"/>
              </w:rPr>
              <w:t xml:space="preserve"> </w:t>
            </w:r>
            <w:r w:rsidR="00DF29C0" w:rsidRPr="001437D7">
              <w:rPr>
                <w:rFonts w:ascii="Verdana" w:hAnsi="Verdana"/>
                <w:color w:val="000000"/>
              </w:rPr>
              <w:t>Compass</w:t>
            </w:r>
            <w:r w:rsidR="00E219A9" w:rsidRPr="001437D7">
              <w:rPr>
                <w:rFonts w:ascii="Verdana" w:hAnsi="Verdana"/>
                <w:bCs/>
                <w:color w:val="000000"/>
              </w:rPr>
              <w:t>:</w:t>
            </w:r>
          </w:p>
          <w:p w14:paraId="1170842F" w14:textId="77777777" w:rsidR="00F444F8" w:rsidRPr="00DF29C0" w:rsidRDefault="00F444F8" w:rsidP="00E219A9">
            <w:pPr>
              <w:rPr>
                <w:rFonts w:ascii="Verdana" w:hAnsi="Verdana"/>
                <w:color w:val="000000"/>
              </w:rPr>
            </w:pPr>
          </w:p>
          <w:p w14:paraId="42C9DB71" w14:textId="2FB7712D" w:rsidR="00E219A9" w:rsidRDefault="00E219A9" w:rsidP="00E219A9">
            <w:pPr>
              <w:rPr>
                <w:rFonts w:ascii="Verdana" w:hAnsi="Verdana"/>
                <w:color w:val="000000"/>
              </w:rPr>
            </w:pPr>
            <w:r w:rsidRPr="00A37BA2">
              <w:rPr>
                <w:rFonts w:ascii="Verdana" w:hAnsi="Verdana"/>
                <w:b/>
                <w:bCs/>
                <w:color w:val="000000"/>
              </w:rPr>
              <w:t>Task</w:t>
            </w:r>
            <w:r w:rsidR="002B40A8">
              <w:rPr>
                <w:rFonts w:ascii="Verdana" w:hAnsi="Verdana"/>
                <w:b/>
                <w:bCs/>
                <w:color w:val="000000"/>
              </w:rPr>
              <w:t xml:space="preserve"> </w:t>
            </w:r>
            <w:r w:rsidRPr="00A37BA2">
              <w:rPr>
                <w:rFonts w:ascii="Verdana" w:hAnsi="Verdana"/>
                <w:b/>
                <w:bCs/>
                <w:color w:val="000000"/>
              </w:rPr>
              <w:t>Type:</w:t>
            </w:r>
            <w:r w:rsidR="002B40A8">
              <w:rPr>
                <w:rFonts w:ascii="Verdana" w:hAnsi="Verdana"/>
                <w:b/>
                <w:bCs/>
                <w:color w:val="000000"/>
              </w:rPr>
              <w:t xml:space="preserve">  </w:t>
            </w:r>
            <w:r w:rsidR="00DF29C0" w:rsidRPr="00DF29C0">
              <w:rPr>
                <w:rFonts w:ascii="Verdana" w:hAnsi="Verdana"/>
                <w:color w:val="000000"/>
              </w:rPr>
              <w:t>Disenrollment</w:t>
            </w:r>
            <w:r w:rsidR="00DF29C0">
              <w:rPr>
                <w:rFonts w:ascii="Verdana" w:hAnsi="Verdana"/>
                <w:b/>
                <w:bCs/>
                <w:color w:val="000000"/>
              </w:rPr>
              <w:t xml:space="preserve"> - </w:t>
            </w:r>
            <w:r w:rsidRPr="00A37BA2">
              <w:rPr>
                <w:rFonts w:ascii="Verdana" w:hAnsi="Verdana"/>
                <w:color w:val="000000"/>
              </w:rPr>
              <w:t>Mistaken</w:t>
            </w:r>
            <w:r w:rsidR="002B40A8">
              <w:rPr>
                <w:rFonts w:ascii="Verdana" w:hAnsi="Verdana"/>
                <w:color w:val="000000"/>
              </w:rPr>
              <w:t xml:space="preserve"> </w:t>
            </w:r>
            <w:r w:rsidRPr="00A37BA2">
              <w:rPr>
                <w:rFonts w:ascii="Verdana" w:hAnsi="Verdana"/>
                <w:color w:val="000000"/>
              </w:rPr>
              <w:t>Disenrollment</w:t>
            </w:r>
          </w:p>
          <w:p w14:paraId="446334FB" w14:textId="77777777" w:rsidR="00F444F8" w:rsidRDefault="00F444F8" w:rsidP="00F444F8">
            <w:pPr>
              <w:rPr>
                <w:rFonts w:ascii="Verdana" w:hAnsi="Verdana"/>
                <w:color w:val="000000"/>
              </w:rPr>
            </w:pPr>
            <w:r w:rsidRPr="00553229">
              <w:rPr>
                <w:rFonts w:ascii="Verdana" w:hAnsi="Verdana"/>
                <w:color w:val="000000"/>
              </w:rPr>
              <w:t>Complete all required fields marked with *</w:t>
            </w:r>
          </w:p>
          <w:p w14:paraId="2F80E621" w14:textId="77777777" w:rsidR="00F444F8" w:rsidRPr="00A37BA2" w:rsidRDefault="00F444F8" w:rsidP="00E219A9">
            <w:pPr>
              <w:rPr>
                <w:color w:val="000000"/>
                <w:sz w:val="27"/>
                <w:szCs w:val="27"/>
              </w:rPr>
            </w:pPr>
          </w:p>
          <w:p w14:paraId="3BF981B8" w14:textId="77777777" w:rsidR="00103AA7" w:rsidRDefault="00E219A9" w:rsidP="00103AA7">
            <w:pPr>
              <w:rPr>
                <w:rFonts w:ascii="Verdana" w:hAnsi="Verdana"/>
                <w:color w:val="000000"/>
              </w:rPr>
            </w:pPr>
            <w:r w:rsidRPr="00A37BA2">
              <w:rPr>
                <w:rFonts w:ascii="Verdana" w:hAnsi="Verdana"/>
                <w:b/>
                <w:bCs/>
                <w:color w:val="000000"/>
              </w:rPr>
              <w:t>Notes:</w:t>
            </w:r>
            <w:r w:rsidR="002B40A8">
              <w:rPr>
                <w:rFonts w:ascii="Verdana" w:hAnsi="Verdana"/>
                <w:color w:val="000000"/>
              </w:rPr>
              <w:t xml:space="preserve"> </w:t>
            </w:r>
            <w:r w:rsidR="00103AA7">
              <w:rPr>
                <w:rFonts w:ascii="Verdana" w:hAnsi="Verdana"/>
                <w:b/>
                <w:bCs/>
                <w:color w:val="000000"/>
              </w:rPr>
              <w:t xml:space="preserve"> </w:t>
            </w:r>
            <w:bookmarkStart w:id="62" w:name="OLE_LINK18"/>
            <w:r w:rsidR="00103AA7">
              <w:rPr>
                <w:rFonts w:ascii="Verdana" w:hAnsi="Verdana"/>
                <w:color w:val="000000"/>
              </w:rPr>
              <w:t>Beneficiary was potentially disenrolled in error</w:t>
            </w:r>
            <w:r w:rsidR="00103AA7">
              <w:rPr>
                <w:rFonts w:ascii="Verdana" w:hAnsi="Verdana"/>
                <w:b/>
                <w:bCs/>
                <w:color w:val="000000"/>
              </w:rPr>
              <w:t>. &lt;Include specific information about the error that you have researched</w:t>
            </w:r>
            <w:r w:rsidR="00103AA7">
              <w:rPr>
                <w:rFonts w:ascii="Verdana" w:hAnsi="Verdana"/>
                <w:color w:val="000000"/>
              </w:rPr>
              <w:t xml:space="preserve">&gt; Beneficiary can be reached at </w:t>
            </w:r>
            <w:r w:rsidR="00103AA7">
              <w:rPr>
                <w:rFonts w:ascii="Verdana" w:hAnsi="Verdana"/>
                <w:b/>
                <w:color w:val="000000"/>
              </w:rPr>
              <w:t>&lt;current phone number</w:t>
            </w:r>
            <w:r w:rsidR="00103AA7">
              <w:rPr>
                <w:rFonts w:ascii="Verdana" w:hAnsi="Verdana"/>
                <w:color w:val="000000"/>
              </w:rPr>
              <w:t xml:space="preserve">&gt; at </w:t>
            </w:r>
            <w:r w:rsidR="00103AA7">
              <w:rPr>
                <w:rFonts w:ascii="Verdana" w:hAnsi="Verdana"/>
                <w:b/>
                <w:color w:val="000000"/>
              </w:rPr>
              <w:t xml:space="preserve">&lt;best time to contact&gt;. </w:t>
            </w:r>
            <w:r w:rsidR="00103AA7">
              <w:rPr>
                <w:rFonts w:ascii="Verdana" w:hAnsi="Verdana"/>
                <w:color w:val="000000"/>
              </w:rPr>
              <w:t xml:space="preserve">Please review for plan error(s) and possible reinstatement. </w:t>
            </w:r>
          </w:p>
          <w:bookmarkEnd w:id="62"/>
          <w:p w14:paraId="6DF23586" w14:textId="77777777" w:rsidR="00103AA7" w:rsidRDefault="00103AA7" w:rsidP="00103AA7">
            <w:pPr>
              <w:rPr>
                <w:rFonts w:ascii="Verdana" w:hAnsi="Verdana"/>
                <w:b/>
                <w:color w:val="000000"/>
              </w:rPr>
            </w:pPr>
          </w:p>
          <w:p w14:paraId="7FFC5308" w14:textId="4C1102AD" w:rsidR="00103AA7" w:rsidRDefault="00EF0065" w:rsidP="00103AA7">
            <w:pPr>
              <w:rPr>
                <w:rFonts w:ascii="Verdana" w:hAnsi="Verdana"/>
                <w:bCs/>
              </w:rPr>
            </w:pPr>
            <w:r>
              <w:rPr>
                <w:rFonts w:ascii="Verdana" w:hAnsi="Verdana"/>
                <w:noProof/>
              </w:rPr>
              <w:drawing>
                <wp:inline distT="0" distB="0" distL="0" distR="0" wp14:anchorId="294D73BF" wp14:editId="2071E2A8">
                  <wp:extent cx="247650" cy="200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103AA7">
              <w:rPr>
                <w:rFonts w:ascii="Verdana" w:hAnsi="Verdana"/>
              </w:rPr>
              <w:t xml:space="preserve">  </w:t>
            </w:r>
            <w:r w:rsidR="00103AA7">
              <w:rPr>
                <w:rFonts w:ascii="Verdana" w:hAnsi="Verdana"/>
                <w:bCs/>
              </w:rPr>
              <w:t>I have opened a research task with our member services team to review the issue. Someone will be contacting you within 3 business days to follow up on the issue. Please be aware that you are responsible for the payment of any past due premiums associated with your reinstatement, if approved.</w:t>
            </w:r>
          </w:p>
          <w:p w14:paraId="0E0A55C4" w14:textId="77777777" w:rsidR="00E219A9" w:rsidRDefault="00E219A9" w:rsidP="00103AA7">
            <w:pPr>
              <w:rPr>
                <w:color w:val="000000"/>
              </w:rPr>
            </w:pPr>
          </w:p>
          <w:p w14:paraId="3D88FD6C" w14:textId="77777777" w:rsidR="00103AA7" w:rsidRDefault="00103AA7" w:rsidP="00103AA7">
            <w:pPr>
              <w:rPr>
                <w:rFonts w:ascii="Verdana" w:hAnsi="Verdana"/>
                <w:color w:val="000000"/>
              </w:rPr>
            </w:pPr>
            <w:bookmarkStart w:id="63" w:name="OLE_LINK56"/>
            <w:r>
              <w:rPr>
                <w:rFonts w:ascii="Verdana" w:hAnsi="Verdana"/>
                <w:b/>
                <w:bCs/>
                <w:color w:val="000000"/>
              </w:rPr>
              <w:t>Note:</w:t>
            </w:r>
            <w:r>
              <w:rPr>
                <w:rFonts w:ascii="Verdana" w:hAnsi="Verdana"/>
                <w:color w:val="000000"/>
              </w:rPr>
              <w:t xml:space="preserve"> Do not give confirmation numbers for tasks. Member services cannot verify these numbers.</w:t>
            </w:r>
          </w:p>
          <w:bookmarkEnd w:id="63"/>
          <w:p w14:paraId="4B6EDB12" w14:textId="77777777" w:rsidR="00E219A9" w:rsidRDefault="00E219A9" w:rsidP="00E219A9">
            <w:pPr>
              <w:rPr>
                <w:rFonts w:ascii="Verdana" w:hAnsi="Verdana"/>
              </w:rPr>
            </w:pPr>
          </w:p>
          <w:p w14:paraId="76D71C46" w14:textId="2DE5F9DC" w:rsidR="00E219A9" w:rsidRDefault="00E219A9" w:rsidP="00E219A9">
            <w:pPr>
              <w:rPr>
                <w:rFonts w:ascii="Verdana" w:hAnsi="Verdana"/>
              </w:rPr>
            </w:pPr>
            <w:bookmarkStart w:id="64" w:name="OLE_LINK57"/>
            <w:r w:rsidRPr="00A97778">
              <w:rPr>
                <w:rFonts w:ascii="Verdana" w:hAnsi="Verdana"/>
              </w:rPr>
              <w:t>Proceed</w:t>
            </w:r>
            <w:r w:rsidR="002B40A8" w:rsidRPr="00A97778">
              <w:rPr>
                <w:rFonts w:ascii="Verdana" w:hAnsi="Verdana"/>
              </w:rPr>
              <w:t xml:space="preserve"> </w:t>
            </w:r>
            <w:r w:rsidRPr="00A97778">
              <w:rPr>
                <w:rFonts w:ascii="Verdana" w:hAnsi="Verdana"/>
              </w:rPr>
              <w:t>to</w:t>
            </w:r>
            <w:r w:rsidR="002B40A8" w:rsidRPr="00A97778">
              <w:rPr>
                <w:rFonts w:ascii="Verdana" w:hAnsi="Verdana"/>
              </w:rPr>
              <w:t xml:space="preserve"> </w:t>
            </w:r>
            <w:hyperlink w:anchor="Step6" w:history="1">
              <w:r w:rsidR="00115616" w:rsidRPr="00C47463">
                <w:rPr>
                  <w:rStyle w:val="Hyperlink"/>
                  <w:rFonts w:ascii="Verdana" w:hAnsi="Verdana"/>
                </w:rPr>
                <w:t>Step 6.</w:t>
              </w:r>
            </w:hyperlink>
          </w:p>
          <w:bookmarkEnd w:id="64"/>
          <w:p w14:paraId="3564A85C" w14:textId="77777777" w:rsidR="003F0032" w:rsidRPr="00A97778" w:rsidRDefault="003F0032" w:rsidP="00E219A9">
            <w:pPr>
              <w:rPr>
                <w:rFonts w:ascii="Verdana" w:hAnsi="Verdana"/>
              </w:rPr>
            </w:pPr>
          </w:p>
        </w:tc>
      </w:tr>
      <w:tr w:rsidR="00452B2E" w:rsidRPr="00CC40E4" w14:paraId="1766EDAF" w14:textId="77777777" w:rsidTr="00115616">
        <w:trPr>
          <w:trHeight w:val="521"/>
        </w:trPr>
        <w:tc>
          <w:tcPr>
            <w:tcW w:w="912" w:type="dxa"/>
            <w:vMerge/>
          </w:tcPr>
          <w:p w14:paraId="7A510EAA" w14:textId="77777777" w:rsidR="00E219A9" w:rsidRDefault="00E219A9" w:rsidP="00E219A9">
            <w:pPr>
              <w:contextualSpacing/>
              <w:jc w:val="center"/>
              <w:rPr>
                <w:rFonts w:ascii="Verdana" w:hAnsi="Verdana"/>
                <w:b/>
              </w:rPr>
            </w:pPr>
          </w:p>
        </w:tc>
        <w:tc>
          <w:tcPr>
            <w:tcW w:w="5155" w:type="dxa"/>
            <w:gridSpan w:val="4"/>
            <w:shd w:val="clear" w:color="auto" w:fill="auto"/>
          </w:tcPr>
          <w:p w14:paraId="12AC9C40" w14:textId="77777777" w:rsidR="00E219A9" w:rsidRDefault="00E219A9" w:rsidP="00E219A9">
            <w:pPr>
              <w:rPr>
                <w:rFonts w:ascii="Verdana" w:hAnsi="Verdana"/>
              </w:rPr>
            </w:pPr>
            <w:r>
              <w:rPr>
                <w:rFonts w:ascii="Verdana" w:hAnsi="Verdana"/>
              </w:rPr>
              <w:t>3</w:t>
            </w:r>
            <w:r w:rsidR="002B40A8">
              <w:rPr>
                <w:rFonts w:ascii="Verdana" w:hAnsi="Verdana"/>
              </w:rPr>
              <w:t xml:space="preserve"> </w:t>
            </w:r>
            <w:r>
              <w:rPr>
                <w:rFonts w:ascii="Verdana" w:hAnsi="Verdana"/>
              </w:rPr>
              <w:t>days</w:t>
            </w:r>
            <w:r w:rsidR="002B40A8">
              <w:rPr>
                <w:rFonts w:ascii="Verdana" w:hAnsi="Verdana"/>
              </w:rPr>
              <w:t xml:space="preserve"> </w:t>
            </w:r>
            <w:r>
              <w:rPr>
                <w:rFonts w:ascii="Verdana" w:hAnsi="Verdana"/>
              </w:rPr>
              <w:t>or</w:t>
            </w:r>
            <w:r w:rsidR="002B40A8">
              <w:rPr>
                <w:rFonts w:ascii="Verdana" w:hAnsi="Verdana"/>
              </w:rPr>
              <w:t xml:space="preserve"> </w:t>
            </w:r>
            <w:r>
              <w:rPr>
                <w:rFonts w:ascii="Verdana" w:hAnsi="Verdana"/>
              </w:rPr>
              <w:t>less</w:t>
            </w:r>
          </w:p>
        </w:tc>
        <w:tc>
          <w:tcPr>
            <w:tcW w:w="8565" w:type="dxa"/>
            <w:gridSpan w:val="6"/>
            <w:shd w:val="clear" w:color="auto" w:fill="auto"/>
          </w:tcPr>
          <w:p w14:paraId="02F30CE9" w14:textId="2CEA6D53" w:rsidR="00103AA7" w:rsidRDefault="00EF0065" w:rsidP="00103AA7">
            <w:pPr>
              <w:numPr>
                <w:ilvl w:val="0"/>
                <w:numId w:val="12"/>
              </w:numPr>
              <w:ind w:left="0"/>
              <w:rPr>
                <w:rFonts w:ascii="Verdana" w:hAnsi="Verdana"/>
              </w:rPr>
            </w:pPr>
            <w:r>
              <w:rPr>
                <w:rFonts w:ascii="Verdana" w:hAnsi="Verdana"/>
                <w:b/>
                <w:noProof/>
                <w:color w:val="000000"/>
              </w:rPr>
              <w:drawing>
                <wp:inline distT="0" distB="0" distL="0" distR="0" wp14:anchorId="1B5E24E1" wp14:editId="52D41304">
                  <wp:extent cx="285750" cy="18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103AA7">
              <w:rPr>
                <w:rFonts w:ascii="Verdana" w:hAnsi="Verdana"/>
                <w:b/>
                <w:color w:val="000000"/>
              </w:rPr>
              <w:t xml:space="preserve"> </w:t>
            </w:r>
            <w:r w:rsidR="00103AA7">
              <w:rPr>
                <w:rFonts w:ascii="Verdana" w:hAnsi="Verdana"/>
              </w:rPr>
              <w:t>Please allow me a few moments to submit a research task for this issue.</w:t>
            </w:r>
          </w:p>
          <w:p w14:paraId="4142E8F6" w14:textId="77777777" w:rsidR="00E219A9" w:rsidRPr="005178A8" w:rsidRDefault="00E219A9" w:rsidP="00103AA7">
            <w:pPr>
              <w:rPr>
                <w:rFonts w:ascii="Verdana" w:hAnsi="Verdana"/>
                <w:color w:val="000000"/>
              </w:rPr>
            </w:pPr>
          </w:p>
          <w:p w14:paraId="3EF0068D" w14:textId="05E91A6F" w:rsidR="00E219A9" w:rsidRDefault="009B1246" w:rsidP="00E219A9">
            <w:pPr>
              <w:rPr>
                <w:rFonts w:ascii="Verdana" w:hAnsi="Verdana"/>
                <w:color w:val="000000"/>
              </w:rPr>
            </w:pPr>
            <w:r w:rsidRPr="00783930">
              <w:rPr>
                <w:rFonts w:ascii="Verdana" w:hAnsi="Verdana"/>
                <w:color w:val="000000"/>
              </w:rPr>
              <w:t xml:space="preserve">Click </w:t>
            </w:r>
            <w:r>
              <w:rPr>
                <w:rFonts w:ascii="Verdana" w:hAnsi="Verdana"/>
                <w:color w:val="000000"/>
              </w:rPr>
              <w:t xml:space="preserve">the </w:t>
            </w:r>
            <w:r w:rsidRPr="00783930">
              <w:rPr>
                <w:rFonts w:ascii="Verdana" w:hAnsi="Verdana"/>
                <w:b/>
                <w:bCs/>
                <w:color w:val="000000"/>
              </w:rPr>
              <w:t>Create Support Task</w:t>
            </w:r>
            <w:r w:rsidRPr="00783930">
              <w:rPr>
                <w:rFonts w:ascii="Verdana" w:hAnsi="Verdana"/>
                <w:color w:val="000000"/>
              </w:rPr>
              <w:t xml:space="preserve"> </w:t>
            </w:r>
            <w:r>
              <w:rPr>
                <w:rFonts w:ascii="Verdana" w:hAnsi="Verdana"/>
                <w:color w:val="000000"/>
              </w:rPr>
              <w:t>b</w:t>
            </w:r>
            <w:r w:rsidRPr="00783930">
              <w:rPr>
                <w:rFonts w:ascii="Verdana" w:hAnsi="Verdana"/>
                <w:color w:val="000000"/>
              </w:rPr>
              <w:t>utton</w:t>
            </w:r>
            <w:r>
              <w:rPr>
                <w:rFonts w:ascii="Verdana" w:hAnsi="Verdana"/>
                <w:color w:val="000000"/>
              </w:rPr>
              <w:t xml:space="preserve"> and s</w:t>
            </w:r>
            <w:r w:rsidR="00E219A9" w:rsidRPr="00A37BA2">
              <w:rPr>
                <w:rFonts w:ascii="Verdana" w:hAnsi="Verdana"/>
                <w:color w:val="000000"/>
              </w:rPr>
              <w:t>ubmit</w:t>
            </w:r>
            <w:r w:rsidR="002B40A8">
              <w:rPr>
                <w:rFonts w:ascii="Verdana" w:hAnsi="Verdana"/>
                <w:color w:val="000000"/>
              </w:rPr>
              <w:t xml:space="preserve"> </w:t>
            </w:r>
            <w:r w:rsidR="00E219A9" w:rsidRPr="00A37BA2">
              <w:rPr>
                <w:rFonts w:ascii="Verdana" w:hAnsi="Verdana"/>
                <w:color w:val="000000"/>
              </w:rPr>
              <w:t>the</w:t>
            </w:r>
            <w:r w:rsidR="002B40A8">
              <w:rPr>
                <w:rFonts w:ascii="Verdana" w:hAnsi="Verdana"/>
                <w:color w:val="000000"/>
              </w:rPr>
              <w:t xml:space="preserve"> </w:t>
            </w:r>
            <w:r w:rsidR="00E219A9" w:rsidRPr="00A37BA2">
              <w:rPr>
                <w:rFonts w:ascii="Verdana" w:hAnsi="Verdana"/>
                <w:color w:val="000000"/>
              </w:rPr>
              <w:t>following</w:t>
            </w:r>
            <w:r w:rsidR="002B40A8">
              <w:rPr>
                <w:rFonts w:ascii="Verdana" w:hAnsi="Verdana"/>
                <w:color w:val="000000"/>
              </w:rPr>
              <w:t xml:space="preserve"> </w:t>
            </w:r>
            <w:r w:rsidR="00490212" w:rsidRPr="001437D7">
              <w:rPr>
                <w:rFonts w:ascii="Verdana" w:hAnsi="Verdana"/>
                <w:b/>
                <w:bCs/>
                <w:color w:val="000000"/>
              </w:rPr>
              <w:t xml:space="preserve">Support </w:t>
            </w:r>
            <w:r w:rsidR="00E219A9" w:rsidRPr="001437D7">
              <w:rPr>
                <w:rFonts w:ascii="Verdana" w:hAnsi="Verdana"/>
                <w:b/>
                <w:bCs/>
                <w:color w:val="000000"/>
              </w:rPr>
              <w:t>Task</w:t>
            </w:r>
            <w:r w:rsidR="002B40A8">
              <w:rPr>
                <w:rFonts w:ascii="Verdana" w:hAnsi="Verdana"/>
                <w:color w:val="000000"/>
              </w:rPr>
              <w:t xml:space="preserve"> </w:t>
            </w:r>
            <w:r w:rsidR="00E219A9" w:rsidRPr="00A37BA2">
              <w:rPr>
                <w:rFonts w:ascii="Verdana" w:hAnsi="Verdana"/>
                <w:color w:val="000000"/>
              </w:rPr>
              <w:t>in</w:t>
            </w:r>
            <w:r w:rsidR="002B40A8">
              <w:rPr>
                <w:rFonts w:ascii="Verdana" w:hAnsi="Verdana"/>
                <w:color w:val="000000"/>
              </w:rPr>
              <w:t xml:space="preserve"> </w:t>
            </w:r>
            <w:r w:rsidR="00490212" w:rsidRPr="00490212">
              <w:rPr>
                <w:rFonts w:ascii="Verdana" w:hAnsi="Verdana"/>
                <w:color w:val="000000"/>
              </w:rPr>
              <w:t>Compass:</w:t>
            </w:r>
          </w:p>
          <w:p w14:paraId="19383042" w14:textId="77777777" w:rsidR="00E219A9" w:rsidRPr="00A37BA2" w:rsidRDefault="00E219A9" w:rsidP="00E219A9">
            <w:pPr>
              <w:rPr>
                <w:color w:val="000000"/>
                <w:sz w:val="27"/>
                <w:szCs w:val="27"/>
              </w:rPr>
            </w:pPr>
          </w:p>
          <w:p w14:paraId="66954FF0" w14:textId="60FA13BA" w:rsidR="00E219A9" w:rsidRDefault="00E219A9" w:rsidP="00E219A9">
            <w:pPr>
              <w:rPr>
                <w:rFonts w:ascii="Verdana" w:hAnsi="Verdana"/>
                <w:color w:val="000000"/>
              </w:rPr>
            </w:pPr>
            <w:r w:rsidRPr="00A97778">
              <w:rPr>
                <w:rFonts w:ascii="Verdana" w:hAnsi="Verdana"/>
                <w:b/>
                <w:bCs/>
                <w:color w:val="000000"/>
              </w:rPr>
              <w:t>Task</w:t>
            </w:r>
            <w:r w:rsidR="002B40A8" w:rsidRPr="00A97778">
              <w:rPr>
                <w:rFonts w:ascii="Verdana" w:hAnsi="Verdana"/>
                <w:b/>
                <w:bCs/>
                <w:color w:val="000000"/>
              </w:rPr>
              <w:t xml:space="preserve"> </w:t>
            </w:r>
            <w:r w:rsidRPr="00A97778">
              <w:rPr>
                <w:rFonts w:ascii="Verdana" w:hAnsi="Verdana"/>
                <w:b/>
                <w:bCs/>
                <w:color w:val="000000"/>
              </w:rPr>
              <w:t>Type:</w:t>
            </w:r>
            <w:r w:rsidR="002B40A8" w:rsidRPr="00A97778">
              <w:rPr>
                <w:rFonts w:ascii="Verdana" w:hAnsi="Verdana"/>
                <w:bCs/>
                <w:color w:val="000000"/>
              </w:rPr>
              <w:t xml:space="preserve">  </w:t>
            </w:r>
            <w:r w:rsidR="00490212">
              <w:rPr>
                <w:rFonts w:ascii="Verdana" w:hAnsi="Verdana"/>
                <w:bCs/>
                <w:color w:val="000000"/>
              </w:rPr>
              <w:t xml:space="preserve">Disenrollment - </w:t>
            </w:r>
            <w:r w:rsidRPr="00A97778">
              <w:rPr>
                <w:rFonts w:ascii="Verdana" w:hAnsi="Verdana"/>
                <w:color w:val="000000"/>
              </w:rPr>
              <w:t>Mistaken</w:t>
            </w:r>
            <w:r w:rsidR="002B40A8" w:rsidRPr="00A97778">
              <w:rPr>
                <w:rFonts w:ascii="Verdana" w:hAnsi="Verdana"/>
                <w:color w:val="000000"/>
              </w:rPr>
              <w:t xml:space="preserve"> </w:t>
            </w:r>
            <w:r w:rsidRPr="00A97778">
              <w:rPr>
                <w:rFonts w:ascii="Verdana" w:hAnsi="Verdana"/>
                <w:color w:val="000000"/>
              </w:rPr>
              <w:t>Disenrollment</w:t>
            </w:r>
          </w:p>
          <w:p w14:paraId="5693C68F" w14:textId="77777777" w:rsidR="00490212" w:rsidRDefault="00490212" w:rsidP="00490212">
            <w:pPr>
              <w:rPr>
                <w:rFonts w:ascii="Verdana" w:hAnsi="Verdana"/>
                <w:color w:val="000000"/>
              </w:rPr>
            </w:pPr>
            <w:r w:rsidRPr="00553229">
              <w:rPr>
                <w:rFonts w:ascii="Verdana" w:hAnsi="Verdana"/>
                <w:color w:val="000000"/>
              </w:rPr>
              <w:t>Complete all required fields marked with *</w:t>
            </w:r>
          </w:p>
          <w:p w14:paraId="09EEDC98" w14:textId="77777777" w:rsidR="00490212" w:rsidRPr="00A97778" w:rsidRDefault="00490212" w:rsidP="00E219A9">
            <w:pPr>
              <w:rPr>
                <w:color w:val="000000"/>
                <w:sz w:val="27"/>
                <w:szCs w:val="27"/>
              </w:rPr>
            </w:pPr>
          </w:p>
          <w:p w14:paraId="7604082E" w14:textId="77777777" w:rsidR="00E219A9" w:rsidRPr="00A37BA2" w:rsidRDefault="00E219A9" w:rsidP="00103AA7">
            <w:pPr>
              <w:rPr>
                <w:rFonts w:ascii="Verdana" w:hAnsi="Verdana"/>
                <w:color w:val="000000"/>
              </w:rPr>
            </w:pPr>
            <w:r w:rsidRPr="00A37BA2">
              <w:rPr>
                <w:rFonts w:ascii="Verdana" w:hAnsi="Verdana"/>
                <w:b/>
                <w:bCs/>
                <w:color w:val="000000"/>
              </w:rPr>
              <w:t>Notes:</w:t>
            </w:r>
            <w:r w:rsidR="002B40A8">
              <w:rPr>
                <w:rFonts w:ascii="Verdana" w:hAnsi="Verdana"/>
                <w:color w:val="000000"/>
              </w:rPr>
              <w:t xml:space="preserve">  </w:t>
            </w:r>
            <w:bookmarkStart w:id="65" w:name="OLE_LINK55"/>
            <w:r w:rsidR="00103AA7">
              <w:rPr>
                <w:rFonts w:ascii="Verdana" w:hAnsi="Verdana"/>
                <w:color w:val="000000"/>
              </w:rPr>
              <w:t xml:space="preserve">Beneficiary was potentially disenrolled in error. Beneficiary can be reached at </w:t>
            </w:r>
            <w:r w:rsidR="00103AA7">
              <w:rPr>
                <w:rFonts w:ascii="Verdana" w:hAnsi="Verdana"/>
                <w:b/>
                <w:color w:val="000000"/>
              </w:rPr>
              <w:t>&lt;current phone number</w:t>
            </w:r>
            <w:r w:rsidR="00103AA7">
              <w:rPr>
                <w:rFonts w:ascii="Verdana" w:hAnsi="Verdana"/>
                <w:color w:val="000000"/>
              </w:rPr>
              <w:t xml:space="preserve">&gt; at </w:t>
            </w:r>
            <w:r w:rsidR="00103AA7">
              <w:rPr>
                <w:rFonts w:ascii="Verdana" w:hAnsi="Verdana"/>
                <w:b/>
                <w:color w:val="000000"/>
              </w:rPr>
              <w:t xml:space="preserve">&lt;best time to contact&gt;. </w:t>
            </w:r>
            <w:r w:rsidR="00103AA7">
              <w:rPr>
                <w:rFonts w:ascii="Verdana" w:hAnsi="Verdana"/>
                <w:color w:val="000000"/>
              </w:rPr>
              <w:t xml:space="preserve">Please review for plan error(s) and possible reinstatement. </w:t>
            </w:r>
            <w:bookmarkEnd w:id="65"/>
          </w:p>
          <w:p w14:paraId="13BACFD7" w14:textId="77777777" w:rsidR="00E219A9" w:rsidRPr="00A37BA2" w:rsidRDefault="00E219A9" w:rsidP="00E219A9">
            <w:pPr>
              <w:rPr>
                <w:rFonts w:ascii="Verdana" w:hAnsi="Verdana"/>
                <w:color w:val="000000"/>
              </w:rPr>
            </w:pPr>
          </w:p>
          <w:p w14:paraId="00C419CA" w14:textId="77777777" w:rsidR="00103AA7" w:rsidRDefault="00103AA7" w:rsidP="00103AA7">
            <w:pPr>
              <w:rPr>
                <w:rFonts w:ascii="Verdana" w:hAnsi="Verdana"/>
                <w:color w:val="000000"/>
              </w:rPr>
            </w:pPr>
            <w:r>
              <w:rPr>
                <w:rFonts w:ascii="Verdana" w:hAnsi="Verdana"/>
                <w:b/>
                <w:bCs/>
                <w:color w:val="000000"/>
              </w:rPr>
              <w:t>Note:</w:t>
            </w:r>
            <w:r>
              <w:rPr>
                <w:rFonts w:ascii="Verdana" w:hAnsi="Verdana"/>
                <w:color w:val="000000"/>
              </w:rPr>
              <w:t xml:space="preserve"> Do not give confirmation numbers for tasks. Member services cannot verify these numbers.</w:t>
            </w:r>
          </w:p>
          <w:p w14:paraId="7E1E1413" w14:textId="77777777" w:rsidR="00E219A9" w:rsidRDefault="00E219A9" w:rsidP="00E219A9">
            <w:pPr>
              <w:rPr>
                <w:color w:val="000000"/>
              </w:rPr>
            </w:pPr>
          </w:p>
          <w:p w14:paraId="62F517DC" w14:textId="77777777" w:rsidR="00103AA7" w:rsidRDefault="00103AA7" w:rsidP="00103AA7">
            <w:pPr>
              <w:rPr>
                <w:rFonts w:ascii="Verdana" w:hAnsi="Verdana"/>
              </w:rPr>
            </w:pPr>
            <w:r>
              <w:rPr>
                <w:rFonts w:ascii="Verdana" w:hAnsi="Verdana"/>
              </w:rPr>
              <w:t xml:space="preserve">Proceed to </w:t>
            </w:r>
            <w:hyperlink w:anchor="Step6" w:history="1">
              <w:r w:rsidR="00C47463" w:rsidRPr="00C47463">
                <w:rPr>
                  <w:rStyle w:val="Hyperlink"/>
                  <w:rFonts w:ascii="Verdana" w:hAnsi="Verdana"/>
                </w:rPr>
                <w:t>Step 6.</w:t>
              </w:r>
            </w:hyperlink>
          </w:p>
          <w:p w14:paraId="6FA13B25" w14:textId="77777777" w:rsidR="00E219A9" w:rsidRPr="00A97778" w:rsidRDefault="002B40A8" w:rsidP="00E219A9">
            <w:pPr>
              <w:rPr>
                <w:rFonts w:ascii="Verdana" w:hAnsi="Verdana"/>
              </w:rPr>
            </w:pPr>
            <w:r w:rsidRPr="00A97778">
              <w:rPr>
                <w:rFonts w:ascii="Verdana" w:hAnsi="Verdana"/>
              </w:rPr>
              <w:t xml:space="preserve"> </w:t>
            </w:r>
          </w:p>
        </w:tc>
      </w:tr>
      <w:tr w:rsidR="00452B2E" w:rsidRPr="00CC40E4" w14:paraId="4D9F8462" w14:textId="77777777" w:rsidTr="00115616">
        <w:trPr>
          <w:trHeight w:val="297"/>
        </w:trPr>
        <w:tc>
          <w:tcPr>
            <w:tcW w:w="912" w:type="dxa"/>
            <w:vMerge w:val="restart"/>
          </w:tcPr>
          <w:p w14:paraId="62B91422" w14:textId="77777777" w:rsidR="00E219A9" w:rsidRDefault="00121429" w:rsidP="00E219A9">
            <w:pPr>
              <w:contextualSpacing/>
              <w:jc w:val="center"/>
              <w:rPr>
                <w:rFonts w:ascii="Verdana" w:hAnsi="Verdana"/>
                <w:b/>
              </w:rPr>
            </w:pPr>
            <w:bookmarkStart w:id="66" w:name="Step6"/>
            <w:r>
              <w:rPr>
                <w:rFonts w:ascii="Verdana" w:hAnsi="Verdana"/>
                <w:b/>
              </w:rPr>
              <w:t>6</w:t>
            </w:r>
          </w:p>
          <w:bookmarkEnd w:id="66"/>
          <w:p w14:paraId="71465A14" w14:textId="77777777" w:rsidR="00A86BA9" w:rsidRPr="00A97778" w:rsidRDefault="00A86BA9" w:rsidP="00E219A9">
            <w:pPr>
              <w:contextualSpacing/>
              <w:jc w:val="center"/>
              <w:rPr>
                <w:rFonts w:ascii="Verdana" w:hAnsi="Verdana"/>
                <w:b/>
              </w:rPr>
            </w:pPr>
          </w:p>
        </w:tc>
        <w:tc>
          <w:tcPr>
            <w:tcW w:w="13720" w:type="dxa"/>
            <w:gridSpan w:val="10"/>
            <w:tcBorders>
              <w:bottom w:val="single" w:sz="4" w:space="0" w:color="auto"/>
            </w:tcBorders>
            <w:shd w:val="clear" w:color="auto" w:fill="auto"/>
          </w:tcPr>
          <w:p w14:paraId="32FAA987" w14:textId="151C71B3" w:rsidR="00E219A9" w:rsidRPr="00F15BCC" w:rsidRDefault="00EF0065" w:rsidP="00E219A9">
            <w:pPr>
              <w:contextualSpacing/>
              <w:textAlignment w:val="top"/>
              <w:rPr>
                <w:rFonts w:ascii="Verdana" w:hAnsi="Verdana" w:cs="Verdana"/>
                <w:b/>
              </w:rPr>
            </w:pPr>
            <w:r>
              <w:rPr>
                <w:rFonts w:ascii="Verdana" w:hAnsi="Verdana"/>
                <w:noProof/>
              </w:rPr>
              <w:drawing>
                <wp:inline distT="0" distB="0" distL="0" distR="0" wp14:anchorId="05B991F3" wp14:editId="7EC63642">
                  <wp:extent cx="2857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546680C" w14:textId="77777777" w:rsidR="00E219A9" w:rsidRPr="00F15BCC" w:rsidRDefault="00E219A9" w:rsidP="008E2B63">
            <w:pPr>
              <w:numPr>
                <w:ilvl w:val="0"/>
                <w:numId w:val="6"/>
              </w:numPr>
              <w:contextualSpacing/>
              <w:textAlignment w:val="top"/>
              <w:rPr>
                <w:rFonts w:ascii="Verdana" w:hAnsi="Verdana"/>
                <w:bCs/>
              </w:rPr>
            </w:pPr>
            <w:r w:rsidRPr="00F15BCC">
              <w:rPr>
                <w:rFonts w:ascii="Verdana" w:hAnsi="Verdana" w:cs="Verdana"/>
              </w:rPr>
              <w:t>Thank</w:t>
            </w:r>
            <w:r w:rsidR="002B40A8">
              <w:rPr>
                <w:rFonts w:ascii="Verdana" w:hAnsi="Verdana" w:cs="Verdana"/>
              </w:rPr>
              <w:t xml:space="preserve"> </w:t>
            </w:r>
            <w:r w:rsidRPr="00F15BCC">
              <w:rPr>
                <w:rFonts w:ascii="Verdana" w:hAnsi="Verdana" w:cs="Verdana"/>
              </w:rPr>
              <w:t>you</w:t>
            </w:r>
            <w:r w:rsidR="002B40A8">
              <w:rPr>
                <w:rFonts w:ascii="Verdana" w:hAnsi="Verdana" w:cs="Verdana"/>
              </w:rPr>
              <w:t xml:space="preserve"> </w:t>
            </w:r>
            <w:r w:rsidRPr="00F15BCC">
              <w:rPr>
                <w:rFonts w:ascii="Verdana" w:hAnsi="Verdana" w:cs="Verdana"/>
              </w:rPr>
              <w:t>for</w:t>
            </w:r>
            <w:r w:rsidR="002B40A8">
              <w:rPr>
                <w:rFonts w:ascii="Verdana" w:hAnsi="Verdana" w:cs="Verdana"/>
              </w:rPr>
              <w:t xml:space="preserve"> </w:t>
            </w:r>
            <w:r w:rsidRPr="00F15BCC">
              <w:rPr>
                <w:rFonts w:ascii="Verdana" w:hAnsi="Verdana" w:cs="Verdana"/>
              </w:rPr>
              <w:t>your</w:t>
            </w:r>
            <w:r w:rsidR="002B40A8">
              <w:rPr>
                <w:rFonts w:ascii="Verdana" w:hAnsi="Verdana" w:cs="Verdana"/>
              </w:rPr>
              <w:t xml:space="preserve"> </w:t>
            </w:r>
            <w:r w:rsidRPr="00F15BCC">
              <w:rPr>
                <w:rFonts w:ascii="Verdana" w:hAnsi="Verdana" w:cs="Verdana"/>
              </w:rPr>
              <w:t>time</w:t>
            </w:r>
            <w:r w:rsidR="002B40A8">
              <w:rPr>
                <w:rFonts w:ascii="Verdana" w:hAnsi="Verdana" w:cs="Verdana"/>
              </w:rPr>
              <w:t xml:space="preserve"> </w:t>
            </w:r>
            <w:r w:rsidRPr="00F15BCC">
              <w:rPr>
                <w:rFonts w:ascii="Verdana" w:hAnsi="Verdana" w:cs="Verdana"/>
              </w:rPr>
              <w:t>today.</w:t>
            </w:r>
            <w:r w:rsidR="002B40A8">
              <w:rPr>
                <w:rFonts w:ascii="Verdana" w:hAnsi="Verdana"/>
                <w:bCs/>
              </w:rPr>
              <w:t xml:space="preserve"> </w:t>
            </w:r>
          </w:p>
          <w:p w14:paraId="0912838E" w14:textId="77777777" w:rsidR="00E219A9" w:rsidRPr="00F15BCC" w:rsidRDefault="00E219A9" w:rsidP="008E2B63">
            <w:pPr>
              <w:numPr>
                <w:ilvl w:val="0"/>
                <w:numId w:val="5"/>
              </w:numPr>
              <w:contextualSpacing/>
              <w:rPr>
                <w:rFonts w:ascii="Verdana" w:hAnsi="Verdana"/>
                <w:bCs/>
              </w:rPr>
            </w:pPr>
            <w:r w:rsidRPr="00F15BCC">
              <w:rPr>
                <w:rFonts w:ascii="Verdana" w:hAnsi="Verdana"/>
                <w:bCs/>
              </w:rPr>
              <w:t>As</w:t>
            </w:r>
            <w:r w:rsidR="002B40A8">
              <w:rPr>
                <w:rFonts w:ascii="Verdana" w:hAnsi="Verdana"/>
                <w:bCs/>
              </w:rPr>
              <w:t xml:space="preserve"> </w:t>
            </w:r>
            <w:r w:rsidRPr="00F15BCC">
              <w:rPr>
                <w:rFonts w:ascii="Verdana" w:hAnsi="Verdana"/>
                <w:bCs/>
              </w:rPr>
              <w:t>a</w:t>
            </w:r>
            <w:r w:rsidR="002B40A8">
              <w:rPr>
                <w:rFonts w:ascii="Verdana" w:hAnsi="Verdana"/>
                <w:bCs/>
              </w:rPr>
              <w:t xml:space="preserve"> </w:t>
            </w:r>
            <w:r w:rsidRPr="00F15BCC">
              <w:rPr>
                <w:rFonts w:ascii="Verdana" w:hAnsi="Verdana"/>
                <w:bCs/>
              </w:rPr>
              <w:t>quality</w:t>
            </w:r>
            <w:r w:rsidR="002B40A8">
              <w:rPr>
                <w:rFonts w:ascii="Verdana" w:hAnsi="Verdana"/>
                <w:bCs/>
              </w:rPr>
              <w:t xml:space="preserve"> </w:t>
            </w:r>
            <w:r w:rsidRPr="00F15BCC">
              <w:rPr>
                <w:rFonts w:ascii="Verdana" w:hAnsi="Verdana"/>
                <w:bCs/>
              </w:rPr>
              <w:t>measure,</w:t>
            </w:r>
            <w:r w:rsidR="002B40A8">
              <w:rPr>
                <w:rFonts w:ascii="Verdana" w:hAnsi="Verdana"/>
                <w:bCs/>
              </w:rPr>
              <w:t xml:space="preserve"> </w:t>
            </w:r>
            <w:r w:rsidRPr="00F15BCC">
              <w:rPr>
                <w:rFonts w:ascii="Verdana" w:hAnsi="Verdana"/>
                <w:bCs/>
              </w:rPr>
              <w:t>have</w:t>
            </w:r>
            <w:r w:rsidR="002B40A8">
              <w:rPr>
                <w:rFonts w:ascii="Verdana" w:hAnsi="Verdana"/>
                <w:bCs/>
              </w:rPr>
              <w:t xml:space="preserve"> </w:t>
            </w:r>
            <w:r w:rsidRPr="00F15BCC">
              <w:rPr>
                <w:rFonts w:ascii="Verdana" w:hAnsi="Verdana"/>
                <w:bCs/>
              </w:rPr>
              <w:t>I</w:t>
            </w:r>
            <w:r w:rsidR="002B40A8">
              <w:rPr>
                <w:rFonts w:ascii="Verdana" w:hAnsi="Verdana"/>
                <w:bCs/>
              </w:rPr>
              <w:t xml:space="preserve"> </w:t>
            </w:r>
            <w:r w:rsidRPr="00F15BCC">
              <w:rPr>
                <w:rFonts w:ascii="Verdana" w:hAnsi="Verdana"/>
                <w:bCs/>
              </w:rPr>
              <w:t>fully</w:t>
            </w:r>
            <w:r w:rsidR="002B40A8">
              <w:rPr>
                <w:rFonts w:ascii="Verdana" w:hAnsi="Verdana"/>
                <w:bCs/>
              </w:rPr>
              <w:t xml:space="preserve"> </w:t>
            </w:r>
            <w:r w:rsidRPr="00F15BCC">
              <w:rPr>
                <w:rFonts w:ascii="Verdana" w:hAnsi="Verdana"/>
                <w:bCs/>
              </w:rPr>
              <w:t>answered</w:t>
            </w:r>
            <w:r w:rsidR="002B40A8">
              <w:rPr>
                <w:rFonts w:ascii="Verdana" w:hAnsi="Verdana"/>
                <w:bCs/>
              </w:rPr>
              <w:t xml:space="preserve"> </w:t>
            </w:r>
            <w:r w:rsidRPr="00F15BCC">
              <w:rPr>
                <w:rFonts w:ascii="Verdana" w:hAnsi="Verdana"/>
                <w:bCs/>
              </w:rPr>
              <w:t>and</w:t>
            </w:r>
            <w:r w:rsidR="002B40A8">
              <w:rPr>
                <w:rFonts w:ascii="Verdana" w:hAnsi="Verdana"/>
                <w:bCs/>
              </w:rPr>
              <w:t xml:space="preserve"> </w:t>
            </w:r>
            <w:r w:rsidRPr="00F15BCC">
              <w:rPr>
                <w:rFonts w:ascii="Verdana" w:hAnsi="Verdana"/>
                <w:bCs/>
              </w:rPr>
              <w:t>resolved</w:t>
            </w:r>
            <w:r w:rsidR="002B40A8">
              <w:rPr>
                <w:rFonts w:ascii="Verdana" w:hAnsi="Verdana"/>
                <w:bCs/>
              </w:rPr>
              <w:t xml:space="preserve"> </w:t>
            </w:r>
            <w:r w:rsidRPr="00F15BCC">
              <w:rPr>
                <w:rFonts w:ascii="Verdana" w:hAnsi="Verdana"/>
                <w:bCs/>
              </w:rPr>
              <w:t>&lt;your/the</w:t>
            </w:r>
            <w:r w:rsidR="002B40A8">
              <w:rPr>
                <w:rFonts w:ascii="Verdana" w:hAnsi="Verdana"/>
                <w:bCs/>
              </w:rPr>
              <w:t xml:space="preserve"> </w:t>
            </w:r>
            <w:r w:rsidRPr="00F15BCC">
              <w:rPr>
                <w:rFonts w:ascii="Verdana" w:hAnsi="Verdana"/>
                <w:bCs/>
              </w:rPr>
              <w:t>beneficiary’s&gt;</w:t>
            </w:r>
            <w:r w:rsidR="002B40A8">
              <w:rPr>
                <w:rFonts w:ascii="Verdana" w:hAnsi="Verdana"/>
                <w:bCs/>
              </w:rPr>
              <w:t xml:space="preserve"> </w:t>
            </w:r>
            <w:r w:rsidRPr="00F15BCC">
              <w:rPr>
                <w:rFonts w:ascii="Verdana" w:hAnsi="Verdana"/>
                <w:bCs/>
              </w:rPr>
              <w:t>question(s)</w:t>
            </w:r>
            <w:r w:rsidR="002B40A8">
              <w:rPr>
                <w:rFonts w:ascii="Verdana" w:hAnsi="Verdana"/>
                <w:bCs/>
              </w:rPr>
              <w:t xml:space="preserve"> </w:t>
            </w:r>
            <w:r w:rsidRPr="00F15BCC">
              <w:rPr>
                <w:rFonts w:ascii="Verdana" w:hAnsi="Verdana"/>
                <w:bCs/>
              </w:rPr>
              <w:t>to</w:t>
            </w:r>
            <w:r w:rsidR="002B40A8">
              <w:rPr>
                <w:rFonts w:ascii="Verdana" w:hAnsi="Verdana"/>
                <w:bCs/>
              </w:rPr>
              <w:t xml:space="preserve"> </w:t>
            </w:r>
            <w:r w:rsidRPr="00F15BCC">
              <w:rPr>
                <w:rFonts w:ascii="Verdana" w:hAnsi="Verdana"/>
                <w:bCs/>
              </w:rPr>
              <w:t>&lt;your/the</w:t>
            </w:r>
            <w:r w:rsidR="002B40A8">
              <w:rPr>
                <w:rFonts w:ascii="Verdana" w:hAnsi="Verdana"/>
                <w:bCs/>
              </w:rPr>
              <w:t xml:space="preserve"> </w:t>
            </w:r>
            <w:r w:rsidRPr="00F15BCC">
              <w:rPr>
                <w:rFonts w:ascii="Verdana" w:hAnsi="Verdana"/>
                <w:bCs/>
              </w:rPr>
              <w:t>beneficiary’s&gt;</w:t>
            </w:r>
            <w:r w:rsidR="002B40A8">
              <w:rPr>
                <w:rFonts w:ascii="Verdana" w:hAnsi="Verdana"/>
                <w:bCs/>
              </w:rPr>
              <w:t xml:space="preserve"> </w:t>
            </w:r>
            <w:r w:rsidRPr="00F15BCC">
              <w:rPr>
                <w:rFonts w:ascii="Verdana" w:hAnsi="Verdana"/>
                <w:bCs/>
              </w:rPr>
              <w:t>satisfaction?</w:t>
            </w:r>
            <w:r w:rsidR="002B40A8">
              <w:rPr>
                <w:rFonts w:ascii="Verdana" w:hAnsi="Verdana" w:cs="Arial"/>
                <w:bCs/>
              </w:rPr>
              <w:t xml:space="preserve"> </w:t>
            </w:r>
          </w:p>
          <w:p w14:paraId="264DA758" w14:textId="77777777" w:rsidR="00E219A9" w:rsidRDefault="00E219A9" w:rsidP="00E219A9">
            <w:pPr>
              <w:contextualSpacing/>
              <w:rPr>
                <w:rFonts w:ascii="Verdana" w:hAnsi="Verdana"/>
              </w:rPr>
            </w:pPr>
          </w:p>
          <w:p w14:paraId="0C199CC2" w14:textId="77777777" w:rsidR="000124EC" w:rsidRPr="00EA4AD4" w:rsidRDefault="000124EC" w:rsidP="000124EC">
            <w:pPr>
              <w:contextualSpacing/>
              <w:jc w:val="right"/>
              <w:rPr>
                <w:rFonts w:ascii="Verdana" w:hAnsi="Verdana"/>
              </w:rPr>
            </w:pPr>
          </w:p>
        </w:tc>
      </w:tr>
      <w:tr w:rsidR="00452B2E" w:rsidRPr="00CC40E4" w14:paraId="1D6B578C" w14:textId="77777777" w:rsidTr="00115616">
        <w:trPr>
          <w:trHeight w:val="297"/>
        </w:trPr>
        <w:tc>
          <w:tcPr>
            <w:tcW w:w="912" w:type="dxa"/>
            <w:vMerge/>
          </w:tcPr>
          <w:p w14:paraId="7BA68F7F" w14:textId="77777777" w:rsidR="00E219A9" w:rsidRPr="00EA4AD4" w:rsidRDefault="00E219A9" w:rsidP="00E219A9">
            <w:pPr>
              <w:contextualSpacing/>
              <w:jc w:val="center"/>
              <w:rPr>
                <w:rFonts w:ascii="Verdana" w:hAnsi="Verdana"/>
              </w:rPr>
            </w:pPr>
          </w:p>
        </w:tc>
        <w:tc>
          <w:tcPr>
            <w:tcW w:w="3284" w:type="dxa"/>
            <w:shd w:val="pct10" w:color="auto" w:fill="auto"/>
          </w:tcPr>
          <w:p w14:paraId="3FDBEA8E" w14:textId="77777777" w:rsidR="00E219A9" w:rsidRPr="00EA4AD4" w:rsidRDefault="00E219A9" w:rsidP="00A97778">
            <w:pPr>
              <w:tabs>
                <w:tab w:val="left" w:pos="1614"/>
              </w:tabs>
              <w:ind w:right="-90"/>
              <w:contextualSpacing/>
              <w:jc w:val="center"/>
              <w:rPr>
                <w:rFonts w:ascii="Verdana" w:hAnsi="Verdana"/>
                <w:b/>
              </w:rPr>
            </w:pPr>
            <w:r w:rsidRPr="00F15BCC">
              <w:rPr>
                <w:rFonts w:ascii="Verdana" w:hAnsi="Verdana"/>
                <w:b/>
                <w:bCs/>
              </w:rPr>
              <w:t>If…</w:t>
            </w:r>
          </w:p>
        </w:tc>
        <w:tc>
          <w:tcPr>
            <w:tcW w:w="10436" w:type="dxa"/>
            <w:gridSpan w:val="9"/>
            <w:shd w:val="pct10" w:color="auto" w:fill="auto"/>
          </w:tcPr>
          <w:p w14:paraId="72C22752" w14:textId="77777777" w:rsidR="00E219A9" w:rsidRPr="00CC40E4" w:rsidRDefault="00E219A9" w:rsidP="00A97778">
            <w:pPr>
              <w:ind w:right="-90"/>
              <w:contextualSpacing/>
              <w:jc w:val="center"/>
              <w:rPr>
                <w:rFonts w:ascii="Verdana" w:hAnsi="Verdana"/>
              </w:rPr>
            </w:pPr>
            <w:r w:rsidRPr="00F15BCC">
              <w:rPr>
                <w:rFonts w:ascii="Verdana" w:hAnsi="Verdana"/>
                <w:b/>
                <w:bCs/>
              </w:rPr>
              <w:t>Then…</w:t>
            </w:r>
          </w:p>
        </w:tc>
      </w:tr>
      <w:tr w:rsidR="00452B2E" w:rsidRPr="00CC40E4" w14:paraId="54F431EC" w14:textId="77777777" w:rsidTr="00115616">
        <w:trPr>
          <w:trHeight w:val="297"/>
        </w:trPr>
        <w:tc>
          <w:tcPr>
            <w:tcW w:w="912" w:type="dxa"/>
            <w:vMerge/>
          </w:tcPr>
          <w:p w14:paraId="3A0A58EC" w14:textId="77777777" w:rsidR="00E219A9" w:rsidRDefault="00E219A9" w:rsidP="00E219A9">
            <w:pPr>
              <w:contextualSpacing/>
              <w:jc w:val="center"/>
              <w:rPr>
                <w:rFonts w:ascii="Verdana" w:hAnsi="Verdana"/>
                <w:b/>
              </w:rPr>
            </w:pPr>
          </w:p>
        </w:tc>
        <w:tc>
          <w:tcPr>
            <w:tcW w:w="3284" w:type="dxa"/>
            <w:shd w:val="clear" w:color="auto" w:fill="auto"/>
          </w:tcPr>
          <w:p w14:paraId="3A021F04" w14:textId="77777777" w:rsidR="00E219A9" w:rsidRPr="00CC40E4" w:rsidRDefault="00E219A9" w:rsidP="00E219A9">
            <w:pPr>
              <w:ind w:right="-90"/>
              <w:contextualSpacing/>
              <w:rPr>
                <w:rFonts w:ascii="Verdana" w:hAnsi="Verdana"/>
              </w:rPr>
            </w:pPr>
            <w:r w:rsidRPr="00F15BCC">
              <w:rPr>
                <w:rFonts w:ascii="Verdana" w:hAnsi="Verdana"/>
                <w:bCs/>
              </w:rPr>
              <w:t>Yes</w:t>
            </w:r>
          </w:p>
        </w:tc>
        <w:tc>
          <w:tcPr>
            <w:tcW w:w="10436" w:type="dxa"/>
            <w:gridSpan w:val="9"/>
            <w:shd w:val="clear" w:color="auto" w:fill="auto"/>
          </w:tcPr>
          <w:p w14:paraId="7E6CA8A7" w14:textId="77777777" w:rsidR="00CB41D1" w:rsidRDefault="00CB41D1" w:rsidP="00CB41D1">
            <w:pPr>
              <w:spacing w:line="252" w:lineRule="auto"/>
              <w:rPr>
                <w:rFonts w:ascii="Verdana" w:hAnsi="Verdana"/>
                <w:color w:val="000000"/>
              </w:rPr>
            </w:pPr>
            <w:bookmarkStart w:id="67" w:name="OLE_LINK6"/>
            <w:r>
              <w:rPr>
                <w:rFonts w:ascii="Verdana" w:hAnsi="Verdana"/>
                <w:color w:val="000000"/>
              </w:rPr>
              <w:t>Close the call:</w:t>
            </w:r>
          </w:p>
          <w:p w14:paraId="298F0475" w14:textId="77777777" w:rsidR="00CB41D1" w:rsidRDefault="00CB41D1" w:rsidP="00CB41D1">
            <w:pPr>
              <w:numPr>
                <w:ilvl w:val="0"/>
                <w:numId w:val="13"/>
              </w:numPr>
              <w:spacing w:line="252" w:lineRule="auto"/>
              <w:rPr>
                <w:rFonts w:ascii="Verdana" w:hAnsi="Verdana"/>
                <w:color w:val="000000"/>
              </w:rPr>
            </w:pPr>
            <w:r>
              <w:rPr>
                <w:rFonts w:ascii="Verdana" w:hAnsi="Verdana"/>
                <w:color w:val="000000"/>
              </w:rPr>
              <w:t xml:space="preserve">Address any </w:t>
            </w:r>
            <w:r w:rsidR="00524936">
              <w:rPr>
                <w:rFonts w:ascii="Verdana" w:hAnsi="Verdana"/>
                <w:color w:val="000000"/>
              </w:rPr>
              <w:t xml:space="preserve">other </w:t>
            </w:r>
            <w:r>
              <w:rPr>
                <w:rFonts w:ascii="Verdana" w:hAnsi="Verdana"/>
                <w:color w:val="000000"/>
              </w:rPr>
              <w:t>issues.</w:t>
            </w:r>
          </w:p>
          <w:p w14:paraId="6EAAC4A8" w14:textId="152ABF4E" w:rsidR="00CB41D1" w:rsidRDefault="00CB41D1" w:rsidP="00CB41D1">
            <w:pPr>
              <w:numPr>
                <w:ilvl w:val="0"/>
                <w:numId w:val="13"/>
              </w:numPr>
              <w:spacing w:line="252" w:lineRule="auto"/>
              <w:rPr>
                <w:rFonts w:ascii="Verdana" w:hAnsi="Verdana"/>
              </w:rPr>
            </w:pPr>
            <w:r>
              <w:rPr>
                <w:rFonts w:ascii="Verdana" w:hAnsi="Verdana"/>
                <w:color w:val="000000"/>
              </w:rPr>
              <w:t>Document and close the call according to existing policies and procedures</w:t>
            </w:r>
            <w:r>
              <w:rPr>
                <w:rFonts w:ascii="Verdana" w:hAnsi="Verdana"/>
              </w:rPr>
              <w:t xml:space="preserve">, including all options discussed. Refer to </w:t>
            </w:r>
            <w:hyperlink r:id="rId27" w:anchor="!/view?docid=0296717e-6df6-4184-b337-13abcd4b070b" w:tgtFrame="_blank" w:history="1">
              <w:r w:rsidR="00787252">
                <w:rPr>
                  <w:rStyle w:val="Hyperlink"/>
                  <w:rFonts w:ascii="Verdana" w:hAnsi="Verdana"/>
                </w:rPr>
                <w:t>Compass - Call Documentation</w:t>
              </w:r>
            </w:hyperlink>
            <w:r w:rsidR="00787252">
              <w:rPr>
                <w:rFonts w:ascii="Verdana" w:hAnsi="Verdana"/>
                <w:color w:val="000000"/>
              </w:rPr>
              <w:t> and </w:t>
            </w:r>
            <w:hyperlink r:id="rId28" w:anchor="!/view?docid=433711aa-8fa6-447c-872b-bd69cd6cd7c0" w:tgtFrame="_blank" w:history="1">
              <w:r w:rsidR="00787252">
                <w:rPr>
                  <w:rStyle w:val="Hyperlink"/>
                  <w:rFonts w:ascii="Verdana" w:hAnsi="Verdana"/>
                </w:rPr>
                <w:t>Compass MED D - Call Documentation Job Aid</w:t>
              </w:r>
            </w:hyperlink>
            <w:r>
              <w:rPr>
                <w:rFonts w:ascii="Verdana" w:hAnsi="Verdana"/>
              </w:rPr>
              <w:t>.</w:t>
            </w:r>
            <w:bookmarkEnd w:id="67"/>
          </w:p>
          <w:p w14:paraId="28475E2A" w14:textId="77777777" w:rsidR="00E219A9" w:rsidRPr="00CC40E4" w:rsidRDefault="00E219A9" w:rsidP="00CB41D1">
            <w:pPr>
              <w:pStyle w:val="body"/>
              <w:spacing w:line="240" w:lineRule="auto"/>
              <w:ind w:left="720" w:right="162"/>
              <w:contextualSpacing/>
              <w:rPr>
                <w:rFonts w:ascii="Verdana" w:hAnsi="Verdana"/>
              </w:rPr>
            </w:pPr>
          </w:p>
        </w:tc>
      </w:tr>
      <w:tr w:rsidR="00452B2E" w:rsidRPr="00CC40E4" w14:paraId="597379CA" w14:textId="77777777" w:rsidTr="00115616">
        <w:trPr>
          <w:trHeight w:val="297"/>
        </w:trPr>
        <w:tc>
          <w:tcPr>
            <w:tcW w:w="912" w:type="dxa"/>
            <w:vMerge/>
          </w:tcPr>
          <w:p w14:paraId="372BFB35" w14:textId="77777777" w:rsidR="00E219A9" w:rsidRDefault="00E219A9" w:rsidP="00E219A9">
            <w:pPr>
              <w:contextualSpacing/>
              <w:jc w:val="center"/>
              <w:rPr>
                <w:rFonts w:ascii="Verdana" w:hAnsi="Verdana"/>
                <w:b/>
              </w:rPr>
            </w:pPr>
          </w:p>
        </w:tc>
        <w:tc>
          <w:tcPr>
            <w:tcW w:w="3284" w:type="dxa"/>
            <w:shd w:val="clear" w:color="auto" w:fill="auto"/>
          </w:tcPr>
          <w:p w14:paraId="2D50FD3E" w14:textId="77777777" w:rsidR="00E219A9" w:rsidRPr="00387A91" w:rsidRDefault="00E219A9" w:rsidP="00E219A9">
            <w:pPr>
              <w:ind w:right="-90"/>
              <w:contextualSpacing/>
              <w:rPr>
                <w:rFonts w:ascii="Verdana" w:hAnsi="Verdana"/>
                <w:b/>
              </w:rPr>
            </w:pPr>
            <w:r w:rsidRPr="00F15BCC">
              <w:rPr>
                <w:rFonts w:ascii="Verdana" w:hAnsi="Verdana"/>
                <w:bCs/>
              </w:rPr>
              <w:t>No</w:t>
            </w:r>
          </w:p>
        </w:tc>
        <w:tc>
          <w:tcPr>
            <w:tcW w:w="10436" w:type="dxa"/>
            <w:gridSpan w:val="9"/>
            <w:shd w:val="clear" w:color="auto" w:fill="auto"/>
          </w:tcPr>
          <w:p w14:paraId="170FF6F6" w14:textId="77777777" w:rsidR="00E219A9" w:rsidRPr="00F15BCC" w:rsidRDefault="00E219A9" w:rsidP="008E2B63">
            <w:pPr>
              <w:numPr>
                <w:ilvl w:val="0"/>
                <w:numId w:val="15"/>
              </w:numPr>
              <w:contextualSpacing/>
              <w:rPr>
                <w:rFonts w:ascii="Verdana" w:hAnsi="Verdana"/>
                <w:bCs/>
              </w:rPr>
            </w:pPr>
            <w:r w:rsidRPr="00F15BCC">
              <w:rPr>
                <w:rFonts w:ascii="Verdana" w:hAnsi="Verdana"/>
                <w:bCs/>
              </w:rPr>
              <w:t>Ask</w:t>
            </w:r>
            <w:r w:rsidR="002B40A8">
              <w:rPr>
                <w:rFonts w:ascii="Verdana" w:hAnsi="Verdana"/>
                <w:bCs/>
              </w:rPr>
              <w:t xml:space="preserve"> </w:t>
            </w:r>
            <w:r w:rsidRPr="00F15BCC">
              <w:rPr>
                <w:rFonts w:ascii="Verdana" w:hAnsi="Verdana"/>
                <w:bCs/>
              </w:rPr>
              <w:t>additional</w:t>
            </w:r>
            <w:r w:rsidR="002B40A8">
              <w:rPr>
                <w:rFonts w:ascii="Verdana" w:hAnsi="Verdana"/>
                <w:bCs/>
              </w:rPr>
              <w:t xml:space="preserve"> </w:t>
            </w:r>
            <w:r w:rsidRPr="00F15BCC">
              <w:rPr>
                <w:rFonts w:ascii="Verdana" w:hAnsi="Verdana"/>
                <w:bCs/>
              </w:rPr>
              <w:t>probing</w:t>
            </w:r>
            <w:r w:rsidR="002B40A8">
              <w:rPr>
                <w:rFonts w:ascii="Verdana" w:hAnsi="Verdana"/>
                <w:bCs/>
              </w:rPr>
              <w:t xml:space="preserve"> </w:t>
            </w:r>
            <w:r w:rsidRPr="00F15BCC">
              <w:rPr>
                <w:rFonts w:ascii="Verdana" w:hAnsi="Verdana"/>
                <w:bCs/>
              </w:rPr>
              <w:t>questions</w:t>
            </w:r>
            <w:r w:rsidR="002B40A8">
              <w:rPr>
                <w:rFonts w:ascii="Verdana" w:hAnsi="Verdana"/>
                <w:bCs/>
              </w:rPr>
              <w:t xml:space="preserve"> </w:t>
            </w:r>
            <w:r w:rsidRPr="00F15BCC">
              <w:rPr>
                <w:rFonts w:ascii="Verdana" w:hAnsi="Verdana"/>
                <w:bCs/>
              </w:rPr>
              <w:t>to</w:t>
            </w:r>
            <w:r w:rsidR="002B40A8">
              <w:rPr>
                <w:rFonts w:ascii="Verdana" w:hAnsi="Verdana"/>
                <w:bCs/>
              </w:rPr>
              <w:t xml:space="preserve"> </w:t>
            </w:r>
            <w:r w:rsidRPr="00F15BCC">
              <w:rPr>
                <w:rFonts w:ascii="Verdana" w:hAnsi="Verdana"/>
                <w:bCs/>
              </w:rPr>
              <w:t>attempt</w:t>
            </w:r>
            <w:r w:rsidR="002B40A8">
              <w:rPr>
                <w:rFonts w:ascii="Verdana" w:hAnsi="Verdana"/>
                <w:bCs/>
              </w:rPr>
              <w:t xml:space="preserve"> </w:t>
            </w:r>
            <w:r w:rsidRPr="00F15BCC">
              <w:rPr>
                <w:rFonts w:ascii="Verdana" w:hAnsi="Verdana"/>
                <w:bCs/>
              </w:rPr>
              <w:t>to</w:t>
            </w:r>
            <w:r w:rsidR="002B40A8">
              <w:rPr>
                <w:rFonts w:ascii="Verdana" w:hAnsi="Verdana"/>
                <w:bCs/>
              </w:rPr>
              <w:t xml:space="preserve"> </w:t>
            </w:r>
            <w:r w:rsidRPr="00F15BCC">
              <w:rPr>
                <w:rFonts w:ascii="Verdana" w:hAnsi="Verdana"/>
                <w:bCs/>
              </w:rPr>
              <w:t>resolve</w:t>
            </w:r>
            <w:r w:rsidR="002B40A8">
              <w:rPr>
                <w:rFonts w:ascii="Verdana" w:hAnsi="Verdana"/>
                <w:bCs/>
              </w:rPr>
              <w:t xml:space="preserve"> </w:t>
            </w:r>
            <w:r w:rsidRPr="00F15BCC">
              <w:rPr>
                <w:rFonts w:ascii="Verdana" w:hAnsi="Verdana"/>
                <w:bCs/>
              </w:rPr>
              <w:t>remaining</w:t>
            </w:r>
            <w:r w:rsidR="002B40A8">
              <w:rPr>
                <w:rFonts w:ascii="Verdana" w:hAnsi="Verdana"/>
                <w:bCs/>
              </w:rPr>
              <w:t xml:space="preserve"> </w:t>
            </w:r>
            <w:r w:rsidRPr="00F15BCC">
              <w:rPr>
                <w:rFonts w:ascii="Verdana" w:hAnsi="Verdana"/>
                <w:bCs/>
              </w:rPr>
              <w:t>questions</w:t>
            </w:r>
            <w:r w:rsidR="002B40A8">
              <w:rPr>
                <w:rFonts w:ascii="Verdana" w:hAnsi="Verdana"/>
                <w:bCs/>
              </w:rPr>
              <w:t xml:space="preserve"> </w:t>
            </w:r>
            <w:r w:rsidRPr="00F15BCC">
              <w:rPr>
                <w:rFonts w:ascii="Verdana" w:hAnsi="Verdana"/>
                <w:bCs/>
              </w:rPr>
              <w:t>or</w:t>
            </w:r>
            <w:r w:rsidR="002B40A8">
              <w:rPr>
                <w:rFonts w:ascii="Verdana" w:hAnsi="Verdana"/>
                <w:bCs/>
              </w:rPr>
              <w:t xml:space="preserve"> </w:t>
            </w:r>
            <w:r w:rsidRPr="00F15BCC">
              <w:rPr>
                <w:rFonts w:ascii="Verdana" w:hAnsi="Verdana"/>
                <w:bCs/>
              </w:rPr>
              <w:t>concerns.</w:t>
            </w:r>
          </w:p>
          <w:p w14:paraId="5A820120" w14:textId="77777777" w:rsidR="00E219A9" w:rsidRPr="00F15BCC" w:rsidRDefault="00E219A9" w:rsidP="008E2B63">
            <w:pPr>
              <w:numPr>
                <w:ilvl w:val="0"/>
                <w:numId w:val="15"/>
              </w:numPr>
              <w:contextualSpacing/>
              <w:rPr>
                <w:rFonts w:ascii="Verdana" w:hAnsi="Verdana"/>
                <w:bCs/>
              </w:rPr>
            </w:pPr>
            <w:r w:rsidRPr="00F15BCC">
              <w:rPr>
                <w:rFonts w:ascii="Verdana" w:hAnsi="Verdana"/>
                <w:bCs/>
              </w:rPr>
              <w:t>If</w:t>
            </w:r>
            <w:r w:rsidR="002B40A8">
              <w:rPr>
                <w:rFonts w:ascii="Verdana" w:hAnsi="Verdana"/>
                <w:bCs/>
              </w:rPr>
              <w:t xml:space="preserve"> </w:t>
            </w:r>
            <w:r w:rsidRPr="00F15BCC">
              <w:rPr>
                <w:rFonts w:ascii="Verdana" w:hAnsi="Verdana"/>
                <w:bCs/>
              </w:rPr>
              <w:t>unable</w:t>
            </w:r>
            <w:r w:rsidR="002B40A8">
              <w:rPr>
                <w:rFonts w:ascii="Verdana" w:hAnsi="Verdana"/>
                <w:bCs/>
              </w:rPr>
              <w:t xml:space="preserve"> </w:t>
            </w:r>
            <w:r w:rsidRPr="00F15BCC">
              <w:rPr>
                <w:rFonts w:ascii="Verdana" w:hAnsi="Verdana"/>
                <w:bCs/>
              </w:rPr>
              <w:t>to</w:t>
            </w:r>
            <w:r w:rsidR="002B40A8">
              <w:rPr>
                <w:rFonts w:ascii="Verdana" w:hAnsi="Verdana"/>
                <w:bCs/>
              </w:rPr>
              <w:t xml:space="preserve"> </w:t>
            </w:r>
            <w:r w:rsidRPr="00F15BCC">
              <w:rPr>
                <w:rFonts w:ascii="Verdana" w:hAnsi="Verdana"/>
                <w:bCs/>
              </w:rPr>
              <w:t>resolve</w:t>
            </w:r>
            <w:r w:rsidR="002B40A8">
              <w:rPr>
                <w:rFonts w:ascii="Verdana" w:hAnsi="Verdana"/>
                <w:bCs/>
              </w:rPr>
              <w:t xml:space="preserve"> </w:t>
            </w:r>
            <w:r w:rsidRPr="00F15BCC">
              <w:rPr>
                <w:rFonts w:ascii="Verdana" w:hAnsi="Verdana"/>
                <w:bCs/>
              </w:rPr>
              <w:t>the</w:t>
            </w:r>
            <w:r w:rsidR="002B40A8">
              <w:rPr>
                <w:rFonts w:ascii="Verdana" w:hAnsi="Verdana"/>
                <w:bCs/>
              </w:rPr>
              <w:t xml:space="preserve"> </w:t>
            </w:r>
            <w:r w:rsidRPr="00F15BCC">
              <w:rPr>
                <w:rFonts w:ascii="Verdana" w:hAnsi="Verdana"/>
                <w:bCs/>
              </w:rPr>
              <w:t>questions/concerns,</w:t>
            </w:r>
            <w:r w:rsidR="002B40A8">
              <w:rPr>
                <w:rFonts w:ascii="Verdana" w:hAnsi="Verdana"/>
                <w:bCs/>
              </w:rPr>
              <w:t xml:space="preserve"> </w:t>
            </w:r>
            <w:r w:rsidRPr="00F15BCC">
              <w:rPr>
                <w:rFonts w:ascii="Verdana" w:hAnsi="Verdana"/>
                <w:bCs/>
              </w:rPr>
              <w:t>transfer</w:t>
            </w:r>
            <w:r w:rsidR="002B40A8">
              <w:rPr>
                <w:rFonts w:ascii="Verdana" w:hAnsi="Verdana"/>
                <w:bCs/>
              </w:rPr>
              <w:t xml:space="preserve"> </w:t>
            </w:r>
            <w:r w:rsidRPr="00F15BCC">
              <w:rPr>
                <w:rFonts w:ascii="Verdana" w:hAnsi="Verdana"/>
                <w:bCs/>
              </w:rPr>
              <w:t>the</w:t>
            </w:r>
            <w:r w:rsidR="002B40A8">
              <w:rPr>
                <w:rFonts w:ascii="Verdana" w:hAnsi="Verdana"/>
                <w:bCs/>
              </w:rPr>
              <w:t xml:space="preserve"> </w:t>
            </w:r>
            <w:r w:rsidRPr="00F15BCC">
              <w:rPr>
                <w:rFonts w:ascii="Verdana" w:hAnsi="Verdana"/>
                <w:bCs/>
              </w:rPr>
              <w:t>call</w:t>
            </w:r>
            <w:r w:rsidR="002B40A8">
              <w:rPr>
                <w:rFonts w:ascii="Verdana" w:hAnsi="Verdana"/>
                <w:bCs/>
              </w:rPr>
              <w:t xml:space="preserve"> </w:t>
            </w:r>
            <w:r w:rsidRPr="00F15BCC">
              <w:rPr>
                <w:rFonts w:ascii="Verdana" w:hAnsi="Verdana"/>
                <w:bCs/>
              </w:rPr>
              <w:t>to</w:t>
            </w:r>
            <w:r w:rsidR="002B40A8">
              <w:rPr>
                <w:rFonts w:ascii="Verdana" w:hAnsi="Verdana"/>
                <w:bCs/>
              </w:rPr>
              <w:t xml:space="preserve"> </w:t>
            </w:r>
            <w:r w:rsidRPr="00F15BCC">
              <w:rPr>
                <w:rFonts w:ascii="Verdana" w:hAnsi="Verdana"/>
                <w:bCs/>
              </w:rPr>
              <w:t>a</w:t>
            </w:r>
            <w:r w:rsidR="002B40A8">
              <w:rPr>
                <w:rFonts w:ascii="Verdana" w:hAnsi="Verdana"/>
                <w:bCs/>
              </w:rPr>
              <w:t xml:space="preserve"> </w:t>
            </w:r>
            <w:r w:rsidRPr="00F15BCC">
              <w:rPr>
                <w:rFonts w:ascii="Verdana" w:hAnsi="Verdana"/>
                <w:bCs/>
              </w:rPr>
              <w:t>Supervisor.</w:t>
            </w:r>
          </w:p>
          <w:p w14:paraId="48720696" w14:textId="77777777" w:rsidR="00E219A9" w:rsidRPr="00CC40E4" w:rsidRDefault="00E219A9" w:rsidP="00E219A9">
            <w:pPr>
              <w:rPr>
                <w:rFonts w:ascii="Verdana" w:hAnsi="Verdana"/>
              </w:rPr>
            </w:pPr>
          </w:p>
        </w:tc>
      </w:tr>
    </w:tbl>
    <w:p w14:paraId="3E14174B" w14:textId="77777777" w:rsidR="001771EF" w:rsidRDefault="001771EF" w:rsidP="001771EF">
      <w:pPr>
        <w:contextualSpacing/>
        <w:rPr>
          <w:rFonts w:ascii="Verdana" w:hAnsi="Verdana"/>
          <w:b/>
        </w:rPr>
      </w:pPr>
      <w:bookmarkStart w:id="68" w:name="_Preventing_Disenrollment_Due"/>
      <w:bookmarkStart w:id="69" w:name="_Resolution_Time"/>
      <w:bookmarkStart w:id="70" w:name="_Associated_Documents"/>
      <w:bookmarkStart w:id="71" w:name="_RxEnroll_Care_Downtime"/>
      <w:bookmarkEnd w:id="68"/>
      <w:bookmarkEnd w:id="69"/>
      <w:bookmarkEnd w:id="70"/>
      <w:bookmarkEnd w:id="71"/>
    </w:p>
    <w:p w14:paraId="23CE7B14" w14:textId="77777777" w:rsidR="00B272AC" w:rsidRDefault="00000000" w:rsidP="00B272AC">
      <w:pPr>
        <w:jc w:val="right"/>
        <w:rPr>
          <w:rFonts w:ascii="Verdana" w:hAnsi="Verdana"/>
        </w:rPr>
      </w:pPr>
      <w:hyperlink w:anchor="_top" w:history="1">
        <w:r w:rsidR="00B272AC">
          <w:rPr>
            <w:rStyle w:val="Hyperlink"/>
            <w:rFonts w:ascii="Verdana" w:hAnsi="Verdana"/>
          </w:rPr>
          <w:t>Top</w:t>
        </w:r>
        <w:r w:rsidR="002B40A8">
          <w:rPr>
            <w:rStyle w:val="Hyperlink"/>
            <w:rFonts w:ascii="Verdana" w:hAnsi="Verdana"/>
          </w:rPr>
          <w:t xml:space="preserve"> </w:t>
        </w:r>
        <w:r w:rsidR="00B272AC">
          <w:rPr>
            <w:rStyle w:val="Hyperlink"/>
            <w:rFonts w:ascii="Verdana" w:hAnsi="Verdana"/>
          </w:rPr>
          <w:t>of</w:t>
        </w:r>
        <w:r w:rsidR="002B40A8">
          <w:rPr>
            <w:rStyle w:val="Hyperlink"/>
            <w:rFonts w:ascii="Verdana" w:hAnsi="Verdana"/>
          </w:rPr>
          <w:t xml:space="preserve"> </w:t>
        </w:r>
        <w:r w:rsidR="00B272AC">
          <w:rPr>
            <w:rStyle w:val="Hyperlink"/>
            <w:rFonts w:ascii="Verdana" w:hAnsi="Verdana"/>
          </w:rPr>
          <w:t>the</w:t>
        </w:r>
        <w:r w:rsidR="002B40A8">
          <w:rPr>
            <w:rStyle w:val="Hyperlink"/>
            <w:rFonts w:ascii="Verdana" w:hAnsi="Verdana"/>
          </w:rPr>
          <w:t xml:space="preserve"> </w:t>
        </w:r>
        <w:r w:rsidR="00B272AC">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272AC" w14:paraId="1A920108" w14:textId="77777777" w:rsidTr="00B9017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3547825" w14:textId="77777777" w:rsidR="00B272AC" w:rsidRDefault="00B272AC" w:rsidP="00B90175">
            <w:pPr>
              <w:pStyle w:val="Heading2"/>
              <w:rPr>
                <w:rFonts w:ascii="Verdana" w:hAnsi="Verdana"/>
                <w:i w:val="0"/>
                <w:iCs w:val="0"/>
              </w:rPr>
            </w:pPr>
            <w:bookmarkStart w:id="72" w:name="_Toc525825645"/>
            <w:bookmarkStart w:id="73" w:name="_Toc27984157"/>
            <w:bookmarkStart w:id="74" w:name="_Toc109300949"/>
            <w:r>
              <w:rPr>
                <w:rFonts w:ascii="Verdana" w:hAnsi="Verdana"/>
                <w:i w:val="0"/>
                <w:iCs w:val="0"/>
              </w:rPr>
              <w:t>Related</w:t>
            </w:r>
            <w:r w:rsidR="002B40A8">
              <w:rPr>
                <w:rFonts w:ascii="Verdana" w:hAnsi="Verdana"/>
                <w:i w:val="0"/>
                <w:iCs w:val="0"/>
              </w:rPr>
              <w:t xml:space="preserve"> </w:t>
            </w:r>
            <w:r>
              <w:rPr>
                <w:rFonts w:ascii="Verdana" w:hAnsi="Verdana"/>
                <w:i w:val="0"/>
                <w:iCs w:val="0"/>
              </w:rPr>
              <w:t>Documents</w:t>
            </w:r>
            <w:bookmarkEnd w:id="72"/>
            <w:bookmarkEnd w:id="73"/>
            <w:bookmarkEnd w:id="74"/>
          </w:p>
        </w:tc>
      </w:tr>
    </w:tbl>
    <w:p w14:paraId="6E3E3E5C" w14:textId="77777777" w:rsidR="003E350A" w:rsidRPr="00DB4BE5" w:rsidRDefault="003E350A" w:rsidP="003E350A">
      <w:pPr>
        <w:rPr>
          <w:rFonts w:ascii="Verdana" w:hAnsi="Verdana"/>
          <w:color w:val="FF0000"/>
        </w:rPr>
      </w:pPr>
      <w:r>
        <w:rPr>
          <w:rFonts w:ascii="Verdana" w:hAnsi="Verdana"/>
          <w:b/>
        </w:rPr>
        <w:t>Parent</w:t>
      </w:r>
      <w:r w:rsidR="002B40A8">
        <w:rPr>
          <w:rFonts w:ascii="Verdana" w:hAnsi="Verdana"/>
          <w:b/>
        </w:rPr>
        <w:t xml:space="preserve"> </w:t>
      </w:r>
      <w:r>
        <w:rPr>
          <w:rFonts w:ascii="Verdana" w:hAnsi="Verdana"/>
          <w:b/>
        </w:rPr>
        <w:t>SOP:</w:t>
      </w:r>
      <w:r w:rsidR="002B40A8">
        <w:rPr>
          <w:rFonts w:ascii="Verdana" w:hAnsi="Verdana"/>
          <w:b/>
        </w:rPr>
        <w:t xml:space="preserve">  </w:t>
      </w:r>
      <w:r w:rsidRPr="00DB4BE5">
        <w:rPr>
          <w:rFonts w:ascii="Verdana" w:hAnsi="Verdana"/>
          <w:bCs/>
        </w:rPr>
        <w:t>CALL-0048:</w:t>
      </w:r>
      <w:r w:rsidR="002B40A8">
        <w:rPr>
          <w:rFonts w:ascii="Verdana" w:hAnsi="Verdana"/>
          <w:bCs/>
          <w:color w:val="333333"/>
        </w:rPr>
        <w:t xml:space="preserve">  </w:t>
      </w:r>
      <w:hyperlink r:id="rId29" w:tgtFrame="_blank" w:history="1">
        <w:r w:rsidRPr="00DB4BE5">
          <w:rPr>
            <w:rStyle w:val="Hyperlink"/>
            <w:rFonts w:ascii="Verdana" w:hAnsi="Verdana"/>
            <w:bCs/>
          </w:rPr>
          <w:t>Medicare</w:t>
        </w:r>
        <w:r w:rsidR="002B40A8">
          <w:rPr>
            <w:rStyle w:val="Hyperlink"/>
            <w:rFonts w:ascii="Verdana" w:hAnsi="Verdana"/>
            <w:bCs/>
          </w:rPr>
          <w:t xml:space="preserve"> </w:t>
        </w:r>
        <w:r w:rsidRPr="00DB4BE5">
          <w:rPr>
            <w:rStyle w:val="Hyperlink"/>
            <w:rFonts w:ascii="Verdana" w:hAnsi="Verdana"/>
            <w:bCs/>
          </w:rPr>
          <w:t>Part</w:t>
        </w:r>
        <w:r w:rsidR="002B40A8">
          <w:rPr>
            <w:rStyle w:val="Hyperlink"/>
            <w:rFonts w:ascii="Verdana" w:hAnsi="Verdana"/>
            <w:bCs/>
          </w:rPr>
          <w:t xml:space="preserve"> </w:t>
        </w:r>
        <w:r w:rsidRPr="00DB4BE5">
          <w:rPr>
            <w:rStyle w:val="Hyperlink"/>
            <w:rFonts w:ascii="Verdana" w:hAnsi="Verdana"/>
            <w:bCs/>
          </w:rPr>
          <w:t>D</w:t>
        </w:r>
        <w:r w:rsidR="002B40A8">
          <w:rPr>
            <w:rStyle w:val="Hyperlink"/>
            <w:rFonts w:ascii="Verdana" w:hAnsi="Verdana"/>
            <w:bCs/>
          </w:rPr>
          <w:t xml:space="preserve"> </w:t>
        </w:r>
        <w:r w:rsidRPr="00DB4BE5">
          <w:rPr>
            <w:rStyle w:val="Hyperlink"/>
            <w:rFonts w:ascii="Verdana" w:hAnsi="Verdana"/>
            <w:bCs/>
          </w:rPr>
          <w:t>Customer</w:t>
        </w:r>
        <w:r w:rsidR="002B40A8">
          <w:rPr>
            <w:rStyle w:val="Hyperlink"/>
            <w:rFonts w:ascii="Verdana" w:hAnsi="Verdana"/>
            <w:bCs/>
          </w:rPr>
          <w:t xml:space="preserve"> </w:t>
        </w:r>
        <w:r w:rsidRPr="00DB4BE5">
          <w:rPr>
            <w:rStyle w:val="Hyperlink"/>
            <w:rFonts w:ascii="Verdana" w:hAnsi="Verdana"/>
            <w:bCs/>
          </w:rPr>
          <w:t>Care</w:t>
        </w:r>
        <w:r w:rsidR="002B40A8">
          <w:rPr>
            <w:rStyle w:val="Hyperlink"/>
            <w:rFonts w:ascii="Verdana" w:hAnsi="Verdana"/>
            <w:bCs/>
          </w:rPr>
          <w:t xml:space="preserve"> </w:t>
        </w:r>
        <w:r w:rsidRPr="00DB4BE5">
          <w:rPr>
            <w:rStyle w:val="Hyperlink"/>
            <w:rFonts w:ascii="Verdana" w:hAnsi="Verdana"/>
            <w:bCs/>
          </w:rPr>
          <w:t>Call</w:t>
        </w:r>
        <w:r w:rsidR="002B40A8">
          <w:rPr>
            <w:rStyle w:val="Hyperlink"/>
            <w:rFonts w:ascii="Verdana" w:hAnsi="Verdana"/>
            <w:bCs/>
          </w:rPr>
          <w:t xml:space="preserve"> </w:t>
        </w:r>
        <w:r w:rsidRPr="00DB4BE5">
          <w:rPr>
            <w:rStyle w:val="Hyperlink"/>
            <w:rFonts w:ascii="Verdana" w:hAnsi="Verdana"/>
            <w:bCs/>
          </w:rPr>
          <w:t>Center</w:t>
        </w:r>
        <w:r w:rsidR="002B40A8">
          <w:rPr>
            <w:rStyle w:val="Hyperlink"/>
            <w:rFonts w:ascii="Verdana" w:hAnsi="Verdana"/>
            <w:bCs/>
          </w:rPr>
          <w:t xml:space="preserve"> </w:t>
        </w:r>
        <w:r w:rsidRPr="00DB4BE5">
          <w:rPr>
            <w:rStyle w:val="Hyperlink"/>
            <w:rFonts w:ascii="Verdana" w:hAnsi="Verdana"/>
            <w:bCs/>
          </w:rPr>
          <w:t>Requirements-CVS</w:t>
        </w:r>
        <w:r w:rsidR="002B40A8">
          <w:rPr>
            <w:rStyle w:val="Hyperlink"/>
            <w:rFonts w:ascii="Verdana" w:hAnsi="Verdana"/>
            <w:bCs/>
          </w:rPr>
          <w:t xml:space="preserve"> </w:t>
        </w:r>
        <w:r w:rsidRPr="00DB4BE5">
          <w:rPr>
            <w:rStyle w:val="Hyperlink"/>
            <w:rFonts w:ascii="Verdana" w:hAnsi="Verdana"/>
            <w:bCs/>
          </w:rPr>
          <w:t>Caremark</w:t>
        </w:r>
        <w:r w:rsidR="002B40A8">
          <w:rPr>
            <w:rStyle w:val="Hyperlink"/>
            <w:rFonts w:ascii="Verdana" w:hAnsi="Verdana"/>
            <w:bCs/>
          </w:rPr>
          <w:t xml:space="preserve"> </w:t>
        </w:r>
        <w:r w:rsidRPr="00DB4BE5">
          <w:rPr>
            <w:rStyle w:val="Hyperlink"/>
            <w:rFonts w:ascii="Verdana" w:hAnsi="Verdana"/>
            <w:bCs/>
          </w:rPr>
          <w:t>Part</w:t>
        </w:r>
        <w:r w:rsidR="002B40A8">
          <w:rPr>
            <w:rStyle w:val="Hyperlink"/>
            <w:rFonts w:ascii="Verdana" w:hAnsi="Verdana"/>
            <w:bCs/>
          </w:rPr>
          <w:t xml:space="preserve"> </w:t>
        </w:r>
        <w:r w:rsidRPr="00DB4BE5">
          <w:rPr>
            <w:rStyle w:val="Hyperlink"/>
            <w:rFonts w:ascii="Verdana" w:hAnsi="Verdana"/>
            <w:bCs/>
          </w:rPr>
          <w:t>D</w:t>
        </w:r>
        <w:r w:rsidR="002B40A8">
          <w:rPr>
            <w:rStyle w:val="Hyperlink"/>
            <w:rFonts w:ascii="Verdana" w:hAnsi="Verdana"/>
            <w:bCs/>
          </w:rPr>
          <w:t xml:space="preserve"> </w:t>
        </w:r>
        <w:r w:rsidRPr="00DB4BE5">
          <w:rPr>
            <w:rStyle w:val="Hyperlink"/>
            <w:rFonts w:ascii="Verdana" w:hAnsi="Verdana"/>
            <w:bCs/>
          </w:rPr>
          <w:t>Services,</w:t>
        </w:r>
        <w:r w:rsidR="002B40A8">
          <w:rPr>
            <w:rStyle w:val="Hyperlink"/>
            <w:rFonts w:ascii="Verdana" w:hAnsi="Verdana"/>
            <w:bCs/>
          </w:rPr>
          <w:t xml:space="preserve"> </w:t>
        </w:r>
        <w:r w:rsidRPr="00DB4BE5">
          <w:rPr>
            <w:rStyle w:val="Hyperlink"/>
            <w:rFonts w:ascii="Verdana" w:hAnsi="Verdana"/>
            <w:bCs/>
          </w:rPr>
          <w:t>L.L.C.</w:t>
        </w:r>
      </w:hyperlink>
    </w:p>
    <w:p w14:paraId="64EB40F0" w14:textId="325FE111" w:rsidR="003E350A" w:rsidRDefault="003E350A" w:rsidP="003E350A">
      <w:pPr>
        <w:rPr>
          <w:rFonts w:ascii="Verdana" w:hAnsi="Verdana"/>
        </w:rPr>
      </w:pPr>
      <w:r>
        <w:rPr>
          <w:rFonts w:ascii="Verdana" w:hAnsi="Verdana"/>
          <w:b/>
        </w:rPr>
        <w:t>Abbreviations/Definitions:</w:t>
      </w:r>
      <w:r w:rsidR="002B40A8">
        <w:rPr>
          <w:rFonts w:ascii="Verdana" w:hAnsi="Verdana"/>
          <w:b/>
        </w:rPr>
        <w:t xml:space="preserve">  </w:t>
      </w:r>
      <w:hyperlink r:id="rId30" w:history="1">
        <w:r>
          <w:rPr>
            <w:rStyle w:val="Hyperlink"/>
            <w:rFonts w:ascii="Verdana" w:hAnsi="Verdana"/>
          </w:rPr>
          <w:t>Abbreviations</w:t>
        </w:r>
        <w:r w:rsidR="002B40A8">
          <w:rPr>
            <w:rStyle w:val="Hyperlink"/>
            <w:rFonts w:ascii="Verdana" w:hAnsi="Verdana"/>
          </w:rPr>
          <w:t xml:space="preserve"> </w:t>
        </w:r>
        <w:r>
          <w:rPr>
            <w:rStyle w:val="Hyperlink"/>
            <w:rFonts w:ascii="Verdana" w:hAnsi="Verdana"/>
          </w:rPr>
          <w:t>/</w:t>
        </w:r>
        <w:r w:rsidR="002B40A8">
          <w:rPr>
            <w:rStyle w:val="Hyperlink"/>
            <w:rFonts w:ascii="Verdana" w:hAnsi="Verdana"/>
          </w:rPr>
          <w:t xml:space="preserve"> </w:t>
        </w:r>
        <w:r>
          <w:rPr>
            <w:rStyle w:val="Hyperlink"/>
            <w:rFonts w:ascii="Verdana" w:hAnsi="Verdana"/>
          </w:rPr>
          <w:t>Definitions</w:t>
        </w:r>
      </w:hyperlink>
    </w:p>
    <w:p w14:paraId="30271839" w14:textId="77777777" w:rsidR="005600C4" w:rsidRDefault="005600C4" w:rsidP="00F52F2A">
      <w:pPr>
        <w:contextualSpacing/>
        <w:jc w:val="right"/>
        <w:rPr>
          <w:rFonts w:ascii="Verdana" w:hAnsi="Verdana"/>
        </w:rPr>
      </w:pPr>
    </w:p>
    <w:p w14:paraId="66D8FECC" w14:textId="77777777" w:rsidR="00642D4D" w:rsidRDefault="00000000" w:rsidP="00F52F2A">
      <w:pPr>
        <w:contextualSpacing/>
        <w:jc w:val="right"/>
        <w:rPr>
          <w:rFonts w:ascii="Verdana" w:hAnsi="Verdana"/>
        </w:rPr>
      </w:pPr>
      <w:hyperlink w:anchor="_top" w:history="1">
        <w:r w:rsidR="00642D4D" w:rsidRPr="006D20AB">
          <w:rPr>
            <w:rStyle w:val="Hyperlink"/>
            <w:rFonts w:ascii="Verdana" w:hAnsi="Verdana"/>
          </w:rPr>
          <w:t>Top</w:t>
        </w:r>
        <w:r w:rsidR="002B40A8">
          <w:rPr>
            <w:rStyle w:val="Hyperlink"/>
            <w:rFonts w:ascii="Verdana" w:hAnsi="Verdana"/>
          </w:rPr>
          <w:t xml:space="preserve"> </w:t>
        </w:r>
        <w:r w:rsidR="00642D4D" w:rsidRPr="006D20AB">
          <w:rPr>
            <w:rStyle w:val="Hyperlink"/>
            <w:rFonts w:ascii="Verdana" w:hAnsi="Verdana"/>
          </w:rPr>
          <w:t>of</w:t>
        </w:r>
        <w:r w:rsidR="002B40A8">
          <w:rPr>
            <w:rStyle w:val="Hyperlink"/>
            <w:rFonts w:ascii="Verdana" w:hAnsi="Verdana"/>
          </w:rPr>
          <w:t xml:space="preserve"> </w:t>
        </w:r>
        <w:r w:rsidR="00642D4D" w:rsidRPr="006D20AB">
          <w:rPr>
            <w:rStyle w:val="Hyperlink"/>
            <w:rFonts w:ascii="Verdana" w:hAnsi="Verdana"/>
          </w:rPr>
          <w:t>the</w:t>
        </w:r>
        <w:r w:rsidR="002B40A8">
          <w:rPr>
            <w:rStyle w:val="Hyperlink"/>
            <w:rFonts w:ascii="Verdana" w:hAnsi="Verdana"/>
          </w:rPr>
          <w:t xml:space="preserve"> </w:t>
        </w:r>
        <w:r w:rsidR="00642D4D" w:rsidRPr="006D20AB">
          <w:rPr>
            <w:rStyle w:val="Hyperlink"/>
            <w:rFonts w:ascii="Verdana" w:hAnsi="Verdana"/>
          </w:rPr>
          <w:t>Document</w:t>
        </w:r>
      </w:hyperlink>
    </w:p>
    <w:p w14:paraId="2DB3CBE0" w14:textId="77777777" w:rsidR="00642D4D" w:rsidRPr="00C247CB" w:rsidRDefault="00642D4D" w:rsidP="00F52F2A">
      <w:pPr>
        <w:contextualSpacing/>
        <w:jc w:val="center"/>
        <w:rPr>
          <w:rFonts w:ascii="Verdana" w:hAnsi="Verdana"/>
          <w:sz w:val="16"/>
          <w:szCs w:val="16"/>
        </w:rPr>
      </w:pPr>
      <w:r w:rsidRPr="00C247CB">
        <w:rPr>
          <w:rFonts w:ascii="Verdana" w:hAnsi="Verdana"/>
          <w:sz w:val="16"/>
          <w:szCs w:val="16"/>
        </w:rPr>
        <w:t>Not</w:t>
      </w:r>
      <w:r w:rsidR="002B40A8">
        <w:rPr>
          <w:rFonts w:ascii="Verdana" w:hAnsi="Verdana"/>
          <w:sz w:val="16"/>
          <w:szCs w:val="16"/>
        </w:rPr>
        <w:t xml:space="preserve"> </w:t>
      </w:r>
      <w:r w:rsidRPr="00C247CB">
        <w:rPr>
          <w:rFonts w:ascii="Verdana" w:hAnsi="Verdana"/>
          <w:sz w:val="16"/>
          <w:szCs w:val="16"/>
        </w:rPr>
        <w:t>to</w:t>
      </w:r>
      <w:r w:rsidR="002B40A8">
        <w:rPr>
          <w:rFonts w:ascii="Verdana" w:hAnsi="Verdana"/>
          <w:sz w:val="16"/>
          <w:szCs w:val="16"/>
        </w:rPr>
        <w:t xml:space="preserve"> </w:t>
      </w:r>
      <w:r w:rsidRPr="00C247CB">
        <w:rPr>
          <w:rFonts w:ascii="Verdana" w:hAnsi="Verdana"/>
          <w:sz w:val="16"/>
          <w:szCs w:val="16"/>
        </w:rPr>
        <w:t>Be</w:t>
      </w:r>
      <w:r w:rsidR="002B40A8">
        <w:rPr>
          <w:rFonts w:ascii="Verdana" w:hAnsi="Verdana"/>
          <w:sz w:val="16"/>
          <w:szCs w:val="16"/>
        </w:rPr>
        <w:t xml:space="preserve"> </w:t>
      </w:r>
      <w:r w:rsidRPr="00C247CB">
        <w:rPr>
          <w:rFonts w:ascii="Verdana" w:hAnsi="Verdana"/>
          <w:sz w:val="16"/>
          <w:szCs w:val="16"/>
        </w:rPr>
        <w:t>Reproduced</w:t>
      </w:r>
      <w:r w:rsidR="002B40A8">
        <w:rPr>
          <w:rFonts w:ascii="Verdana" w:hAnsi="Verdana"/>
          <w:sz w:val="16"/>
          <w:szCs w:val="16"/>
        </w:rPr>
        <w:t xml:space="preserve"> </w:t>
      </w:r>
      <w:r w:rsidRPr="00C247CB">
        <w:rPr>
          <w:rFonts w:ascii="Verdana" w:hAnsi="Verdana"/>
          <w:sz w:val="16"/>
          <w:szCs w:val="16"/>
        </w:rPr>
        <w:t>or</w:t>
      </w:r>
      <w:r w:rsidR="002B40A8">
        <w:rPr>
          <w:rFonts w:ascii="Verdana" w:hAnsi="Verdana"/>
          <w:sz w:val="16"/>
          <w:szCs w:val="16"/>
        </w:rPr>
        <w:t xml:space="preserve"> </w:t>
      </w:r>
      <w:r w:rsidRPr="00C247CB">
        <w:rPr>
          <w:rFonts w:ascii="Verdana" w:hAnsi="Verdana"/>
          <w:sz w:val="16"/>
          <w:szCs w:val="16"/>
        </w:rPr>
        <w:t>Disclosed</w:t>
      </w:r>
      <w:r w:rsidR="002B40A8">
        <w:rPr>
          <w:rFonts w:ascii="Verdana" w:hAnsi="Verdana"/>
          <w:sz w:val="16"/>
          <w:szCs w:val="16"/>
        </w:rPr>
        <w:t xml:space="preserve"> </w:t>
      </w:r>
      <w:r w:rsidRPr="00C247CB">
        <w:rPr>
          <w:rFonts w:ascii="Verdana" w:hAnsi="Verdana"/>
          <w:sz w:val="16"/>
          <w:szCs w:val="16"/>
        </w:rPr>
        <w:t>to</w:t>
      </w:r>
      <w:r w:rsidR="002B40A8">
        <w:rPr>
          <w:rFonts w:ascii="Verdana" w:hAnsi="Verdana"/>
          <w:sz w:val="16"/>
          <w:szCs w:val="16"/>
        </w:rPr>
        <w:t xml:space="preserve"> </w:t>
      </w:r>
      <w:r w:rsidRPr="00C247CB">
        <w:rPr>
          <w:rFonts w:ascii="Verdana" w:hAnsi="Verdana"/>
          <w:sz w:val="16"/>
          <w:szCs w:val="16"/>
        </w:rPr>
        <w:t>Others</w:t>
      </w:r>
      <w:r w:rsidR="002B40A8">
        <w:rPr>
          <w:rFonts w:ascii="Verdana" w:hAnsi="Verdana"/>
          <w:sz w:val="16"/>
          <w:szCs w:val="16"/>
        </w:rPr>
        <w:t xml:space="preserve"> </w:t>
      </w:r>
      <w:r w:rsidRPr="00C247CB">
        <w:rPr>
          <w:rFonts w:ascii="Verdana" w:hAnsi="Verdana"/>
          <w:sz w:val="16"/>
          <w:szCs w:val="16"/>
        </w:rPr>
        <w:t>without</w:t>
      </w:r>
      <w:r w:rsidR="002B40A8">
        <w:rPr>
          <w:rFonts w:ascii="Verdana" w:hAnsi="Verdana"/>
          <w:sz w:val="16"/>
          <w:szCs w:val="16"/>
        </w:rPr>
        <w:t xml:space="preserve"> </w:t>
      </w:r>
      <w:r w:rsidRPr="00C247CB">
        <w:rPr>
          <w:rFonts w:ascii="Verdana" w:hAnsi="Verdana"/>
          <w:sz w:val="16"/>
          <w:szCs w:val="16"/>
        </w:rPr>
        <w:t>Prior</w:t>
      </w:r>
      <w:r w:rsidR="002B40A8">
        <w:rPr>
          <w:rFonts w:ascii="Verdana" w:hAnsi="Verdana"/>
          <w:sz w:val="16"/>
          <w:szCs w:val="16"/>
        </w:rPr>
        <w:t xml:space="preserve"> </w:t>
      </w:r>
      <w:r w:rsidRPr="00C247CB">
        <w:rPr>
          <w:rFonts w:ascii="Verdana" w:hAnsi="Verdana"/>
          <w:sz w:val="16"/>
          <w:szCs w:val="16"/>
        </w:rPr>
        <w:t>Written</w:t>
      </w:r>
      <w:r w:rsidR="002B40A8">
        <w:rPr>
          <w:rFonts w:ascii="Verdana" w:hAnsi="Verdana"/>
          <w:sz w:val="16"/>
          <w:szCs w:val="16"/>
        </w:rPr>
        <w:t xml:space="preserve"> </w:t>
      </w:r>
      <w:r w:rsidRPr="00C247CB">
        <w:rPr>
          <w:rFonts w:ascii="Verdana" w:hAnsi="Verdana"/>
          <w:sz w:val="16"/>
          <w:szCs w:val="16"/>
        </w:rPr>
        <w:t>Approval</w:t>
      </w:r>
    </w:p>
    <w:p w14:paraId="65A11C33" w14:textId="5235A13F" w:rsidR="00713BC2" w:rsidRDefault="00642D4D" w:rsidP="00F52F2A">
      <w:pPr>
        <w:contextualSpacing/>
        <w:jc w:val="center"/>
      </w:pPr>
      <w:r w:rsidRPr="00C247CB">
        <w:rPr>
          <w:rFonts w:ascii="Verdana" w:hAnsi="Verdana"/>
          <w:b/>
          <w:color w:val="000000"/>
          <w:sz w:val="16"/>
          <w:szCs w:val="16"/>
        </w:rPr>
        <w:t>ELECTRONIC</w:t>
      </w:r>
      <w:r w:rsidR="002B40A8">
        <w:rPr>
          <w:rFonts w:ascii="Verdana" w:hAnsi="Verdana"/>
          <w:b/>
          <w:color w:val="000000"/>
          <w:sz w:val="16"/>
          <w:szCs w:val="16"/>
        </w:rPr>
        <w:t xml:space="preserve"> </w:t>
      </w:r>
      <w:r w:rsidRPr="00C247CB">
        <w:rPr>
          <w:rFonts w:ascii="Verdana" w:hAnsi="Verdana"/>
          <w:b/>
          <w:color w:val="000000"/>
          <w:sz w:val="16"/>
          <w:szCs w:val="16"/>
        </w:rPr>
        <w:t>DATA</w:t>
      </w:r>
      <w:r w:rsidR="002B40A8">
        <w:rPr>
          <w:rFonts w:ascii="Verdana" w:hAnsi="Verdana"/>
          <w:b/>
          <w:color w:val="000000"/>
          <w:sz w:val="16"/>
          <w:szCs w:val="16"/>
        </w:rPr>
        <w:t xml:space="preserve"> </w:t>
      </w:r>
      <w:r w:rsidRPr="00C247CB">
        <w:rPr>
          <w:rFonts w:ascii="Verdana" w:hAnsi="Verdana"/>
          <w:b/>
          <w:color w:val="000000"/>
          <w:sz w:val="16"/>
          <w:szCs w:val="16"/>
        </w:rPr>
        <w:t>=</w:t>
      </w:r>
      <w:r w:rsidR="002B40A8">
        <w:rPr>
          <w:rFonts w:ascii="Verdana" w:hAnsi="Verdana"/>
          <w:b/>
          <w:color w:val="000000"/>
          <w:sz w:val="16"/>
          <w:szCs w:val="16"/>
        </w:rPr>
        <w:t xml:space="preserve"> </w:t>
      </w:r>
      <w:r w:rsidRPr="00C247CB">
        <w:rPr>
          <w:rFonts w:ascii="Verdana" w:hAnsi="Verdana"/>
          <w:b/>
          <w:color w:val="000000"/>
          <w:sz w:val="16"/>
          <w:szCs w:val="16"/>
        </w:rPr>
        <w:t>OFFICIAL</w:t>
      </w:r>
      <w:r w:rsidR="002B40A8">
        <w:rPr>
          <w:rFonts w:ascii="Verdana" w:hAnsi="Verdana"/>
          <w:b/>
          <w:color w:val="000000"/>
          <w:sz w:val="16"/>
          <w:szCs w:val="16"/>
        </w:rPr>
        <w:t xml:space="preserve"> </w:t>
      </w:r>
      <w:r w:rsidRPr="00C247CB">
        <w:rPr>
          <w:rFonts w:ascii="Verdana" w:hAnsi="Verdana"/>
          <w:b/>
          <w:color w:val="000000"/>
          <w:sz w:val="16"/>
          <w:szCs w:val="16"/>
        </w:rPr>
        <w:t>VERSION</w:t>
      </w:r>
      <w:r w:rsidR="002B40A8">
        <w:rPr>
          <w:rFonts w:ascii="Verdana" w:hAnsi="Verdana"/>
          <w:b/>
          <w:color w:val="000000"/>
          <w:sz w:val="16"/>
          <w:szCs w:val="16"/>
        </w:rPr>
        <w:t xml:space="preserve"> </w:t>
      </w:r>
      <w:r w:rsidR="00787252">
        <w:rPr>
          <w:rFonts w:ascii="Verdana" w:hAnsi="Verdana"/>
          <w:b/>
          <w:color w:val="000000"/>
          <w:sz w:val="16"/>
          <w:szCs w:val="16"/>
        </w:rPr>
        <w:t>/</w:t>
      </w:r>
      <w:r w:rsidR="002B40A8">
        <w:rPr>
          <w:rFonts w:ascii="Verdana" w:hAnsi="Verdana"/>
          <w:b/>
          <w:color w:val="000000"/>
          <w:sz w:val="16"/>
          <w:szCs w:val="16"/>
        </w:rPr>
        <w:t xml:space="preserve"> </w:t>
      </w:r>
      <w:r w:rsidRPr="00C247CB">
        <w:rPr>
          <w:rFonts w:ascii="Verdana" w:hAnsi="Verdana"/>
          <w:b/>
          <w:color w:val="000000"/>
          <w:sz w:val="16"/>
          <w:szCs w:val="16"/>
        </w:rPr>
        <w:t>PAPER</w:t>
      </w:r>
      <w:r w:rsidR="002B40A8">
        <w:rPr>
          <w:rFonts w:ascii="Verdana" w:hAnsi="Verdana"/>
          <w:b/>
          <w:color w:val="000000"/>
          <w:sz w:val="16"/>
          <w:szCs w:val="16"/>
        </w:rPr>
        <w:t xml:space="preserve"> </w:t>
      </w:r>
      <w:r w:rsidRPr="00C247CB">
        <w:rPr>
          <w:rFonts w:ascii="Verdana" w:hAnsi="Verdana"/>
          <w:b/>
          <w:color w:val="000000"/>
          <w:sz w:val="16"/>
          <w:szCs w:val="16"/>
        </w:rPr>
        <w:t>COPY</w:t>
      </w:r>
      <w:r w:rsidR="002B40A8">
        <w:rPr>
          <w:rFonts w:ascii="Verdana" w:hAnsi="Verdana"/>
          <w:b/>
          <w:color w:val="000000"/>
          <w:sz w:val="16"/>
          <w:szCs w:val="16"/>
        </w:rPr>
        <w:t xml:space="preserve"> </w:t>
      </w:r>
      <w:r w:rsidR="00A86BA9">
        <w:rPr>
          <w:rFonts w:ascii="Verdana" w:hAnsi="Verdana"/>
          <w:b/>
          <w:color w:val="000000"/>
          <w:sz w:val="16"/>
          <w:szCs w:val="16"/>
        </w:rPr>
        <w:t>=</w:t>
      </w:r>
      <w:r w:rsidR="002B40A8">
        <w:rPr>
          <w:rFonts w:ascii="Verdana" w:hAnsi="Verdana"/>
          <w:b/>
          <w:color w:val="000000"/>
          <w:sz w:val="16"/>
          <w:szCs w:val="16"/>
        </w:rPr>
        <w:t xml:space="preserve"> </w:t>
      </w:r>
      <w:r w:rsidRPr="00C247CB">
        <w:rPr>
          <w:rFonts w:ascii="Verdana" w:hAnsi="Verdana"/>
          <w:b/>
          <w:color w:val="000000"/>
          <w:sz w:val="16"/>
          <w:szCs w:val="16"/>
        </w:rPr>
        <w:t>INFORMATIONAL</w:t>
      </w:r>
      <w:r w:rsidR="002B40A8">
        <w:rPr>
          <w:rFonts w:ascii="Verdana" w:hAnsi="Verdana"/>
          <w:b/>
          <w:color w:val="000000"/>
          <w:sz w:val="16"/>
          <w:szCs w:val="16"/>
        </w:rPr>
        <w:t xml:space="preserve"> </w:t>
      </w:r>
      <w:r w:rsidRPr="00C247CB">
        <w:rPr>
          <w:rFonts w:ascii="Verdana" w:hAnsi="Verdana"/>
          <w:b/>
          <w:color w:val="000000"/>
          <w:sz w:val="16"/>
          <w:szCs w:val="16"/>
        </w:rPr>
        <w:t>ONLY</w:t>
      </w:r>
    </w:p>
    <w:sectPr w:rsidR="00713BC2" w:rsidSect="001766E8">
      <w:footerReference w:type="even" r:id="rId31"/>
      <w:footerReference w:type="default" r:id="rId32"/>
      <w:headerReference w:type="first" r:id="rId33"/>
      <w:footerReference w:type="first" r:id="rId3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ADF46" w14:textId="77777777" w:rsidR="000D4D6E" w:rsidRDefault="000D4D6E">
      <w:r>
        <w:separator/>
      </w:r>
    </w:p>
  </w:endnote>
  <w:endnote w:type="continuationSeparator" w:id="0">
    <w:p w14:paraId="7168571D" w14:textId="77777777" w:rsidR="000D4D6E" w:rsidRDefault="000D4D6E">
      <w:r>
        <w:continuationSeparator/>
      </w:r>
    </w:p>
  </w:endnote>
  <w:endnote w:type="continuationNotice" w:id="1">
    <w:p w14:paraId="7F90ACB2" w14:textId="77777777" w:rsidR="000D4D6E" w:rsidRDefault="000D4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yriadPro-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yriadPro-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9CCE" w14:textId="77777777" w:rsidR="002B40A8" w:rsidRDefault="002B40A8" w:rsidP="001766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5B9022" w14:textId="77777777" w:rsidR="002B40A8" w:rsidRDefault="002B40A8" w:rsidP="001766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1A2A" w14:textId="77777777" w:rsidR="002B40A8" w:rsidRDefault="002B40A8" w:rsidP="001766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E607A7A" w14:textId="77777777" w:rsidR="002B40A8" w:rsidRPr="00245D49" w:rsidRDefault="002B40A8" w:rsidP="001766E8">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5A27" w14:textId="77777777" w:rsidR="002B40A8" w:rsidRPr="00CD2229" w:rsidRDefault="002B40A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73539" w14:textId="77777777" w:rsidR="000D4D6E" w:rsidRDefault="000D4D6E">
      <w:r>
        <w:separator/>
      </w:r>
    </w:p>
  </w:footnote>
  <w:footnote w:type="continuationSeparator" w:id="0">
    <w:p w14:paraId="2245106A" w14:textId="77777777" w:rsidR="000D4D6E" w:rsidRDefault="000D4D6E">
      <w:r>
        <w:continuationSeparator/>
      </w:r>
    </w:p>
  </w:footnote>
  <w:footnote w:type="continuationNotice" w:id="1">
    <w:p w14:paraId="0B9919BC" w14:textId="77777777" w:rsidR="000D4D6E" w:rsidRDefault="000D4D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A245" w14:textId="77777777" w:rsidR="002B40A8" w:rsidRDefault="002B40A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http://sharepoint/sites/opscom/Operations%20Communication/Formatting/Icon%20-%20Important%20Information.png" style="width:19.5pt;height:15.75pt;visibility:visible" o:bullet="t">
        <v:imagedata r:id="rId1" o:title="Icon%20-%20Important%20Information"/>
      </v:shape>
    </w:pict>
  </w:numPicBullet>
  <w:numPicBullet w:numPicBulletId="1">
    <w:pict>
      <v:shape id="_x0000_i1047" type="#_x0000_t75" style="width:24pt;height:24pt" o:bullet="t">
        <v:imagedata r:id="rId2" o:title="image2s"/>
      </v:shape>
    </w:pict>
  </w:numPicBullet>
  <w:numPicBullet w:numPicBulletId="2">
    <w:pict>
      <v:shape id="_x0000_i1048" type="#_x0000_t75" style="width:22.5pt;height:14.25pt" o:bullet="t">
        <v:imagedata r:id="rId3" o:title="Say"/>
      </v:shape>
    </w:pict>
  </w:numPicBullet>
  <w:numPicBullet w:numPicBulletId="3">
    <w:pict>
      <v:shape id="_x0000_i1049" type="#_x0000_t75" style="width:19.5pt;height:15.75pt" o:bullet="t">
        <v:imagedata r:id="rId4" o:title="Icon_-_Conversation"/>
      </v:shape>
    </w:pict>
  </w:numPicBullet>
  <w:abstractNum w:abstractNumId="0" w15:restartNumberingAfterBreak="0">
    <w:nsid w:val="014E3581"/>
    <w:multiLevelType w:val="hybridMultilevel"/>
    <w:tmpl w:val="88D2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388E"/>
    <w:multiLevelType w:val="hybridMultilevel"/>
    <w:tmpl w:val="E528D1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767CA4"/>
    <w:multiLevelType w:val="hybridMultilevel"/>
    <w:tmpl w:val="BFFA6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166089"/>
    <w:multiLevelType w:val="hybridMultilevel"/>
    <w:tmpl w:val="49BAF2BC"/>
    <w:lvl w:ilvl="0" w:tplc="D1A656EA">
      <w:start w:val="1"/>
      <w:numFmt w:val="bullet"/>
      <w:lvlText w:val=""/>
      <w:lvlJc w:val="left"/>
      <w:pPr>
        <w:ind w:left="360" w:hanging="360"/>
      </w:pPr>
      <w:rPr>
        <w:rFonts w:ascii="Symbol" w:hAnsi="Symbol" w:hint="default"/>
        <w:color w:val="auto"/>
        <w:sz w:val="24"/>
        <w:szCs w:val="24"/>
      </w:rPr>
    </w:lvl>
    <w:lvl w:ilvl="1" w:tplc="600C31D8">
      <w:start w:val="1"/>
      <w:numFmt w:val="bullet"/>
      <w:lvlText w:val="o"/>
      <w:lvlJc w:val="left"/>
      <w:pPr>
        <w:ind w:left="1080" w:hanging="360"/>
      </w:pPr>
      <w:rPr>
        <w:rFonts w:ascii="Courier New" w:hAnsi="Courier New" w:cs="Courier New" w:hint="default"/>
        <w:color w:val="auto"/>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E84CAA"/>
    <w:multiLevelType w:val="hybridMultilevel"/>
    <w:tmpl w:val="35D23728"/>
    <w:lvl w:ilvl="0" w:tplc="E5A20BB2">
      <w:start w:val="1"/>
      <w:numFmt w:val="bullet"/>
      <w:lvlText w:val=""/>
      <w:lvlPicBulletId w:val="2"/>
      <w:lvlJc w:val="left"/>
      <w:pPr>
        <w:tabs>
          <w:tab w:val="num" w:pos="360"/>
        </w:tabs>
        <w:ind w:left="360" w:hanging="360"/>
      </w:pPr>
      <w:rPr>
        <w:rFonts w:ascii="Symbol" w:hAnsi="Symbol" w:hint="default"/>
      </w:rPr>
    </w:lvl>
    <w:lvl w:ilvl="1" w:tplc="0C5EB696">
      <w:start w:val="1"/>
      <w:numFmt w:val="bullet"/>
      <w:lvlText w:val=""/>
      <w:lvlJc w:val="left"/>
      <w:pPr>
        <w:tabs>
          <w:tab w:val="num" w:pos="1080"/>
        </w:tabs>
        <w:ind w:left="1080" w:hanging="360"/>
      </w:pPr>
      <w:rPr>
        <w:rFonts w:ascii="Symbol" w:hAnsi="Symbol" w:hint="default"/>
      </w:rPr>
    </w:lvl>
    <w:lvl w:ilvl="2" w:tplc="50146206">
      <w:start w:val="1"/>
      <w:numFmt w:val="bullet"/>
      <w:lvlText w:val=""/>
      <w:lvlJc w:val="left"/>
      <w:pPr>
        <w:tabs>
          <w:tab w:val="num" w:pos="1800"/>
        </w:tabs>
        <w:ind w:left="1800" w:hanging="360"/>
      </w:pPr>
      <w:rPr>
        <w:rFonts w:ascii="Symbol" w:hAnsi="Symbol" w:hint="default"/>
      </w:rPr>
    </w:lvl>
    <w:lvl w:ilvl="3" w:tplc="1BAE657C">
      <w:start w:val="1"/>
      <w:numFmt w:val="bullet"/>
      <w:lvlText w:val=""/>
      <w:lvlJc w:val="left"/>
      <w:pPr>
        <w:tabs>
          <w:tab w:val="num" w:pos="2520"/>
        </w:tabs>
        <w:ind w:left="2520" w:hanging="360"/>
      </w:pPr>
      <w:rPr>
        <w:rFonts w:ascii="Symbol" w:hAnsi="Symbol" w:hint="default"/>
      </w:rPr>
    </w:lvl>
    <w:lvl w:ilvl="4" w:tplc="C3C4B8A2">
      <w:start w:val="1"/>
      <w:numFmt w:val="bullet"/>
      <w:lvlText w:val=""/>
      <w:lvlJc w:val="left"/>
      <w:pPr>
        <w:tabs>
          <w:tab w:val="num" w:pos="3240"/>
        </w:tabs>
        <w:ind w:left="3240" w:hanging="360"/>
      </w:pPr>
      <w:rPr>
        <w:rFonts w:ascii="Symbol" w:hAnsi="Symbol" w:hint="default"/>
      </w:rPr>
    </w:lvl>
    <w:lvl w:ilvl="5" w:tplc="B0C26E28">
      <w:start w:val="1"/>
      <w:numFmt w:val="bullet"/>
      <w:lvlText w:val=""/>
      <w:lvlJc w:val="left"/>
      <w:pPr>
        <w:tabs>
          <w:tab w:val="num" w:pos="3960"/>
        </w:tabs>
        <w:ind w:left="3960" w:hanging="360"/>
      </w:pPr>
      <w:rPr>
        <w:rFonts w:ascii="Symbol" w:hAnsi="Symbol" w:hint="default"/>
      </w:rPr>
    </w:lvl>
    <w:lvl w:ilvl="6" w:tplc="4FF601B6">
      <w:start w:val="1"/>
      <w:numFmt w:val="bullet"/>
      <w:lvlText w:val=""/>
      <w:lvlJc w:val="left"/>
      <w:pPr>
        <w:tabs>
          <w:tab w:val="num" w:pos="4680"/>
        </w:tabs>
        <w:ind w:left="4680" w:hanging="360"/>
      </w:pPr>
      <w:rPr>
        <w:rFonts w:ascii="Symbol" w:hAnsi="Symbol" w:hint="default"/>
      </w:rPr>
    </w:lvl>
    <w:lvl w:ilvl="7" w:tplc="FD9E284A">
      <w:start w:val="1"/>
      <w:numFmt w:val="bullet"/>
      <w:lvlText w:val=""/>
      <w:lvlJc w:val="left"/>
      <w:pPr>
        <w:tabs>
          <w:tab w:val="num" w:pos="5400"/>
        </w:tabs>
        <w:ind w:left="5400" w:hanging="360"/>
      </w:pPr>
      <w:rPr>
        <w:rFonts w:ascii="Symbol" w:hAnsi="Symbol" w:hint="default"/>
      </w:rPr>
    </w:lvl>
    <w:lvl w:ilvl="8" w:tplc="18F02188">
      <w:start w:val="1"/>
      <w:numFmt w:val="bullet"/>
      <w:lvlText w:val=""/>
      <w:lvlJc w:val="left"/>
      <w:pPr>
        <w:tabs>
          <w:tab w:val="num" w:pos="6120"/>
        </w:tabs>
        <w:ind w:left="6120" w:hanging="360"/>
      </w:pPr>
      <w:rPr>
        <w:rFonts w:ascii="Symbol" w:hAnsi="Symbol" w:hint="default"/>
      </w:rPr>
    </w:lvl>
  </w:abstractNum>
  <w:abstractNum w:abstractNumId="5" w15:restartNumberingAfterBreak="0">
    <w:nsid w:val="228575B0"/>
    <w:multiLevelType w:val="multilevel"/>
    <w:tmpl w:val="6BC84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6C069E"/>
    <w:multiLevelType w:val="hybridMultilevel"/>
    <w:tmpl w:val="EBBAE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A28EB"/>
    <w:multiLevelType w:val="multilevel"/>
    <w:tmpl w:val="CE3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9428E"/>
    <w:multiLevelType w:val="hybridMultilevel"/>
    <w:tmpl w:val="2694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B010F"/>
    <w:multiLevelType w:val="hybridMultilevel"/>
    <w:tmpl w:val="F500934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2D73C6"/>
    <w:multiLevelType w:val="hybridMultilevel"/>
    <w:tmpl w:val="52DC2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A61542"/>
    <w:multiLevelType w:val="hybridMultilevel"/>
    <w:tmpl w:val="D8B2AE6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0158F"/>
    <w:multiLevelType w:val="multilevel"/>
    <w:tmpl w:val="6B7C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A54BB3"/>
    <w:multiLevelType w:val="hybridMultilevel"/>
    <w:tmpl w:val="CD9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968A6"/>
    <w:multiLevelType w:val="hybridMultilevel"/>
    <w:tmpl w:val="026A0C96"/>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67A6FCD"/>
    <w:multiLevelType w:val="hybridMultilevel"/>
    <w:tmpl w:val="933A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94B55"/>
    <w:multiLevelType w:val="hybridMultilevel"/>
    <w:tmpl w:val="F956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3B38F8"/>
    <w:multiLevelType w:val="hybridMultilevel"/>
    <w:tmpl w:val="9E6C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842D3"/>
    <w:multiLevelType w:val="hybridMultilevel"/>
    <w:tmpl w:val="7ABE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B00F5A"/>
    <w:multiLevelType w:val="hybridMultilevel"/>
    <w:tmpl w:val="4476C49A"/>
    <w:lvl w:ilvl="0" w:tplc="D9E607F8">
      <w:start w:val="1"/>
      <w:numFmt w:val="bullet"/>
      <w:lvlText w:val=""/>
      <w:lvlPicBulletId w:val="2"/>
      <w:lvlJc w:val="left"/>
      <w:pPr>
        <w:tabs>
          <w:tab w:val="num" w:pos="720"/>
        </w:tabs>
        <w:ind w:left="720" w:hanging="360"/>
      </w:pPr>
      <w:rPr>
        <w:rFonts w:ascii="Symbol" w:hAnsi="Symbol" w:hint="default"/>
      </w:rPr>
    </w:lvl>
    <w:lvl w:ilvl="1" w:tplc="F1DC3DC6">
      <w:start w:val="1"/>
      <w:numFmt w:val="bullet"/>
      <w:lvlText w:val=""/>
      <w:lvlJc w:val="left"/>
      <w:pPr>
        <w:tabs>
          <w:tab w:val="num" w:pos="1440"/>
        </w:tabs>
        <w:ind w:left="1440" w:hanging="360"/>
      </w:pPr>
      <w:rPr>
        <w:rFonts w:ascii="Symbol" w:hAnsi="Symbol" w:hint="default"/>
      </w:rPr>
    </w:lvl>
    <w:lvl w:ilvl="2" w:tplc="4FE20EB2">
      <w:start w:val="1"/>
      <w:numFmt w:val="bullet"/>
      <w:lvlText w:val=""/>
      <w:lvlJc w:val="left"/>
      <w:pPr>
        <w:tabs>
          <w:tab w:val="num" w:pos="2160"/>
        </w:tabs>
        <w:ind w:left="2160" w:hanging="360"/>
      </w:pPr>
      <w:rPr>
        <w:rFonts w:ascii="Symbol" w:hAnsi="Symbol" w:hint="default"/>
      </w:rPr>
    </w:lvl>
    <w:lvl w:ilvl="3" w:tplc="36BE611C">
      <w:start w:val="1"/>
      <w:numFmt w:val="bullet"/>
      <w:lvlText w:val=""/>
      <w:lvlJc w:val="left"/>
      <w:pPr>
        <w:tabs>
          <w:tab w:val="num" w:pos="2880"/>
        </w:tabs>
        <w:ind w:left="2880" w:hanging="360"/>
      </w:pPr>
      <w:rPr>
        <w:rFonts w:ascii="Symbol" w:hAnsi="Symbol" w:hint="default"/>
      </w:rPr>
    </w:lvl>
    <w:lvl w:ilvl="4" w:tplc="D2B855A6">
      <w:start w:val="1"/>
      <w:numFmt w:val="bullet"/>
      <w:lvlText w:val=""/>
      <w:lvlJc w:val="left"/>
      <w:pPr>
        <w:tabs>
          <w:tab w:val="num" w:pos="3600"/>
        </w:tabs>
        <w:ind w:left="3600" w:hanging="360"/>
      </w:pPr>
      <w:rPr>
        <w:rFonts w:ascii="Symbol" w:hAnsi="Symbol" w:hint="default"/>
      </w:rPr>
    </w:lvl>
    <w:lvl w:ilvl="5" w:tplc="1D940646">
      <w:start w:val="1"/>
      <w:numFmt w:val="bullet"/>
      <w:lvlText w:val=""/>
      <w:lvlJc w:val="left"/>
      <w:pPr>
        <w:tabs>
          <w:tab w:val="num" w:pos="4320"/>
        </w:tabs>
        <w:ind w:left="4320" w:hanging="360"/>
      </w:pPr>
      <w:rPr>
        <w:rFonts w:ascii="Symbol" w:hAnsi="Symbol" w:hint="default"/>
      </w:rPr>
    </w:lvl>
    <w:lvl w:ilvl="6" w:tplc="E786A26C">
      <w:start w:val="1"/>
      <w:numFmt w:val="bullet"/>
      <w:lvlText w:val=""/>
      <w:lvlJc w:val="left"/>
      <w:pPr>
        <w:tabs>
          <w:tab w:val="num" w:pos="5040"/>
        </w:tabs>
        <w:ind w:left="5040" w:hanging="360"/>
      </w:pPr>
      <w:rPr>
        <w:rFonts w:ascii="Symbol" w:hAnsi="Symbol" w:hint="default"/>
      </w:rPr>
    </w:lvl>
    <w:lvl w:ilvl="7" w:tplc="A566D70A">
      <w:start w:val="1"/>
      <w:numFmt w:val="bullet"/>
      <w:lvlText w:val=""/>
      <w:lvlJc w:val="left"/>
      <w:pPr>
        <w:tabs>
          <w:tab w:val="num" w:pos="5760"/>
        </w:tabs>
        <w:ind w:left="5760" w:hanging="360"/>
      </w:pPr>
      <w:rPr>
        <w:rFonts w:ascii="Symbol" w:hAnsi="Symbol" w:hint="default"/>
      </w:rPr>
    </w:lvl>
    <w:lvl w:ilvl="8" w:tplc="289EAEE4">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BA560E"/>
    <w:multiLevelType w:val="hybridMultilevel"/>
    <w:tmpl w:val="207EF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2154D9"/>
    <w:multiLevelType w:val="hybridMultilevel"/>
    <w:tmpl w:val="7EE8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94152"/>
    <w:multiLevelType w:val="hybridMultilevel"/>
    <w:tmpl w:val="73C6D634"/>
    <w:lvl w:ilvl="0" w:tplc="04090001">
      <w:start w:val="1"/>
      <w:numFmt w:val="bullet"/>
      <w:lvlText w:val=""/>
      <w:lvlJc w:val="left"/>
      <w:pPr>
        <w:tabs>
          <w:tab w:val="num" w:pos="720"/>
        </w:tabs>
        <w:ind w:left="720" w:hanging="360"/>
      </w:pPr>
      <w:rPr>
        <w:rFonts w:ascii="Symbol" w:hAnsi="Symbol" w:hint="default"/>
      </w:rPr>
    </w:lvl>
    <w:lvl w:ilvl="1" w:tplc="8716DA40" w:tentative="1">
      <w:start w:val="1"/>
      <w:numFmt w:val="bullet"/>
      <w:lvlText w:val=""/>
      <w:lvlJc w:val="left"/>
      <w:pPr>
        <w:tabs>
          <w:tab w:val="num" w:pos="1440"/>
        </w:tabs>
        <w:ind w:left="1440" w:hanging="360"/>
      </w:pPr>
      <w:rPr>
        <w:rFonts w:ascii="Symbol" w:hAnsi="Symbol" w:hint="default"/>
      </w:rPr>
    </w:lvl>
    <w:lvl w:ilvl="2" w:tplc="53EE6034" w:tentative="1">
      <w:start w:val="1"/>
      <w:numFmt w:val="bullet"/>
      <w:lvlText w:val=""/>
      <w:lvlJc w:val="left"/>
      <w:pPr>
        <w:tabs>
          <w:tab w:val="num" w:pos="2160"/>
        </w:tabs>
        <w:ind w:left="2160" w:hanging="360"/>
      </w:pPr>
      <w:rPr>
        <w:rFonts w:ascii="Symbol" w:hAnsi="Symbol" w:hint="default"/>
      </w:rPr>
    </w:lvl>
    <w:lvl w:ilvl="3" w:tplc="06E024DE" w:tentative="1">
      <w:start w:val="1"/>
      <w:numFmt w:val="bullet"/>
      <w:lvlText w:val=""/>
      <w:lvlJc w:val="left"/>
      <w:pPr>
        <w:tabs>
          <w:tab w:val="num" w:pos="2880"/>
        </w:tabs>
        <w:ind w:left="2880" w:hanging="360"/>
      </w:pPr>
      <w:rPr>
        <w:rFonts w:ascii="Symbol" w:hAnsi="Symbol" w:hint="default"/>
      </w:rPr>
    </w:lvl>
    <w:lvl w:ilvl="4" w:tplc="CDB06050" w:tentative="1">
      <w:start w:val="1"/>
      <w:numFmt w:val="bullet"/>
      <w:lvlText w:val=""/>
      <w:lvlJc w:val="left"/>
      <w:pPr>
        <w:tabs>
          <w:tab w:val="num" w:pos="3600"/>
        </w:tabs>
        <w:ind w:left="3600" w:hanging="360"/>
      </w:pPr>
      <w:rPr>
        <w:rFonts w:ascii="Symbol" w:hAnsi="Symbol" w:hint="default"/>
      </w:rPr>
    </w:lvl>
    <w:lvl w:ilvl="5" w:tplc="3CB093DC" w:tentative="1">
      <w:start w:val="1"/>
      <w:numFmt w:val="bullet"/>
      <w:lvlText w:val=""/>
      <w:lvlJc w:val="left"/>
      <w:pPr>
        <w:tabs>
          <w:tab w:val="num" w:pos="4320"/>
        </w:tabs>
        <w:ind w:left="4320" w:hanging="360"/>
      </w:pPr>
      <w:rPr>
        <w:rFonts w:ascii="Symbol" w:hAnsi="Symbol" w:hint="default"/>
      </w:rPr>
    </w:lvl>
    <w:lvl w:ilvl="6" w:tplc="DE0C1F36" w:tentative="1">
      <w:start w:val="1"/>
      <w:numFmt w:val="bullet"/>
      <w:lvlText w:val=""/>
      <w:lvlJc w:val="left"/>
      <w:pPr>
        <w:tabs>
          <w:tab w:val="num" w:pos="5040"/>
        </w:tabs>
        <w:ind w:left="5040" w:hanging="360"/>
      </w:pPr>
      <w:rPr>
        <w:rFonts w:ascii="Symbol" w:hAnsi="Symbol" w:hint="default"/>
      </w:rPr>
    </w:lvl>
    <w:lvl w:ilvl="7" w:tplc="D8B29D22" w:tentative="1">
      <w:start w:val="1"/>
      <w:numFmt w:val="bullet"/>
      <w:lvlText w:val=""/>
      <w:lvlJc w:val="left"/>
      <w:pPr>
        <w:tabs>
          <w:tab w:val="num" w:pos="5760"/>
        </w:tabs>
        <w:ind w:left="5760" w:hanging="360"/>
      </w:pPr>
      <w:rPr>
        <w:rFonts w:ascii="Symbol" w:hAnsi="Symbol" w:hint="default"/>
      </w:rPr>
    </w:lvl>
    <w:lvl w:ilvl="8" w:tplc="A61401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2970DC1"/>
    <w:multiLevelType w:val="hybridMultilevel"/>
    <w:tmpl w:val="46BAAA98"/>
    <w:lvl w:ilvl="0" w:tplc="30DA832C">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A05606"/>
    <w:multiLevelType w:val="hybridMultilevel"/>
    <w:tmpl w:val="5ECE7DA6"/>
    <w:lvl w:ilvl="0" w:tplc="E384DB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A00FB"/>
    <w:multiLevelType w:val="hybridMultilevel"/>
    <w:tmpl w:val="95FC8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09313B"/>
    <w:multiLevelType w:val="hybridMultilevel"/>
    <w:tmpl w:val="B1C0C45E"/>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7" w15:restartNumberingAfterBreak="0">
    <w:nsid w:val="717D1DAC"/>
    <w:multiLevelType w:val="hybridMultilevel"/>
    <w:tmpl w:val="0892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E654F"/>
    <w:multiLevelType w:val="hybridMultilevel"/>
    <w:tmpl w:val="A6F0EFFE"/>
    <w:lvl w:ilvl="0" w:tplc="6F98A706">
      <w:start w:val="1"/>
      <w:numFmt w:val="bullet"/>
      <w:lvlText w:val=""/>
      <w:lvlPicBulletId w:val="3"/>
      <w:lvlJc w:val="left"/>
      <w:pPr>
        <w:tabs>
          <w:tab w:val="num" w:pos="720"/>
        </w:tabs>
        <w:ind w:left="720" w:hanging="360"/>
      </w:pPr>
      <w:rPr>
        <w:rFonts w:ascii="Symbol" w:hAnsi="Symbol" w:hint="default"/>
      </w:rPr>
    </w:lvl>
    <w:lvl w:ilvl="1" w:tplc="1A022724">
      <w:start w:val="1"/>
      <w:numFmt w:val="bullet"/>
      <w:lvlText w:val=""/>
      <w:lvlJc w:val="left"/>
      <w:pPr>
        <w:tabs>
          <w:tab w:val="num" w:pos="1440"/>
        </w:tabs>
        <w:ind w:left="1440" w:hanging="360"/>
      </w:pPr>
      <w:rPr>
        <w:rFonts w:ascii="Symbol" w:hAnsi="Symbol" w:hint="default"/>
      </w:rPr>
    </w:lvl>
    <w:lvl w:ilvl="2" w:tplc="EFBA36CC">
      <w:start w:val="1"/>
      <w:numFmt w:val="bullet"/>
      <w:lvlText w:val=""/>
      <w:lvlJc w:val="left"/>
      <w:pPr>
        <w:tabs>
          <w:tab w:val="num" w:pos="2160"/>
        </w:tabs>
        <w:ind w:left="2160" w:hanging="360"/>
      </w:pPr>
      <w:rPr>
        <w:rFonts w:ascii="Symbol" w:hAnsi="Symbol" w:hint="default"/>
      </w:rPr>
    </w:lvl>
    <w:lvl w:ilvl="3" w:tplc="83EA508C">
      <w:start w:val="1"/>
      <w:numFmt w:val="bullet"/>
      <w:lvlText w:val=""/>
      <w:lvlJc w:val="left"/>
      <w:pPr>
        <w:tabs>
          <w:tab w:val="num" w:pos="2880"/>
        </w:tabs>
        <w:ind w:left="2880" w:hanging="360"/>
      </w:pPr>
      <w:rPr>
        <w:rFonts w:ascii="Symbol" w:hAnsi="Symbol" w:hint="default"/>
      </w:rPr>
    </w:lvl>
    <w:lvl w:ilvl="4" w:tplc="7EA899F2">
      <w:start w:val="1"/>
      <w:numFmt w:val="bullet"/>
      <w:lvlText w:val=""/>
      <w:lvlJc w:val="left"/>
      <w:pPr>
        <w:tabs>
          <w:tab w:val="num" w:pos="3600"/>
        </w:tabs>
        <w:ind w:left="3600" w:hanging="360"/>
      </w:pPr>
      <w:rPr>
        <w:rFonts w:ascii="Symbol" w:hAnsi="Symbol" w:hint="default"/>
      </w:rPr>
    </w:lvl>
    <w:lvl w:ilvl="5" w:tplc="401E1C32">
      <w:start w:val="1"/>
      <w:numFmt w:val="bullet"/>
      <w:lvlText w:val=""/>
      <w:lvlJc w:val="left"/>
      <w:pPr>
        <w:tabs>
          <w:tab w:val="num" w:pos="4320"/>
        </w:tabs>
        <w:ind w:left="4320" w:hanging="360"/>
      </w:pPr>
      <w:rPr>
        <w:rFonts w:ascii="Symbol" w:hAnsi="Symbol" w:hint="default"/>
      </w:rPr>
    </w:lvl>
    <w:lvl w:ilvl="6" w:tplc="FB26A21A">
      <w:start w:val="1"/>
      <w:numFmt w:val="bullet"/>
      <w:lvlText w:val=""/>
      <w:lvlJc w:val="left"/>
      <w:pPr>
        <w:tabs>
          <w:tab w:val="num" w:pos="5040"/>
        </w:tabs>
        <w:ind w:left="5040" w:hanging="360"/>
      </w:pPr>
      <w:rPr>
        <w:rFonts w:ascii="Symbol" w:hAnsi="Symbol" w:hint="default"/>
      </w:rPr>
    </w:lvl>
    <w:lvl w:ilvl="7" w:tplc="6EE23FE2">
      <w:start w:val="1"/>
      <w:numFmt w:val="bullet"/>
      <w:lvlText w:val=""/>
      <w:lvlJc w:val="left"/>
      <w:pPr>
        <w:tabs>
          <w:tab w:val="num" w:pos="5760"/>
        </w:tabs>
        <w:ind w:left="5760" w:hanging="360"/>
      </w:pPr>
      <w:rPr>
        <w:rFonts w:ascii="Symbol" w:hAnsi="Symbol" w:hint="default"/>
      </w:rPr>
    </w:lvl>
    <w:lvl w:ilvl="8" w:tplc="41C491F0">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77E7E37"/>
    <w:multiLevelType w:val="hybridMultilevel"/>
    <w:tmpl w:val="EDD6D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9F3AD2"/>
    <w:multiLevelType w:val="hybridMultilevel"/>
    <w:tmpl w:val="7732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052BF"/>
    <w:multiLevelType w:val="hybridMultilevel"/>
    <w:tmpl w:val="4032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F22F37"/>
    <w:multiLevelType w:val="hybridMultilevel"/>
    <w:tmpl w:val="2682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44DA7"/>
    <w:multiLevelType w:val="hybridMultilevel"/>
    <w:tmpl w:val="6C2C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2655FB"/>
    <w:multiLevelType w:val="hybridMultilevel"/>
    <w:tmpl w:val="78C80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707149"/>
    <w:multiLevelType w:val="hybridMultilevel"/>
    <w:tmpl w:val="9F42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391081">
    <w:abstractNumId w:val="11"/>
  </w:num>
  <w:num w:numId="2" w16cid:durableId="1548102701">
    <w:abstractNumId w:val="3"/>
  </w:num>
  <w:num w:numId="3" w16cid:durableId="2010281135">
    <w:abstractNumId w:val="23"/>
  </w:num>
  <w:num w:numId="4" w16cid:durableId="868566921">
    <w:abstractNumId w:val="32"/>
  </w:num>
  <w:num w:numId="5" w16cid:durableId="101730393">
    <w:abstractNumId w:val="20"/>
  </w:num>
  <w:num w:numId="6" w16cid:durableId="949895085">
    <w:abstractNumId w:val="18"/>
  </w:num>
  <w:num w:numId="7" w16cid:durableId="144320282">
    <w:abstractNumId w:val="10"/>
  </w:num>
  <w:num w:numId="8" w16cid:durableId="1241216341">
    <w:abstractNumId w:val="6"/>
  </w:num>
  <w:num w:numId="9" w16cid:durableId="339770629">
    <w:abstractNumId w:val="35"/>
  </w:num>
  <w:num w:numId="10" w16cid:durableId="1924072310">
    <w:abstractNumId w:val="0"/>
  </w:num>
  <w:num w:numId="11" w16cid:durableId="1682318584">
    <w:abstractNumId w:val="30"/>
  </w:num>
  <w:num w:numId="12" w16cid:durableId="1779635932">
    <w:abstractNumId w:val="33"/>
  </w:num>
  <w:num w:numId="13" w16cid:durableId="554196325">
    <w:abstractNumId w:val="17"/>
  </w:num>
  <w:num w:numId="14" w16cid:durableId="1217740932">
    <w:abstractNumId w:val="21"/>
  </w:num>
  <w:num w:numId="15" w16cid:durableId="1457262879">
    <w:abstractNumId w:val="8"/>
  </w:num>
  <w:num w:numId="16" w16cid:durableId="1923298200">
    <w:abstractNumId w:val="24"/>
  </w:num>
  <w:num w:numId="17" w16cid:durableId="192696761">
    <w:abstractNumId w:val="13"/>
  </w:num>
  <w:num w:numId="18" w16cid:durableId="2099985274">
    <w:abstractNumId w:val="14"/>
  </w:num>
  <w:num w:numId="19" w16cid:durableId="2110461459">
    <w:abstractNumId w:val="25"/>
  </w:num>
  <w:num w:numId="20" w16cid:durableId="232013246">
    <w:abstractNumId w:val="34"/>
  </w:num>
  <w:num w:numId="21" w16cid:durableId="1513835773">
    <w:abstractNumId w:val="19"/>
  </w:num>
  <w:num w:numId="22" w16cid:durableId="1332567852">
    <w:abstractNumId w:val="9"/>
  </w:num>
  <w:num w:numId="23" w16cid:durableId="1691953705">
    <w:abstractNumId w:val="29"/>
  </w:num>
  <w:num w:numId="24" w16cid:durableId="414278478">
    <w:abstractNumId w:val="26"/>
  </w:num>
  <w:num w:numId="25" w16cid:durableId="1882286454">
    <w:abstractNumId w:val="4"/>
  </w:num>
  <w:num w:numId="26" w16cid:durableId="784883142">
    <w:abstractNumId w:val="1"/>
  </w:num>
  <w:num w:numId="27" w16cid:durableId="1177117234">
    <w:abstractNumId w:val="15"/>
  </w:num>
  <w:num w:numId="28" w16cid:durableId="1796830458">
    <w:abstractNumId w:val="27"/>
  </w:num>
  <w:num w:numId="29" w16cid:durableId="1760561148">
    <w:abstractNumId w:val="5"/>
  </w:num>
  <w:num w:numId="30" w16cid:durableId="21983703">
    <w:abstractNumId w:val="12"/>
  </w:num>
  <w:num w:numId="31" w16cid:durableId="345792958">
    <w:abstractNumId w:val="28"/>
  </w:num>
  <w:num w:numId="32" w16cid:durableId="73282324">
    <w:abstractNumId w:val="22"/>
  </w:num>
  <w:num w:numId="33" w16cid:durableId="1407653051">
    <w:abstractNumId w:val="29"/>
  </w:num>
  <w:num w:numId="34" w16cid:durableId="13118072">
    <w:abstractNumId w:val="10"/>
  </w:num>
  <w:num w:numId="35" w16cid:durableId="164102174">
    <w:abstractNumId w:val="7"/>
  </w:num>
  <w:num w:numId="36" w16cid:durableId="573470228">
    <w:abstractNumId w:val="16"/>
  </w:num>
  <w:num w:numId="37" w16cid:durableId="581716075">
    <w:abstractNumId w:val="2"/>
  </w:num>
  <w:num w:numId="38" w16cid:durableId="1758743973">
    <w:abstractNumId w:val="31"/>
  </w:num>
  <w:num w:numId="39" w16cid:durableId="2068988858">
    <w:abstractNumId w:val="16"/>
  </w:num>
  <w:num w:numId="40" w16cid:durableId="112333423">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4D"/>
    <w:rsid w:val="000024A9"/>
    <w:rsid w:val="00005282"/>
    <w:rsid w:val="000124EC"/>
    <w:rsid w:val="000163F2"/>
    <w:rsid w:val="00024D07"/>
    <w:rsid w:val="000257CA"/>
    <w:rsid w:val="000304AD"/>
    <w:rsid w:val="00034E79"/>
    <w:rsid w:val="00036D7E"/>
    <w:rsid w:val="00045370"/>
    <w:rsid w:val="00052A05"/>
    <w:rsid w:val="00055C10"/>
    <w:rsid w:val="00056CFA"/>
    <w:rsid w:val="00062D8C"/>
    <w:rsid w:val="00066DE8"/>
    <w:rsid w:val="000718D7"/>
    <w:rsid w:val="00072285"/>
    <w:rsid w:val="000926CB"/>
    <w:rsid w:val="00096A82"/>
    <w:rsid w:val="000A1122"/>
    <w:rsid w:val="000A2DAB"/>
    <w:rsid w:val="000A7CD4"/>
    <w:rsid w:val="000B0824"/>
    <w:rsid w:val="000B1A0F"/>
    <w:rsid w:val="000B522C"/>
    <w:rsid w:val="000C561C"/>
    <w:rsid w:val="000C5AB5"/>
    <w:rsid w:val="000C72E1"/>
    <w:rsid w:val="000D294D"/>
    <w:rsid w:val="000D4D6E"/>
    <w:rsid w:val="000E1B17"/>
    <w:rsid w:val="000E1EFE"/>
    <w:rsid w:val="000E3A40"/>
    <w:rsid w:val="000E46A4"/>
    <w:rsid w:val="000E5551"/>
    <w:rsid w:val="000E7127"/>
    <w:rsid w:val="000F047B"/>
    <w:rsid w:val="000F0F2A"/>
    <w:rsid w:val="000F3392"/>
    <w:rsid w:val="00100079"/>
    <w:rsid w:val="00102CCC"/>
    <w:rsid w:val="00102E40"/>
    <w:rsid w:val="00103AA7"/>
    <w:rsid w:val="00105FFC"/>
    <w:rsid w:val="00107655"/>
    <w:rsid w:val="00110581"/>
    <w:rsid w:val="001143ED"/>
    <w:rsid w:val="00115616"/>
    <w:rsid w:val="0011716F"/>
    <w:rsid w:val="00117F53"/>
    <w:rsid w:val="00121429"/>
    <w:rsid w:val="00122E46"/>
    <w:rsid w:val="001278FE"/>
    <w:rsid w:val="00127CB8"/>
    <w:rsid w:val="001358DC"/>
    <w:rsid w:val="00135E28"/>
    <w:rsid w:val="001406A8"/>
    <w:rsid w:val="001437D7"/>
    <w:rsid w:val="00144F63"/>
    <w:rsid w:val="001528BC"/>
    <w:rsid w:val="00154975"/>
    <w:rsid w:val="001561BF"/>
    <w:rsid w:val="00156448"/>
    <w:rsid w:val="0016175F"/>
    <w:rsid w:val="0016766A"/>
    <w:rsid w:val="001700C8"/>
    <w:rsid w:val="001716C0"/>
    <w:rsid w:val="00172EDD"/>
    <w:rsid w:val="00173A16"/>
    <w:rsid w:val="001766E8"/>
    <w:rsid w:val="001771EF"/>
    <w:rsid w:val="00180EB7"/>
    <w:rsid w:val="00182E47"/>
    <w:rsid w:val="00183794"/>
    <w:rsid w:val="00190296"/>
    <w:rsid w:val="00190806"/>
    <w:rsid w:val="00190DFC"/>
    <w:rsid w:val="001925AE"/>
    <w:rsid w:val="001955DE"/>
    <w:rsid w:val="001A6B44"/>
    <w:rsid w:val="001B3C53"/>
    <w:rsid w:val="001C78FB"/>
    <w:rsid w:val="001E19BA"/>
    <w:rsid w:val="001E22BA"/>
    <w:rsid w:val="001E4A21"/>
    <w:rsid w:val="001E78D4"/>
    <w:rsid w:val="001F0071"/>
    <w:rsid w:val="001F00E1"/>
    <w:rsid w:val="001F076A"/>
    <w:rsid w:val="001F21C9"/>
    <w:rsid w:val="001F549A"/>
    <w:rsid w:val="001F57AC"/>
    <w:rsid w:val="001F68AF"/>
    <w:rsid w:val="001F6F77"/>
    <w:rsid w:val="001F7A39"/>
    <w:rsid w:val="00206170"/>
    <w:rsid w:val="0020720C"/>
    <w:rsid w:val="00212854"/>
    <w:rsid w:val="00216F3D"/>
    <w:rsid w:val="00217C18"/>
    <w:rsid w:val="002252A0"/>
    <w:rsid w:val="00225E21"/>
    <w:rsid w:val="002336E2"/>
    <w:rsid w:val="00234424"/>
    <w:rsid w:val="00235D5D"/>
    <w:rsid w:val="00242629"/>
    <w:rsid w:val="00254101"/>
    <w:rsid w:val="00257080"/>
    <w:rsid w:val="0026012A"/>
    <w:rsid w:val="002641CB"/>
    <w:rsid w:val="0026620F"/>
    <w:rsid w:val="00277263"/>
    <w:rsid w:val="00277BE8"/>
    <w:rsid w:val="002823DC"/>
    <w:rsid w:val="002844DF"/>
    <w:rsid w:val="00284BC1"/>
    <w:rsid w:val="0028512F"/>
    <w:rsid w:val="00285A70"/>
    <w:rsid w:val="00294E42"/>
    <w:rsid w:val="00297E7C"/>
    <w:rsid w:val="00297F11"/>
    <w:rsid w:val="002A0CC3"/>
    <w:rsid w:val="002A15A2"/>
    <w:rsid w:val="002A2C7B"/>
    <w:rsid w:val="002A4865"/>
    <w:rsid w:val="002A4B44"/>
    <w:rsid w:val="002A780A"/>
    <w:rsid w:val="002B3F5B"/>
    <w:rsid w:val="002B40A8"/>
    <w:rsid w:val="002B419C"/>
    <w:rsid w:val="002B7E9A"/>
    <w:rsid w:val="002C29ED"/>
    <w:rsid w:val="002C5FF0"/>
    <w:rsid w:val="002C605C"/>
    <w:rsid w:val="002C7519"/>
    <w:rsid w:val="002D4EC5"/>
    <w:rsid w:val="002E588D"/>
    <w:rsid w:val="002E6B80"/>
    <w:rsid w:val="002E73D9"/>
    <w:rsid w:val="002F23EF"/>
    <w:rsid w:val="002F25B5"/>
    <w:rsid w:val="002F4D4E"/>
    <w:rsid w:val="002F69EB"/>
    <w:rsid w:val="002F7F76"/>
    <w:rsid w:val="00302B21"/>
    <w:rsid w:val="003042A0"/>
    <w:rsid w:val="00304D5B"/>
    <w:rsid w:val="00305A15"/>
    <w:rsid w:val="00312E37"/>
    <w:rsid w:val="00316F87"/>
    <w:rsid w:val="00320068"/>
    <w:rsid w:val="003210B5"/>
    <w:rsid w:val="00321DF7"/>
    <w:rsid w:val="00327178"/>
    <w:rsid w:val="00332700"/>
    <w:rsid w:val="0033277E"/>
    <w:rsid w:val="00332A46"/>
    <w:rsid w:val="00333FF8"/>
    <w:rsid w:val="00334637"/>
    <w:rsid w:val="00337273"/>
    <w:rsid w:val="003379B5"/>
    <w:rsid w:val="0035059A"/>
    <w:rsid w:val="00355867"/>
    <w:rsid w:val="003611A0"/>
    <w:rsid w:val="003622B1"/>
    <w:rsid w:val="00362E45"/>
    <w:rsid w:val="0037277B"/>
    <w:rsid w:val="0037493D"/>
    <w:rsid w:val="003751D9"/>
    <w:rsid w:val="0037525D"/>
    <w:rsid w:val="00377428"/>
    <w:rsid w:val="00380866"/>
    <w:rsid w:val="003828A9"/>
    <w:rsid w:val="00382A96"/>
    <w:rsid w:val="00385AC2"/>
    <w:rsid w:val="00386A02"/>
    <w:rsid w:val="00387A91"/>
    <w:rsid w:val="00390184"/>
    <w:rsid w:val="00391027"/>
    <w:rsid w:val="00392708"/>
    <w:rsid w:val="0039296B"/>
    <w:rsid w:val="00397895"/>
    <w:rsid w:val="003B2E90"/>
    <w:rsid w:val="003B4D72"/>
    <w:rsid w:val="003B5E7E"/>
    <w:rsid w:val="003C3321"/>
    <w:rsid w:val="003C3A59"/>
    <w:rsid w:val="003C3E89"/>
    <w:rsid w:val="003C51B5"/>
    <w:rsid w:val="003C66B4"/>
    <w:rsid w:val="003D2B15"/>
    <w:rsid w:val="003D2D5B"/>
    <w:rsid w:val="003D3471"/>
    <w:rsid w:val="003D60A2"/>
    <w:rsid w:val="003E01ED"/>
    <w:rsid w:val="003E19CB"/>
    <w:rsid w:val="003E1C24"/>
    <w:rsid w:val="003E350A"/>
    <w:rsid w:val="003E6923"/>
    <w:rsid w:val="003F0032"/>
    <w:rsid w:val="003F659C"/>
    <w:rsid w:val="003F662A"/>
    <w:rsid w:val="0040329A"/>
    <w:rsid w:val="00413B19"/>
    <w:rsid w:val="00421BD9"/>
    <w:rsid w:val="00423B9F"/>
    <w:rsid w:val="00424C3A"/>
    <w:rsid w:val="00425FC9"/>
    <w:rsid w:val="004265FF"/>
    <w:rsid w:val="004311A9"/>
    <w:rsid w:val="00433D11"/>
    <w:rsid w:val="00435F2E"/>
    <w:rsid w:val="00435F38"/>
    <w:rsid w:val="00437D92"/>
    <w:rsid w:val="00440DA3"/>
    <w:rsid w:val="0044330D"/>
    <w:rsid w:val="004442A7"/>
    <w:rsid w:val="004459AC"/>
    <w:rsid w:val="00452B2E"/>
    <w:rsid w:val="00453916"/>
    <w:rsid w:val="00465BB0"/>
    <w:rsid w:val="00466E66"/>
    <w:rsid w:val="004710A5"/>
    <w:rsid w:val="00476A89"/>
    <w:rsid w:val="00477043"/>
    <w:rsid w:val="00482CF4"/>
    <w:rsid w:val="00482D82"/>
    <w:rsid w:val="004845D1"/>
    <w:rsid w:val="004854DC"/>
    <w:rsid w:val="0048793E"/>
    <w:rsid w:val="00490212"/>
    <w:rsid w:val="004920FA"/>
    <w:rsid w:val="004935DE"/>
    <w:rsid w:val="00494541"/>
    <w:rsid w:val="004966E4"/>
    <w:rsid w:val="004A0144"/>
    <w:rsid w:val="004A5876"/>
    <w:rsid w:val="004B23AA"/>
    <w:rsid w:val="004C411E"/>
    <w:rsid w:val="004D06C6"/>
    <w:rsid w:val="004D3582"/>
    <w:rsid w:val="004E2C4E"/>
    <w:rsid w:val="004E4864"/>
    <w:rsid w:val="004E5184"/>
    <w:rsid w:val="004E7C9B"/>
    <w:rsid w:val="004F0DB2"/>
    <w:rsid w:val="004F0EDA"/>
    <w:rsid w:val="004F12E9"/>
    <w:rsid w:val="004F675C"/>
    <w:rsid w:val="005004FD"/>
    <w:rsid w:val="00504812"/>
    <w:rsid w:val="00505A20"/>
    <w:rsid w:val="00514B3F"/>
    <w:rsid w:val="005157E7"/>
    <w:rsid w:val="005178A8"/>
    <w:rsid w:val="005178DD"/>
    <w:rsid w:val="00520B5C"/>
    <w:rsid w:val="00521D52"/>
    <w:rsid w:val="00524936"/>
    <w:rsid w:val="00534E41"/>
    <w:rsid w:val="00540E38"/>
    <w:rsid w:val="0054169B"/>
    <w:rsid w:val="00541F5C"/>
    <w:rsid w:val="00541FA9"/>
    <w:rsid w:val="0054652A"/>
    <w:rsid w:val="00547939"/>
    <w:rsid w:val="00547B47"/>
    <w:rsid w:val="00552CCB"/>
    <w:rsid w:val="00553229"/>
    <w:rsid w:val="00557F5D"/>
    <w:rsid w:val="005600C4"/>
    <w:rsid w:val="00561D41"/>
    <w:rsid w:val="00562DC7"/>
    <w:rsid w:val="00567260"/>
    <w:rsid w:val="00567AA0"/>
    <w:rsid w:val="005700AD"/>
    <w:rsid w:val="00571A51"/>
    <w:rsid w:val="00572663"/>
    <w:rsid w:val="005815A4"/>
    <w:rsid w:val="00582624"/>
    <w:rsid w:val="0058484A"/>
    <w:rsid w:val="00587685"/>
    <w:rsid w:val="00587C4D"/>
    <w:rsid w:val="00592220"/>
    <w:rsid w:val="0059504B"/>
    <w:rsid w:val="005A2965"/>
    <w:rsid w:val="005A32E8"/>
    <w:rsid w:val="005A4A25"/>
    <w:rsid w:val="005A6E4C"/>
    <w:rsid w:val="005A7B35"/>
    <w:rsid w:val="005A7DE3"/>
    <w:rsid w:val="005B21A5"/>
    <w:rsid w:val="005B5C00"/>
    <w:rsid w:val="005C2CFE"/>
    <w:rsid w:val="005D01E9"/>
    <w:rsid w:val="005D1810"/>
    <w:rsid w:val="005D60CC"/>
    <w:rsid w:val="005D7393"/>
    <w:rsid w:val="005E52AE"/>
    <w:rsid w:val="005E72F2"/>
    <w:rsid w:val="005F0310"/>
    <w:rsid w:val="005F1221"/>
    <w:rsid w:val="005F5FFD"/>
    <w:rsid w:val="005F7AD8"/>
    <w:rsid w:val="0060031A"/>
    <w:rsid w:val="006030E0"/>
    <w:rsid w:val="00604E84"/>
    <w:rsid w:val="00607ABF"/>
    <w:rsid w:val="006178D1"/>
    <w:rsid w:val="006179FD"/>
    <w:rsid w:val="006208DD"/>
    <w:rsid w:val="0062504B"/>
    <w:rsid w:val="006268E2"/>
    <w:rsid w:val="00642D4D"/>
    <w:rsid w:val="006453F3"/>
    <w:rsid w:val="00656368"/>
    <w:rsid w:val="00656F79"/>
    <w:rsid w:val="0065772D"/>
    <w:rsid w:val="00662626"/>
    <w:rsid w:val="006657F2"/>
    <w:rsid w:val="006668B0"/>
    <w:rsid w:val="006679A1"/>
    <w:rsid w:val="006707C5"/>
    <w:rsid w:val="006747CD"/>
    <w:rsid w:val="00676CB9"/>
    <w:rsid w:val="0068261A"/>
    <w:rsid w:val="006834FA"/>
    <w:rsid w:val="00691851"/>
    <w:rsid w:val="00692CC3"/>
    <w:rsid w:val="006942C3"/>
    <w:rsid w:val="00694977"/>
    <w:rsid w:val="00695087"/>
    <w:rsid w:val="00696C21"/>
    <w:rsid w:val="006A1BBC"/>
    <w:rsid w:val="006A3135"/>
    <w:rsid w:val="006A4B61"/>
    <w:rsid w:val="006B0796"/>
    <w:rsid w:val="006C2640"/>
    <w:rsid w:val="006C2713"/>
    <w:rsid w:val="006C2845"/>
    <w:rsid w:val="006C711E"/>
    <w:rsid w:val="006D20AB"/>
    <w:rsid w:val="006D24AD"/>
    <w:rsid w:val="006D2921"/>
    <w:rsid w:val="006D506B"/>
    <w:rsid w:val="006E04CB"/>
    <w:rsid w:val="006E1F86"/>
    <w:rsid w:val="006E2282"/>
    <w:rsid w:val="006F058E"/>
    <w:rsid w:val="006F0862"/>
    <w:rsid w:val="006F2F74"/>
    <w:rsid w:val="00701A15"/>
    <w:rsid w:val="00702B46"/>
    <w:rsid w:val="00707A64"/>
    <w:rsid w:val="00707E9A"/>
    <w:rsid w:val="00711E61"/>
    <w:rsid w:val="00713BC2"/>
    <w:rsid w:val="0071419B"/>
    <w:rsid w:val="007179AF"/>
    <w:rsid w:val="00720E32"/>
    <w:rsid w:val="00723157"/>
    <w:rsid w:val="00724D0F"/>
    <w:rsid w:val="00727D2B"/>
    <w:rsid w:val="00732B2F"/>
    <w:rsid w:val="0073390C"/>
    <w:rsid w:val="00735401"/>
    <w:rsid w:val="00735459"/>
    <w:rsid w:val="007361A2"/>
    <w:rsid w:val="00740C50"/>
    <w:rsid w:val="00741096"/>
    <w:rsid w:val="0074183E"/>
    <w:rsid w:val="00741E0D"/>
    <w:rsid w:val="0074533E"/>
    <w:rsid w:val="0074588A"/>
    <w:rsid w:val="00751654"/>
    <w:rsid w:val="00751A49"/>
    <w:rsid w:val="00761AD8"/>
    <w:rsid w:val="00762B87"/>
    <w:rsid w:val="00764F3B"/>
    <w:rsid w:val="00767C3C"/>
    <w:rsid w:val="00767E5C"/>
    <w:rsid w:val="00771880"/>
    <w:rsid w:val="00772E55"/>
    <w:rsid w:val="00775F8D"/>
    <w:rsid w:val="007806D8"/>
    <w:rsid w:val="00780C1B"/>
    <w:rsid w:val="0078266E"/>
    <w:rsid w:val="00783930"/>
    <w:rsid w:val="00783F37"/>
    <w:rsid w:val="00786238"/>
    <w:rsid w:val="007871DB"/>
    <w:rsid w:val="00787252"/>
    <w:rsid w:val="00790581"/>
    <w:rsid w:val="00792A31"/>
    <w:rsid w:val="0079317A"/>
    <w:rsid w:val="007A4380"/>
    <w:rsid w:val="007A49CC"/>
    <w:rsid w:val="007A6660"/>
    <w:rsid w:val="007A7D5F"/>
    <w:rsid w:val="007B444D"/>
    <w:rsid w:val="007C790D"/>
    <w:rsid w:val="007D044D"/>
    <w:rsid w:val="007D05BC"/>
    <w:rsid w:val="007E12AC"/>
    <w:rsid w:val="007E4AA9"/>
    <w:rsid w:val="007E5ED8"/>
    <w:rsid w:val="007F2DBC"/>
    <w:rsid w:val="007F70EC"/>
    <w:rsid w:val="00803369"/>
    <w:rsid w:val="00813259"/>
    <w:rsid w:val="00815384"/>
    <w:rsid w:val="008214DC"/>
    <w:rsid w:val="008220AC"/>
    <w:rsid w:val="00824D6E"/>
    <w:rsid w:val="00832341"/>
    <w:rsid w:val="00833988"/>
    <w:rsid w:val="0083448E"/>
    <w:rsid w:val="00835495"/>
    <w:rsid w:val="00835B23"/>
    <w:rsid w:val="00836763"/>
    <w:rsid w:val="0083734E"/>
    <w:rsid w:val="00841F15"/>
    <w:rsid w:val="008443E3"/>
    <w:rsid w:val="00844B98"/>
    <w:rsid w:val="00846992"/>
    <w:rsid w:val="00846EDF"/>
    <w:rsid w:val="00847898"/>
    <w:rsid w:val="00852433"/>
    <w:rsid w:val="00853AC3"/>
    <w:rsid w:val="008543B3"/>
    <w:rsid w:val="008559A5"/>
    <w:rsid w:val="00862CCE"/>
    <w:rsid w:val="00865058"/>
    <w:rsid w:val="008658A7"/>
    <w:rsid w:val="00871084"/>
    <w:rsid w:val="008724E7"/>
    <w:rsid w:val="00872B19"/>
    <w:rsid w:val="0087702F"/>
    <w:rsid w:val="00877B33"/>
    <w:rsid w:val="008813DF"/>
    <w:rsid w:val="008844FF"/>
    <w:rsid w:val="00892801"/>
    <w:rsid w:val="00896586"/>
    <w:rsid w:val="008A077A"/>
    <w:rsid w:val="008A261E"/>
    <w:rsid w:val="008A2BB1"/>
    <w:rsid w:val="008B08C0"/>
    <w:rsid w:val="008B1868"/>
    <w:rsid w:val="008B73DE"/>
    <w:rsid w:val="008C42EB"/>
    <w:rsid w:val="008D0D03"/>
    <w:rsid w:val="008D4DF6"/>
    <w:rsid w:val="008E2B63"/>
    <w:rsid w:val="008E2E72"/>
    <w:rsid w:val="008E5F71"/>
    <w:rsid w:val="008F1F03"/>
    <w:rsid w:val="008F7BCF"/>
    <w:rsid w:val="009029C9"/>
    <w:rsid w:val="00904742"/>
    <w:rsid w:val="00904942"/>
    <w:rsid w:val="00906EB0"/>
    <w:rsid w:val="00907B1A"/>
    <w:rsid w:val="00911A3F"/>
    <w:rsid w:val="0091777A"/>
    <w:rsid w:val="009203A8"/>
    <w:rsid w:val="0092476F"/>
    <w:rsid w:val="00924849"/>
    <w:rsid w:val="00936102"/>
    <w:rsid w:val="009407FE"/>
    <w:rsid w:val="00940DE9"/>
    <w:rsid w:val="00941674"/>
    <w:rsid w:val="00943F93"/>
    <w:rsid w:val="009500B8"/>
    <w:rsid w:val="00954CDD"/>
    <w:rsid w:val="009578CA"/>
    <w:rsid w:val="009608FC"/>
    <w:rsid w:val="0096297B"/>
    <w:rsid w:val="00962EC8"/>
    <w:rsid w:val="00963C38"/>
    <w:rsid w:val="00970D22"/>
    <w:rsid w:val="009726FC"/>
    <w:rsid w:val="00972C91"/>
    <w:rsid w:val="009739D1"/>
    <w:rsid w:val="009745E4"/>
    <w:rsid w:val="00984704"/>
    <w:rsid w:val="00985B43"/>
    <w:rsid w:val="00994E9A"/>
    <w:rsid w:val="009A155E"/>
    <w:rsid w:val="009A4F26"/>
    <w:rsid w:val="009A4FE3"/>
    <w:rsid w:val="009A7B87"/>
    <w:rsid w:val="009A7F8B"/>
    <w:rsid w:val="009B1246"/>
    <w:rsid w:val="009B2B56"/>
    <w:rsid w:val="009B2C68"/>
    <w:rsid w:val="009B7B75"/>
    <w:rsid w:val="009C0879"/>
    <w:rsid w:val="009C4074"/>
    <w:rsid w:val="009C6ED0"/>
    <w:rsid w:val="009C74CF"/>
    <w:rsid w:val="009D1B32"/>
    <w:rsid w:val="009D29D0"/>
    <w:rsid w:val="009D2E52"/>
    <w:rsid w:val="009D5CE9"/>
    <w:rsid w:val="009D7668"/>
    <w:rsid w:val="009E4F15"/>
    <w:rsid w:val="009E78FE"/>
    <w:rsid w:val="009F02D8"/>
    <w:rsid w:val="009F042F"/>
    <w:rsid w:val="009F29EB"/>
    <w:rsid w:val="009F58ED"/>
    <w:rsid w:val="00A033A8"/>
    <w:rsid w:val="00A051E4"/>
    <w:rsid w:val="00A13028"/>
    <w:rsid w:val="00A16EA7"/>
    <w:rsid w:val="00A31983"/>
    <w:rsid w:val="00A327E7"/>
    <w:rsid w:val="00A34014"/>
    <w:rsid w:val="00A36165"/>
    <w:rsid w:val="00A37BA2"/>
    <w:rsid w:val="00A40E80"/>
    <w:rsid w:val="00A41095"/>
    <w:rsid w:val="00A47DF3"/>
    <w:rsid w:val="00A51490"/>
    <w:rsid w:val="00A521A2"/>
    <w:rsid w:val="00A527F0"/>
    <w:rsid w:val="00A56E42"/>
    <w:rsid w:val="00A56F5A"/>
    <w:rsid w:val="00A61045"/>
    <w:rsid w:val="00A65DC3"/>
    <w:rsid w:val="00A70FD9"/>
    <w:rsid w:val="00A75737"/>
    <w:rsid w:val="00A75FB4"/>
    <w:rsid w:val="00A76B10"/>
    <w:rsid w:val="00A80AB9"/>
    <w:rsid w:val="00A817E9"/>
    <w:rsid w:val="00A85825"/>
    <w:rsid w:val="00A8612F"/>
    <w:rsid w:val="00A86BA9"/>
    <w:rsid w:val="00A96DE9"/>
    <w:rsid w:val="00A97778"/>
    <w:rsid w:val="00AA065E"/>
    <w:rsid w:val="00AB05CC"/>
    <w:rsid w:val="00AC2B2B"/>
    <w:rsid w:val="00AC2DC4"/>
    <w:rsid w:val="00AC739F"/>
    <w:rsid w:val="00AD7F1F"/>
    <w:rsid w:val="00AE13B0"/>
    <w:rsid w:val="00AE42A7"/>
    <w:rsid w:val="00AE44B6"/>
    <w:rsid w:val="00AE5D9D"/>
    <w:rsid w:val="00AE6FC6"/>
    <w:rsid w:val="00AF4E62"/>
    <w:rsid w:val="00B01F2D"/>
    <w:rsid w:val="00B02040"/>
    <w:rsid w:val="00B048AC"/>
    <w:rsid w:val="00B055D5"/>
    <w:rsid w:val="00B11543"/>
    <w:rsid w:val="00B117B7"/>
    <w:rsid w:val="00B1201C"/>
    <w:rsid w:val="00B143CF"/>
    <w:rsid w:val="00B21C4C"/>
    <w:rsid w:val="00B220C2"/>
    <w:rsid w:val="00B25CCE"/>
    <w:rsid w:val="00B272AC"/>
    <w:rsid w:val="00B3228B"/>
    <w:rsid w:val="00B32397"/>
    <w:rsid w:val="00B32792"/>
    <w:rsid w:val="00B4140C"/>
    <w:rsid w:val="00B44081"/>
    <w:rsid w:val="00B454FA"/>
    <w:rsid w:val="00B50A52"/>
    <w:rsid w:val="00B553FC"/>
    <w:rsid w:val="00B658B7"/>
    <w:rsid w:val="00B66845"/>
    <w:rsid w:val="00B6752E"/>
    <w:rsid w:val="00B67CE4"/>
    <w:rsid w:val="00B67D5B"/>
    <w:rsid w:val="00B73306"/>
    <w:rsid w:val="00B74BB9"/>
    <w:rsid w:val="00B80BB1"/>
    <w:rsid w:val="00B8202C"/>
    <w:rsid w:val="00B84949"/>
    <w:rsid w:val="00B85EE2"/>
    <w:rsid w:val="00B863E8"/>
    <w:rsid w:val="00B877D3"/>
    <w:rsid w:val="00B90175"/>
    <w:rsid w:val="00B9154A"/>
    <w:rsid w:val="00B9517F"/>
    <w:rsid w:val="00B9695F"/>
    <w:rsid w:val="00BA2931"/>
    <w:rsid w:val="00BA5F4A"/>
    <w:rsid w:val="00BA7C62"/>
    <w:rsid w:val="00BB17FB"/>
    <w:rsid w:val="00BB1D66"/>
    <w:rsid w:val="00BB3944"/>
    <w:rsid w:val="00BC0E07"/>
    <w:rsid w:val="00BC2D24"/>
    <w:rsid w:val="00BC73EF"/>
    <w:rsid w:val="00BC743C"/>
    <w:rsid w:val="00BD330D"/>
    <w:rsid w:val="00BF021F"/>
    <w:rsid w:val="00BF4608"/>
    <w:rsid w:val="00BF5E4B"/>
    <w:rsid w:val="00C00369"/>
    <w:rsid w:val="00C022A8"/>
    <w:rsid w:val="00C022CB"/>
    <w:rsid w:val="00C1109F"/>
    <w:rsid w:val="00C14F5F"/>
    <w:rsid w:val="00C152A6"/>
    <w:rsid w:val="00C15A37"/>
    <w:rsid w:val="00C212A0"/>
    <w:rsid w:val="00C23E25"/>
    <w:rsid w:val="00C3237B"/>
    <w:rsid w:val="00C33811"/>
    <w:rsid w:val="00C33CB5"/>
    <w:rsid w:val="00C349F0"/>
    <w:rsid w:val="00C358FF"/>
    <w:rsid w:val="00C440E6"/>
    <w:rsid w:val="00C455A2"/>
    <w:rsid w:val="00C46432"/>
    <w:rsid w:val="00C47463"/>
    <w:rsid w:val="00C47E8E"/>
    <w:rsid w:val="00C5042B"/>
    <w:rsid w:val="00C548F6"/>
    <w:rsid w:val="00C54DE2"/>
    <w:rsid w:val="00C602BA"/>
    <w:rsid w:val="00C61B2B"/>
    <w:rsid w:val="00C637CE"/>
    <w:rsid w:val="00C64A54"/>
    <w:rsid w:val="00C74744"/>
    <w:rsid w:val="00C8667B"/>
    <w:rsid w:val="00C90385"/>
    <w:rsid w:val="00C919F5"/>
    <w:rsid w:val="00C93448"/>
    <w:rsid w:val="00C93A74"/>
    <w:rsid w:val="00C94A12"/>
    <w:rsid w:val="00C951B9"/>
    <w:rsid w:val="00CB0B42"/>
    <w:rsid w:val="00CB135C"/>
    <w:rsid w:val="00CB1B58"/>
    <w:rsid w:val="00CB41D1"/>
    <w:rsid w:val="00CB49D6"/>
    <w:rsid w:val="00CB4BBE"/>
    <w:rsid w:val="00CC0735"/>
    <w:rsid w:val="00CC40E4"/>
    <w:rsid w:val="00CC479F"/>
    <w:rsid w:val="00CC7F46"/>
    <w:rsid w:val="00CD240C"/>
    <w:rsid w:val="00CD7A13"/>
    <w:rsid w:val="00CE1345"/>
    <w:rsid w:val="00CF440D"/>
    <w:rsid w:val="00CF556F"/>
    <w:rsid w:val="00CF621C"/>
    <w:rsid w:val="00CF744D"/>
    <w:rsid w:val="00D0044E"/>
    <w:rsid w:val="00D07D37"/>
    <w:rsid w:val="00D10FA9"/>
    <w:rsid w:val="00D137C4"/>
    <w:rsid w:val="00D1481E"/>
    <w:rsid w:val="00D14FE6"/>
    <w:rsid w:val="00D20F52"/>
    <w:rsid w:val="00D22BE1"/>
    <w:rsid w:val="00D251F9"/>
    <w:rsid w:val="00D26493"/>
    <w:rsid w:val="00D338C9"/>
    <w:rsid w:val="00D3467B"/>
    <w:rsid w:val="00D355E2"/>
    <w:rsid w:val="00D37294"/>
    <w:rsid w:val="00D41730"/>
    <w:rsid w:val="00D436CC"/>
    <w:rsid w:val="00D43DE9"/>
    <w:rsid w:val="00D4480A"/>
    <w:rsid w:val="00D46301"/>
    <w:rsid w:val="00D46DEF"/>
    <w:rsid w:val="00D51882"/>
    <w:rsid w:val="00D54844"/>
    <w:rsid w:val="00D600D4"/>
    <w:rsid w:val="00D618A5"/>
    <w:rsid w:val="00D62255"/>
    <w:rsid w:val="00D648DC"/>
    <w:rsid w:val="00D66F91"/>
    <w:rsid w:val="00D70384"/>
    <w:rsid w:val="00D706A7"/>
    <w:rsid w:val="00D7256C"/>
    <w:rsid w:val="00D83660"/>
    <w:rsid w:val="00D855F3"/>
    <w:rsid w:val="00D85A7F"/>
    <w:rsid w:val="00D85B60"/>
    <w:rsid w:val="00D85C93"/>
    <w:rsid w:val="00DA055D"/>
    <w:rsid w:val="00DA0F2A"/>
    <w:rsid w:val="00DA4DFC"/>
    <w:rsid w:val="00DA56BE"/>
    <w:rsid w:val="00DA7E88"/>
    <w:rsid w:val="00DB075E"/>
    <w:rsid w:val="00DB36BA"/>
    <w:rsid w:val="00DB5C5C"/>
    <w:rsid w:val="00DC0755"/>
    <w:rsid w:val="00DC5246"/>
    <w:rsid w:val="00DD175F"/>
    <w:rsid w:val="00DE31C3"/>
    <w:rsid w:val="00DE5B7A"/>
    <w:rsid w:val="00DE5CE9"/>
    <w:rsid w:val="00DE66FB"/>
    <w:rsid w:val="00DF1282"/>
    <w:rsid w:val="00DF1AAB"/>
    <w:rsid w:val="00DF29C0"/>
    <w:rsid w:val="00E01A90"/>
    <w:rsid w:val="00E05316"/>
    <w:rsid w:val="00E113EC"/>
    <w:rsid w:val="00E13F9E"/>
    <w:rsid w:val="00E20BC1"/>
    <w:rsid w:val="00E2129B"/>
    <w:rsid w:val="00E219A9"/>
    <w:rsid w:val="00E22C44"/>
    <w:rsid w:val="00E23550"/>
    <w:rsid w:val="00E2466D"/>
    <w:rsid w:val="00E31199"/>
    <w:rsid w:val="00E32658"/>
    <w:rsid w:val="00E35FCE"/>
    <w:rsid w:val="00E36B8D"/>
    <w:rsid w:val="00E36DA9"/>
    <w:rsid w:val="00E40F4F"/>
    <w:rsid w:val="00E42019"/>
    <w:rsid w:val="00E42067"/>
    <w:rsid w:val="00E42900"/>
    <w:rsid w:val="00E4501C"/>
    <w:rsid w:val="00E5506B"/>
    <w:rsid w:val="00E5790B"/>
    <w:rsid w:val="00E603B5"/>
    <w:rsid w:val="00E6093D"/>
    <w:rsid w:val="00E61CB3"/>
    <w:rsid w:val="00E62139"/>
    <w:rsid w:val="00E63AEC"/>
    <w:rsid w:val="00E65372"/>
    <w:rsid w:val="00E658EC"/>
    <w:rsid w:val="00E66752"/>
    <w:rsid w:val="00E84D52"/>
    <w:rsid w:val="00E8619C"/>
    <w:rsid w:val="00E94D8A"/>
    <w:rsid w:val="00E95512"/>
    <w:rsid w:val="00E958A1"/>
    <w:rsid w:val="00EA09E7"/>
    <w:rsid w:val="00EA4AD4"/>
    <w:rsid w:val="00EA58CF"/>
    <w:rsid w:val="00EC2099"/>
    <w:rsid w:val="00EC40BC"/>
    <w:rsid w:val="00ED0E43"/>
    <w:rsid w:val="00ED3B13"/>
    <w:rsid w:val="00ED72B8"/>
    <w:rsid w:val="00EF0065"/>
    <w:rsid w:val="00EF5EF8"/>
    <w:rsid w:val="00EF765F"/>
    <w:rsid w:val="00EF7663"/>
    <w:rsid w:val="00F04A20"/>
    <w:rsid w:val="00F04CEA"/>
    <w:rsid w:val="00F104FD"/>
    <w:rsid w:val="00F14BB9"/>
    <w:rsid w:val="00F15B09"/>
    <w:rsid w:val="00F20F79"/>
    <w:rsid w:val="00F2323A"/>
    <w:rsid w:val="00F2450C"/>
    <w:rsid w:val="00F247CE"/>
    <w:rsid w:val="00F2484D"/>
    <w:rsid w:val="00F2491C"/>
    <w:rsid w:val="00F24E5D"/>
    <w:rsid w:val="00F30924"/>
    <w:rsid w:val="00F30FBA"/>
    <w:rsid w:val="00F31CF0"/>
    <w:rsid w:val="00F32A3A"/>
    <w:rsid w:val="00F36DBD"/>
    <w:rsid w:val="00F37F6F"/>
    <w:rsid w:val="00F41DF9"/>
    <w:rsid w:val="00F42101"/>
    <w:rsid w:val="00F42727"/>
    <w:rsid w:val="00F444F8"/>
    <w:rsid w:val="00F51E31"/>
    <w:rsid w:val="00F52386"/>
    <w:rsid w:val="00F52F2A"/>
    <w:rsid w:val="00F73A3B"/>
    <w:rsid w:val="00F81751"/>
    <w:rsid w:val="00F81BC5"/>
    <w:rsid w:val="00F84620"/>
    <w:rsid w:val="00F85E2B"/>
    <w:rsid w:val="00F86FC6"/>
    <w:rsid w:val="00F8780C"/>
    <w:rsid w:val="00F913FF"/>
    <w:rsid w:val="00F924A9"/>
    <w:rsid w:val="00FA29B3"/>
    <w:rsid w:val="00FA376F"/>
    <w:rsid w:val="00FA7DB3"/>
    <w:rsid w:val="00FB33A6"/>
    <w:rsid w:val="00FB3462"/>
    <w:rsid w:val="00FC1F84"/>
    <w:rsid w:val="00FC26A5"/>
    <w:rsid w:val="00FC6770"/>
    <w:rsid w:val="00FD2D9D"/>
    <w:rsid w:val="00FF2811"/>
    <w:rsid w:val="00FF3781"/>
    <w:rsid w:val="00FF4578"/>
    <w:rsid w:val="00FF5CE7"/>
    <w:rsid w:val="00FF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54CA7"/>
  <w15:chartTrackingRefBased/>
  <w15:docId w15:val="{996F4851-ACEC-4643-A9BF-8A71339D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D4D"/>
    <w:rPr>
      <w:rFonts w:ascii="Times New Roman" w:eastAsia="Times New Roman" w:hAnsi="Times New Roman"/>
      <w:sz w:val="24"/>
      <w:szCs w:val="24"/>
    </w:rPr>
  </w:style>
  <w:style w:type="paragraph" w:styleId="Heading1">
    <w:name w:val="heading 1"/>
    <w:basedOn w:val="Normal"/>
    <w:next w:val="Heading4"/>
    <w:link w:val="Heading1Char"/>
    <w:qFormat/>
    <w:rsid w:val="00642D4D"/>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642D4D"/>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rsid w:val="00642D4D"/>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642D4D"/>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42D4D"/>
    <w:rPr>
      <w:rFonts w:ascii="Arial" w:eastAsia="Times New Roman" w:hAnsi="Arial" w:cs="Arial"/>
      <w:b/>
      <w:color w:val="FF9900"/>
      <w:sz w:val="32"/>
      <w:szCs w:val="20"/>
    </w:rPr>
  </w:style>
  <w:style w:type="character" w:customStyle="1" w:styleId="Heading2Char">
    <w:name w:val="Heading 2 Char"/>
    <w:link w:val="Heading2"/>
    <w:rsid w:val="00642D4D"/>
    <w:rPr>
      <w:rFonts w:ascii="Arial" w:eastAsia="Times New Roman" w:hAnsi="Arial" w:cs="Arial"/>
      <w:b/>
      <w:bCs/>
      <w:i/>
      <w:iCs/>
      <w:sz w:val="28"/>
      <w:szCs w:val="28"/>
    </w:rPr>
  </w:style>
  <w:style w:type="character" w:customStyle="1" w:styleId="Heading3Char">
    <w:name w:val="Heading 3 Char"/>
    <w:link w:val="Heading3"/>
    <w:rsid w:val="00642D4D"/>
    <w:rPr>
      <w:rFonts w:ascii="Arial" w:eastAsia="Times New Roman" w:hAnsi="Arial" w:cs="Arial"/>
      <w:b/>
      <w:bCs/>
      <w:sz w:val="26"/>
      <w:szCs w:val="26"/>
    </w:rPr>
  </w:style>
  <w:style w:type="character" w:customStyle="1" w:styleId="Heading4Char">
    <w:name w:val="Heading 4 Char"/>
    <w:link w:val="Heading4"/>
    <w:rsid w:val="00642D4D"/>
    <w:rPr>
      <w:rFonts w:ascii="Times New Roman" w:eastAsia="Times New Roman" w:hAnsi="Times New Roman" w:cs="Times New Roman"/>
      <w:b/>
      <w:bCs/>
      <w:sz w:val="28"/>
      <w:szCs w:val="28"/>
    </w:rPr>
  </w:style>
  <w:style w:type="character" w:styleId="Hyperlink">
    <w:name w:val="Hyperlink"/>
    <w:uiPriority w:val="99"/>
    <w:rsid w:val="00642D4D"/>
    <w:rPr>
      <w:color w:val="0000FF"/>
      <w:u w:val="single"/>
    </w:rPr>
  </w:style>
  <w:style w:type="table" w:styleId="TableWeb1">
    <w:name w:val="Table Web 1"/>
    <w:basedOn w:val="TableNormal"/>
    <w:rsid w:val="00642D4D"/>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42D4D"/>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642D4D"/>
    <w:rPr>
      <w:color w:val="800080"/>
      <w:u w:val="single"/>
    </w:rPr>
  </w:style>
  <w:style w:type="table" w:styleId="TableGrid">
    <w:name w:val="Table Grid"/>
    <w:basedOn w:val="TableNormal"/>
    <w:rsid w:val="00642D4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42D4D"/>
    <w:rPr>
      <w:b/>
      <w:bCs/>
    </w:rPr>
  </w:style>
  <w:style w:type="paragraph" w:styleId="Header">
    <w:name w:val="header"/>
    <w:basedOn w:val="Normal"/>
    <w:link w:val="HeaderChar"/>
    <w:rsid w:val="00642D4D"/>
    <w:pPr>
      <w:tabs>
        <w:tab w:val="center" w:pos="4320"/>
        <w:tab w:val="right" w:pos="8640"/>
      </w:tabs>
    </w:pPr>
    <w:rPr>
      <w:lang w:val="x-none" w:eastAsia="x-none"/>
    </w:rPr>
  </w:style>
  <w:style w:type="character" w:customStyle="1" w:styleId="HeaderChar">
    <w:name w:val="Header Char"/>
    <w:link w:val="Header"/>
    <w:rsid w:val="00642D4D"/>
    <w:rPr>
      <w:rFonts w:ascii="Times New Roman" w:eastAsia="Times New Roman" w:hAnsi="Times New Roman" w:cs="Times New Roman"/>
      <w:sz w:val="24"/>
      <w:szCs w:val="24"/>
    </w:rPr>
  </w:style>
  <w:style w:type="paragraph" w:styleId="Footer">
    <w:name w:val="footer"/>
    <w:basedOn w:val="Normal"/>
    <w:link w:val="FooterChar"/>
    <w:rsid w:val="00642D4D"/>
    <w:pPr>
      <w:tabs>
        <w:tab w:val="center" w:pos="4320"/>
        <w:tab w:val="right" w:pos="8640"/>
      </w:tabs>
    </w:pPr>
    <w:rPr>
      <w:lang w:val="x-none" w:eastAsia="x-none"/>
    </w:rPr>
  </w:style>
  <w:style w:type="character" w:customStyle="1" w:styleId="FooterChar">
    <w:name w:val="Footer Char"/>
    <w:link w:val="Footer"/>
    <w:rsid w:val="00642D4D"/>
    <w:rPr>
      <w:rFonts w:ascii="Times New Roman" w:eastAsia="Times New Roman" w:hAnsi="Times New Roman" w:cs="Times New Roman"/>
      <w:sz w:val="24"/>
      <w:szCs w:val="24"/>
    </w:rPr>
  </w:style>
  <w:style w:type="paragraph" w:styleId="BodyText">
    <w:name w:val="Body Text"/>
    <w:basedOn w:val="Normal"/>
    <w:link w:val="BodyTextChar"/>
    <w:rsid w:val="00642D4D"/>
    <w:rPr>
      <w:rFonts w:ascii="Arial" w:hAnsi="Arial"/>
      <w:color w:val="FF0000"/>
      <w:sz w:val="20"/>
      <w:szCs w:val="20"/>
      <w:lang w:val="x-none" w:eastAsia="x-none"/>
    </w:rPr>
  </w:style>
  <w:style w:type="character" w:customStyle="1" w:styleId="BodyTextChar">
    <w:name w:val="Body Text Char"/>
    <w:link w:val="BodyText"/>
    <w:rsid w:val="00642D4D"/>
    <w:rPr>
      <w:rFonts w:ascii="Arial" w:eastAsia="Times New Roman" w:hAnsi="Arial" w:cs="Arial"/>
      <w:color w:val="FF0000"/>
      <w:sz w:val="20"/>
      <w:szCs w:val="20"/>
    </w:rPr>
  </w:style>
  <w:style w:type="paragraph" w:styleId="BodyTextIndent">
    <w:name w:val="Body Text Indent"/>
    <w:basedOn w:val="Normal"/>
    <w:link w:val="BodyTextIndentChar"/>
    <w:rsid w:val="00642D4D"/>
    <w:pPr>
      <w:spacing w:after="120"/>
      <w:ind w:left="360"/>
    </w:pPr>
    <w:rPr>
      <w:lang w:val="x-none" w:eastAsia="x-none"/>
    </w:rPr>
  </w:style>
  <w:style w:type="character" w:customStyle="1" w:styleId="BodyTextIndentChar">
    <w:name w:val="Body Text Indent Char"/>
    <w:link w:val="BodyTextIndent"/>
    <w:rsid w:val="00642D4D"/>
    <w:rPr>
      <w:rFonts w:ascii="Times New Roman" w:eastAsia="Times New Roman" w:hAnsi="Times New Roman" w:cs="Times New Roman"/>
      <w:sz w:val="24"/>
      <w:szCs w:val="24"/>
    </w:rPr>
  </w:style>
  <w:style w:type="paragraph" w:styleId="List">
    <w:name w:val="List"/>
    <w:basedOn w:val="Normal"/>
    <w:rsid w:val="00642D4D"/>
    <w:pPr>
      <w:ind w:left="360" w:hanging="360"/>
    </w:pPr>
    <w:rPr>
      <w:rFonts w:ascii="Arial" w:hAnsi="Arial"/>
      <w:szCs w:val="20"/>
    </w:rPr>
  </w:style>
  <w:style w:type="paragraph" w:styleId="BodyTextIndent2">
    <w:name w:val="Body Text Indent 2"/>
    <w:basedOn w:val="Normal"/>
    <w:link w:val="BodyTextIndent2Char"/>
    <w:rsid w:val="00642D4D"/>
    <w:pPr>
      <w:spacing w:after="120" w:line="480" w:lineRule="auto"/>
      <w:ind w:left="360"/>
    </w:pPr>
    <w:rPr>
      <w:lang w:val="x-none" w:eastAsia="x-none"/>
    </w:rPr>
  </w:style>
  <w:style w:type="character" w:customStyle="1" w:styleId="BodyTextIndent2Char">
    <w:name w:val="Body Text Indent 2 Char"/>
    <w:link w:val="BodyTextIndent2"/>
    <w:rsid w:val="00642D4D"/>
    <w:rPr>
      <w:rFonts w:ascii="Times New Roman" w:eastAsia="Times New Roman" w:hAnsi="Times New Roman" w:cs="Times New Roman"/>
      <w:sz w:val="24"/>
      <w:szCs w:val="24"/>
    </w:rPr>
  </w:style>
  <w:style w:type="paragraph" w:styleId="DocumentMap">
    <w:name w:val="Document Map"/>
    <w:basedOn w:val="Normal"/>
    <w:link w:val="DocumentMapChar"/>
    <w:semiHidden/>
    <w:rsid w:val="00642D4D"/>
    <w:pPr>
      <w:shd w:val="clear" w:color="auto" w:fill="000080"/>
    </w:pPr>
    <w:rPr>
      <w:rFonts w:ascii="Tahoma" w:hAnsi="Tahoma"/>
      <w:sz w:val="20"/>
      <w:szCs w:val="20"/>
      <w:lang w:val="x-none" w:eastAsia="x-none"/>
    </w:rPr>
  </w:style>
  <w:style w:type="character" w:customStyle="1" w:styleId="DocumentMapChar">
    <w:name w:val="Document Map Char"/>
    <w:link w:val="DocumentMap"/>
    <w:semiHidden/>
    <w:rsid w:val="00642D4D"/>
    <w:rPr>
      <w:rFonts w:ascii="Tahoma" w:eastAsia="Times New Roman" w:hAnsi="Tahoma" w:cs="Times New Roman"/>
      <w:sz w:val="20"/>
      <w:szCs w:val="20"/>
      <w:shd w:val="clear" w:color="auto" w:fill="000080"/>
    </w:rPr>
  </w:style>
  <w:style w:type="paragraph" w:customStyle="1" w:styleId="pagetitle">
    <w:name w:val="pagetitle"/>
    <w:basedOn w:val="Normal"/>
    <w:rsid w:val="00642D4D"/>
    <w:pPr>
      <w:spacing w:before="100" w:beforeAutospacing="1" w:after="100" w:afterAutospacing="1"/>
      <w:jc w:val="center"/>
    </w:pPr>
    <w:rPr>
      <w:color w:val="000080"/>
      <w:sz w:val="30"/>
      <w:szCs w:val="30"/>
    </w:rPr>
  </w:style>
  <w:style w:type="paragraph" w:styleId="Signature">
    <w:name w:val="Signature"/>
    <w:basedOn w:val="Normal"/>
    <w:link w:val="SignatureChar"/>
    <w:rsid w:val="00642D4D"/>
    <w:pPr>
      <w:ind w:left="4320"/>
    </w:pPr>
    <w:rPr>
      <w:sz w:val="20"/>
      <w:szCs w:val="20"/>
      <w:lang w:val="x-none" w:eastAsia="x-none"/>
    </w:rPr>
  </w:style>
  <w:style w:type="character" w:customStyle="1" w:styleId="SignatureChar">
    <w:name w:val="Signature Char"/>
    <w:link w:val="Signature"/>
    <w:rsid w:val="00642D4D"/>
    <w:rPr>
      <w:rFonts w:ascii="Times New Roman" w:eastAsia="Times New Roman" w:hAnsi="Times New Roman" w:cs="Times New Roman"/>
      <w:sz w:val="20"/>
      <w:szCs w:val="20"/>
    </w:rPr>
  </w:style>
  <w:style w:type="paragraph" w:styleId="BlockText">
    <w:name w:val="Block Text"/>
    <w:basedOn w:val="Normal"/>
    <w:rsid w:val="00642D4D"/>
    <w:pPr>
      <w:ind w:left="-1080" w:right="720"/>
    </w:pPr>
    <w:rPr>
      <w:rFonts w:ascii="PCS Corporate" w:hAnsi="PCS Corporate"/>
      <w:sz w:val="22"/>
      <w:szCs w:val="20"/>
    </w:rPr>
  </w:style>
  <w:style w:type="paragraph" w:styleId="Title">
    <w:name w:val="Title"/>
    <w:basedOn w:val="Normal"/>
    <w:link w:val="TitleChar"/>
    <w:qFormat/>
    <w:rsid w:val="00642D4D"/>
    <w:pPr>
      <w:autoSpaceDE w:val="0"/>
      <w:autoSpaceDN w:val="0"/>
      <w:adjustRightInd w:val="0"/>
      <w:jc w:val="center"/>
    </w:pPr>
    <w:rPr>
      <w:rFonts w:ascii="Helvetica-Bold" w:hAnsi="Helvetica-Bold"/>
      <w:b/>
      <w:bCs/>
      <w:color w:val="000000"/>
      <w:sz w:val="36"/>
      <w:u w:val="single"/>
      <w:lang w:val="x-none" w:eastAsia="x-none"/>
    </w:rPr>
  </w:style>
  <w:style w:type="character" w:customStyle="1" w:styleId="TitleChar">
    <w:name w:val="Title Char"/>
    <w:link w:val="Title"/>
    <w:rsid w:val="00642D4D"/>
    <w:rPr>
      <w:rFonts w:ascii="Helvetica-Bold" w:eastAsia="Times New Roman" w:hAnsi="Helvetica-Bold" w:cs="Times New Roman"/>
      <w:b/>
      <w:bCs/>
      <w:color w:val="000000"/>
      <w:sz w:val="36"/>
      <w:szCs w:val="24"/>
      <w:u w:val="single"/>
    </w:rPr>
  </w:style>
  <w:style w:type="paragraph" w:customStyle="1" w:styleId="Default">
    <w:name w:val="Default"/>
    <w:rsid w:val="00642D4D"/>
    <w:pPr>
      <w:autoSpaceDE w:val="0"/>
      <w:autoSpaceDN w:val="0"/>
      <w:adjustRightInd w:val="0"/>
    </w:pPr>
    <w:rPr>
      <w:rFonts w:ascii="MNCRA E+ Times" w:eastAsia="Times New Roman" w:hAnsi="MNCRA E+ Times"/>
      <w:color w:val="000000"/>
      <w:sz w:val="24"/>
      <w:szCs w:val="24"/>
    </w:rPr>
  </w:style>
  <w:style w:type="paragraph" w:styleId="NormalWeb">
    <w:name w:val="Normal (Web)"/>
    <w:basedOn w:val="Normal"/>
    <w:uiPriority w:val="99"/>
    <w:rsid w:val="00642D4D"/>
    <w:pPr>
      <w:spacing w:before="100" w:beforeAutospacing="1" w:after="100" w:afterAutospacing="1"/>
    </w:pPr>
  </w:style>
  <w:style w:type="paragraph" w:customStyle="1" w:styleId="TableText">
    <w:name w:val="Table Text"/>
    <w:basedOn w:val="Normal"/>
    <w:rsid w:val="00642D4D"/>
    <w:rPr>
      <w:color w:val="000000"/>
      <w:szCs w:val="20"/>
    </w:rPr>
  </w:style>
  <w:style w:type="character" w:styleId="PageNumber">
    <w:name w:val="page number"/>
    <w:basedOn w:val="DefaultParagraphFont"/>
    <w:rsid w:val="00642D4D"/>
  </w:style>
  <w:style w:type="character" w:customStyle="1" w:styleId="HeadingTOC">
    <w:name w:val="Heading TOC"/>
    <w:rsid w:val="00642D4D"/>
    <w:rPr>
      <w:b/>
      <w:bCs/>
      <w:color w:val="BE1E2D"/>
      <w:sz w:val="32"/>
      <w:szCs w:val="32"/>
    </w:rPr>
  </w:style>
  <w:style w:type="paragraph" w:styleId="BalloonText">
    <w:name w:val="Balloon Text"/>
    <w:basedOn w:val="Normal"/>
    <w:link w:val="BalloonTextChar"/>
    <w:rsid w:val="00642D4D"/>
    <w:rPr>
      <w:rFonts w:ascii="Tahoma" w:hAnsi="Tahoma"/>
      <w:sz w:val="16"/>
      <w:szCs w:val="16"/>
      <w:lang w:val="x-none" w:eastAsia="x-none"/>
    </w:rPr>
  </w:style>
  <w:style w:type="character" w:customStyle="1" w:styleId="BalloonTextChar">
    <w:name w:val="Balloon Text Char"/>
    <w:link w:val="BalloonText"/>
    <w:rsid w:val="00642D4D"/>
    <w:rPr>
      <w:rFonts w:ascii="Tahoma" w:eastAsia="Times New Roman" w:hAnsi="Tahoma" w:cs="Tahoma"/>
      <w:sz w:val="16"/>
      <w:szCs w:val="16"/>
    </w:rPr>
  </w:style>
  <w:style w:type="character" w:styleId="CommentReference">
    <w:name w:val="annotation reference"/>
    <w:uiPriority w:val="99"/>
    <w:rsid w:val="00642D4D"/>
    <w:rPr>
      <w:sz w:val="16"/>
      <w:szCs w:val="16"/>
    </w:rPr>
  </w:style>
  <w:style w:type="paragraph" w:styleId="CommentText">
    <w:name w:val="annotation text"/>
    <w:basedOn w:val="Normal"/>
    <w:link w:val="CommentTextChar"/>
    <w:uiPriority w:val="99"/>
    <w:rsid w:val="00642D4D"/>
    <w:rPr>
      <w:sz w:val="20"/>
      <w:szCs w:val="20"/>
      <w:lang w:val="x-none" w:eastAsia="x-none"/>
    </w:rPr>
  </w:style>
  <w:style w:type="character" w:customStyle="1" w:styleId="CommentTextChar">
    <w:name w:val="Comment Text Char"/>
    <w:link w:val="CommentText"/>
    <w:uiPriority w:val="99"/>
    <w:rsid w:val="00642D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642D4D"/>
    <w:rPr>
      <w:b/>
      <w:bCs/>
    </w:rPr>
  </w:style>
  <w:style w:type="character" w:customStyle="1" w:styleId="CommentSubjectChar">
    <w:name w:val="Comment Subject Char"/>
    <w:link w:val="CommentSubject"/>
    <w:rsid w:val="00642D4D"/>
    <w:rPr>
      <w:rFonts w:ascii="Times New Roman" w:eastAsia="Times New Roman" w:hAnsi="Times New Roman" w:cs="Times New Roman"/>
      <w:b/>
      <w:bCs/>
      <w:sz w:val="20"/>
      <w:szCs w:val="20"/>
    </w:rPr>
  </w:style>
  <w:style w:type="paragraph" w:styleId="Revision">
    <w:name w:val="Revision"/>
    <w:hidden/>
    <w:uiPriority w:val="99"/>
    <w:semiHidden/>
    <w:rsid w:val="00642D4D"/>
    <w:rPr>
      <w:rFonts w:ascii="Times New Roman" w:eastAsia="Times New Roman" w:hAnsi="Times New Roman"/>
      <w:sz w:val="24"/>
      <w:szCs w:val="24"/>
    </w:rPr>
  </w:style>
  <w:style w:type="paragraph" w:styleId="TOC1">
    <w:name w:val="toc 1"/>
    <w:basedOn w:val="Normal"/>
    <w:next w:val="Normal"/>
    <w:autoRedefine/>
    <w:uiPriority w:val="39"/>
    <w:rsid w:val="00DA055D"/>
    <w:rPr>
      <w:rFonts w:ascii="Verdana" w:hAnsi="Verdana"/>
      <w:bCs/>
    </w:rPr>
  </w:style>
  <w:style w:type="paragraph" w:styleId="TOC2">
    <w:name w:val="toc 2"/>
    <w:basedOn w:val="Normal"/>
    <w:next w:val="Normal"/>
    <w:autoRedefine/>
    <w:uiPriority w:val="39"/>
    <w:rsid w:val="00DA055D"/>
    <w:rPr>
      <w:rFonts w:ascii="Verdana" w:hAnsi="Verdana"/>
      <w:bCs/>
    </w:rPr>
  </w:style>
  <w:style w:type="paragraph" w:styleId="PlainText">
    <w:name w:val="Plain Text"/>
    <w:basedOn w:val="Normal"/>
    <w:link w:val="PlainTextChar"/>
    <w:uiPriority w:val="99"/>
    <w:unhideWhenUsed/>
    <w:rsid w:val="00642D4D"/>
    <w:rPr>
      <w:rFonts w:ascii="Consolas" w:eastAsia="Calibri" w:hAnsi="Consolas"/>
      <w:sz w:val="21"/>
      <w:szCs w:val="21"/>
      <w:lang w:val="x-none" w:eastAsia="x-none"/>
    </w:rPr>
  </w:style>
  <w:style w:type="character" w:customStyle="1" w:styleId="PlainTextChar">
    <w:name w:val="Plain Text Char"/>
    <w:link w:val="PlainText"/>
    <w:uiPriority w:val="99"/>
    <w:rsid w:val="00642D4D"/>
    <w:rPr>
      <w:rFonts w:ascii="Consolas" w:eastAsia="Calibri" w:hAnsi="Consolas" w:cs="Times New Roman"/>
      <w:sz w:val="21"/>
      <w:szCs w:val="21"/>
    </w:rPr>
  </w:style>
  <w:style w:type="character" w:customStyle="1" w:styleId="tableentry">
    <w:name w:val="tableentry"/>
    <w:rsid w:val="00642D4D"/>
    <w:rPr>
      <w:rFonts w:ascii="Arial" w:hAnsi="Arial" w:cs="Arial" w:hint="default"/>
      <w:sz w:val="18"/>
      <w:szCs w:val="18"/>
    </w:rPr>
  </w:style>
  <w:style w:type="paragraph" w:styleId="ListParagraph">
    <w:name w:val="List Paragraph"/>
    <w:basedOn w:val="Normal"/>
    <w:uiPriority w:val="34"/>
    <w:qFormat/>
    <w:rsid w:val="00642D4D"/>
    <w:pPr>
      <w:ind w:left="720"/>
    </w:pPr>
    <w:rPr>
      <w:rFonts w:ascii="Calibri" w:hAnsi="Calibri"/>
      <w:sz w:val="22"/>
      <w:szCs w:val="22"/>
    </w:rPr>
  </w:style>
  <w:style w:type="paragraph" w:customStyle="1" w:styleId="Finelightbodytext">
    <w:name w:val="Finelight body text"/>
    <w:basedOn w:val="Normal"/>
    <w:uiPriority w:val="99"/>
    <w:rsid w:val="00642D4D"/>
    <w:pPr>
      <w:spacing w:line="280" w:lineRule="exact"/>
    </w:pPr>
    <w:rPr>
      <w:rFonts w:ascii="Verdana" w:hAnsi="Verdana"/>
      <w:color w:val="333333"/>
      <w:sz w:val="18"/>
    </w:rPr>
  </w:style>
  <w:style w:type="paragraph" w:customStyle="1" w:styleId="body">
    <w:name w:val="body"/>
    <w:basedOn w:val="Normal"/>
    <w:uiPriority w:val="99"/>
    <w:rsid w:val="00642D4D"/>
    <w:pPr>
      <w:widowControl w:val="0"/>
      <w:autoSpaceDE w:val="0"/>
      <w:autoSpaceDN w:val="0"/>
      <w:adjustRightInd w:val="0"/>
      <w:spacing w:line="280" w:lineRule="atLeast"/>
      <w:textAlignment w:val="center"/>
    </w:pPr>
    <w:rPr>
      <w:rFonts w:ascii="MyriadPro-Regular" w:eastAsia="Cambria" w:hAnsi="MyriadPro-Regular" w:cs="MyriadPro-Regular"/>
      <w:color w:val="000000"/>
    </w:rPr>
  </w:style>
  <w:style w:type="character" w:customStyle="1" w:styleId="bodybold">
    <w:name w:val="body bold"/>
    <w:uiPriority w:val="99"/>
    <w:rsid w:val="00642D4D"/>
    <w:rPr>
      <w:rFonts w:ascii="MyriadPro-Bold" w:hAnsi="MyriadPro-Bold" w:cs="MyriadPro-Bold"/>
      <w:b/>
      <w:bCs/>
    </w:rPr>
  </w:style>
  <w:style w:type="paragraph" w:styleId="TOC3">
    <w:name w:val="toc 3"/>
    <w:basedOn w:val="Normal"/>
    <w:next w:val="Normal"/>
    <w:autoRedefine/>
    <w:uiPriority w:val="39"/>
    <w:unhideWhenUsed/>
    <w:rsid w:val="001B3C53"/>
    <w:pPr>
      <w:ind w:left="240"/>
    </w:pPr>
    <w:rPr>
      <w:rFonts w:ascii="Calibri" w:hAnsi="Calibri"/>
      <w:sz w:val="20"/>
      <w:szCs w:val="20"/>
    </w:rPr>
  </w:style>
  <w:style w:type="paragraph" w:styleId="TOC4">
    <w:name w:val="toc 4"/>
    <w:basedOn w:val="Normal"/>
    <w:next w:val="Normal"/>
    <w:autoRedefine/>
    <w:uiPriority w:val="39"/>
    <w:unhideWhenUsed/>
    <w:rsid w:val="001B3C53"/>
    <w:pPr>
      <w:ind w:left="480"/>
    </w:pPr>
    <w:rPr>
      <w:rFonts w:ascii="Calibri" w:hAnsi="Calibri"/>
      <w:sz w:val="20"/>
      <w:szCs w:val="20"/>
    </w:rPr>
  </w:style>
  <w:style w:type="paragraph" w:styleId="TOC5">
    <w:name w:val="toc 5"/>
    <w:basedOn w:val="Normal"/>
    <w:next w:val="Normal"/>
    <w:autoRedefine/>
    <w:uiPriority w:val="39"/>
    <w:unhideWhenUsed/>
    <w:rsid w:val="001B3C53"/>
    <w:pPr>
      <w:ind w:left="720"/>
    </w:pPr>
    <w:rPr>
      <w:rFonts w:ascii="Calibri" w:hAnsi="Calibri"/>
      <w:sz w:val="20"/>
      <w:szCs w:val="20"/>
    </w:rPr>
  </w:style>
  <w:style w:type="paragraph" w:styleId="TOC6">
    <w:name w:val="toc 6"/>
    <w:basedOn w:val="Normal"/>
    <w:next w:val="Normal"/>
    <w:autoRedefine/>
    <w:uiPriority w:val="39"/>
    <w:unhideWhenUsed/>
    <w:rsid w:val="001B3C53"/>
    <w:pPr>
      <w:ind w:left="960"/>
    </w:pPr>
    <w:rPr>
      <w:rFonts w:ascii="Calibri" w:hAnsi="Calibri"/>
      <w:sz w:val="20"/>
      <w:szCs w:val="20"/>
    </w:rPr>
  </w:style>
  <w:style w:type="paragraph" w:styleId="TOC7">
    <w:name w:val="toc 7"/>
    <w:basedOn w:val="Normal"/>
    <w:next w:val="Normal"/>
    <w:autoRedefine/>
    <w:uiPriority w:val="39"/>
    <w:unhideWhenUsed/>
    <w:rsid w:val="001B3C53"/>
    <w:pPr>
      <w:ind w:left="1200"/>
    </w:pPr>
    <w:rPr>
      <w:rFonts w:ascii="Calibri" w:hAnsi="Calibri"/>
      <w:sz w:val="20"/>
      <w:szCs w:val="20"/>
    </w:rPr>
  </w:style>
  <w:style w:type="paragraph" w:styleId="TOC8">
    <w:name w:val="toc 8"/>
    <w:basedOn w:val="Normal"/>
    <w:next w:val="Normal"/>
    <w:autoRedefine/>
    <w:uiPriority w:val="39"/>
    <w:unhideWhenUsed/>
    <w:rsid w:val="001B3C53"/>
    <w:pPr>
      <w:ind w:left="1440"/>
    </w:pPr>
    <w:rPr>
      <w:rFonts w:ascii="Calibri" w:hAnsi="Calibri"/>
      <w:sz w:val="20"/>
      <w:szCs w:val="20"/>
    </w:rPr>
  </w:style>
  <w:style w:type="paragraph" w:styleId="TOC9">
    <w:name w:val="toc 9"/>
    <w:basedOn w:val="Normal"/>
    <w:next w:val="Normal"/>
    <w:autoRedefine/>
    <w:uiPriority w:val="39"/>
    <w:unhideWhenUsed/>
    <w:rsid w:val="001B3C53"/>
    <w:pPr>
      <w:ind w:left="1680"/>
    </w:pPr>
    <w:rPr>
      <w:rFonts w:ascii="Calibri" w:hAnsi="Calibri"/>
      <w:sz w:val="20"/>
      <w:szCs w:val="20"/>
    </w:rPr>
  </w:style>
  <w:style w:type="character" w:styleId="UnresolvedMention">
    <w:name w:val="Unresolved Mention"/>
    <w:uiPriority w:val="99"/>
    <w:semiHidden/>
    <w:unhideWhenUsed/>
    <w:rsid w:val="00100079"/>
    <w:rPr>
      <w:color w:val="605E5C"/>
      <w:shd w:val="clear" w:color="auto" w:fill="E1DFDD"/>
    </w:rPr>
  </w:style>
  <w:style w:type="character" w:styleId="Mention">
    <w:name w:val="Mention"/>
    <w:uiPriority w:val="99"/>
    <w:unhideWhenUsed/>
    <w:rsid w:val="001143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99">
      <w:bodyDiv w:val="1"/>
      <w:marLeft w:val="0"/>
      <w:marRight w:val="0"/>
      <w:marTop w:val="0"/>
      <w:marBottom w:val="0"/>
      <w:divBdr>
        <w:top w:val="none" w:sz="0" w:space="0" w:color="auto"/>
        <w:left w:val="none" w:sz="0" w:space="0" w:color="auto"/>
        <w:bottom w:val="none" w:sz="0" w:space="0" w:color="auto"/>
        <w:right w:val="none" w:sz="0" w:space="0" w:color="auto"/>
      </w:divBdr>
    </w:div>
    <w:div w:id="55977174">
      <w:bodyDiv w:val="1"/>
      <w:marLeft w:val="0"/>
      <w:marRight w:val="0"/>
      <w:marTop w:val="0"/>
      <w:marBottom w:val="0"/>
      <w:divBdr>
        <w:top w:val="none" w:sz="0" w:space="0" w:color="auto"/>
        <w:left w:val="none" w:sz="0" w:space="0" w:color="auto"/>
        <w:bottom w:val="none" w:sz="0" w:space="0" w:color="auto"/>
        <w:right w:val="none" w:sz="0" w:space="0" w:color="auto"/>
      </w:divBdr>
    </w:div>
    <w:div w:id="65617599">
      <w:bodyDiv w:val="1"/>
      <w:marLeft w:val="0"/>
      <w:marRight w:val="0"/>
      <w:marTop w:val="0"/>
      <w:marBottom w:val="0"/>
      <w:divBdr>
        <w:top w:val="none" w:sz="0" w:space="0" w:color="auto"/>
        <w:left w:val="none" w:sz="0" w:space="0" w:color="auto"/>
        <w:bottom w:val="none" w:sz="0" w:space="0" w:color="auto"/>
        <w:right w:val="none" w:sz="0" w:space="0" w:color="auto"/>
      </w:divBdr>
    </w:div>
    <w:div w:id="87579892">
      <w:bodyDiv w:val="1"/>
      <w:marLeft w:val="0"/>
      <w:marRight w:val="0"/>
      <w:marTop w:val="0"/>
      <w:marBottom w:val="0"/>
      <w:divBdr>
        <w:top w:val="none" w:sz="0" w:space="0" w:color="auto"/>
        <w:left w:val="none" w:sz="0" w:space="0" w:color="auto"/>
        <w:bottom w:val="none" w:sz="0" w:space="0" w:color="auto"/>
        <w:right w:val="none" w:sz="0" w:space="0" w:color="auto"/>
      </w:divBdr>
    </w:div>
    <w:div w:id="114761051">
      <w:bodyDiv w:val="1"/>
      <w:marLeft w:val="0"/>
      <w:marRight w:val="0"/>
      <w:marTop w:val="0"/>
      <w:marBottom w:val="0"/>
      <w:divBdr>
        <w:top w:val="none" w:sz="0" w:space="0" w:color="auto"/>
        <w:left w:val="none" w:sz="0" w:space="0" w:color="auto"/>
        <w:bottom w:val="none" w:sz="0" w:space="0" w:color="auto"/>
        <w:right w:val="none" w:sz="0" w:space="0" w:color="auto"/>
      </w:divBdr>
    </w:div>
    <w:div w:id="122310039">
      <w:bodyDiv w:val="1"/>
      <w:marLeft w:val="0"/>
      <w:marRight w:val="0"/>
      <w:marTop w:val="0"/>
      <w:marBottom w:val="0"/>
      <w:divBdr>
        <w:top w:val="none" w:sz="0" w:space="0" w:color="auto"/>
        <w:left w:val="none" w:sz="0" w:space="0" w:color="auto"/>
        <w:bottom w:val="none" w:sz="0" w:space="0" w:color="auto"/>
        <w:right w:val="none" w:sz="0" w:space="0" w:color="auto"/>
      </w:divBdr>
    </w:div>
    <w:div w:id="145707387">
      <w:bodyDiv w:val="1"/>
      <w:marLeft w:val="0"/>
      <w:marRight w:val="0"/>
      <w:marTop w:val="0"/>
      <w:marBottom w:val="0"/>
      <w:divBdr>
        <w:top w:val="none" w:sz="0" w:space="0" w:color="auto"/>
        <w:left w:val="none" w:sz="0" w:space="0" w:color="auto"/>
        <w:bottom w:val="none" w:sz="0" w:space="0" w:color="auto"/>
        <w:right w:val="none" w:sz="0" w:space="0" w:color="auto"/>
      </w:divBdr>
    </w:div>
    <w:div w:id="147602500">
      <w:bodyDiv w:val="1"/>
      <w:marLeft w:val="0"/>
      <w:marRight w:val="0"/>
      <w:marTop w:val="0"/>
      <w:marBottom w:val="0"/>
      <w:divBdr>
        <w:top w:val="none" w:sz="0" w:space="0" w:color="auto"/>
        <w:left w:val="none" w:sz="0" w:space="0" w:color="auto"/>
        <w:bottom w:val="none" w:sz="0" w:space="0" w:color="auto"/>
        <w:right w:val="none" w:sz="0" w:space="0" w:color="auto"/>
      </w:divBdr>
    </w:div>
    <w:div w:id="190074465">
      <w:bodyDiv w:val="1"/>
      <w:marLeft w:val="0"/>
      <w:marRight w:val="0"/>
      <w:marTop w:val="0"/>
      <w:marBottom w:val="0"/>
      <w:divBdr>
        <w:top w:val="none" w:sz="0" w:space="0" w:color="auto"/>
        <w:left w:val="none" w:sz="0" w:space="0" w:color="auto"/>
        <w:bottom w:val="none" w:sz="0" w:space="0" w:color="auto"/>
        <w:right w:val="none" w:sz="0" w:space="0" w:color="auto"/>
      </w:divBdr>
    </w:div>
    <w:div w:id="190917309">
      <w:bodyDiv w:val="1"/>
      <w:marLeft w:val="0"/>
      <w:marRight w:val="0"/>
      <w:marTop w:val="0"/>
      <w:marBottom w:val="0"/>
      <w:divBdr>
        <w:top w:val="none" w:sz="0" w:space="0" w:color="auto"/>
        <w:left w:val="none" w:sz="0" w:space="0" w:color="auto"/>
        <w:bottom w:val="none" w:sz="0" w:space="0" w:color="auto"/>
        <w:right w:val="none" w:sz="0" w:space="0" w:color="auto"/>
      </w:divBdr>
    </w:div>
    <w:div w:id="226038479">
      <w:bodyDiv w:val="1"/>
      <w:marLeft w:val="0"/>
      <w:marRight w:val="0"/>
      <w:marTop w:val="0"/>
      <w:marBottom w:val="0"/>
      <w:divBdr>
        <w:top w:val="none" w:sz="0" w:space="0" w:color="auto"/>
        <w:left w:val="none" w:sz="0" w:space="0" w:color="auto"/>
        <w:bottom w:val="none" w:sz="0" w:space="0" w:color="auto"/>
        <w:right w:val="none" w:sz="0" w:space="0" w:color="auto"/>
      </w:divBdr>
    </w:div>
    <w:div w:id="251865720">
      <w:bodyDiv w:val="1"/>
      <w:marLeft w:val="0"/>
      <w:marRight w:val="0"/>
      <w:marTop w:val="0"/>
      <w:marBottom w:val="0"/>
      <w:divBdr>
        <w:top w:val="none" w:sz="0" w:space="0" w:color="auto"/>
        <w:left w:val="none" w:sz="0" w:space="0" w:color="auto"/>
        <w:bottom w:val="none" w:sz="0" w:space="0" w:color="auto"/>
        <w:right w:val="none" w:sz="0" w:space="0" w:color="auto"/>
      </w:divBdr>
    </w:div>
    <w:div w:id="274137913">
      <w:bodyDiv w:val="1"/>
      <w:marLeft w:val="0"/>
      <w:marRight w:val="0"/>
      <w:marTop w:val="0"/>
      <w:marBottom w:val="0"/>
      <w:divBdr>
        <w:top w:val="none" w:sz="0" w:space="0" w:color="auto"/>
        <w:left w:val="none" w:sz="0" w:space="0" w:color="auto"/>
        <w:bottom w:val="none" w:sz="0" w:space="0" w:color="auto"/>
        <w:right w:val="none" w:sz="0" w:space="0" w:color="auto"/>
      </w:divBdr>
    </w:div>
    <w:div w:id="287401096">
      <w:bodyDiv w:val="1"/>
      <w:marLeft w:val="0"/>
      <w:marRight w:val="0"/>
      <w:marTop w:val="0"/>
      <w:marBottom w:val="0"/>
      <w:divBdr>
        <w:top w:val="none" w:sz="0" w:space="0" w:color="auto"/>
        <w:left w:val="none" w:sz="0" w:space="0" w:color="auto"/>
        <w:bottom w:val="none" w:sz="0" w:space="0" w:color="auto"/>
        <w:right w:val="none" w:sz="0" w:space="0" w:color="auto"/>
      </w:divBdr>
    </w:div>
    <w:div w:id="299726191">
      <w:bodyDiv w:val="1"/>
      <w:marLeft w:val="0"/>
      <w:marRight w:val="0"/>
      <w:marTop w:val="0"/>
      <w:marBottom w:val="0"/>
      <w:divBdr>
        <w:top w:val="none" w:sz="0" w:space="0" w:color="auto"/>
        <w:left w:val="none" w:sz="0" w:space="0" w:color="auto"/>
        <w:bottom w:val="none" w:sz="0" w:space="0" w:color="auto"/>
        <w:right w:val="none" w:sz="0" w:space="0" w:color="auto"/>
      </w:divBdr>
    </w:div>
    <w:div w:id="427311837">
      <w:bodyDiv w:val="1"/>
      <w:marLeft w:val="0"/>
      <w:marRight w:val="0"/>
      <w:marTop w:val="0"/>
      <w:marBottom w:val="0"/>
      <w:divBdr>
        <w:top w:val="none" w:sz="0" w:space="0" w:color="auto"/>
        <w:left w:val="none" w:sz="0" w:space="0" w:color="auto"/>
        <w:bottom w:val="none" w:sz="0" w:space="0" w:color="auto"/>
        <w:right w:val="none" w:sz="0" w:space="0" w:color="auto"/>
      </w:divBdr>
    </w:div>
    <w:div w:id="437867528">
      <w:bodyDiv w:val="1"/>
      <w:marLeft w:val="0"/>
      <w:marRight w:val="0"/>
      <w:marTop w:val="0"/>
      <w:marBottom w:val="0"/>
      <w:divBdr>
        <w:top w:val="none" w:sz="0" w:space="0" w:color="auto"/>
        <w:left w:val="none" w:sz="0" w:space="0" w:color="auto"/>
        <w:bottom w:val="none" w:sz="0" w:space="0" w:color="auto"/>
        <w:right w:val="none" w:sz="0" w:space="0" w:color="auto"/>
      </w:divBdr>
    </w:div>
    <w:div w:id="439883110">
      <w:bodyDiv w:val="1"/>
      <w:marLeft w:val="0"/>
      <w:marRight w:val="0"/>
      <w:marTop w:val="0"/>
      <w:marBottom w:val="0"/>
      <w:divBdr>
        <w:top w:val="none" w:sz="0" w:space="0" w:color="auto"/>
        <w:left w:val="none" w:sz="0" w:space="0" w:color="auto"/>
        <w:bottom w:val="none" w:sz="0" w:space="0" w:color="auto"/>
        <w:right w:val="none" w:sz="0" w:space="0" w:color="auto"/>
      </w:divBdr>
    </w:div>
    <w:div w:id="482623785">
      <w:bodyDiv w:val="1"/>
      <w:marLeft w:val="0"/>
      <w:marRight w:val="0"/>
      <w:marTop w:val="0"/>
      <w:marBottom w:val="0"/>
      <w:divBdr>
        <w:top w:val="none" w:sz="0" w:space="0" w:color="auto"/>
        <w:left w:val="none" w:sz="0" w:space="0" w:color="auto"/>
        <w:bottom w:val="none" w:sz="0" w:space="0" w:color="auto"/>
        <w:right w:val="none" w:sz="0" w:space="0" w:color="auto"/>
      </w:divBdr>
    </w:div>
    <w:div w:id="483664334">
      <w:bodyDiv w:val="1"/>
      <w:marLeft w:val="0"/>
      <w:marRight w:val="0"/>
      <w:marTop w:val="0"/>
      <w:marBottom w:val="0"/>
      <w:divBdr>
        <w:top w:val="none" w:sz="0" w:space="0" w:color="auto"/>
        <w:left w:val="none" w:sz="0" w:space="0" w:color="auto"/>
        <w:bottom w:val="none" w:sz="0" w:space="0" w:color="auto"/>
        <w:right w:val="none" w:sz="0" w:space="0" w:color="auto"/>
      </w:divBdr>
    </w:div>
    <w:div w:id="514344523">
      <w:bodyDiv w:val="1"/>
      <w:marLeft w:val="0"/>
      <w:marRight w:val="0"/>
      <w:marTop w:val="0"/>
      <w:marBottom w:val="0"/>
      <w:divBdr>
        <w:top w:val="none" w:sz="0" w:space="0" w:color="auto"/>
        <w:left w:val="none" w:sz="0" w:space="0" w:color="auto"/>
        <w:bottom w:val="none" w:sz="0" w:space="0" w:color="auto"/>
        <w:right w:val="none" w:sz="0" w:space="0" w:color="auto"/>
      </w:divBdr>
    </w:div>
    <w:div w:id="533811894">
      <w:bodyDiv w:val="1"/>
      <w:marLeft w:val="0"/>
      <w:marRight w:val="0"/>
      <w:marTop w:val="0"/>
      <w:marBottom w:val="0"/>
      <w:divBdr>
        <w:top w:val="none" w:sz="0" w:space="0" w:color="auto"/>
        <w:left w:val="none" w:sz="0" w:space="0" w:color="auto"/>
        <w:bottom w:val="none" w:sz="0" w:space="0" w:color="auto"/>
        <w:right w:val="none" w:sz="0" w:space="0" w:color="auto"/>
      </w:divBdr>
    </w:div>
    <w:div w:id="555773549">
      <w:bodyDiv w:val="1"/>
      <w:marLeft w:val="0"/>
      <w:marRight w:val="0"/>
      <w:marTop w:val="0"/>
      <w:marBottom w:val="0"/>
      <w:divBdr>
        <w:top w:val="none" w:sz="0" w:space="0" w:color="auto"/>
        <w:left w:val="none" w:sz="0" w:space="0" w:color="auto"/>
        <w:bottom w:val="none" w:sz="0" w:space="0" w:color="auto"/>
        <w:right w:val="none" w:sz="0" w:space="0" w:color="auto"/>
      </w:divBdr>
    </w:div>
    <w:div w:id="575750886">
      <w:bodyDiv w:val="1"/>
      <w:marLeft w:val="0"/>
      <w:marRight w:val="0"/>
      <w:marTop w:val="0"/>
      <w:marBottom w:val="0"/>
      <w:divBdr>
        <w:top w:val="none" w:sz="0" w:space="0" w:color="auto"/>
        <w:left w:val="none" w:sz="0" w:space="0" w:color="auto"/>
        <w:bottom w:val="none" w:sz="0" w:space="0" w:color="auto"/>
        <w:right w:val="none" w:sz="0" w:space="0" w:color="auto"/>
      </w:divBdr>
    </w:div>
    <w:div w:id="577329644">
      <w:bodyDiv w:val="1"/>
      <w:marLeft w:val="0"/>
      <w:marRight w:val="0"/>
      <w:marTop w:val="0"/>
      <w:marBottom w:val="0"/>
      <w:divBdr>
        <w:top w:val="none" w:sz="0" w:space="0" w:color="auto"/>
        <w:left w:val="none" w:sz="0" w:space="0" w:color="auto"/>
        <w:bottom w:val="none" w:sz="0" w:space="0" w:color="auto"/>
        <w:right w:val="none" w:sz="0" w:space="0" w:color="auto"/>
      </w:divBdr>
    </w:div>
    <w:div w:id="580218687">
      <w:bodyDiv w:val="1"/>
      <w:marLeft w:val="0"/>
      <w:marRight w:val="0"/>
      <w:marTop w:val="0"/>
      <w:marBottom w:val="0"/>
      <w:divBdr>
        <w:top w:val="none" w:sz="0" w:space="0" w:color="auto"/>
        <w:left w:val="none" w:sz="0" w:space="0" w:color="auto"/>
        <w:bottom w:val="none" w:sz="0" w:space="0" w:color="auto"/>
        <w:right w:val="none" w:sz="0" w:space="0" w:color="auto"/>
      </w:divBdr>
    </w:div>
    <w:div w:id="681515442">
      <w:bodyDiv w:val="1"/>
      <w:marLeft w:val="0"/>
      <w:marRight w:val="0"/>
      <w:marTop w:val="0"/>
      <w:marBottom w:val="0"/>
      <w:divBdr>
        <w:top w:val="none" w:sz="0" w:space="0" w:color="auto"/>
        <w:left w:val="none" w:sz="0" w:space="0" w:color="auto"/>
        <w:bottom w:val="none" w:sz="0" w:space="0" w:color="auto"/>
        <w:right w:val="none" w:sz="0" w:space="0" w:color="auto"/>
      </w:divBdr>
    </w:div>
    <w:div w:id="731775217">
      <w:bodyDiv w:val="1"/>
      <w:marLeft w:val="0"/>
      <w:marRight w:val="0"/>
      <w:marTop w:val="0"/>
      <w:marBottom w:val="0"/>
      <w:divBdr>
        <w:top w:val="none" w:sz="0" w:space="0" w:color="auto"/>
        <w:left w:val="none" w:sz="0" w:space="0" w:color="auto"/>
        <w:bottom w:val="none" w:sz="0" w:space="0" w:color="auto"/>
        <w:right w:val="none" w:sz="0" w:space="0" w:color="auto"/>
      </w:divBdr>
    </w:div>
    <w:div w:id="741873076">
      <w:bodyDiv w:val="1"/>
      <w:marLeft w:val="0"/>
      <w:marRight w:val="0"/>
      <w:marTop w:val="0"/>
      <w:marBottom w:val="0"/>
      <w:divBdr>
        <w:top w:val="none" w:sz="0" w:space="0" w:color="auto"/>
        <w:left w:val="none" w:sz="0" w:space="0" w:color="auto"/>
        <w:bottom w:val="none" w:sz="0" w:space="0" w:color="auto"/>
        <w:right w:val="none" w:sz="0" w:space="0" w:color="auto"/>
      </w:divBdr>
    </w:div>
    <w:div w:id="785732027">
      <w:bodyDiv w:val="1"/>
      <w:marLeft w:val="0"/>
      <w:marRight w:val="0"/>
      <w:marTop w:val="0"/>
      <w:marBottom w:val="0"/>
      <w:divBdr>
        <w:top w:val="none" w:sz="0" w:space="0" w:color="auto"/>
        <w:left w:val="none" w:sz="0" w:space="0" w:color="auto"/>
        <w:bottom w:val="none" w:sz="0" w:space="0" w:color="auto"/>
        <w:right w:val="none" w:sz="0" w:space="0" w:color="auto"/>
      </w:divBdr>
    </w:div>
    <w:div w:id="808059634">
      <w:bodyDiv w:val="1"/>
      <w:marLeft w:val="0"/>
      <w:marRight w:val="0"/>
      <w:marTop w:val="0"/>
      <w:marBottom w:val="0"/>
      <w:divBdr>
        <w:top w:val="none" w:sz="0" w:space="0" w:color="auto"/>
        <w:left w:val="none" w:sz="0" w:space="0" w:color="auto"/>
        <w:bottom w:val="none" w:sz="0" w:space="0" w:color="auto"/>
        <w:right w:val="none" w:sz="0" w:space="0" w:color="auto"/>
      </w:divBdr>
    </w:div>
    <w:div w:id="809828644">
      <w:bodyDiv w:val="1"/>
      <w:marLeft w:val="0"/>
      <w:marRight w:val="0"/>
      <w:marTop w:val="0"/>
      <w:marBottom w:val="0"/>
      <w:divBdr>
        <w:top w:val="none" w:sz="0" w:space="0" w:color="auto"/>
        <w:left w:val="none" w:sz="0" w:space="0" w:color="auto"/>
        <w:bottom w:val="none" w:sz="0" w:space="0" w:color="auto"/>
        <w:right w:val="none" w:sz="0" w:space="0" w:color="auto"/>
      </w:divBdr>
    </w:div>
    <w:div w:id="818766501">
      <w:bodyDiv w:val="1"/>
      <w:marLeft w:val="0"/>
      <w:marRight w:val="0"/>
      <w:marTop w:val="0"/>
      <w:marBottom w:val="0"/>
      <w:divBdr>
        <w:top w:val="none" w:sz="0" w:space="0" w:color="auto"/>
        <w:left w:val="none" w:sz="0" w:space="0" w:color="auto"/>
        <w:bottom w:val="none" w:sz="0" w:space="0" w:color="auto"/>
        <w:right w:val="none" w:sz="0" w:space="0" w:color="auto"/>
      </w:divBdr>
    </w:div>
    <w:div w:id="821849937">
      <w:bodyDiv w:val="1"/>
      <w:marLeft w:val="0"/>
      <w:marRight w:val="0"/>
      <w:marTop w:val="0"/>
      <w:marBottom w:val="0"/>
      <w:divBdr>
        <w:top w:val="none" w:sz="0" w:space="0" w:color="auto"/>
        <w:left w:val="none" w:sz="0" w:space="0" w:color="auto"/>
        <w:bottom w:val="none" w:sz="0" w:space="0" w:color="auto"/>
        <w:right w:val="none" w:sz="0" w:space="0" w:color="auto"/>
      </w:divBdr>
    </w:div>
    <w:div w:id="852458025">
      <w:bodyDiv w:val="1"/>
      <w:marLeft w:val="0"/>
      <w:marRight w:val="0"/>
      <w:marTop w:val="0"/>
      <w:marBottom w:val="0"/>
      <w:divBdr>
        <w:top w:val="none" w:sz="0" w:space="0" w:color="auto"/>
        <w:left w:val="none" w:sz="0" w:space="0" w:color="auto"/>
        <w:bottom w:val="none" w:sz="0" w:space="0" w:color="auto"/>
        <w:right w:val="none" w:sz="0" w:space="0" w:color="auto"/>
      </w:divBdr>
    </w:div>
    <w:div w:id="936447446">
      <w:bodyDiv w:val="1"/>
      <w:marLeft w:val="0"/>
      <w:marRight w:val="0"/>
      <w:marTop w:val="0"/>
      <w:marBottom w:val="0"/>
      <w:divBdr>
        <w:top w:val="none" w:sz="0" w:space="0" w:color="auto"/>
        <w:left w:val="none" w:sz="0" w:space="0" w:color="auto"/>
        <w:bottom w:val="none" w:sz="0" w:space="0" w:color="auto"/>
        <w:right w:val="none" w:sz="0" w:space="0" w:color="auto"/>
      </w:divBdr>
    </w:div>
    <w:div w:id="997459391">
      <w:bodyDiv w:val="1"/>
      <w:marLeft w:val="0"/>
      <w:marRight w:val="0"/>
      <w:marTop w:val="0"/>
      <w:marBottom w:val="0"/>
      <w:divBdr>
        <w:top w:val="none" w:sz="0" w:space="0" w:color="auto"/>
        <w:left w:val="none" w:sz="0" w:space="0" w:color="auto"/>
        <w:bottom w:val="none" w:sz="0" w:space="0" w:color="auto"/>
        <w:right w:val="none" w:sz="0" w:space="0" w:color="auto"/>
      </w:divBdr>
    </w:div>
    <w:div w:id="1013145221">
      <w:bodyDiv w:val="1"/>
      <w:marLeft w:val="0"/>
      <w:marRight w:val="0"/>
      <w:marTop w:val="0"/>
      <w:marBottom w:val="0"/>
      <w:divBdr>
        <w:top w:val="none" w:sz="0" w:space="0" w:color="auto"/>
        <w:left w:val="none" w:sz="0" w:space="0" w:color="auto"/>
        <w:bottom w:val="none" w:sz="0" w:space="0" w:color="auto"/>
        <w:right w:val="none" w:sz="0" w:space="0" w:color="auto"/>
      </w:divBdr>
    </w:div>
    <w:div w:id="1066800124">
      <w:bodyDiv w:val="1"/>
      <w:marLeft w:val="0"/>
      <w:marRight w:val="0"/>
      <w:marTop w:val="0"/>
      <w:marBottom w:val="0"/>
      <w:divBdr>
        <w:top w:val="none" w:sz="0" w:space="0" w:color="auto"/>
        <w:left w:val="none" w:sz="0" w:space="0" w:color="auto"/>
        <w:bottom w:val="none" w:sz="0" w:space="0" w:color="auto"/>
        <w:right w:val="none" w:sz="0" w:space="0" w:color="auto"/>
      </w:divBdr>
    </w:div>
    <w:div w:id="1098057799">
      <w:bodyDiv w:val="1"/>
      <w:marLeft w:val="0"/>
      <w:marRight w:val="0"/>
      <w:marTop w:val="0"/>
      <w:marBottom w:val="0"/>
      <w:divBdr>
        <w:top w:val="none" w:sz="0" w:space="0" w:color="auto"/>
        <w:left w:val="none" w:sz="0" w:space="0" w:color="auto"/>
        <w:bottom w:val="none" w:sz="0" w:space="0" w:color="auto"/>
        <w:right w:val="none" w:sz="0" w:space="0" w:color="auto"/>
      </w:divBdr>
    </w:div>
    <w:div w:id="1118111366">
      <w:bodyDiv w:val="1"/>
      <w:marLeft w:val="0"/>
      <w:marRight w:val="0"/>
      <w:marTop w:val="0"/>
      <w:marBottom w:val="0"/>
      <w:divBdr>
        <w:top w:val="none" w:sz="0" w:space="0" w:color="auto"/>
        <w:left w:val="none" w:sz="0" w:space="0" w:color="auto"/>
        <w:bottom w:val="none" w:sz="0" w:space="0" w:color="auto"/>
        <w:right w:val="none" w:sz="0" w:space="0" w:color="auto"/>
      </w:divBdr>
    </w:div>
    <w:div w:id="1144003151">
      <w:bodyDiv w:val="1"/>
      <w:marLeft w:val="0"/>
      <w:marRight w:val="0"/>
      <w:marTop w:val="0"/>
      <w:marBottom w:val="0"/>
      <w:divBdr>
        <w:top w:val="none" w:sz="0" w:space="0" w:color="auto"/>
        <w:left w:val="none" w:sz="0" w:space="0" w:color="auto"/>
        <w:bottom w:val="none" w:sz="0" w:space="0" w:color="auto"/>
        <w:right w:val="none" w:sz="0" w:space="0" w:color="auto"/>
      </w:divBdr>
    </w:div>
    <w:div w:id="1228416641">
      <w:bodyDiv w:val="1"/>
      <w:marLeft w:val="0"/>
      <w:marRight w:val="0"/>
      <w:marTop w:val="0"/>
      <w:marBottom w:val="0"/>
      <w:divBdr>
        <w:top w:val="none" w:sz="0" w:space="0" w:color="auto"/>
        <w:left w:val="none" w:sz="0" w:space="0" w:color="auto"/>
        <w:bottom w:val="none" w:sz="0" w:space="0" w:color="auto"/>
        <w:right w:val="none" w:sz="0" w:space="0" w:color="auto"/>
      </w:divBdr>
    </w:div>
    <w:div w:id="1248617226">
      <w:bodyDiv w:val="1"/>
      <w:marLeft w:val="0"/>
      <w:marRight w:val="0"/>
      <w:marTop w:val="0"/>
      <w:marBottom w:val="0"/>
      <w:divBdr>
        <w:top w:val="none" w:sz="0" w:space="0" w:color="auto"/>
        <w:left w:val="none" w:sz="0" w:space="0" w:color="auto"/>
        <w:bottom w:val="none" w:sz="0" w:space="0" w:color="auto"/>
        <w:right w:val="none" w:sz="0" w:space="0" w:color="auto"/>
      </w:divBdr>
    </w:div>
    <w:div w:id="1398941246">
      <w:bodyDiv w:val="1"/>
      <w:marLeft w:val="0"/>
      <w:marRight w:val="0"/>
      <w:marTop w:val="0"/>
      <w:marBottom w:val="0"/>
      <w:divBdr>
        <w:top w:val="none" w:sz="0" w:space="0" w:color="auto"/>
        <w:left w:val="none" w:sz="0" w:space="0" w:color="auto"/>
        <w:bottom w:val="none" w:sz="0" w:space="0" w:color="auto"/>
        <w:right w:val="none" w:sz="0" w:space="0" w:color="auto"/>
      </w:divBdr>
    </w:div>
    <w:div w:id="1405645489">
      <w:bodyDiv w:val="1"/>
      <w:marLeft w:val="0"/>
      <w:marRight w:val="0"/>
      <w:marTop w:val="0"/>
      <w:marBottom w:val="0"/>
      <w:divBdr>
        <w:top w:val="none" w:sz="0" w:space="0" w:color="auto"/>
        <w:left w:val="none" w:sz="0" w:space="0" w:color="auto"/>
        <w:bottom w:val="none" w:sz="0" w:space="0" w:color="auto"/>
        <w:right w:val="none" w:sz="0" w:space="0" w:color="auto"/>
      </w:divBdr>
    </w:div>
    <w:div w:id="1416393312">
      <w:bodyDiv w:val="1"/>
      <w:marLeft w:val="0"/>
      <w:marRight w:val="0"/>
      <w:marTop w:val="0"/>
      <w:marBottom w:val="0"/>
      <w:divBdr>
        <w:top w:val="none" w:sz="0" w:space="0" w:color="auto"/>
        <w:left w:val="none" w:sz="0" w:space="0" w:color="auto"/>
        <w:bottom w:val="none" w:sz="0" w:space="0" w:color="auto"/>
        <w:right w:val="none" w:sz="0" w:space="0" w:color="auto"/>
      </w:divBdr>
    </w:div>
    <w:div w:id="1427916885">
      <w:bodyDiv w:val="1"/>
      <w:marLeft w:val="0"/>
      <w:marRight w:val="0"/>
      <w:marTop w:val="0"/>
      <w:marBottom w:val="0"/>
      <w:divBdr>
        <w:top w:val="none" w:sz="0" w:space="0" w:color="auto"/>
        <w:left w:val="none" w:sz="0" w:space="0" w:color="auto"/>
        <w:bottom w:val="none" w:sz="0" w:space="0" w:color="auto"/>
        <w:right w:val="none" w:sz="0" w:space="0" w:color="auto"/>
      </w:divBdr>
    </w:div>
    <w:div w:id="1462573694">
      <w:bodyDiv w:val="1"/>
      <w:marLeft w:val="0"/>
      <w:marRight w:val="0"/>
      <w:marTop w:val="0"/>
      <w:marBottom w:val="0"/>
      <w:divBdr>
        <w:top w:val="none" w:sz="0" w:space="0" w:color="auto"/>
        <w:left w:val="none" w:sz="0" w:space="0" w:color="auto"/>
        <w:bottom w:val="none" w:sz="0" w:space="0" w:color="auto"/>
        <w:right w:val="none" w:sz="0" w:space="0" w:color="auto"/>
      </w:divBdr>
    </w:div>
    <w:div w:id="1564410991">
      <w:bodyDiv w:val="1"/>
      <w:marLeft w:val="0"/>
      <w:marRight w:val="0"/>
      <w:marTop w:val="0"/>
      <w:marBottom w:val="0"/>
      <w:divBdr>
        <w:top w:val="none" w:sz="0" w:space="0" w:color="auto"/>
        <w:left w:val="none" w:sz="0" w:space="0" w:color="auto"/>
        <w:bottom w:val="none" w:sz="0" w:space="0" w:color="auto"/>
        <w:right w:val="none" w:sz="0" w:space="0" w:color="auto"/>
      </w:divBdr>
    </w:div>
    <w:div w:id="1567960271">
      <w:bodyDiv w:val="1"/>
      <w:marLeft w:val="0"/>
      <w:marRight w:val="0"/>
      <w:marTop w:val="0"/>
      <w:marBottom w:val="0"/>
      <w:divBdr>
        <w:top w:val="none" w:sz="0" w:space="0" w:color="auto"/>
        <w:left w:val="none" w:sz="0" w:space="0" w:color="auto"/>
        <w:bottom w:val="none" w:sz="0" w:space="0" w:color="auto"/>
        <w:right w:val="none" w:sz="0" w:space="0" w:color="auto"/>
      </w:divBdr>
    </w:div>
    <w:div w:id="1573350187">
      <w:bodyDiv w:val="1"/>
      <w:marLeft w:val="0"/>
      <w:marRight w:val="0"/>
      <w:marTop w:val="0"/>
      <w:marBottom w:val="0"/>
      <w:divBdr>
        <w:top w:val="none" w:sz="0" w:space="0" w:color="auto"/>
        <w:left w:val="none" w:sz="0" w:space="0" w:color="auto"/>
        <w:bottom w:val="none" w:sz="0" w:space="0" w:color="auto"/>
        <w:right w:val="none" w:sz="0" w:space="0" w:color="auto"/>
      </w:divBdr>
    </w:div>
    <w:div w:id="1592853703">
      <w:bodyDiv w:val="1"/>
      <w:marLeft w:val="0"/>
      <w:marRight w:val="0"/>
      <w:marTop w:val="0"/>
      <w:marBottom w:val="0"/>
      <w:divBdr>
        <w:top w:val="none" w:sz="0" w:space="0" w:color="auto"/>
        <w:left w:val="none" w:sz="0" w:space="0" w:color="auto"/>
        <w:bottom w:val="none" w:sz="0" w:space="0" w:color="auto"/>
        <w:right w:val="none" w:sz="0" w:space="0" w:color="auto"/>
      </w:divBdr>
    </w:div>
    <w:div w:id="1609969651">
      <w:bodyDiv w:val="1"/>
      <w:marLeft w:val="0"/>
      <w:marRight w:val="0"/>
      <w:marTop w:val="0"/>
      <w:marBottom w:val="0"/>
      <w:divBdr>
        <w:top w:val="none" w:sz="0" w:space="0" w:color="auto"/>
        <w:left w:val="none" w:sz="0" w:space="0" w:color="auto"/>
        <w:bottom w:val="none" w:sz="0" w:space="0" w:color="auto"/>
        <w:right w:val="none" w:sz="0" w:space="0" w:color="auto"/>
      </w:divBdr>
    </w:div>
    <w:div w:id="1613900465">
      <w:bodyDiv w:val="1"/>
      <w:marLeft w:val="0"/>
      <w:marRight w:val="0"/>
      <w:marTop w:val="0"/>
      <w:marBottom w:val="0"/>
      <w:divBdr>
        <w:top w:val="none" w:sz="0" w:space="0" w:color="auto"/>
        <w:left w:val="none" w:sz="0" w:space="0" w:color="auto"/>
        <w:bottom w:val="none" w:sz="0" w:space="0" w:color="auto"/>
        <w:right w:val="none" w:sz="0" w:space="0" w:color="auto"/>
      </w:divBdr>
    </w:div>
    <w:div w:id="1659993897">
      <w:bodyDiv w:val="1"/>
      <w:marLeft w:val="0"/>
      <w:marRight w:val="0"/>
      <w:marTop w:val="0"/>
      <w:marBottom w:val="0"/>
      <w:divBdr>
        <w:top w:val="none" w:sz="0" w:space="0" w:color="auto"/>
        <w:left w:val="none" w:sz="0" w:space="0" w:color="auto"/>
        <w:bottom w:val="none" w:sz="0" w:space="0" w:color="auto"/>
        <w:right w:val="none" w:sz="0" w:space="0" w:color="auto"/>
      </w:divBdr>
    </w:div>
    <w:div w:id="1661696143">
      <w:bodyDiv w:val="1"/>
      <w:marLeft w:val="0"/>
      <w:marRight w:val="0"/>
      <w:marTop w:val="0"/>
      <w:marBottom w:val="0"/>
      <w:divBdr>
        <w:top w:val="none" w:sz="0" w:space="0" w:color="auto"/>
        <w:left w:val="none" w:sz="0" w:space="0" w:color="auto"/>
        <w:bottom w:val="none" w:sz="0" w:space="0" w:color="auto"/>
        <w:right w:val="none" w:sz="0" w:space="0" w:color="auto"/>
      </w:divBdr>
    </w:div>
    <w:div w:id="1662348259">
      <w:bodyDiv w:val="1"/>
      <w:marLeft w:val="0"/>
      <w:marRight w:val="0"/>
      <w:marTop w:val="0"/>
      <w:marBottom w:val="0"/>
      <w:divBdr>
        <w:top w:val="none" w:sz="0" w:space="0" w:color="auto"/>
        <w:left w:val="none" w:sz="0" w:space="0" w:color="auto"/>
        <w:bottom w:val="none" w:sz="0" w:space="0" w:color="auto"/>
        <w:right w:val="none" w:sz="0" w:space="0" w:color="auto"/>
      </w:divBdr>
    </w:div>
    <w:div w:id="1695619451">
      <w:bodyDiv w:val="1"/>
      <w:marLeft w:val="0"/>
      <w:marRight w:val="0"/>
      <w:marTop w:val="0"/>
      <w:marBottom w:val="0"/>
      <w:divBdr>
        <w:top w:val="none" w:sz="0" w:space="0" w:color="auto"/>
        <w:left w:val="none" w:sz="0" w:space="0" w:color="auto"/>
        <w:bottom w:val="none" w:sz="0" w:space="0" w:color="auto"/>
        <w:right w:val="none" w:sz="0" w:space="0" w:color="auto"/>
      </w:divBdr>
    </w:div>
    <w:div w:id="1708219238">
      <w:bodyDiv w:val="1"/>
      <w:marLeft w:val="0"/>
      <w:marRight w:val="0"/>
      <w:marTop w:val="0"/>
      <w:marBottom w:val="0"/>
      <w:divBdr>
        <w:top w:val="none" w:sz="0" w:space="0" w:color="auto"/>
        <w:left w:val="none" w:sz="0" w:space="0" w:color="auto"/>
        <w:bottom w:val="none" w:sz="0" w:space="0" w:color="auto"/>
        <w:right w:val="none" w:sz="0" w:space="0" w:color="auto"/>
      </w:divBdr>
    </w:div>
    <w:div w:id="1716655705">
      <w:bodyDiv w:val="1"/>
      <w:marLeft w:val="0"/>
      <w:marRight w:val="0"/>
      <w:marTop w:val="0"/>
      <w:marBottom w:val="0"/>
      <w:divBdr>
        <w:top w:val="none" w:sz="0" w:space="0" w:color="auto"/>
        <w:left w:val="none" w:sz="0" w:space="0" w:color="auto"/>
        <w:bottom w:val="none" w:sz="0" w:space="0" w:color="auto"/>
        <w:right w:val="none" w:sz="0" w:space="0" w:color="auto"/>
      </w:divBdr>
    </w:div>
    <w:div w:id="1755592010">
      <w:bodyDiv w:val="1"/>
      <w:marLeft w:val="0"/>
      <w:marRight w:val="0"/>
      <w:marTop w:val="0"/>
      <w:marBottom w:val="0"/>
      <w:divBdr>
        <w:top w:val="none" w:sz="0" w:space="0" w:color="auto"/>
        <w:left w:val="none" w:sz="0" w:space="0" w:color="auto"/>
        <w:bottom w:val="none" w:sz="0" w:space="0" w:color="auto"/>
        <w:right w:val="none" w:sz="0" w:space="0" w:color="auto"/>
      </w:divBdr>
    </w:div>
    <w:div w:id="1874725518">
      <w:bodyDiv w:val="1"/>
      <w:marLeft w:val="0"/>
      <w:marRight w:val="0"/>
      <w:marTop w:val="0"/>
      <w:marBottom w:val="0"/>
      <w:divBdr>
        <w:top w:val="none" w:sz="0" w:space="0" w:color="auto"/>
        <w:left w:val="none" w:sz="0" w:space="0" w:color="auto"/>
        <w:bottom w:val="none" w:sz="0" w:space="0" w:color="auto"/>
        <w:right w:val="none" w:sz="0" w:space="0" w:color="auto"/>
      </w:divBdr>
    </w:div>
    <w:div w:id="1903172635">
      <w:bodyDiv w:val="1"/>
      <w:marLeft w:val="0"/>
      <w:marRight w:val="0"/>
      <w:marTop w:val="0"/>
      <w:marBottom w:val="0"/>
      <w:divBdr>
        <w:top w:val="none" w:sz="0" w:space="0" w:color="auto"/>
        <w:left w:val="none" w:sz="0" w:space="0" w:color="auto"/>
        <w:bottom w:val="none" w:sz="0" w:space="0" w:color="auto"/>
        <w:right w:val="none" w:sz="0" w:space="0" w:color="auto"/>
      </w:divBdr>
    </w:div>
    <w:div w:id="1927030107">
      <w:bodyDiv w:val="1"/>
      <w:marLeft w:val="0"/>
      <w:marRight w:val="0"/>
      <w:marTop w:val="0"/>
      <w:marBottom w:val="0"/>
      <w:divBdr>
        <w:top w:val="none" w:sz="0" w:space="0" w:color="auto"/>
        <w:left w:val="none" w:sz="0" w:space="0" w:color="auto"/>
        <w:bottom w:val="none" w:sz="0" w:space="0" w:color="auto"/>
        <w:right w:val="none" w:sz="0" w:space="0" w:color="auto"/>
      </w:divBdr>
      <w:divsChild>
        <w:div w:id="84351498">
          <w:marLeft w:val="0"/>
          <w:marRight w:val="0"/>
          <w:marTop w:val="0"/>
          <w:marBottom w:val="0"/>
          <w:divBdr>
            <w:top w:val="none" w:sz="0" w:space="0" w:color="auto"/>
            <w:left w:val="none" w:sz="0" w:space="0" w:color="auto"/>
            <w:bottom w:val="none" w:sz="0" w:space="0" w:color="auto"/>
            <w:right w:val="none" w:sz="0" w:space="0" w:color="auto"/>
          </w:divBdr>
        </w:div>
      </w:divsChild>
    </w:div>
    <w:div w:id="1950426614">
      <w:bodyDiv w:val="1"/>
      <w:marLeft w:val="0"/>
      <w:marRight w:val="0"/>
      <w:marTop w:val="0"/>
      <w:marBottom w:val="0"/>
      <w:divBdr>
        <w:top w:val="none" w:sz="0" w:space="0" w:color="auto"/>
        <w:left w:val="none" w:sz="0" w:space="0" w:color="auto"/>
        <w:bottom w:val="none" w:sz="0" w:space="0" w:color="auto"/>
        <w:right w:val="none" w:sz="0" w:space="0" w:color="auto"/>
      </w:divBdr>
    </w:div>
    <w:div w:id="1980263113">
      <w:bodyDiv w:val="1"/>
      <w:marLeft w:val="0"/>
      <w:marRight w:val="0"/>
      <w:marTop w:val="0"/>
      <w:marBottom w:val="0"/>
      <w:divBdr>
        <w:top w:val="none" w:sz="0" w:space="0" w:color="auto"/>
        <w:left w:val="none" w:sz="0" w:space="0" w:color="auto"/>
        <w:bottom w:val="none" w:sz="0" w:space="0" w:color="auto"/>
        <w:right w:val="none" w:sz="0" w:space="0" w:color="auto"/>
      </w:divBdr>
    </w:div>
    <w:div w:id="2005208504">
      <w:bodyDiv w:val="1"/>
      <w:marLeft w:val="0"/>
      <w:marRight w:val="0"/>
      <w:marTop w:val="0"/>
      <w:marBottom w:val="0"/>
      <w:divBdr>
        <w:top w:val="none" w:sz="0" w:space="0" w:color="auto"/>
        <w:left w:val="none" w:sz="0" w:space="0" w:color="auto"/>
        <w:bottom w:val="none" w:sz="0" w:space="0" w:color="auto"/>
        <w:right w:val="none" w:sz="0" w:space="0" w:color="auto"/>
      </w:divBdr>
    </w:div>
    <w:div w:id="2037656109">
      <w:bodyDiv w:val="1"/>
      <w:marLeft w:val="0"/>
      <w:marRight w:val="0"/>
      <w:marTop w:val="0"/>
      <w:marBottom w:val="0"/>
      <w:divBdr>
        <w:top w:val="none" w:sz="0" w:space="0" w:color="auto"/>
        <w:left w:val="none" w:sz="0" w:space="0" w:color="auto"/>
        <w:bottom w:val="none" w:sz="0" w:space="0" w:color="auto"/>
        <w:right w:val="none" w:sz="0" w:space="0" w:color="auto"/>
      </w:divBdr>
    </w:div>
    <w:div w:id="2047438629">
      <w:bodyDiv w:val="1"/>
      <w:marLeft w:val="0"/>
      <w:marRight w:val="0"/>
      <w:marTop w:val="0"/>
      <w:marBottom w:val="0"/>
      <w:divBdr>
        <w:top w:val="none" w:sz="0" w:space="0" w:color="auto"/>
        <w:left w:val="none" w:sz="0" w:space="0" w:color="auto"/>
        <w:bottom w:val="none" w:sz="0" w:space="0" w:color="auto"/>
        <w:right w:val="none" w:sz="0" w:space="0" w:color="auto"/>
      </w:divBdr>
    </w:div>
    <w:div w:id="2062438847">
      <w:bodyDiv w:val="1"/>
      <w:marLeft w:val="0"/>
      <w:marRight w:val="0"/>
      <w:marTop w:val="0"/>
      <w:marBottom w:val="0"/>
      <w:divBdr>
        <w:top w:val="none" w:sz="0" w:space="0" w:color="auto"/>
        <w:left w:val="none" w:sz="0" w:space="0" w:color="auto"/>
        <w:bottom w:val="none" w:sz="0" w:space="0" w:color="auto"/>
        <w:right w:val="none" w:sz="0" w:space="0" w:color="auto"/>
      </w:divBdr>
    </w:div>
    <w:div w:id="21033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hyperlink" Target="https://thesource.cvshealth.com/nuxeo/thesource/" TargetMode="External"/><Relationship Id="rId26" Type="http://schemas.openxmlformats.org/officeDocument/2006/relationships/hyperlink" Target="https://rxmedicareplans.com/Enrollment"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policy.corp.cvscaremark.com/pnp/faces/SecureDocRenderer?documentId=CALL-0048&amp;uid=pnpdev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hyperlink" Target="CMS-PRD1-078799"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CMS-PRD1-078799" TargetMode="External"/><Relationship Id="rId28" Type="http://schemas.openxmlformats.org/officeDocument/2006/relationships/hyperlink" Target="https://thesource.cvshealth.com/nuxeo/thesourc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etnao365.sharepoint.com/sites/PolarisPHDDocumentationReview/Shared%20Documents/AppData/Local/Temp/Temp2_New%20folder.zip/AppData/Local/Temp/AppData/Local/Microsoft/Windows/INetCache/Content.Outlook/AppData/Local/Microsoft/Windows/INetCache/Content.Outlook/AppData/Local/Microsoft/Windows/Downloads/TSRC-PROD-016401"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CMS-2-017428"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58AD560E-60E0-41AD-9AFA-E4330000CDE6}">
  <ds:schemaRefs>
    <ds:schemaRef ds:uri="http://schemas.microsoft.com/sharepoint/v3/contenttype/forms"/>
  </ds:schemaRefs>
</ds:datastoreItem>
</file>

<file path=customXml/itemProps2.xml><?xml version="1.0" encoding="utf-8"?>
<ds:datastoreItem xmlns:ds="http://schemas.openxmlformats.org/officeDocument/2006/customXml" ds:itemID="{31311259-1BA5-41FE-8551-9BAFFF5A1884}">
  <ds:schemaRefs>
    <ds:schemaRef ds:uri="http://schemas.openxmlformats.org/officeDocument/2006/bibliography"/>
  </ds:schemaRefs>
</ds:datastoreItem>
</file>

<file path=customXml/itemProps3.xml><?xml version="1.0" encoding="utf-8"?>
<ds:datastoreItem xmlns:ds="http://schemas.openxmlformats.org/officeDocument/2006/customXml" ds:itemID="{8CD81099-4BD5-4C96-B968-7F7543C0F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3B91E-067F-4C2A-9B57-7FFFAF3CAFE5}">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16769</CharactersWithSpaces>
  <SharedDoc>false</SharedDoc>
  <HLinks>
    <vt:vector size="186" baseType="variant">
      <vt:variant>
        <vt:i4>262192</vt:i4>
      </vt:variant>
      <vt:variant>
        <vt:i4>93</vt:i4>
      </vt:variant>
      <vt:variant>
        <vt:i4>0</vt:i4>
      </vt:variant>
      <vt:variant>
        <vt:i4>5</vt:i4>
      </vt:variant>
      <vt:variant>
        <vt:lpwstr/>
      </vt:variant>
      <vt:variant>
        <vt:lpwstr>_top</vt:lpwstr>
      </vt:variant>
      <vt:variant>
        <vt:i4>3604543</vt:i4>
      </vt:variant>
      <vt:variant>
        <vt:i4>90</vt:i4>
      </vt:variant>
      <vt:variant>
        <vt:i4>0</vt:i4>
      </vt:variant>
      <vt:variant>
        <vt:i4>5</vt:i4>
      </vt:variant>
      <vt:variant>
        <vt:lpwstr>https://collab.corp.cvscaremark.com/sites/EnrollOpsProjTeam/SMST Projects/Shared Documents/Work Instructions-NEEDS REVIEW/CMS-2-017428</vt:lpwstr>
      </vt:variant>
      <vt:variant>
        <vt:lpwstr/>
      </vt:variant>
      <vt:variant>
        <vt:i4>1310811</vt:i4>
      </vt:variant>
      <vt:variant>
        <vt:i4>87</vt:i4>
      </vt:variant>
      <vt:variant>
        <vt:i4>0</vt:i4>
      </vt:variant>
      <vt:variant>
        <vt:i4>5</vt:i4>
      </vt:variant>
      <vt:variant>
        <vt:lpwstr>https://policy.corp.cvscaremark.com/pnp/faces/SecureDocRenderer?documentId=CALL-0048&amp;uid=pnpdev1</vt:lpwstr>
      </vt:variant>
      <vt:variant>
        <vt:lpwstr/>
      </vt:variant>
      <vt:variant>
        <vt:i4>262192</vt:i4>
      </vt:variant>
      <vt:variant>
        <vt:i4>84</vt:i4>
      </vt:variant>
      <vt:variant>
        <vt:i4>0</vt:i4>
      </vt:variant>
      <vt:variant>
        <vt:i4>5</vt:i4>
      </vt:variant>
      <vt:variant>
        <vt:lpwstr/>
      </vt:variant>
      <vt:variant>
        <vt:lpwstr>_top</vt:lpwstr>
      </vt:variant>
      <vt:variant>
        <vt:i4>1507394</vt:i4>
      </vt:variant>
      <vt:variant>
        <vt:i4>81</vt:i4>
      </vt:variant>
      <vt:variant>
        <vt:i4>0</vt:i4>
      </vt:variant>
      <vt:variant>
        <vt:i4>5</vt:i4>
      </vt:variant>
      <vt:variant>
        <vt:lpwstr>https://thesource.cvshealth.com/nuxeo/thesource/</vt:lpwstr>
      </vt:variant>
      <vt:variant>
        <vt:lpwstr>!/view?docid=e9cdb772-9c04-4e42-b87a-ae4d2c2e1f62</vt:lpwstr>
      </vt:variant>
      <vt:variant>
        <vt:i4>262166</vt:i4>
      </vt:variant>
      <vt:variant>
        <vt:i4>78</vt:i4>
      </vt:variant>
      <vt:variant>
        <vt:i4>0</vt:i4>
      </vt:variant>
      <vt:variant>
        <vt:i4>5</vt:i4>
      </vt:variant>
      <vt:variant>
        <vt:lpwstr/>
      </vt:variant>
      <vt:variant>
        <vt:lpwstr>Step6</vt:lpwstr>
      </vt:variant>
      <vt:variant>
        <vt:i4>262166</vt:i4>
      </vt:variant>
      <vt:variant>
        <vt:i4>75</vt:i4>
      </vt:variant>
      <vt:variant>
        <vt:i4>0</vt:i4>
      </vt:variant>
      <vt:variant>
        <vt:i4>5</vt:i4>
      </vt:variant>
      <vt:variant>
        <vt:lpwstr/>
      </vt:variant>
      <vt:variant>
        <vt:lpwstr>Step6</vt:lpwstr>
      </vt:variant>
      <vt:variant>
        <vt:i4>7405630</vt:i4>
      </vt:variant>
      <vt:variant>
        <vt:i4>72</vt:i4>
      </vt:variant>
      <vt:variant>
        <vt:i4>0</vt:i4>
      </vt:variant>
      <vt:variant>
        <vt:i4>5</vt:i4>
      </vt:variant>
      <vt:variant>
        <vt:lpwstr>https://rxmedicareplans.com/Enrollment</vt:lpwstr>
      </vt:variant>
      <vt:variant>
        <vt:lpwstr/>
      </vt:variant>
      <vt:variant>
        <vt:i4>262166</vt:i4>
      </vt:variant>
      <vt:variant>
        <vt:i4>69</vt:i4>
      </vt:variant>
      <vt:variant>
        <vt:i4>0</vt:i4>
      </vt:variant>
      <vt:variant>
        <vt:i4>5</vt:i4>
      </vt:variant>
      <vt:variant>
        <vt:lpwstr/>
      </vt:variant>
      <vt:variant>
        <vt:lpwstr>Step5</vt:lpwstr>
      </vt:variant>
      <vt:variant>
        <vt:i4>262166</vt:i4>
      </vt:variant>
      <vt:variant>
        <vt:i4>66</vt:i4>
      </vt:variant>
      <vt:variant>
        <vt:i4>0</vt:i4>
      </vt:variant>
      <vt:variant>
        <vt:i4>5</vt:i4>
      </vt:variant>
      <vt:variant>
        <vt:lpwstr/>
      </vt:variant>
      <vt:variant>
        <vt:lpwstr>Step5</vt:lpwstr>
      </vt:variant>
      <vt:variant>
        <vt:i4>8257606</vt:i4>
      </vt:variant>
      <vt:variant>
        <vt:i4>63</vt:i4>
      </vt:variant>
      <vt:variant>
        <vt:i4>0</vt:i4>
      </vt:variant>
      <vt:variant>
        <vt:i4>5</vt:i4>
      </vt:variant>
      <vt:variant>
        <vt:lpwstr>../../AppData/Local/Temp/Temp2_New folder.zip/AppData/Local/Temp/AppData/Local/Microsoft/Windows/INetCache/Content.Outlook/AppData/Local/Microsoft/Windows/INetCache/Content.Outlook/AppData/Local/Microsoft/Windows/Downloads/CMS-PCP1-040885</vt:lpwstr>
      </vt:variant>
      <vt:variant>
        <vt:lpwstr/>
      </vt:variant>
      <vt:variant>
        <vt:i4>6946910</vt:i4>
      </vt:variant>
      <vt:variant>
        <vt:i4>60</vt:i4>
      </vt:variant>
      <vt:variant>
        <vt:i4>0</vt:i4>
      </vt:variant>
      <vt:variant>
        <vt:i4>5</vt:i4>
      </vt:variant>
      <vt:variant>
        <vt:lpwstr>../../AppData/Local/Temp/Temp2_New folder.zip/AppData/Local/Temp/AppData/Local/Microsoft/Windows/INetCache/Content.Outlook/AppData/Local/Microsoft/Windows/INetCache/Content.Outlook/AppData/Local/Microsoft/Windows/Downloads/CMS-PRD1-078799</vt:lpwstr>
      </vt:variant>
      <vt:variant>
        <vt:lpwstr/>
      </vt:variant>
      <vt:variant>
        <vt:i4>4259853</vt:i4>
      </vt:variant>
      <vt:variant>
        <vt:i4>57</vt:i4>
      </vt:variant>
      <vt:variant>
        <vt:i4>0</vt:i4>
      </vt:variant>
      <vt:variant>
        <vt:i4>5</vt:i4>
      </vt:variant>
      <vt:variant>
        <vt:lpwstr/>
      </vt:variant>
      <vt:variant>
        <vt:lpwstr>ProcessStep5</vt:lpwstr>
      </vt:variant>
      <vt:variant>
        <vt:i4>7405630</vt:i4>
      </vt:variant>
      <vt:variant>
        <vt:i4>54</vt:i4>
      </vt:variant>
      <vt:variant>
        <vt:i4>0</vt:i4>
      </vt:variant>
      <vt:variant>
        <vt:i4>5</vt:i4>
      </vt:variant>
      <vt:variant>
        <vt:lpwstr>https://rxmedicareplans.com/Enrollment</vt:lpwstr>
      </vt:variant>
      <vt:variant>
        <vt:lpwstr/>
      </vt:variant>
      <vt:variant>
        <vt:i4>6946910</vt:i4>
      </vt:variant>
      <vt:variant>
        <vt:i4>51</vt:i4>
      </vt:variant>
      <vt:variant>
        <vt:i4>0</vt:i4>
      </vt:variant>
      <vt:variant>
        <vt:i4>5</vt:i4>
      </vt:variant>
      <vt:variant>
        <vt:lpwstr>../../AppData/Local/Temp/Temp2_New folder.zip/AppData/Local/Temp/AppData/Local/Microsoft/Windows/INetCache/Content.Outlook/AppData/Local/Microsoft/Windows/INetCache/Content.Outlook/AppData/Local/Microsoft/Windows/Downloads/CMS-PRD1-078799</vt:lpwstr>
      </vt:variant>
      <vt:variant>
        <vt:lpwstr/>
      </vt:variant>
      <vt:variant>
        <vt:i4>262166</vt:i4>
      </vt:variant>
      <vt:variant>
        <vt:i4>48</vt:i4>
      </vt:variant>
      <vt:variant>
        <vt:i4>0</vt:i4>
      </vt:variant>
      <vt:variant>
        <vt:i4>5</vt:i4>
      </vt:variant>
      <vt:variant>
        <vt:lpwstr/>
      </vt:variant>
      <vt:variant>
        <vt:lpwstr>Step6</vt:lpwstr>
      </vt:variant>
      <vt:variant>
        <vt:i4>2228255</vt:i4>
      </vt:variant>
      <vt:variant>
        <vt:i4>45</vt:i4>
      </vt:variant>
      <vt:variant>
        <vt:i4>0</vt:i4>
      </vt:variant>
      <vt:variant>
        <vt:i4>5</vt:i4>
      </vt:variant>
      <vt:variant>
        <vt:lpwstr>../../AppData/Local/Temp/Temp2_New folder.zip/AppData/Local/Temp/AppData/Local/Microsoft/Windows/INetCache/Content.Outlook/AppData/Local/Microsoft/Windows/INetCache/Content.Outlook/AppData/Local/Microsoft/Windows/INetCache/C117141/Desktop/05-22 WI Revisions/TSRC-PROD-018060</vt:lpwstr>
      </vt:variant>
      <vt:variant>
        <vt:lpwstr/>
      </vt:variant>
      <vt:variant>
        <vt:i4>262166</vt:i4>
      </vt:variant>
      <vt:variant>
        <vt:i4>42</vt:i4>
      </vt:variant>
      <vt:variant>
        <vt:i4>0</vt:i4>
      </vt:variant>
      <vt:variant>
        <vt:i4>5</vt:i4>
      </vt:variant>
      <vt:variant>
        <vt:lpwstr/>
      </vt:variant>
      <vt:variant>
        <vt:lpwstr>Step6</vt:lpwstr>
      </vt:variant>
      <vt:variant>
        <vt:i4>262166</vt:i4>
      </vt:variant>
      <vt:variant>
        <vt:i4>39</vt:i4>
      </vt:variant>
      <vt:variant>
        <vt:i4>0</vt:i4>
      </vt:variant>
      <vt:variant>
        <vt:i4>5</vt:i4>
      </vt:variant>
      <vt:variant>
        <vt:lpwstr/>
      </vt:variant>
      <vt:variant>
        <vt:lpwstr>Step6</vt:lpwstr>
      </vt:variant>
      <vt:variant>
        <vt:i4>2228255</vt:i4>
      </vt:variant>
      <vt:variant>
        <vt:i4>36</vt:i4>
      </vt:variant>
      <vt:variant>
        <vt:i4>0</vt:i4>
      </vt:variant>
      <vt:variant>
        <vt:i4>5</vt:i4>
      </vt:variant>
      <vt:variant>
        <vt:lpwstr>../../AppData/Local/Temp/Temp2_New folder.zip/AppData/Local/Temp/AppData/Local/Microsoft/Windows/INetCache/Content.Outlook/AppData/Local/Microsoft/Windows/INetCache/Content.Outlook/AppData/Local/Microsoft/Windows/INetCache/C117141/Desktop/05-22 WI Revisions/TSRC-PROD-018060</vt:lpwstr>
      </vt:variant>
      <vt:variant>
        <vt:lpwstr/>
      </vt:variant>
      <vt:variant>
        <vt:i4>262166</vt:i4>
      </vt:variant>
      <vt:variant>
        <vt:i4>33</vt:i4>
      </vt:variant>
      <vt:variant>
        <vt:i4>0</vt:i4>
      </vt:variant>
      <vt:variant>
        <vt:i4>5</vt:i4>
      </vt:variant>
      <vt:variant>
        <vt:lpwstr/>
      </vt:variant>
      <vt:variant>
        <vt:lpwstr>Step6</vt:lpwstr>
      </vt:variant>
      <vt:variant>
        <vt:i4>7405643</vt:i4>
      </vt:variant>
      <vt:variant>
        <vt:i4>30</vt:i4>
      </vt:variant>
      <vt:variant>
        <vt:i4>0</vt:i4>
      </vt:variant>
      <vt:variant>
        <vt:i4>5</vt:i4>
      </vt:variant>
      <vt:variant>
        <vt:lpwstr>../../AppData/Local/Temp/Temp2_New folder.zip/AppData/Local/Temp/AppData/Local/Microsoft/Windows/INetCache/Content.Outlook/AppData/Local/Microsoft/Windows/INetCache/Content.Outlook/AppData/Local/Microsoft/Windows/Downloads/TSRC-PROD-016401</vt:lpwstr>
      </vt:variant>
      <vt:variant>
        <vt:lpwstr/>
      </vt:variant>
      <vt:variant>
        <vt:i4>7929935</vt:i4>
      </vt:variant>
      <vt:variant>
        <vt:i4>27</vt:i4>
      </vt:variant>
      <vt:variant>
        <vt:i4>0</vt:i4>
      </vt:variant>
      <vt:variant>
        <vt:i4>5</vt:i4>
      </vt:variant>
      <vt:variant>
        <vt:lpwstr>../../AppData/Local/Temp/Temp2_New folder.zip/AppData/Local/Temp/AppData/Local/Microsoft/Windows/INetCache/Content.Outlook/AppData/Local/Microsoft/Windows/INetCache/Content.Outlook/AppData/Local/Microsoft/Windows/Downloads/TSRC-PROD-018060</vt:lpwstr>
      </vt:variant>
      <vt:variant>
        <vt:lpwstr/>
      </vt:variant>
      <vt:variant>
        <vt:i4>1900561</vt:i4>
      </vt:variant>
      <vt:variant>
        <vt:i4>24</vt:i4>
      </vt:variant>
      <vt:variant>
        <vt:i4>0</vt:i4>
      </vt:variant>
      <vt:variant>
        <vt:i4>5</vt:i4>
      </vt:variant>
      <vt:variant>
        <vt:lpwstr>https://thesource.cvshealth.com/nuxeo/thesource/</vt:lpwstr>
      </vt:variant>
      <vt:variant>
        <vt:lpwstr>!/view?docid=111497fe-67a8-4a8d-9976-0a0803a90976</vt:lpwstr>
      </vt:variant>
      <vt:variant>
        <vt:i4>262166</vt:i4>
      </vt:variant>
      <vt:variant>
        <vt:i4>21</vt:i4>
      </vt:variant>
      <vt:variant>
        <vt:i4>0</vt:i4>
      </vt:variant>
      <vt:variant>
        <vt:i4>5</vt:i4>
      </vt:variant>
      <vt:variant>
        <vt:lpwstr/>
      </vt:variant>
      <vt:variant>
        <vt:lpwstr>Step3</vt:lpwstr>
      </vt:variant>
      <vt:variant>
        <vt:i4>262166</vt:i4>
      </vt:variant>
      <vt:variant>
        <vt:i4>18</vt:i4>
      </vt:variant>
      <vt:variant>
        <vt:i4>0</vt:i4>
      </vt:variant>
      <vt:variant>
        <vt:i4>5</vt:i4>
      </vt:variant>
      <vt:variant>
        <vt:lpwstr/>
      </vt:variant>
      <vt:variant>
        <vt:lpwstr>Step2</vt:lpwstr>
      </vt:variant>
      <vt:variant>
        <vt:i4>262166</vt:i4>
      </vt:variant>
      <vt:variant>
        <vt:i4>15</vt:i4>
      </vt:variant>
      <vt:variant>
        <vt:i4>0</vt:i4>
      </vt:variant>
      <vt:variant>
        <vt:i4>5</vt:i4>
      </vt:variant>
      <vt:variant>
        <vt:lpwstr/>
      </vt:variant>
      <vt:variant>
        <vt:lpwstr>Step2</vt:lpwstr>
      </vt:variant>
      <vt:variant>
        <vt:i4>5177418</vt:i4>
      </vt:variant>
      <vt:variant>
        <vt:i4>12</vt:i4>
      </vt:variant>
      <vt:variant>
        <vt:i4>0</vt:i4>
      </vt:variant>
      <vt:variant>
        <vt:i4>5</vt:i4>
      </vt:variant>
      <vt:variant>
        <vt:lpwstr>https://thesource.cvshealth.com/nuxeo/thesource/</vt:lpwstr>
      </vt:variant>
      <vt:variant>
        <vt:lpwstr>!/view?docid=23aab2ee-408e-4ad4-8185-c2206fe1a3ae</vt:lpwstr>
      </vt:variant>
      <vt:variant>
        <vt:i4>1048625</vt:i4>
      </vt:variant>
      <vt:variant>
        <vt:i4>8</vt:i4>
      </vt:variant>
      <vt:variant>
        <vt:i4>0</vt:i4>
      </vt:variant>
      <vt:variant>
        <vt:i4>5</vt:i4>
      </vt:variant>
      <vt:variant>
        <vt:lpwstr/>
      </vt:variant>
      <vt:variant>
        <vt:lpwstr>_Toc109300949</vt:lpwstr>
      </vt:variant>
      <vt:variant>
        <vt:i4>1048625</vt:i4>
      </vt:variant>
      <vt:variant>
        <vt:i4>5</vt:i4>
      </vt:variant>
      <vt:variant>
        <vt:i4>0</vt:i4>
      </vt:variant>
      <vt:variant>
        <vt:i4>5</vt:i4>
      </vt:variant>
      <vt:variant>
        <vt:lpwstr/>
      </vt:variant>
      <vt:variant>
        <vt:lpwstr>_Toc109300948</vt:lpwstr>
      </vt:variant>
      <vt:variant>
        <vt:i4>1048625</vt:i4>
      </vt:variant>
      <vt:variant>
        <vt:i4>2</vt:i4>
      </vt:variant>
      <vt:variant>
        <vt:i4>0</vt:i4>
      </vt:variant>
      <vt:variant>
        <vt:i4>5</vt:i4>
      </vt:variant>
      <vt:variant>
        <vt:lpwstr/>
      </vt:variant>
      <vt:variant>
        <vt:lpwstr>_Toc109300947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Scott, Sandra Perez</dc:creator>
  <cp:keywords/>
  <cp:lastModifiedBy>Mcintyre, Elizabeth L</cp:lastModifiedBy>
  <cp:revision>8</cp:revision>
  <dcterms:created xsi:type="dcterms:W3CDTF">2024-05-07T20:23:00Z</dcterms:created>
  <dcterms:modified xsi:type="dcterms:W3CDTF">2024-05-08T23:13:00Z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67599526-06ca-49cc-9fa9-5307800a949a_Enabled">
    <vt:lpwstr>true</vt:lpwstr>
  </property>
  <property fmtid="{D5CDD505-2E9C-101B-9397-08002B2CF9AE}" pid="4" name="MSIP_Label_67599526-06ca-49cc-9fa9-5307800a949a_SetDate">
    <vt:lpwstr>2021-09-14T17:11:22Z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a96200bb-b408-4a84-87b9-c8116665755f</vt:lpwstr>
  </property>
  <property fmtid="{D5CDD505-2E9C-101B-9397-08002B2CF9AE}" pid="9" name="MSIP_Label_67599526-06ca-49cc-9fa9-5307800a949a_ContentBits">
    <vt:lpwstr>0</vt:lpwstr>
  </property>
  <property fmtid="{D5CDD505-2E9C-101B-9397-08002B2CF9AE}" pid="10" name="MediaServiceImageTags">
    <vt:lpwstr/>
  </property>
</Properties>
</file>