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78E88" w14:textId="48469ED4" w:rsidR="00F31973" w:rsidRPr="00EB04F6" w:rsidRDefault="00E80C35" w:rsidP="00F31973">
      <w:pPr>
        <w:pStyle w:val="Header"/>
        <w:tabs>
          <w:tab w:val="clear" w:pos="4320"/>
          <w:tab w:val="clear" w:pos="8640"/>
        </w:tabs>
      </w:pPr>
      <w:r>
        <w:rPr>
          <w:noProof/>
        </w:rPr>
        <mc:AlternateContent>
          <mc:Choice Requires="wps">
            <w:drawing>
              <wp:anchor distT="0" distB="0" distL="114300" distR="114300" simplePos="0" relativeHeight="251659264" behindDoc="0" locked="0" layoutInCell="1" allowOverlap="1" wp14:anchorId="4DB0F95F" wp14:editId="32112D3F">
                <wp:simplePos x="0" y="0"/>
                <wp:positionH relativeFrom="margin">
                  <wp:align>left</wp:align>
                </wp:positionH>
                <wp:positionV relativeFrom="paragraph">
                  <wp:posOffset>628512</wp:posOffset>
                </wp:positionV>
                <wp:extent cx="2951922" cy="218661"/>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1922" cy="218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FFFFFF"/>
                              </a:solidFill>
                              <a:miter lim="800000"/>
                              <a:headEnd/>
                              <a:tailEnd/>
                            </a14:hiddenLine>
                          </a:ext>
                        </a:extLst>
                      </wps:spPr>
                      <wps:txbx>
                        <w:txbxContent>
                          <w:p w14:paraId="046857B6" w14:textId="77777777" w:rsidR="00E80C35" w:rsidRPr="00534156" w:rsidRDefault="00E80C35" w:rsidP="00E80C35">
                            <w:pPr>
                              <w:numPr>
                                <w:ilvl w:val="0"/>
                                <w:numId w:val="0"/>
                              </w:numPr>
                              <w:rPr>
                                <w:i w:val="0"/>
                                <w:sz w:val="20"/>
                                <w:szCs w:val="20"/>
                              </w:rPr>
                            </w:pPr>
                            <w:r w:rsidRPr="00D27859">
                              <w:rPr>
                                <w:i w:val="0"/>
                                <w:color w:val="auto"/>
                                <w:sz w:val="20"/>
                                <w:szCs w:val="20"/>
                                <w:u w:val="none"/>
                              </w:rPr>
                              <w:t xml:space="preserve">P.O. Box </w:t>
                            </w:r>
                            <w:r>
                              <w:rPr>
                                <w:i w:val="0"/>
                                <w:color w:val="auto"/>
                                <w:sz w:val="20"/>
                                <w:szCs w:val="20"/>
                                <w:u w:val="none"/>
                              </w:rPr>
                              <w:t>30012</w:t>
                            </w:r>
                            <w:r w:rsidRPr="003B3963">
                              <w:rPr>
                                <w:i w:val="0"/>
                                <w:color w:val="auto"/>
                                <w:sz w:val="20"/>
                                <w:szCs w:val="20"/>
                                <w:u w:val="none"/>
                              </w:rPr>
                              <w:t xml:space="preserve">, </w:t>
                            </w:r>
                            <w:r>
                              <w:rPr>
                                <w:i w:val="0"/>
                                <w:color w:val="auto"/>
                                <w:sz w:val="20"/>
                                <w:szCs w:val="20"/>
                                <w:u w:val="none"/>
                              </w:rPr>
                              <w:t>Pittsburgh, PA 15222-0330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DB0F95F" id="_x0000_t202" coordsize="21600,21600" o:spt="202" path="m,l,21600r21600,l21600,xe">
                <v:stroke joinstyle="miter"/>
                <v:path gradientshapeok="t" o:connecttype="rect"/>
              </v:shapetype>
              <v:shape id="Text Box 2" o:spid="_x0000_s1026" type="#_x0000_t202" style="position:absolute;margin-left:0;margin-top:49.5pt;width:232.45pt;height:17.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" filled="f" stroked="f" strokecolor="white" strokeweight="1.25pt">
                <v:textbox>
                  <w:txbxContent>
                    <w:p w14:paraId="046857B6" w14:textId="77777777" w:rsidR="00E80C35" w:rsidRPr="00534156" w:rsidRDefault="00E80C35" w:rsidP="00E80C35">
                      <w:pPr>
                        <w:numPr>
                          <w:ilvl w:val="0"/>
                          <w:numId w:val="0"/>
                        </w:numPr>
                        <w:rPr>
                          <w:i w:val="0"/>
                          <w:sz w:val="20"/>
                          <w:szCs w:val="20"/>
                        </w:rPr>
                      </w:pPr>
                      <w:r w:rsidRPr="00D27859">
                        <w:rPr>
                          <w:i w:val="0"/>
                          <w:color w:val="auto"/>
                          <w:sz w:val="20"/>
                          <w:szCs w:val="20"/>
                          <w:u w:val="none"/>
                        </w:rPr>
                        <w:t xml:space="preserve">P.O. Box </w:t>
                      </w:r>
                      <w:r>
                        <w:rPr>
                          <w:i w:val="0"/>
                          <w:color w:val="auto"/>
                          <w:sz w:val="20"/>
                          <w:szCs w:val="20"/>
                          <w:u w:val="none"/>
                        </w:rPr>
                        <w:t>30012</w:t>
                      </w:r>
                      <w:r w:rsidRPr="003B3963">
                        <w:rPr>
                          <w:i w:val="0"/>
                          <w:color w:val="auto"/>
                          <w:sz w:val="20"/>
                          <w:szCs w:val="20"/>
                          <w:u w:val="none"/>
                        </w:rPr>
                        <w:t xml:space="preserve">, </w:t>
                      </w:r>
                      <w:r>
                        <w:rPr>
                          <w:i w:val="0"/>
                          <w:color w:val="auto"/>
                          <w:sz w:val="20"/>
                          <w:szCs w:val="20"/>
                          <w:u w:val="none"/>
                        </w:rPr>
                        <w:t>Pittsburgh, PA 15222-0330</w:t>
                      </w:r>
                    </w:p>
                  </w:txbxContent>
                </v:textbox>
                <w10:wrap anchorx="margin"/>
              </v:shape>
            </w:pict>
          </mc:Fallback>
        </mc:AlternateContent>
      </w:r>
      <w:r w:rsidRPr="00C8788F">
        <w:rPr>
          <w:noProof/>
        </w:rPr>
        <w:drawing>
          <wp:inline distT="0" distB="0" distL="0" distR="0" wp14:anchorId="006D3A4B" wp14:editId="796207E4">
            <wp:extent cx="2977717" cy="527125"/>
            <wp:effectExtent l="0" t="0" r="0" b="6350"/>
            <wp:docPr id="1" name="Picture 1" descr="C:\Users\Z219605\Desktop\xxNewLogo\NEJE Logo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219605\Desktop\xxNewLogo\NEJE Logo_201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05491" cy="532042"/>
                    </a:xfrm>
                    <a:prstGeom prst="rect">
                      <a:avLst/>
                    </a:prstGeom>
                    <a:noFill/>
                    <a:ln>
                      <a:noFill/>
                    </a:ln>
                  </pic:spPr>
                </pic:pic>
              </a:graphicData>
            </a:graphic>
          </wp:inline>
        </w:drawing>
      </w:r>
      <w:r w:rsidR="009A6AE7">
        <w:tab/>
      </w:r>
      <w:r w:rsidR="00137A47">
        <w:tab/>
      </w:r>
      <w:r w:rsidR="00137A47">
        <w:tab/>
      </w:r>
      <w:r w:rsidR="00137A47">
        <w:tab/>
      </w:r>
      <w:r w:rsidR="00137A47">
        <w:tab/>
      </w:r>
      <w:r w:rsidR="00137A47">
        <w:tab/>
      </w:r>
      <w:r w:rsidR="009A6AE7" w:rsidRPr="009F759F">
        <w:t xml:space="preserve">                            </w:t>
      </w:r>
      <w:r w:rsidR="009A6AE7">
        <w:tab/>
      </w:r>
      <w:r w:rsidR="009A6AE7" w:rsidRPr="009F759F">
        <w:tab/>
        <w:t xml:space="preserve">          </w:t>
      </w:r>
      <w:r w:rsidR="009A6AE7" w:rsidRPr="009F759F">
        <w:tab/>
      </w:r>
      <w:r w:rsidR="009A6AE7" w:rsidRPr="009F759F">
        <w:tab/>
      </w:r>
    </w:p>
    <w:p w14:paraId="5F03D464" w14:textId="593458FC" w:rsidR="00F31973" w:rsidRPr="00C67C27" w:rsidRDefault="00F31973" w:rsidP="00F31973">
      <w:pPr>
        <w:numPr>
          <w:ilvl w:val="0"/>
          <w:numId w:val="0"/>
        </w:numPr>
        <w:rPr>
          <w:rFonts w:ascii="Arial" w:hAnsi="Arial" w:cs="Arial"/>
          <w:b/>
          <w:i w:val="0"/>
          <w:color w:val="auto"/>
          <w:sz w:val="18"/>
          <w:szCs w:val="20"/>
          <w:u w:val="none"/>
        </w:rPr>
      </w:pPr>
    </w:p>
    <w:p w14:paraId="30F7EA21" w14:textId="77777777" w:rsidR="009A6AE7" w:rsidRDefault="009A6AE7" w:rsidP="009A6AE7">
      <w:pPr>
        <w:numPr>
          <w:ilvl w:val="0"/>
          <w:numId w:val="0"/>
        </w:numPr>
        <w:rPr>
          <w:rFonts w:ascii="Arial" w:hAnsi="Arial" w:cs="Arial"/>
          <w:i w:val="0"/>
          <w:color w:val="auto"/>
          <w:sz w:val="22"/>
          <w:u w:val="none"/>
        </w:rPr>
      </w:pPr>
    </w:p>
    <w:p w14:paraId="3525FABB" w14:textId="77777777" w:rsidR="00137A47" w:rsidRDefault="00137A47" w:rsidP="00C24428">
      <w:pPr>
        <w:numPr>
          <w:ilvl w:val="0"/>
          <w:numId w:val="0"/>
        </w:numPr>
        <w:rPr>
          <w:rFonts w:ascii="Arial" w:hAnsi="Arial" w:cs="Arial"/>
          <w:i w:val="0"/>
          <w:color w:val="auto"/>
          <w:sz w:val="22"/>
          <w:u w:val="none"/>
        </w:rPr>
      </w:pPr>
    </w:p>
    <w:p w14:paraId="0D1095C1" w14:textId="77777777" w:rsidR="00137A47" w:rsidRDefault="00137A47" w:rsidP="00C24428">
      <w:pPr>
        <w:numPr>
          <w:ilvl w:val="0"/>
          <w:numId w:val="0"/>
        </w:numPr>
        <w:rPr>
          <w:rFonts w:ascii="Arial" w:hAnsi="Arial" w:cs="Arial"/>
          <w:i w:val="0"/>
          <w:color w:val="auto"/>
          <w:sz w:val="22"/>
          <w:u w:val="none"/>
        </w:rPr>
      </w:pPr>
    </w:p>
    <w:p w14:paraId="31DDB9BF" w14:textId="4D8A0FD9" w:rsidR="00C24428" w:rsidRPr="00C24428" w:rsidRDefault="00C24428" w:rsidP="00C24428">
      <w:pPr>
        <w:numPr>
          <w:ilvl w:val="0"/>
          <w:numId w:val="0"/>
        </w:numPr>
        <w:rPr>
          <w:rFonts w:ascii="Arial" w:hAnsi="Arial" w:cs="Arial"/>
          <w:i w:val="0"/>
          <w:color w:val="auto"/>
          <w:sz w:val="22"/>
          <w:u w:val="none"/>
        </w:rPr>
      </w:pPr>
      <w:r w:rsidRPr="00C24428">
        <w:rPr>
          <w:rFonts w:ascii="Arial" w:hAnsi="Arial" w:cs="Arial"/>
          <w:i w:val="0"/>
          <w:color w:val="auto"/>
          <w:sz w:val="22"/>
          <w:u w:val="none"/>
        </w:rPr>
        <w:t>&lt;First Name&gt; &lt;Last Name</w:t>
      </w:r>
      <w:r w:rsidR="00310335" w:rsidRPr="00C24428">
        <w:rPr>
          <w:rFonts w:ascii="Arial" w:hAnsi="Arial" w:cs="Arial"/>
          <w:i w:val="0"/>
          <w:color w:val="auto"/>
          <w:sz w:val="22"/>
          <w:u w:val="none"/>
        </w:rPr>
        <w:t xml:space="preserve">&gt; </w:t>
      </w:r>
      <w:r w:rsidRPr="00C24428">
        <w:rPr>
          <w:rFonts w:ascii="Arial" w:hAnsi="Arial" w:cs="Arial"/>
          <w:i w:val="0"/>
          <w:color w:val="auto"/>
          <w:sz w:val="22"/>
          <w:u w:val="none"/>
        </w:rPr>
        <w:tab/>
      </w:r>
      <w:r w:rsidRPr="00C24428">
        <w:rPr>
          <w:rFonts w:ascii="Arial" w:hAnsi="Arial" w:cs="Arial"/>
          <w:i w:val="0"/>
          <w:color w:val="auto"/>
          <w:sz w:val="22"/>
          <w:u w:val="none"/>
        </w:rPr>
        <w:tab/>
      </w:r>
      <w:bookmarkStart w:id="0" w:name="_GoBack"/>
      <w:bookmarkEnd w:id="0"/>
      <w:r w:rsidRPr="00C24428">
        <w:rPr>
          <w:rFonts w:ascii="Arial" w:hAnsi="Arial" w:cs="Arial"/>
          <w:i w:val="0"/>
          <w:color w:val="auto"/>
          <w:sz w:val="22"/>
          <w:u w:val="none"/>
        </w:rPr>
        <w:tab/>
      </w:r>
      <w:r w:rsidRPr="00C24428">
        <w:rPr>
          <w:rFonts w:ascii="Arial" w:hAnsi="Arial" w:cs="Arial"/>
          <w:i w:val="0"/>
          <w:color w:val="auto"/>
          <w:sz w:val="22"/>
          <w:u w:val="none"/>
        </w:rPr>
        <w:tab/>
      </w:r>
      <w:r w:rsidRPr="00C24428">
        <w:rPr>
          <w:rFonts w:ascii="Arial" w:hAnsi="Arial" w:cs="Arial"/>
          <w:i w:val="0"/>
          <w:color w:val="auto"/>
          <w:sz w:val="22"/>
          <w:u w:val="none"/>
        </w:rPr>
        <w:tab/>
      </w:r>
      <w:r w:rsidRPr="00C24428">
        <w:rPr>
          <w:rFonts w:ascii="Arial" w:hAnsi="Arial" w:cs="Arial"/>
          <w:i w:val="0"/>
          <w:color w:val="auto"/>
          <w:sz w:val="22"/>
          <w:u w:val="none"/>
        </w:rPr>
        <w:tab/>
      </w:r>
      <w:r w:rsidRPr="00C24428">
        <w:rPr>
          <w:rFonts w:ascii="Arial" w:hAnsi="Arial" w:cs="Arial"/>
          <w:i w:val="0"/>
          <w:color w:val="auto"/>
          <w:sz w:val="22"/>
          <w:u w:val="none"/>
        </w:rPr>
        <w:tab/>
        <w:t xml:space="preserve">    </w:t>
      </w:r>
      <w:r w:rsidR="00137A47">
        <w:rPr>
          <w:rFonts w:ascii="Arial" w:hAnsi="Arial" w:cs="Arial"/>
          <w:i w:val="0"/>
          <w:color w:val="auto"/>
          <w:sz w:val="22"/>
          <w:u w:val="none"/>
        </w:rPr>
        <w:t xml:space="preserve">            </w:t>
      </w:r>
      <w:r w:rsidRPr="00C24428">
        <w:rPr>
          <w:rFonts w:ascii="Arial" w:hAnsi="Arial" w:cs="Arial"/>
          <w:i w:val="0"/>
          <w:color w:val="auto"/>
          <w:sz w:val="22"/>
          <w:u w:val="none"/>
        </w:rPr>
        <w:t>&lt;DATE&gt;</w:t>
      </w:r>
    </w:p>
    <w:p w14:paraId="222BB259" w14:textId="77777777" w:rsidR="00C24428" w:rsidRPr="00C24428" w:rsidRDefault="00C24428" w:rsidP="00C24428">
      <w:pPr>
        <w:numPr>
          <w:ilvl w:val="0"/>
          <w:numId w:val="0"/>
        </w:numPr>
        <w:rPr>
          <w:rFonts w:ascii="Arial" w:hAnsi="Arial" w:cs="Arial"/>
          <w:i w:val="0"/>
          <w:color w:val="auto"/>
          <w:sz w:val="22"/>
          <w:u w:val="none"/>
        </w:rPr>
      </w:pPr>
      <w:r w:rsidRPr="00C24428">
        <w:rPr>
          <w:rFonts w:ascii="Arial" w:hAnsi="Arial" w:cs="Arial"/>
          <w:i w:val="0"/>
          <w:color w:val="auto"/>
          <w:sz w:val="22"/>
          <w:u w:val="none"/>
        </w:rPr>
        <w:t xml:space="preserve">&lt;Address1&gt;                                                           </w:t>
      </w:r>
      <w:r w:rsidRPr="00C24428">
        <w:rPr>
          <w:rFonts w:ascii="Arial" w:hAnsi="Arial" w:cs="Arial"/>
          <w:i w:val="0"/>
          <w:color w:val="auto"/>
          <w:sz w:val="22"/>
          <w:u w:val="none"/>
        </w:rPr>
        <w:tab/>
      </w:r>
      <w:r w:rsidRPr="00C24428">
        <w:rPr>
          <w:rFonts w:ascii="Arial" w:hAnsi="Arial" w:cs="Arial"/>
          <w:i w:val="0"/>
          <w:color w:val="auto"/>
          <w:sz w:val="22"/>
          <w:u w:val="none"/>
        </w:rPr>
        <w:tab/>
      </w:r>
      <w:r w:rsidRPr="00C24428">
        <w:rPr>
          <w:rFonts w:ascii="Arial" w:hAnsi="Arial" w:cs="Arial"/>
          <w:i w:val="0"/>
          <w:color w:val="auto"/>
          <w:sz w:val="22"/>
          <w:u w:val="none"/>
        </w:rPr>
        <w:tab/>
        <w:t>Member ID: &lt;Member ID&gt;</w:t>
      </w:r>
    </w:p>
    <w:p w14:paraId="0165D1A2" w14:textId="77777777" w:rsidR="00C24428" w:rsidRPr="00C24428" w:rsidRDefault="00C24428" w:rsidP="00C24428">
      <w:pPr>
        <w:numPr>
          <w:ilvl w:val="0"/>
          <w:numId w:val="0"/>
        </w:numPr>
        <w:rPr>
          <w:rFonts w:ascii="Arial" w:hAnsi="Arial" w:cs="Arial"/>
          <w:i w:val="0"/>
          <w:color w:val="auto"/>
          <w:sz w:val="22"/>
          <w:u w:val="none"/>
        </w:rPr>
      </w:pPr>
      <w:r w:rsidRPr="00C24428">
        <w:rPr>
          <w:rFonts w:ascii="Arial" w:hAnsi="Arial" w:cs="Arial"/>
          <w:i w:val="0"/>
          <w:color w:val="auto"/>
          <w:sz w:val="22"/>
          <w:u w:val="none"/>
        </w:rPr>
        <w:t>&lt;Address2&gt;</w:t>
      </w:r>
    </w:p>
    <w:p w14:paraId="3A27EA66" w14:textId="77777777" w:rsidR="00C24428" w:rsidRPr="00C24428" w:rsidRDefault="00C24428" w:rsidP="00C24428">
      <w:pPr>
        <w:numPr>
          <w:ilvl w:val="0"/>
          <w:numId w:val="0"/>
        </w:numPr>
        <w:rPr>
          <w:rFonts w:ascii="Arial" w:hAnsi="Arial" w:cs="Arial"/>
          <w:i w:val="0"/>
          <w:color w:val="auto"/>
          <w:sz w:val="22"/>
          <w:u w:val="none"/>
        </w:rPr>
      </w:pPr>
      <w:r w:rsidRPr="00C24428">
        <w:rPr>
          <w:rFonts w:ascii="Arial" w:hAnsi="Arial" w:cs="Arial"/>
          <w:i w:val="0"/>
          <w:color w:val="auto"/>
          <w:sz w:val="22"/>
          <w:u w:val="none"/>
        </w:rPr>
        <w:t>&lt;City&gt;, &lt;State&gt; &lt;Zip&gt;</w:t>
      </w:r>
    </w:p>
    <w:p w14:paraId="28582DE3" w14:textId="77777777" w:rsidR="009A6AE7" w:rsidRDefault="009A6AE7" w:rsidP="009A6AE7">
      <w:pPr>
        <w:numPr>
          <w:ilvl w:val="0"/>
          <w:numId w:val="0"/>
        </w:numPr>
        <w:rPr>
          <w:rFonts w:ascii="Arial" w:hAnsi="Arial" w:cs="Arial"/>
          <w:i w:val="0"/>
          <w:color w:val="auto"/>
          <w:sz w:val="22"/>
          <w:u w:val="none"/>
        </w:rPr>
      </w:pPr>
    </w:p>
    <w:p w14:paraId="59E532CF" w14:textId="77777777" w:rsidR="00EB36DB" w:rsidRPr="00C67C27" w:rsidRDefault="00F31973" w:rsidP="009A6AE7">
      <w:pPr>
        <w:numPr>
          <w:ilvl w:val="0"/>
          <w:numId w:val="0"/>
        </w:numPr>
        <w:rPr>
          <w:rFonts w:ascii="Arial" w:hAnsi="Arial" w:cs="Arial"/>
          <w:i w:val="0"/>
          <w:color w:val="auto"/>
          <w:sz w:val="22"/>
          <w:u w:val="none"/>
        </w:rPr>
      </w:pPr>
      <w:r w:rsidRPr="00C67C27">
        <w:rPr>
          <w:rFonts w:ascii="Arial" w:hAnsi="Arial" w:cs="Arial"/>
          <w:i w:val="0"/>
          <w:color w:val="auto"/>
          <w:sz w:val="22"/>
          <w:u w:val="none"/>
        </w:rPr>
        <w:t>Dear &lt;First Name&gt; &lt;Last Name&gt;:</w:t>
      </w:r>
    </w:p>
    <w:p w14:paraId="48DB04C4" w14:textId="77777777" w:rsidR="00F31973" w:rsidRPr="00C67C27" w:rsidRDefault="00F31973" w:rsidP="00F31973">
      <w:pPr>
        <w:numPr>
          <w:ilvl w:val="0"/>
          <w:numId w:val="0"/>
        </w:numPr>
        <w:rPr>
          <w:rFonts w:ascii="Arial" w:hAnsi="Arial" w:cs="Arial"/>
          <w:i w:val="0"/>
          <w:color w:val="auto"/>
          <w:sz w:val="22"/>
          <w:u w:val="none"/>
        </w:rPr>
      </w:pPr>
    </w:p>
    <w:p w14:paraId="1552BDAE" w14:textId="77777777" w:rsidR="00310335" w:rsidRPr="00310335" w:rsidRDefault="00310335" w:rsidP="00310335">
      <w:pPr>
        <w:numPr>
          <w:ilvl w:val="0"/>
          <w:numId w:val="0"/>
        </w:numPr>
        <w:jc w:val="center"/>
        <w:rPr>
          <w:rFonts w:ascii="Arial" w:hAnsi="Arial" w:cs="Arial"/>
          <w:b/>
          <w:i w:val="0"/>
          <w:color w:val="5B9BD5" w:themeColor="accent1"/>
          <w:sz w:val="22"/>
          <w:szCs w:val="22"/>
        </w:rPr>
      </w:pPr>
      <w:r w:rsidRPr="00310335">
        <w:rPr>
          <w:rFonts w:ascii="Arial" w:hAnsi="Arial" w:cs="Arial"/>
          <w:b/>
          <w:i w:val="0"/>
          <w:color w:val="5B9BD5" w:themeColor="accent1"/>
          <w:sz w:val="22"/>
          <w:szCs w:val="22"/>
        </w:rPr>
        <w:t>Thank you for setting up your account on automatic payment!</w:t>
      </w:r>
    </w:p>
    <w:p w14:paraId="224373F6" w14:textId="77777777" w:rsidR="00310335" w:rsidRPr="00310335" w:rsidRDefault="00310335" w:rsidP="00310335">
      <w:pPr>
        <w:numPr>
          <w:ilvl w:val="0"/>
          <w:numId w:val="0"/>
        </w:numPr>
        <w:jc w:val="center"/>
        <w:rPr>
          <w:rFonts w:ascii="Arial" w:hAnsi="Arial" w:cs="Arial"/>
          <w:b/>
          <w:i w:val="0"/>
          <w:color w:val="5B9BD5" w:themeColor="accent1"/>
          <w:sz w:val="22"/>
          <w:szCs w:val="22"/>
        </w:rPr>
      </w:pPr>
    </w:p>
    <w:p w14:paraId="10C45D3E" w14:textId="77777777" w:rsidR="00310335" w:rsidRPr="00310335" w:rsidRDefault="00310335" w:rsidP="00310335">
      <w:pPr>
        <w:numPr>
          <w:ilvl w:val="0"/>
          <w:numId w:val="0"/>
        </w:numPr>
        <w:jc w:val="center"/>
        <w:rPr>
          <w:rFonts w:ascii="Arial" w:hAnsi="Arial" w:cs="Arial"/>
          <w:b/>
          <w:i w:val="0"/>
          <w:color w:val="5B9BD5" w:themeColor="accent1"/>
          <w:sz w:val="22"/>
          <w:szCs w:val="22"/>
        </w:rPr>
      </w:pPr>
      <w:r w:rsidRPr="00310335">
        <w:rPr>
          <w:rFonts w:ascii="Arial" w:hAnsi="Arial" w:cs="Arial"/>
          <w:b/>
          <w:i w:val="0"/>
          <w:color w:val="5B9BD5" w:themeColor="accent1"/>
          <w:sz w:val="22"/>
          <w:szCs w:val="22"/>
        </w:rPr>
        <w:t>We’re glad you’ve chosen to save paper, time, and a stamp every month.</w:t>
      </w:r>
    </w:p>
    <w:p w14:paraId="5839C1D4" w14:textId="77777777" w:rsidR="00310335" w:rsidRPr="00310335" w:rsidRDefault="00310335" w:rsidP="00310335">
      <w:pPr>
        <w:numPr>
          <w:ilvl w:val="0"/>
          <w:numId w:val="0"/>
        </w:numPr>
        <w:rPr>
          <w:rFonts w:ascii="Arial" w:eastAsiaTheme="minorHAnsi" w:hAnsi="Arial" w:cs="Arial"/>
          <w:i w:val="0"/>
          <w:color w:val="auto"/>
          <w:sz w:val="22"/>
          <w:szCs w:val="22"/>
          <w:u w:val="none"/>
        </w:rPr>
      </w:pPr>
    </w:p>
    <w:p w14:paraId="3ACDC599" w14:textId="3F8040A9" w:rsidR="00310335" w:rsidRPr="00310335" w:rsidRDefault="00310335" w:rsidP="00310335">
      <w:pPr>
        <w:numPr>
          <w:ilvl w:val="0"/>
          <w:numId w:val="0"/>
        </w:numPr>
        <w:tabs>
          <w:tab w:val="left" w:pos="2250"/>
        </w:tabs>
        <w:rPr>
          <w:rFonts w:ascii="Arial" w:eastAsiaTheme="minorHAnsi" w:hAnsi="Arial" w:cs="Arial"/>
          <w:i w:val="0"/>
          <w:color w:val="auto"/>
          <w:sz w:val="22"/>
          <w:szCs w:val="22"/>
          <w:u w:val="none"/>
        </w:rPr>
      </w:pPr>
      <w:r w:rsidRPr="00310335">
        <w:rPr>
          <w:rFonts w:ascii="Arial" w:eastAsiaTheme="minorHAnsi" w:hAnsi="Arial" w:cs="Arial"/>
          <w:i w:val="0"/>
          <w:color w:val="auto"/>
          <w:sz w:val="22"/>
          <w:szCs w:val="22"/>
          <w:u w:val="none"/>
        </w:rPr>
        <w:t>[EFT</w:t>
      </w:r>
      <w:r w:rsidR="00137A47">
        <w:rPr>
          <w:rFonts w:ascii="Arial" w:eastAsiaTheme="minorHAnsi" w:hAnsi="Arial" w:cs="Arial"/>
          <w:i w:val="0"/>
          <w:color w:val="auto"/>
          <w:sz w:val="22"/>
          <w:szCs w:val="22"/>
          <w:u w:val="none"/>
        </w:rPr>
        <w:t>:</w:t>
      </w:r>
      <w:r w:rsidRPr="00310335">
        <w:rPr>
          <w:rFonts w:ascii="Arial" w:eastAsiaTheme="minorHAnsi" w:hAnsi="Arial" w:cs="Arial"/>
          <w:i w:val="0"/>
          <w:color w:val="auto"/>
          <w:sz w:val="22"/>
          <w:szCs w:val="22"/>
          <w:u w:val="none"/>
        </w:rPr>
        <w:t>] Your request to pay your premiums through electronic funds transfer from your checking or savings account is complete. We have updated your account in our systems to this automatic payment method effective &lt;MM/01/YYYY&gt;. Payments will be drafted between the 8</w:t>
      </w:r>
      <w:r w:rsidRPr="00310335">
        <w:rPr>
          <w:rFonts w:ascii="Arial" w:eastAsiaTheme="minorHAnsi" w:hAnsi="Arial" w:cs="Arial"/>
          <w:i w:val="0"/>
          <w:color w:val="auto"/>
          <w:sz w:val="22"/>
          <w:szCs w:val="22"/>
          <w:u w:val="none"/>
          <w:vertAlign w:val="superscript"/>
        </w:rPr>
        <w:t>th</w:t>
      </w:r>
      <w:r w:rsidRPr="00310335">
        <w:rPr>
          <w:rFonts w:ascii="Arial" w:eastAsiaTheme="minorHAnsi" w:hAnsi="Arial" w:cs="Arial"/>
          <w:i w:val="0"/>
          <w:color w:val="auto"/>
          <w:sz w:val="22"/>
          <w:szCs w:val="22"/>
          <w:u w:val="none"/>
        </w:rPr>
        <w:t xml:space="preserve"> &amp; 10</w:t>
      </w:r>
      <w:r w:rsidRPr="00310335">
        <w:rPr>
          <w:rFonts w:ascii="Arial" w:eastAsiaTheme="minorHAnsi" w:hAnsi="Arial" w:cs="Arial"/>
          <w:i w:val="0"/>
          <w:color w:val="auto"/>
          <w:sz w:val="22"/>
          <w:szCs w:val="22"/>
          <w:u w:val="none"/>
          <w:vertAlign w:val="superscript"/>
        </w:rPr>
        <w:t>th</w:t>
      </w:r>
      <w:r w:rsidRPr="00310335">
        <w:rPr>
          <w:rFonts w:ascii="Arial" w:eastAsiaTheme="minorHAnsi" w:hAnsi="Arial" w:cs="Arial"/>
          <w:i w:val="0"/>
          <w:color w:val="auto"/>
          <w:sz w:val="22"/>
          <w:szCs w:val="22"/>
          <w:u w:val="none"/>
        </w:rPr>
        <w:t xml:space="preserve"> of the month, for the balance due on the account. </w:t>
      </w:r>
      <w:r w:rsidRPr="00310335" w:rsidDel="00211996">
        <w:rPr>
          <w:rFonts w:ascii="Arial" w:eastAsiaTheme="minorHAnsi" w:hAnsi="Arial" w:cs="Arial"/>
          <w:i w:val="0"/>
          <w:color w:val="auto"/>
          <w:sz w:val="22"/>
          <w:szCs w:val="22"/>
          <w:u w:val="none"/>
        </w:rPr>
        <w:t xml:space="preserve"> </w:t>
      </w:r>
    </w:p>
    <w:p w14:paraId="0322416C" w14:textId="77777777" w:rsidR="00310335" w:rsidRPr="00310335" w:rsidRDefault="00310335" w:rsidP="00310335">
      <w:pPr>
        <w:numPr>
          <w:ilvl w:val="0"/>
          <w:numId w:val="0"/>
        </w:numPr>
        <w:tabs>
          <w:tab w:val="left" w:pos="2250"/>
        </w:tabs>
        <w:rPr>
          <w:rFonts w:ascii="Arial" w:eastAsiaTheme="minorHAnsi" w:hAnsi="Arial" w:cs="Arial"/>
          <w:b/>
          <w:i w:val="0"/>
          <w:color w:val="auto"/>
          <w:sz w:val="22"/>
          <w:szCs w:val="22"/>
          <w:u w:val="none"/>
        </w:rPr>
      </w:pPr>
    </w:p>
    <w:p w14:paraId="5434809C" w14:textId="363D5D80" w:rsidR="00310335" w:rsidRPr="00310335" w:rsidRDefault="00310335" w:rsidP="00310335">
      <w:pPr>
        <w:numPr>
          <w:ilvl w:val="0"/>
          <w:numId w:val="0"/>
        </w:numPr>
        <w:tabs>
          <w:tab w:val="left" w:pos="2250"/>
        </w:tabs>
        <w:rPr>
          <w:rFonts w:ascii="Arial" w:eastAsiaTheme="minorHAnsi" w:hAnsi="Arial" w:cs="Arial"/>
          <w:i w:val="0"/>
          <w:color w:val="auto"/>
          <w:sz w:val="22"/>
          <w:szCs w:val="22"/>
          <w:u w:val="none"/>
        </w:rPr>
      </w:pPr>
      <w:r w:rsidRPr="00310335">
        <w:rPr>
          <w:rFonts w:ascii="Arial" w:eastAsiaTheme="minorHAnsi" w:hAnsi="Arial" w:cs="Arial"/>
          <w:i w:val="0"/>
          <w:color w:val="auto"/>
          <w:sz w:val="22"/>
          <w:szCs w:val="22"/>
          <w:u w:val="none"/>
        </w:rPr>
        <w:t>[RCD</w:t>
      </w:r>
      <w:r w:rsidR="00137A47">
        <w:rPr>
          <w:rFonts w:ascii="Arial" w:eastAsiaTheme="minorHAnsi" w:hAnsi="Arial" w:cs="Arial"/>
          <w:i w:val="0"/>
          <w:color w:val="auto"/>
          <w:sz w:val="22"/>
          <w:szCs w:val="22"/>
          <w:u w:val="none"/>
        </w:rPr>
        <w:t>:</w:t>
      </w:r>
      <w:r w:rsidRPr="00310335">
        <w:rPr>
          <w:rFonts w:ascii="Arial" w:eastAsiaTheme="minorHAnsi" w:hAnsi="Arial" w:cs="Arial"/>
          <w:i w:val="0"/>
          <w:color w:val="auto"/>
          <w:sz w:val="22"/>
          <w:szCs w:val="22"/>
          <w:u w:val="none"/>
        </w:rPr>
        <w:t>] Your request to pay your premiums through your credit or debit card is complete. We have updated your account in our systems to this automatic payment method effective &lt;MM/01/YYYY&gt;. Payments will be drafted between the 8</w:t>
      </w:r>
      <w:r w:rsidRPr="00310335">
        <w:rPr>
          <w:rFonts w:ascii="Arial" w:eastAsiaTheme="minorHAnsi" w:hAnsi="Arial" w:cs="Arial"/>
          <w:i w:val="0"/>
          <w:color w:val="auto"/>
          <w:sz w:val="22"/>
          <w:szCs w:val="22"/>
          <w:u w:val="none"/>
          <w:vertAlign w:val="superscript"/>
        </w:rPr>
        <w:t>th</w:t>
      </w:r>
      <w:r w:rsidRPr="00310335">
        <w:rPr>
          <w:rFonts w:ascii="Arial" w:eastAsiaTheme="minorHAnsi" w:hAnsi="Arial" w:cs="Arial"/>
          <w:i w:val="0"/>
          <w:color w:val="auto"/>
          <w:sz w:val="22"/>
          <w:szCs w:val="22"/>
          <w:u w:val="none"/>
        </w:rPr>
        <w:t xml:space="preserve"> &amp; 10</w:t>
      </w:r>
      <w:r w:rsidRPr="00310335">
        <w:rPr>
          <w:rFonts w:ascii="Arial" w:eastAsiaTheme="minorHAnsi" w:hAnsi="Arial" w:cs="Arial"/>
          <w:i w:val="0"/>
          <w:color w:val="auto"/>
          <w:sz w:val="22"/>
          <w:szCs w:val="22"/>
          <w:u w:val="none"/>
          <w:vertAlign w:val="superscript"/>
        </w:rPr>
        <w:t>th</w:t>
      </w:r>
      <w:r w:rsidRPr="00310335">
        <w:rPr>
          <w:rFonts w:ascii="Arial" w:eastAsiaTheme="minorHAnsi" w:hAnsi="Arial" w:cs="Arial"/>
          <w:i w:val="0"/>
          <w:color w:val="auto"/>
          <w:sz w:val="22"/>
          <w:szCs w:val="22"/>
          <w:u w:val="none"/>
        </w:rPr>
        <w:t xml:space="preserve"> of the month, for the balance due on the account.  </w:t>
      </w:r>
    </w:p>
    <w:p w14:paraId="7D36B93C" w14:textId="77777777" w:rsidR="00310335" w:rsidRPr="00310335" w:rsidRDefault="00310335" w:rsidP="00310335">
      <w:pPr>
        <w:numPr>
          <w:ilvl w:val="0"/>
          <w:numId w:val="0"/>
        </w:numPr>
        <w:rPr>
          <w:rFonts w:ascii="Arial" w:eastAsiaTheme="minorHAnsi" w:hAnsi="Arial" w:cs="Arial"/>
          <w:i w:val="0"/>
          <w:color w:val="auto"/>
          <w:sz w:val="22"/>
          <w:szCs w:val="22"/>
          <w:u w:val="none"/>
        </w:rPr>
      </w:pPr>
    </w:p>
    <w:p w14:paraId="376D3E77" w14:textId="77777777" w:rsidR="00310335" w:rsidRPr="00310335" w:rsidRDefault="00310335" w:rsidP="00310335">
      <w:pPr>
        <w:numPr>
          <w:ilvl w:val="0"/>
          <w:numId w:val="0"/>
        </w:numPr>
        <w:rPr>
          <w:rFonts w:ascii="Arial" w:eastAsiaTheme="minorHAnsi" w:hAnsi="Arial" w:cs="Arial"/>
          <w:i w:val="0"/>
          <w:color w:val="auto"/>
          <w:sz w:val="22"/>
          <w:szCs w:val="22"/>
          <w:u w:val="none"/>
        </w:rPr>
      </w:pPr>
      <w:r w:rsidRPr="00310335">
        <w:rPr>
          <w:rFonts w:ascii="Arial" w:eastAsiaTheme="minorHAnsi" w:hAnsi="Arial" w:cs="Arial"/>
          <w:b/>
          <w:i w:val="0"/>
          <w:color w:val="auto"/>
          <w:sz w:val="22"/>
          <w:szCs w:val="22"/>
          <w:u w:val="none"/>
        </w:rPr>
        <w:t>Please note</w:t>
      </w:r>
      <w:r w:rsidRPr="00310335">
        <w:rPr>
          <w:rFonts w:ascii="Arial" w:eastAsiaTheme="minorHAnsi" w:hAnsi="Arial" w:cs="Arial"/>
          <w:i w:val="0"/>
          <w:color w:val="auto"/>
          <w:sz w:val="22"/>
          <w:szCs w:val="22"/>
          <w:u w:val="none"/>
        </w:rPr>
        <w:t>: If your monthly automatic payment is not received, for any reason, your account will be returned to direct billing and you will receive an invoice. Please continue to pay any invoices you may receive.</w:t>
      </w:r>
    </w:p>
    <w:p w14:paraId="750224E2" w14:textId="77777777" w:rsidR="00310335" w:rsidRPr="00310335" w:rsidRDefault="00310335" w:rsidP="00310335">
      <w:pPr>
        <w:numPr>
          <w:ilvl w:val="0"/>
          <w:numId w:val="0"/>
        </w:numPr>
        <w:rPr>
          <w:rFonts w:ascii="Arial" w:eastAsiaTheme="minorHAnsi" w:hAnsi="Arial" w:cs="Arial"/>
          <w:i w:val="0"/>
          <w:color w:val="auto"/>
          <w:sz w:val="22"/>
          <w:szCs w:val="22"/>
          <w:u w:val="none"/>
        </w:rPr>
      </w:pPr>
    </w:p>
    <w:p w14:paraId="6E4DE125" w14:textId="77777777" w:rsidR="00310335" w:rsidRPr="00310335" w:rsidRDefault="00310335" w:rsidP="00310335">
      <w:pPr>
        <w:numPr>
          <w:ilvl w:val="0"/>
          <w:numId w:val="0"/>
        </w:numPr>
        <w:rPr>
          <w:rFonts w:ascii="Arial" w:hAnsi="Arial" w:cs="Arial"/>
          <w:b/>
          <w:sz w:val="22"/>
          <w:szCs w:val="22"/>
          <w:u w:val="none"/>
        </w:rPr>
      </w:pPr>
      <w:r w:rsidRPr="00310335">
        <w:rPr>
          <w:rFonts w:ascii="Arial" w:hAnsi="Arial" w:cs="Arial"/>
          <w:b/>
          <w:sz w:val="22"/>
          <w:szCs w:val="22"/>
          <w:u w:val="none"/>
        </w:rPr>
        <w:t>This is an informational letter only and no action is required on your part at this time.</w:t>
      </w:r>
    </w:p>
    <w:p w14:paraId="3CC329C6" w14:textId="77777777" w:rsidR="00310335" w:rsidRPr="00310335" w:rsidRDefault="00310335" w:rsidP="00310335">
      <w:pPr>
        <w:numPr>
          <w:ilvl w:val="0"/>
          <w:numId w:val="0"/>
        </w:numPr>
        <w:rPr>
          <w:rFonts w:ascii="Arial" w:eastAsiaTheme="minorHAnsi" w:hAnsi="Arial" w:cs="Arial"/>
          <w:i w:val="0"/>
          <w:color w:val="auto"/>
          <w:sz w:val="22"/>
          <w:szCs w:val="22"/>
          <w:u w:val="none"/>
        </w:rPr>
      </w:pPr>
    </w:p>
    <w:p w14:paraId="262668F9" w14:textId="448ED6FE" w:rsidR="00310335" w:rsidRPr="00310335" w:rsidRDefault="00310335" w:rsidP="00310335">
      <w:pPr>
        <w:numPr>
          <w:ilvl w:val="0"/>
          <w:numId w:val="0"/>
        </w:numPr>
        <w:rPr>
          <w:rFonts w:ascii="Arial" w:eastAsiaTheme="minorHAnsi" w:hAnsi="Arial" w:cs="Arial"/>
          <w:i w:val="0"/>
          <w:color w:val="auto"/>
          <w:sz w:val="22"/>
          <w:szCs w:val="22"/>
          <w:u w:val="none"/>
        </w:rPr>
      </w:pPr>
      <w:r w:rsidRPr="00310335">
        <w:rPr>
          <w:rFonts w:ascii="Arial" w:eastAsiaTheme="minorHAnsi" w:hAnsi="Arial" w:cs="Arial"/>
          <w:i w:val="0"/>
          <w:color w:val="auto"/>
          <w:sz w:val="22"/>
          <w:szCs w:val="22"/>
          <w:u w:val="none"/>
        </w:rPr>
        <w:t>If you have any questions, please call Customer Care toll free at &lt;</w:t>
      </w:r>
      <w:r>
        <w:rPr>
          <w:rFonts w:ascii="Arial" w:eastAsiaTheme="minorHAnsi" w:hAnsi="Arial" w:cs="Arial"/>
          <w:i w:val="0"/>
          <w:color w:val="auto"/>
          <w:sz w:val="22"/>
          <w:szCs w:val="22"/>
          <w:u w:val="none"/>
        </w:rPr>
        <w:t>1-888-620-1746</w:t>
      </w:r>
      <w:r w:rsidRPr="00310335">
        <w:rPr>
          <w:rFonts w:ascii="Arial" w:eastAsiaTheme="minorHAnsi" w:hAnsi="Arial" w:cs="Arial"/>
          <w:i w:val="0"/>
          <w:color w:val="auto"/>
          <w:sz w:val="22"/>
          <w:szCs w:val="22"/>
          <w:u w:val="none"/>
        </w:rPr>
        <w:t>&gt;, 24 hours a day, 7 days a week. TTY users call &lt;711&gt;.</w:t>
      </w:r>
    </w:p>
    <w:p w14:paraId="2A95DC58" w14:textId="77777777" w:rsidR="00310335" w:rsidRPr="00310335" w:rsidRDefault="00310335" w:rsidP="00310335">
      <w:pPr>
        <w:numPr>
          <w:ilvl w:val="0"/>
          <w:numId w:val="0"/>
        </w:numPr>
        <w:rPr>
          <w:rFonts w:ascii="Arial" w:eastAsiaTheme="minorHAnsi" w:hAnsi="Arial" w:cs="Arial"/>
          <w:i w:val="0"/>
          <w:color w:val="auto"/>
          <w:sz w:val="22"/>
          <w:szCs w:val="22"/>
          <w:u w:val="none"/>
        </w:rPr>
      </w:pPr>
    </w:p>
    <w:p w14:paraId="5232E52C" w14:textId="77777777" w:rsidR="00310335" w:rsidRPr="00310335" w:rsidRDefault="00310335" w:rsidP="00310335">
      <w:pPr>
        <w:numPr>
          <w:ilvl w:val="0"/>
          <w:numId w:val="0"/>
        </w:numPr>
        <w:rPr>
          <w:rFonts w:ascii="Arial" w:eastAsiaTheme="minorHAnsi" w:hAnsi="Arial" w:cs="Arial"/>
          <w:i w:val="0"/>
          <w:color w:val="auto"/>
          <w:sz w:val="22"/>
          <w:szCs w:val="22"/>
          <w:u w:val="none"/>
        </w:rPr>
      </w:pPr>
      <w:r w:rsidRPr="00310335">
        <w:rPr>
          <w:rFonts w:ascii="Arial" w:eastAsiaTheme="minorHAnsi" w:hAnsi="Arial" w:cs="Arial"/>
          <w:i w:val="0"/>
          <w:color w:val="auto"/>
          <w:sz w:val="22"/>
          <w:szCs w:val="22"/>
          <w:u w:val="none"/>
        </w:rPr>
        <w:t>Sincerely,</w:t>
      </w:r>
    </w:p>
    <w:p w14:paraId="058EB496" w14:textId="77777777" w:rsidR="00310335" w:rsidRPr="00310335" w:rsidRDefault="00310335" w:rsidP="00310335">
      <w:pPr>
        <w:numPr>
          <w:ilvl w:val="0"/>
          <w:numId w:val="0"/>
        </w:numPr>
        <w:rPr>
          <w:rFonts w:ascii="Arial" w:hAnsi="Arial" w:cs="Arial"/>
          <w:i w:val="0"/>
          <w:color w:val="auto"/>
          <w:sz w:val="22"/>
          <w:u w:val="none"/>
        </w:rPr>
      </w:pPr>
    </w:p>
    <w:p w14:paraId="4EB28BAC" w14:textId="74CFC289" w:rsidR="00310335" w:rsidRPr="00310335" w:rsidRDefault="00310335" w:rsidP="00310335">
      <w:pPr>
        <w:numPr>
          <w:ilvl w:val="0"/>
          <w:numId w:val="0"/>
        </w:numPr>
        <w:rPr>
          <w:rFonts w:ascii="Arial" w:hAnsi="Arial" w:cs="Arial"/>
          <w:i w:val="0"/>
          <w:color w:val="auto"/>
          <w:sz w:val="22"/>
          <w:u w:val="none"/>
        </w:rPr>
      </w:pPr>
      <w:r w:rsidRPr="00310335">
        <w:rPr>
          <w:rFonts w:ascii="Arial" w:hAnsi="Arial" w:cs="Arial"/>
          <w:i w:val="0"/>
          <w:color w:val="auto"/>
          <w:sz w:val="22"/>
          <w:u w:val="none"/>
        </w:rPr>
        <w:t>Blue MedicareRx</w:t>
      </w:r>
    </w:p>
    <w:p w14:paraId="32A533A1" w14:textId="77777777" w:rsidR="009906B1" w:rsidRDefault="009906B1" w:rsidP="00F31973">
      <w:pPr>
        <w:numPr>
          <w:ilvl w:val="0"/>
          <w:numId w:val="0"/>
        </w:numPr>
        <w:autoSpaceDE/>
        <w:autoSpaceDN/>
        <w:adjustRightInd/>
        <w:rPr>
          <w:rFonts w:ascii="Arial" w:hAnsi="Arial" w:cs="Arial"/>
          <w:i w:val="0"/>
          <w:color w:val="auto"/>
          <w:sz w:val="22"/>
          <w:u w:val="none"/>
        </w:rPr>
      </w:pPr>
    </w:p>
    <w:p w14:paraId="06BA81C8" w14:textId="77777777" w:rsidR="009906B1" w:rsidRDefault="009906B1" w:rsidP="00F31973">
      <w:pPr>
        <w:numPr>
          <w:ilvl w:val="0"/>
          <w:numId w:val="0"/>
        </w:numPr>
        <w:autoSpaceDE/>
        <w:autoSpaceDN/>
        <w:adjustRightInd/>
        <w:rPr>
          <w:rFonts w:ascii="Arial" w:hAnsi="Arial" w:cs="Arial"/>
          <w:i w:val="0"/>
          <w:color w:val="auto"/>
          <w:sz w:val="22"/>
          <w:u w:val="none"/>
        </w:rPr>
      </w:pPr>
    </w:p>
    <w:p w14:paraId="5870CD21" w14:textId="77777777" w:rsidR="00E80C35" w:rsidRPr="00E80C35" w:rsidRDefault="00E80C35" w:rsidP="00E80C35">
      <w:pPr>
        <w:numPr>
          <w:ilvl w:val="0"/>
          <w:numId w:val="0"/>
        </w:numPr>
        <w:autoSpaceDE/>
        <w:autoSpaceDN/>
        <w:adjustRightInd/>
        <w:rPr>
          <w:rFonts w:ascii="Arial" w:hAnsi="Arial" w:cs="Arial"/>
          <w:i w:val="0"/>
          <w:color w:val="auto"/>
          <w:sz w:val="22"/>
          <w:u w:val="none"/>
        </w:rPr>
      </w:pPr>
      <w:r w:rsidRPr="00E80C35">
        <w:rPr>
          <w:rFonts w:ascii="Arial" w:hAnsi="Arial" w:cs="Arial"/>
          <w:i w:val="0"/>
          <w:color w:val="auto"/>
          <w:sz w:val="22"/>
          <w:u w:val="none"/>
        </w:rPr>
        <w:t xml:space="preserve">Blue </w:t>
      </w:r>
      <w:proofErr w:type="spellStart"/>
      <w:r w:rsidRPr="00E80C35">
        <w:rPr>
          <w:rFonts w:ascii="Arial" w:hAnsi="Arial" w:cs="Arial"/>
          <w:i w:val="0"/>
          <w:color w:val="auto"/>
          <w:sz w:val="22"/>
          <w:u w:val="none"/>
        </w:rPr>
        <w:t>MedicareRx</w:t>
      </w:r>
      <w:proofErr w:type="spellEnd"/>
      <w:r w:rsidRPr="00E80C35">
        <w:rPr>
          <w:rFonts w:ascii="Arial" w:hAnsi="Arial" w:cs="Arial"/>
          <w:i w:val="0"/>
          <w:color w:val="auto"/>
          <w:sz w:val="22"/>
          <w:u w:val="none"/>
        </w:rPr>
        <w:t xml:space="preserve"> (PDP) is a Prescription Drug Plan with a Medicare Contract. Blue </w:t>
      </w:r>
      <w:proofErr w:type="spellStart"/>
      <w:r w:rsidRPr="00E80C35">
        <w:rPr>
          <w:rFonts w:ascii="Arial" w:hAnsi="Arial" w:cs="Arial"/>
          <w:i w:val="0"/>
          <w:color w:val="auto"/>
          <w:sz w:val="22"/>
          <w:u w:val="none"/>
        </w:rPr>
        <w:t>MedicareRx</w:t>
      </w:r>
      <w:proofErr w:type="spellEnd"/>
      <w:r w:rsidRPr="00E80C35">
        <w:rPr>
          <w:rFonts w:ascii="Arial" w:hAnsi="Arial" w:cs="Arial"/>
          <w:i w:val="0"/>
          <w:color w:val="auto"/>
          <w:sz w:val="22"/>
          <w:u w:val="none"/>
        </w:rPr>
        <w:t xml:space="preserve"> Value </w:t>
      </w:r>
      <w:proofErr w:type="gramStart"/>
      <w:r w:rsidRPr="00E80C35">
        <w:rPr>
          <w:rFonts w:ascii="Arial" w:hAnsi="Arial" w:cs="Arial"/>
          <w:i w:val="0"/>
          <w:color w:val="auto"/>
          <w:sz w:val="22"/>
          <w:u w:val="none"/>
        </w:rPr>
        <w:t>Plus</w:t>
      </w:r>
      <w:proofErr w:type="gramEnd"/>
      <w:r w:rsidRPr="00E80C35">
        <w:rPr>
          <w:rFonts w:ascii="Arial" w:hAnsi="Arial" w:cs="Arial"/>
          <w:i w:val="0"/>
          <w:color w:val="auto"/>
          <w:sz w:val="22"/>
          <w:u w:val="none"/>
        </w:rPr>
        <w:t xml:space="preserve"> (PDP) and Blue </w:t>
      </w:r>
      <w:proofErr w:type="spellStart"/>
      <w:r w:rsidRPr="00E80C35">
        <w:rPr>
          <w:rFonts w:ascii="Arial" w:hAnsi="Arial" w:cs="Arial"/>
          <w:i w:val="0"/>
          <w:color w:val="auto"/>
          <w:sz w:val="22"/>
          <w:u w:val="none"/>
        </w:rPr>
        <w:t>MedicareRx</w:t>
      </w:r>
      <w:proofErr w:type="spellEnd"/>
      <w:r w:rsidRPr="00E80C35">
        <w:rPr>
          <w:rFonts w:ascii="Arial" w:hAnsi="Arial" w:cs="Arial"/>
          <w:i w:val="0"/>
          <w:color w:val="auto"/>
          <w:sz w:val="22"/>
          <w:u w:val="none"/>
        </w:rPr>
        <w:t xml:space="preserve"> Premier (PDP) are two Medicare Prescription Drug Plans available to service residents of Connecticut, Massachusetts, Rhode Island, and Vermont. </w:t>
      </w:r>
    </w:p>
    <w:p w14:paraId="7A7A60D9" w14:textId="77777777" w:rsidR="00E80C35" w:rsidRPr="00E80C35" w:rsidRDefault="00E80C35" w:rsidP="00E80C35">
      <w:pPr>
        <w:numPr>
          <w:ilvl w:val="0"/>
          <w:numId w:val="0"/>
        </w:numPr>
        <w:autoSpaceDE/>
        <w:autoSpaceDN/>
        <w:adjustRightInd/>
        <w:rPr>
          <w:rFonts w:ascii="Arial" w:hAnsi="Arial" w:cs="Arial"/>
          <w:i w:val="0"/>
          <w:color w:val="auto"/>
          <w:sz w:val="22"/>
          <w:u w:val="none"/>
        </w:rPr>
      </w:pPr>
    </w:p>
    <w:p w14:paraId="43E25A52" w14:textId="77777777" w:rsidR="00E80C35" w:rsidRPr="00E80C35" w:rsidRDefault="00E80C35" w:rsidP="00E80C35">
      <w:pPr>
        <w:numPr>
          <w:ilvl w:val="0"/>
          <w:numId w:val="0"/>
        </w:numPr>
        <w:autoSpaceDE/>
        <w:autoSpaceDN/>
        <w:adjustRightInd/>
        <w:rPr>
          <w:rFonts w:ascii="Arial" w:hAnsi="Arial" w:cs="Arial"/>
          <w:i w:val="0"/>
          <w:color w:val="auto"/>
          <w:sz w:val="22"/>
          <w:u w:val="none"/>
        </w:rPr>
      </w:pPr>
      <w:r w:rsidRPr="00E80C35">
        <w:rPr>
          <w:rFonts w:ascii="Arial" w:hAnsi="Arial" w:cs="Arial"/>
          <w:i w:val="0"/>
          <w:color w:val="auto"/>
          <w:sz w:val="22"/>
          <w:u w:val="none"/>
        </w:rPr>
        <w:t>Coverage is available to residents of the service area or members of an employer or union group and separately issued by one of the following plans: Anthem Blue Cross® and Blue Shield® of Connecticut, Blue Cross Blue Shield of Massachusetts, Blue Cross and Blue Shield of Rhode Island, and Blue Cross and Blue Shield of Vermont.</w:t>
      </w:r>
    </w:p>
    <w:p w14:paraId="5DAFCE6F" w14:textId="77777777" w:rsidR="00E80C35" w:rsidRPr="00E80C35" w:rsidRDefault="00E80C35" w:rsidP="00E80C35">
      <w:pPr>
        <w:numPr>
          <w:ilvl w:val="0"/>
          <w:numId w:val="0"/>
        </w:numPr>
        <w:autoSpaceDE/>
        <w:autoSpaceDN/>
        <w:adjustRightInd/>
        <w:rPr>
          <w:rFonts w:ascii="Arial" w:hAnsi="Arial" w:cs="Arial"/>
          <w:i w:val="0"/>
          <w:color w:val="auto"/>
          <w:sz w:val="22"/>
          <w:u w:val="none"/>
        </w:rPr>
      </w:pPr>
    </w:p>
    <w:p w14:paraId="3C8F5F93" w14:textId="77777777" w:rsidR="00E80C35" w:rsidRPr="00E80C35" w:rsidRDefault="00E80C35" w:rsidP="00E80C35">
      <w:pPr>
        <w:numPr>
          <w:ilvl w:val="0"/>
          <w:numId w:val="0"/>
        </w:numPr>
        <w:autoSpaceDE/>
        <w:autoSpaceDN/>
        <w:adjustRightInd/>
        <w:rPr>
          <w:rFonts w:ascii="Arial" w:hAnsi="Arial" w:cs="Arial"/>
          <w:i w:val="0"/>
          <w:color w:val="auto"/>
          <w:sz w:val="22"/>
          <w:u w:val="none"/>
        </w:rPr>
      </w:pPr>
      <w:r w:rsidRPr="00E80C35">
        <w:rPr>
          <w:rFonts w:ascii="Arial" w:hAnsi="Arial" w:cs="Arial"/>
          <w:i w:val="0"/>
          <w:color w:val="auto"/>
          <w:sz w:val="22"/>
          <w:u w:val="none"/>
        </w:rPr>
        <w:lastRenderedPageBreak/>
        <w:t xml:space="preserve">Anthem Insurance Companies, Inc., Blue Cross and Blue Shield of Massachusetts, Inc., Blue Cross &amp; Blue Shield of Rhode Island, and Blue Cross and Blue Shield of Vermont are the legal entities which have contracted as a joint enterprise with the Centers for Medicare &amp; Medicaid Services (CMS) and are the risk-bearing entities for Blue </w:t>
      </w:r>
      <w:proofErr w:type="spellStart"/>
      <w:r w:rsidRPr="00E80C35">
        <w:rPr>
          <w:rFonts w:ascii="Arial" w:hAnsi="Arial" w:cs="Arial"/>
          <w:i w:val="0"/>
          <w:color w:val="auto"/>
          <w:sz w:val="22"/>
          <w:u w:val="none"/>
        </w:rPr>
        <w:t>MedicareRx</w:t>
      </w:r>
      <w:proofErr w:type="spellEnd"/>
      <w:r w:rsidRPr="00E80C35">
        <w:rPr>
          <w:rFonts w:ascii="Arial" w:hAnsi="Arial" w:cs="Arial"/>
          <w:i w:val="0"/>
          <w:color w:val="auto"/>
          <w:sz w:val="22"/>
          <w:u w:val="none"/>
        </w:rPr>
        <w:t xml:space="preserve"> (PDP) plans. The joint enterprise is a Medicare-approved Part D Sponsor. Enrollment in Blue </w:t>
      </w:r>
      <w:proofErr w:type="spellStart"/>
      <w:r w:rsidRPr="00E80C35">
        <w:rPr>
          <w:rFonts w:ascii="Arial" w:hAnsi="Arial" w:cs="Arial"/>
          <w:i w:val="0"/>
          <w:color w:val="auto"/>
          <w:sz w:val="22"/>
          <w:u w:val="none"/>
        </w:rPr>
        <w:t>MedicareRx</w:t>
      </w:r>
      <w:proofErr w:type="spellEnd"/>
      <w:r w:rsidRPr="00E80C35">
        <w:rPr>
          <w:rFonts w:ascii="Arial" w:hAnsi="Arial" w:cs="Arial"/>
          <w:i w:val="0"/>
          <w:color w:val="auto"/>
          <w:sz w:val="22"/>
          <w:u w:val="none"/>
        </w:rPr>
        <w:t xml:space="preserve"> (PDP) depends on contract renewal.</w:t>
      </w:r>
    </w:p>
    <w:p w14:paraId="63526FC7" w14:textId="77777777" w:rsidR="00E80C35" w:rsidRPr="00E80C35" w:rsidRDefault="00E80C35" w:rsidP="00E80C35">
      <w:pPr>
        <w:numPr>
          <w:ilvl w:val="0"/>
          <w:numId w:val="0"/>
        </w:numPr>
        <w:autoSpaceDE/>
        <w:autoSpaceDN/>
        <w:adjustRightInd/>
        <w:rPr>
          <w:rFonts w:ascii="Arial" w:hAnsi="Arial" w:cs="Arial"/>
          <w:i w:val="0"/>
          <w:color w:val="auto"/>
          <w:sz w:val="22"/>
          <w:u w:val="none"/>
        </w:rPr>
      </w:pPr>
    </w:p>
    <w:p w14:paraId="7C7CF135" w14:textId="6C971C47" w:rsidR="00F31973" w:rsidRPr="009A6AE7" w:rsidRDefault="00E80C35" w:rsidP="00E80C35">
      <w:pPr>
        <w:numPr>
          <w:ilvl w:val="0"/>
          <w:numId w:val="0"/>
        </w:numPr>
        <w:autoSpaceDE/>
        <w:autoSpaceDN/>
        <w:adjustRightInd/>
        <w:rPr>
          <w:rFonts w:ascii="Arial" w:hAnsi="Arial" w:cs="Arial"/>
          <w:i w:val="0"/>
          <w:color w:val="auto"/>
          <w:sz w:val="22"/>
          <w:u w:val="none"/>
        </w:rPr>
      </w:pPr>
      <w:r w:rsidRPr="00E80C35">
        <w:rPr>
          <w:rFonts w:ascii="Arial" w:hAnsi="Arial" w:cs="Arial"/>
          <w:i w:val="0"/>
          <w:color w:val="auto"/>
          <w:sz w:val="22"/>
          <w:u w:val="none"/>
        </w:rPr>
        <w:t>Independent Licensees of the Blue Cross and Blue Shield Association ®Registered Marks of the Blue Cross and Blue Shield Association. ®, SM, TM Registered Marks and Trademarks are property of their respective owners. ©2019 All Rights Reserved.</w:t>
      </w:r>
    </w:p>
    <w:sectPr w:rsidR="00F31973" w:rsidRPr="009A6AE7" w:rsidSect="00C67C27">
      <w:footerReference w:type="default" r:id="rId8"/>
      <w:footerReference w:type="first" r:id="rId9"/>
      <w:pgSz w:w="12240" w:h="15840"/>
      <w:pgMar w:top="72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266CD3" w14:textId="77777777" w:rsidR="00704000" w:rsidRDefault="00704000" w:rsidP="00C67C27">
      <w:r>
        <w:separator/>
      </w:r>
    </w:p>
  </w:endnote>
  <w:endnote w:type="continuationSeparator" w:id="0">
    <w:p w14:paraId="5039F233" w14:textId="77777777" w:rsidR="00704000" w:rsidRDefault="00704000" w:rsidP="00C67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46C75" w14:textId="77777777" w:rsidR="00C67C27" w:rsidRDefault="00C67C27" w:rsidP="00C67C27">
    <w:pPr>
      <w:pStyle w:val="Footer"/>
      <w:numPr>
        <w:ilvl w:val="0"/>
        <w:numId w:val="0"/>
      </w:numPr>
      <w:ind w:left="7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3DAB5" w14:textId="77777777" w:rsidR="00C67C27" w:rsidRPr="009906B1" w:rsidRDefault="00C67C27" w:rsidP="009906B1">
    <w:pPr>
      <w:pStyle w:val="Footer"/>
      <w:numPr>
        <w:ilvl w:val="0"/>
        <w:numId w:val="0"/>
      </w:numPr>
      <w:ind w:left="720" w:hanging="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FDF425" w14:textId="77777777" w:rsidR="00704000" w:rsidRDefault="00704000" w:rsidP="00C67C27">
      <w:r>
        <w:separator/>
      </w:r>
    </w:p>
  </w:footnote>
  <w:footnote w:type="continuationSeparator" w:id="0">
    <w:p w14:paraId="13B71C00" w14:textId="77777777" w:rsidR="00704000" w:rsidRDefault="00704000" w:rsidP="00C67C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D57C4"/>
    <w:multiLevelType w:val="hybridMultilevel"/>
    <w:tmpl w:val="E20EE14C"/>
    <w:lvl w:ilvl="0" w:tplc="E126F536">
      <w:start w:val="1"/>
      <w:numFmt w:val="decimal"/>
      <w:lvlText w:val="%1."/>
      <w:lvlJc w:val="left"/>
      <w:pPr>
        <w:ind w:left="360" w:hanging="360"/>
      </w:pPr>
      <w:rPr>
        <w:i w:val="0"/>
        <w:color w:val="auto"/>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82D721D"/>
    <w:multiLevelType w:val="hybridMultilevel"/>
    <w:tmpl w:val="D716FA1C"/>
    <w:lvl w:ilvl="0" w:tplc="04090001">
      <w:start w:val="1"/>
      <w:numFmt w:val="bullet"/>
      <w:pStyle w:val="Norma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43759A"/>
    <w:multiLevelType w:val="hybridMultilevel"/>
    <w:tmpl w:val="8278C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973"/>
    <w:rsid w:val="00024C12"/>
    <w:rsid w:val="00137A47"/>
    <w:rsid w:val="00195F4C"/>
    <w:rsid w:val="001F04B1"/>
    <w:rsid w:val="00310335"/>
    <w:rsid w:val="0041677A"/>
    <w:rsid w:val="006F769D"/>
    <w:rsid w:val="00704000"/>
    <w:rsid w:val="008C639E"/>
    <w:rsid w:val="009906B1"/>
    <w:rsid w:val="009A6AE7"/>
    <w:rsid w:val="00B05CAA"/>
    <w:rsid w:val="00BB51C4"/>
    <w:rsid w:val="00C24428"/>
    <w:rsid w:val="00C67C27"/>
    <w:rsid w:val="00E10A2F"/>
    <w:rsid w:val="00E80C35"/>
    <w:rsid w:val="00EB36DB"/>
    <w:rsid w:val="00EC3AC0"/>
    <w:rsid w:val="00EE5E98"/>
    <w:rsid w:val="00F305CF"/>
    <w:rsid w:val="00F31973"/>
    <w:rsid w:val="00F95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7C83156"/>
  <w15:chartTrackingRefBased/>
  <w15:docId w15:val="{0921E236-73F6-4A60-B68F-FA9F117DF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973"/>
    <w:pPr>
      <w:numPr>
        <w:numId w:val="2"/>
      </w:numPr>
      <w:autoSpaceDE w:val="0"/>
      <w:autoSpaceDN w:val="0"/>
      <w:adjustRightInd w:val="0"/>
      <w:spacing w:after="0" w:line="240" w:lineRule="auto"/>
    </w:pPr>
    <w:rPr>
      <w:rFonts w:ascii="Times New Roman" w:eastAsia="Times New Roman" w:hAnsi="Times New Roman" w:cs="Times New Roman"/>
      <w:i/>
      <w:color w:val="FF0000"/>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31973"/>
    <w:pPr>
      <w:numPr>
        <w:numId w:val="0"/>
      </w:numPr>
      <w:tabs>
        <w:tab w:val="center" w:pos="4320"/>
        <w:tab w:val="right" w:pos="8640"/>
      </w:tabs>
      <w:autoSpaceDE/>
      <w:autoSpaceDN/>
      <w:adjustRightInd/>
    </w:pPr>
    <w:rPr>
      <w:i w:val="0"/>
      <w:color w:val="auto"/>
      <w:u w:val="none"/>
    </w:rPr>
  </w:style>
  <w:style w:type="character" w:customStyle="1" w:styleId="HeaderChar">
    <w:name w:val="Header Char"/>
    <w:basedOn w:val="DefaultParagraphFont"/>
    <w:link w:val="Header"/>
    <w:rsid w:val="00F31973"/>
    <w:rPr>
      <w:rFonts w:ascii="Times New Roman" w:eastAsia="Times New Roman" w:hAnsi="Times New Roman" w:cs="Times New Roman"/>
      <w:sz w:val="24"/>
      <w:szCs w:val="24"/>
    </w:rPr>
  </w:style>
  <w:style w:type="paragraph" w:styleId="ListParagraph">
    <w:name w:val="List Paragraph"/>
    <w:basedOn w:val="Normal"/>
    <w:uiPriority w:val="34"/>
    <w:qFormat/>
    <w:rsid w:val="00F31973"/>
    <w:pPr>
      <w:contextualSpacing/>
    </w:pPr>
  </w:style>
  <w:style w:type="paragraph" w:styleId="Footer">
    <w:name w:val="footer"/>
    <w:basedOn w:val="Normal"/>
    <w:link w:val="FooterChar"/>
    <w:uiPriority w:val="99"/>
    <w:unhideWhenUsed/>
    <w:rsid w:val="00C67C27"/>
    <w:pPr>
      <w:tabs>
        <w:tab w:val="center" w:pos="4680"/>
        <w:tab w:val="right" w:pos="9360"/>
      </w:tabs>
    </w:pPr>
  </w:style>
  <w:style w:type="character" w:customStyle="1" w:styleId="FooterChar">
    <w:name w:val="Footer Char"/>
    <w:basedOn w:val="DefaultParagraphFont"/>
    <w:link w:val="Footer"/>
    <w:uiPriority w:val="99"/>
    <w:rsid w:val="00C67C27"/>
    <w:rPr>
      <w:rFonts w:ascii="Times New Roman" w:eastAsia="Times New Roman" w:hAnsi="Times New Roman" w:cs="Times New Roman"/>
      <w:i/>
      <w:color w:val="FF0000"/>
      <w:sz w:val="24"/>
      <w:szCs w:val="24"/>
      <w:u w:val="single"/>
    </w:rPr>
  </w:style>
  <w:style w:type="character" w:styleId="CommentReference">
    <w:name w:val="annotation reference"/>
    <w:basedOn w:val="DefaultParagraphFont"/>
    <w:uiPriority w:val="99"/>
    <w:semiHidden/>
    <w:unhideWhenUsed/>
    <w:rsid w:val="00EC3AC0"/>
    <w:rPr>
      <w:sz w:val="16"/>
      <w:szCs w:val="16"/>
    </w:rPr>
  </w:style>
  <w:style w:type="paragraph" w:styleId="CommentText">
    <w:name w:val="annotation text"/>
    <w:basedOn w:val="Normal"/>
    <w:link w:val="CommentTextChar"/>
    <w:uiPriority w:val="99"/>
    <w:semiHidden/>
    <w:unhideWhenUsed/>
    <w:rsid w:val="00EC3AC0"/>
    <w:rPr>
      <w:sz w:val="20"/>
      <w:szCs w:val="20"/>
    </w:rPr>
  </w:style>
  <w:style w:type="character" w:customStyle="1" w:styleId="CommentTextChar">
    <w:name w:val="Comment Text Char"/>
    <w:basedOn w:val="DefaultParagraphFont"/>
    <w:link w:val="CommentText"/>
    <w:uiPriority w:val="99"/>
    <w:semiHidden/>
    <w:rsid w:val="00EC3AC0"/>
    <w:rPr>
      <w:rFonts w:ascii="Times New Roman" w:eastAsia="Times New Roman" w:hAnsi="Times New Roman" w:cs="Times New Roman"/>
      <w:i/>
      <w:color w:val="FF0000"/>
      <w:sz w:val="20"/>
      <w:szCs w:val="20"/>
      <w:u w:val="single"/>
    </w:rPr>
  </w:style>
  <w:style w:type="paragraph" w:styleId="CommentSubject">
    <w:name w:val="annotation subject"/>
    <w:basedOn w:val="CommentText"/>
    <w:next w:val="CommentText"/>
    <w:link w:val="CommentSubjectChar"/>
    <w:uiPriority w:val="99"/>
    <w:semiHidden/>
    <w:unhideWhenUsed/>
    <w:rsid w:val="00EC3AC0"/>
    <w:rPr>
      <w:b/>
      <w:bCs/>
    </w:rPr>
  </w:style>
  <w:style w:type="character" w:customStyle="1" w:styleId="CommentSubjectChar">
    <w:name w:val="Comment Subject Char"/>
    <w:basedOn w:val="CommentTextChar"/>
    <w:link w:val="CommentSubject"/>
    <w:uiPriority w:val="99"/>
    <w:semiHidden/>
    <w:rsid w:val="00EC3AC0"/>
    <w:rPr>
      <w:rFonts w:ascii="Times New Roman" w:eastAsia="Times New Roman" w:hAnsi="Times New Roman" w:cs="Times New Roman"/>
      <w:b/>
      <w:bCs/>
      <w:i/>
      <w:color w:val="FF0000"/>
      <w:sz w:val="20"/>
      <w:szCs w:val="20"/>
      <w:u w:val="single"/>
    </w:rPr>
  </w:style>
  <w:style w:type="paragraph" w:styleId="BalloonText">
    <w:name w:val="Balloon Text"/>
    <w:basedOn w:val="Normal"/>
    <w:link w:val="BalloonTextChar"/>
    <w:uiPriority w:val="99"/>
    <w:semiHidden/>
    <w:unhideWhenUsed/>
    <w:rsid w:val="00EC3A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3AC0"/>
    <w:rPr>
      <w:rFonts w:ascii="Segoe UI" w:eastAsia="Times New Roman" w:hAnsi="Segoe UI" w:cs="Segoe UI"/>
      <w:i/>
      <w:color w:val="FF0000"/>
      <w:sz w:val="18"/>
      <w:szCs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CVS Health</Company>
  <LinksUpToDate>false</LinksUpToDate>
  <CharactersWithSpaces>2824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Bula-ay, Angelique</dc:creator>
  <cp:keywords/>
  <dc:description/>
  <cp:lastModifiedBy>Bula-ay, Angelique</cp:lastModifiedBy>
  <cp:revision>10</cp:revision>
  <dcterms:created xsi:type="dcterms:W3CDTF">2018-01-29T23:03:00Z</dcterms:created>
  <dcterms:modified xsi:type="dcterms:W3CDTF">2019-01-10T15:09:00Z</dcterms:modified>
</cp:coreProperties>
</file>