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0893B" w14:textId="48F8EE0E" w:rsidR="00E31300" w:rsidRPr="006A2037" w:rsidRDefault="008D11EF" w:rsidP="00E31300">
      <w:pPr>
        <w:pStyle w:val="BodyText"/>
        <w:spacing w:before="1260" w:after="0"/>
        <w:rPr>
          <w:rFonts w:asciiTheme="minorHAnsi" w:hAnsiTheme="minorHAnsi"/>
          <w:color w:val="EC008C"/>
        </w:rPr>
      </w:pPr>
      <w:bookmarkStart w:id="0" w:name="OLE_LINK48"/>
      <w:r w:rsidRPr="006A2037">
        <w:rPr>
          <w:rFonts w:asciiTheme="minorHAnsi" w:hAnsiTheme="minorHAnsi"/>
          <w:color w:val="EC008C"/>
        </w:rPr>
        <w:t>[MONTH DAY, YEAR]</w:t>
      </w:r>
      <w:r w:rsidRPr="006A2037">
        <w:rPr>
          <w:rFonts w:asciiTheme="minorHAnsi" w:hAnsiTheme="minorHAnsi"/>
          <w:noProof/>
        </w:rPr>
        <w:t xml:space="preserve"> </w:t>
      </w:r>
    </w:p>
    <w:p w14:paraId="789D84E1" w14:textId="77777777" w:rsidR="00E31300" w:rsidRPr="006A2037" w:rsidRDefault="00E31300" w:rsidP="00E31300">
      <w:pPr>
        <w:spacing w:before="14" w:after="240" w:line="260" w:lineRule="exact"/>
      </w:pPr>
    </w:p>
    <w:p w14:paraId="4DFFB3E2" w14:textId="77777777" w:rsidR="00E31300" w:rsidRPr="006A2037" w:rsidRDefault="00E31300" w:rsidP="00E31300">
      <w:pPr>
        <w:spacing w:line="260" w:lineRule="exact"/>
        <w:sectPr w:rsidR="00E31300" w:rsidRPr="006A2037" w:rsidSect="00E31300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936" w:bottom="806" w:left="936" w:header="720" w:footer="576" w:gutter="0"/>
          <w:cols w:space="720"/>
          <w:titlePg/>
          <w:docGrid w:linePitch="299"/>
        </w:sectPr>
      </w:pPr>
    </w:p>
    <w:p w14:paraId="65A4C096" w14:textId="77777777" w:rsidR="00E31300" w:rsidRPr="006A2037" w:rsidRDefault="00E31300" w:rsidP="00E31300">
      <w:pPr>
        <w:pStyle w:val="BodyText"/>
        <w:spacing w:before="240"/>
        <w:ind w:left="540"/>
        <w:rPr>
          <w:rFonts w:asciiTheme="minorHAnsi" w:hAnsiTheme="minorHAnsi"/>
          <w:color w:val="EC008C"/>
        </w:rPr>
      </w:pPr>
      <w:r w:rsidRPr="006A2037">
        <w:rPr>
          <w:rFonts w:asciiTheme="minorHAnsi" w:hAnsiTheme="minorHAnsi"/>
          <w:color w:val="EC008C"/>
        </w:rPr>
        <w:t xml:space="preserve">[MEMBER NAME] </w:t>
      </w:r>
      <w:r w:rsidRPr="006A2037">
        <w:rPr>
          <w:rFonts w:asciiTheme="minorHAnsi" w:hAnsiTheme="minorHAnsi"/>
          <w:color w:val="EC008C"/>
        </w:rPr>
        <w:br/>
        <w:t>[MEMBER ADDRESS]</w:t>
      </w:r>
      <w:r w:rsidRPr="006A2037">
        <w:rPr>
          <w:rFonts w:asciiTheme="minorHAnsi" w:hAnsiTheme="minorHAnsi"/>
          <w:color w:val="EC008C"/>
        </w:rPr>
        <w:br/>
        <w:t>[MEMBER CITY, STATE ZIP]</w:t>
      </w:r>
    </w:p>
    <w:p w14:paraId="7C7D3260" w14:textId="77777777" w:rsidR="00E31300" w:rsidRPr="006A2037" w:rsidRDefault="00E31300" w:rsidP="00E31300">
      <w:pPr>
        <w:pStyle w:val="H2subheadnavy"/>
        <w:ind w:left="90"/>
        <w:rPr>
          <w:rFonts w:asciiTheme="minorHAnsi" w:hAnsiTheme="minorHAnsi"/>
        </w:rPr>
      </w:pPr>
      <w:r w:rsidRPr="006A2037">
        <w:rPr>
          <w:rFonts w:asciiTheme="minorHAnsi" w:hAnsiTheme="minorHAnsi"/>
          <w:bCs/>
        </w:rPr>
        <w:br w:type="column"/>
        <w:t>Important: Please Read</w:t>
      </w:r>
    </w:p>
    <w:p w14:paraId="6A027EB0" w14:textId="77777777" w:rsidR="00E31300" w:rsidRPr="006A2037" w:rsidRDefault="00E31300" w:rsidP="00E31300">
      <w:pPr>
        <w:spacing w:line="242" w:lineRule="exact"/>
        <w:ind w:left="90"/>
        <w:rPr>
          <w:rFonts w:eastAsia="Arial" w:cs="Arial"/>
        </w:rPr>
        <w:sectPr w:rsidR="00E31300" w:rsidRPr="006A2037" w:rsidSect="00662A43">
          <w:type w:val="continuous"/>
          <w:pgSz w:w="12240" w:h="15840"/>
          <w:pgMar w:top="1656" w:right="936" w:bottom="720" w:left="936" w:header="706" w:footer="547" w:gutter="0"/>
          <w:cols w:num="2" w:space="720" w:equalWidth="0">
            <w:col w:w="5495" w:space="1350"/>
            <w:col w:w="3523"/>
          </w:cols>
          <w:titlePg/>
        </w:sectPr>
      </w:pPr>
      <w:r w:rsidRPr="006A2037">
        <w:rPr>
          <w:b/>
          <w:bCs/>
          <w:color w:val="000000" w:themeColor="text1"/>
        </w:rPr>
        <w:t>Your medication can no longer be filled through CVS Caremark Mail Service Pharmacy</w:t>
      </w:r>
    </w:p>
    <w:p w14:paraId="7CC322D7" w14:textId="77777777" w:rsidR="00E31300" w:rsidRPr="006A2037" w:rsidRDefault="00E31300" w:rsidP="00741A23">
      <w:pPr>
        <w:pStyle w:val="BodyText"/>
        <w:spacing w:before="240" w:after="180"/>
        <w:rPr>
          <w:rFonts w:asciiTheme="minorHAnsi" w:hAnsiTheme="minorHAnsi"/>
        </w:rPr>
      </w:pPr>
      <w:r w:rsidRPr="006A2037">
        <w:rPr>
          <w:rFonts w:asciiTheme="minorHAnsi" w:hAnsiTheme="minorHAnsi"/>
        </w:rPr>
        <w:t xml:space="preserve">Dear </w:t>
      </w:r>
      <w:r w:rsidRPr="006A2037">
        <w:rPr>
          <w:rFonts w:asciiTheme="minorHAnsi" w:hAnsiTheme="minorHAnsi"/>
          <w:color w:val="EC008C"/>
        </w:rPr>
        <w:t>[MEMBER FIRST NAME]</w:t>
      </w:r>
      <w:r w:rsidRPr="006A2037">
        <w:rPr>
          <w:rFonts w:asciiTheme="minorHAnsi" w:hAnsiTheme="minorHAnsi"/>
        </w:rPr>
        <w:t xml:space="preserve">, </w:t>
      </w:r>
    </w:p>
    <w:p w14:paraId="651C8A70" w14:textId="77777777" w:rsidR="00E31300" w:rsidRPr="006A2037" w:rsidRDefault="00E31300" w:rsidP="00741A23">
      <w:pPr>
        <w:pStyle w:val="H2subheadnavy"/>
        <w:spacing w:after="180"/>
        <w:rPr>
          <w:rFonts w:asciiTheme="minorHAnsi" w:hAnsiTheme="minorHAnsi"/>
        </w:rPr>
      </w:pPr>
      <w:r w:rsidRPr="006A2037">
        <w:rPr>
          <w:rFonts w:asciiTheme="minorHAnsi" w:hAnsiTheme="minorHAnsi"/>
          <w:bCs/>
        </w:rPr>
        <w:t>How you get your medication filled is changing</w:t>
      </w:r>
    </w:p>
    <w:p w14:paraId="54F0DFEE" w14:textId="7A3C0B4A" w:rsidR="00F94EDE" w:rsidRPr="00645D94" w:rsidRDefault="0028067F" w:rsidP="00741A23">
      <w:pPr>
        <w:pStyle w:val="BodyText"/>
        <w:spacing w:after="180"/>
        <w:rPr>
          <w:rStyle w:val="cf01"/>
          <w:rFonts w:asciiTheme="minorHAnsi" w:hAnsiTheme="minorHAnsi"/>
          <w:sz w:val="22"/>
          <w:szCs w:val="22"/>
        </w:rPr>
      </w:pPr>
      <w:r w:rsidRPr="00645D94">
        <w:rPr>
          <w:rFonts w:asciiTheme="minorHAnsi" w:hAnsiTheme="minorHAnsi"/>
        </w:rPr>
        <w:t xml:space="preserve">CVS Caremark® Mail Service Pharmacy </w:t>
      </w:r>
      <w:r w:rsidRPr="00645D94">
        <w:rPr>
          <w:rStyle w:val="cf01"/>
          <w:rFonts w:asciiTheme="minorHAnsi" w:hAnsiTheme="minorHAnsi"/>
          <w:sz w:val="22"/>
          <w:szCs w:val="22"/>
        </w:rPr>
        <w:t>will not</w:t>
      </w:r>
      <w:r w:rsidR="00DD2B95" w:rsidRPr="00645D94">
        <w:rPr>
          <w:rStyle w:val="cf01"/>
          <w:rFonts w:asciiTheme="minorHAnsi" w:hAnsiTheme="minorHAnsi"/>
          <w:sz w:val="22"/>
          <w:szCs w:val="22"/>
        </w:rPr>
        <w:t xml:space="preserve"> carry</w:t>
      </w:r>
      <w:r w:rsidR="00D7308A" w:rsidRPr="00645D94">
        <w:rPr>
          <w:rStyle w:val="cf01"/>
          <w:rFonts w:asciiTheme="minorHAnsi" w:hAnsiTheme="minorHAnsi"/>
          <w:sz w:val="22"/>
          <w:szCs w:val="22"/>
        </w:rPr>
        <w:t xml:space="preserve"> </w:t>
      </w:r>
      <w:r w:rsidR="00D7308A" w:rsidRPr="00645D94">
        <w:rPr>
          <w:rStyle w:val="cf01"/>
          <w:rFonts w:asciiTheme="minorHAnsi" w:hAnsiTheme="minorHAnsi"/>
          <w:color w:val="auto"/>
          <w:sz w:val="22"/>
          <w:szCs w:val="22"/>
        </w:rPr>
        <w:t>certain</w:t>
      </w:r>
      <w:r w:rsidRPr="00645D94">
        <w:rPr>
          <w:rStyle w:val="cf01"/>
          <w:rFonts w:asciiTheme="minorHAnsi" w:hAnsiTheme="minorHAnsi"/>
          <w:sz w:val="22"/>
          <w:szCs w:val="22"/>
        </w:rPr>
        <w:t xml:space="preserve"> medication(s) you are currently taking</w:t>
      </w:r>
      <w:r w:rsidR="00F94EDE" w:rsidRPr="00645D94">
        <w:rPr>
          <w:rStyle w:val="cf01"/>
          <w:rFonts w:asciiTheme="minorHAnsi" w:hAnsiTheme="minorHAnsi"/>
          <w:sz w:val="22"/>
          <w:szCs w:val="22"/>
        </w:rPr>
        <w:t>, because these medications require monitoring and dos</w:t>
      </w:r>
      <w:r w:rsidR="005F1A1F" w:rsidRPr="00645D94">
        <w:rPr>
          <w:rStyle w:val="cf01"/>
          <w:rFonts w:asciiTheme="minorHAnsi" w:hAnsiTheme="minorHAnsi"/>
          <w:sz w:val="22"/>
          <w:szCs w:val="22"/>
        </w:rPr>
        <w:t>e</w:t>
      </w:r>
      <w:r w:rsidR="00F94EDE" w:rsidRPr="00645D94">
        <w:rPr>
          <w:rStyle w:val="cf01"/>
          <w:rFonts w:asciiTheme="minorHAnsi" w:hAnsiTheme="minorHAnsi"/>
          <w:sz w:val="22"/>
          <w:szCs w:val="22"/>
        </w:rPr>
        <w:t xml:space="preserve"> </w:t>
      </w:r>
      <w:r w:rsidR="009B748D" w:rsidRPr="00645D94">
        <w:rPr>
          <w:rStyle w:val="cf01"/>
          <w:rFonts w:asciiTheme="minorHAnsi" w:hAnsiTheme="minorHAnsi"/>
          <w:sz w:val="22"/>
          <w:szCs w:val="22"/>
        </w:rPr>
        <w:t xml:space="preserve">changes </w:t>
      </w:r>
      <w:r w:rsidR="00F94EDE" w:rsidRPr="00645D94">
        <w:rPr>
          <w:rStyle w:val="cf01"/>
          <w:rFonts w:asciiTheme="minorHAnsi" w:hAnsiTheme="minorHAnsi"/>
          <w:sz w:val="22"/>
          <w:szCs w:val="22"/>
        </w:rPr>
        <w:t>for some patients</w:t>
      </w:r>
      <w:r w:rsidR="001D2D8F">
        <w:rPr>
          <w:rStyle w:val="cf01"/>
          <w:rFonts w:asciiTheme="minorHAnsi" w:hAnsiTheme="minorHAnsi"/>
          <w:sz w:val="22"/>
          <w:szCs w:val="22"/>
        </w:rPr>
        <w:t xml:space="preserve"> that may be better managed through </w:t>
      </w:r>
      <w:r w:rsidR="009B6CD8">
        <w:rPr>
          <w:rStyle w:val="cf01"/>
          <w:rFonts w:asciiTheme="minorHAnsi" w:hAnsiTheme="minorHAnsi"/>
          <w:sz w:val="22"/>
          <w:szCs w:val="22"/>
        </w:rPr>
        <w:t>r</w:t>
      </w:r>
      <w:r w:rsidR="001D2D8F">
        <w:rPr>
          <w:rStyle w:val="cf01"/>
          <w:rFonts w:asciiTheme="minorHAnsi" w:hAnsiTheme="minorHAnsi"/>
          <w:sz w:val="22"/>
          <w:szCs w:val="22"/>
        </w:rPr>
        <w:t xml:space="preserve">etail </w:t>
      </w:r>
      <w:r w:rsidR="009B6CD8">
        <w:rPr>
          <w:rStyle w:val="cf01"/>
          <w:rFonts w:asciiTheme="minorHAnsi" w:hAnsiTheme="minorHAnsi"/>
          <w:sz w:val="22"/>
          <w:szCs w:val="22"/>
        </w:rPr>
        <w:t>p</w:t>
      </w:r>
      <w:r w:rsidR="001D2D8F">
        <w:rPr>
          <w:rStyle w:val="cf01"/>
          <w:rFonts w:asciiTheme="minorHAnsi" w:hAnsiTheme="minorHAnsi"/>
          <w:sz w:val="22"/>
          <w:szCs w:val="22"/>
        </w:rPr>
        <w:t>harmacies</w:t>
      </w:r>
      <w:r w:rsidR="00891236" w:rsidRPr="00645D94">
        <w:rPr>
          <w:rStyle w:val="cf01"/>
          <w:rFonts w:asciiTheme="minorHAnsi" w:hAnsiTheme="minorHAnsi"/>
          <w:sz w:val="22"/>
          <w:szCs w:val="22"/>
        </w:rPr>
        <w:t>.</w:t>
      </w:r>
    </w:p>
    <w:p w14:paraId="4A5D111F" w14:textId="40FA5F1D" w:rsidR="00E31300" w:rsidRPr="006A2037" w:rsidRDefault="00E31300" w:rsidP="00E31300">
      <w:pPr>
        <w:pStyle w:val="H2subheads"/>
        <w:spacing w:after="120"/>
        <w:rPr>
          <w:rFonts w:asciiTheme="minorHAnsi" w:hAnsiTheme="minorHAnsi"/>
        </w:rPr>
      </w:pPr>
      <w:r w:rsidRPr="006A2037">
        <w:rPr>
          <w:rFonts w:asciiTheme="minorHAnsi" w:hAnsiTheme="minorHAnsi"/>
          <w:bCs/>
        </w:rPr>
        <w:t>This change applies to the following medications:</w:t>
      </w:r>
    </w:p>
    <w:tbl>
      <w:tblPr>
        <w:tblStyle w:val="TableGrid"/>
        <w:tblW w:w="10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175"/>
        <w:gridCol w:w="5175"/>
      </w:tblGrid>
      <w:tr w:rsidR="00E31300" w:rsidRPr="006A2037" w14:paraId="5043A9B4" w14:textId="77777777" w:rsidTr="00B10E14">
        <w:trPr>
          <w:trHeight w:val="360"/>
        </w:trPr>
        <w:tc>
          <w:tcPr>
            <w:tcW w:w="5175" w:type="dxa"/>
            <w:shd w:val="clear" w:color="auto" w:fill="595A59"/>
            <w:tcMar>
              <w:top w:w="29" w:type="dxa"/>
              <w:bottom w:w="29" w:type="dxa"/>
            </w:tcMar>
            <w:vAlign w:val="center"/>
          </w:tcPr>
          <w:p w14:paraId="6F66BDA2" w14:textId="77777777" w:rsidR="00E31300" w:rsidRPr="006A2037" w:rsidRDefault="00E31300" w:rsidP="00B10E14">
            <w:pPr>
              <w:pStyle w:val="TableH1"/>
              <w:rPr>
                <w:rFonts w:asciiTheme="minorHAnsi" w:hAnsiTheme="minorHAnsi"/>
              </w:rPr>
            </w:pPr>
            <w:r w:rsidRPr="006A2037">
              <w:rPr>
                <w:rFonts w:asciiTheme="minorHAnsi" w:hAnsiTheme="minorHAnsi"/>
                <w:bCs/>
              </w:rPr>
              <w:t>Medication</w:t>
            </w:r>
          </w:p>
        </w:tc>
        <w:tc>
          <w:tcPr>
            <w:tcW w:w="5175" w:type="dxa"/>
            <w:shd w:val="clear" w:color="auto" w:fill="0A4B8C" w:themeFill="accent1"/>
            <w:tcMar>
              <w:top w:w="29" w:type="dxa"/>
              <w:bottom w:w="29" w:type="dxa"/>
            </w:tcMar>
            <w:vAlign w:val="center"/>
          </w:tcPr>
          <w:p w14:paraId="5385D4DB" w14:textId="77777777" w:rsidR="00E31300" w:rsidRPr="006A2037" w:rsidRDefault="00E31300" w:rsidP="00B10E14">
            <w:pPr>
              <w:pStyle w:val="TableH1"/>
              <w:rPr>
                <w:rFonts w:asciiTheme="minorHAnsi" w:hAnsiTheme="minorHAnsi"/>
              </w:rPr>
            </w:pPr>
            <w:r w:rsidRPr="006A2037">
              <w:rPr>
                <w:rFonts w:asciiTheme="minorHAnsi" w:hAnsiTheme="minorHAnsi"/>
                <w:bCs/>
              </w:rPr>
              <w:t>Prescription number</w:t>
            </w:r>
          </w:p>
        </w:tc>
      </w:tr>
      <w:tr w:rsidR="00E31300" w:rsidRPr="006A2037" w14:paraId="26F1892F" w14:textId="77777777" w:rsidTr="00B10E14">
        <w:trPr>
          <w:trHeight w:val="333"/>
        </w:trPr>
        <w:tc>
          <w:tcPr>
            <w:tcW w:w="5175" w:type="dxa"/>
            <w:shd w:val="clear" w:color="auto" w:fill="F2F2F1"/>
            <w:vAlign w:val="center"/>
          </w:tcPr>
          <w:p w14:paraId="4ED2378E" w14:textId="77777777" w:rsidR="00E31300" w:rsidRPr="006A2037" w:rsidRDefault="00E31300" w:rsidP="00B10E14">
            <w:pPr>
              <w:pStyle w:val="Tablebody"/>
              <w:rPr>
                <w:rFonts w:asciiTheme="minorHAnsi" w:hAnsiTheme="minorHAnsi"/>
              </w:rPr>
            </w:pPr>
            <w:bookmarkStart w:id="1" w:name="OLE_LINK4"/>
            <w:r w:rsidRPr="006A2037">
              <w:rPr>
                <w:rFonts w:asciiTheme="minorHAnsi" w:hAnsiTheme="minorHAnsi" w:cs="Arial"/>
                <w:color w:val="EC008C"/>
              </w:rPr>
              <w:t>[Drug name]</w:t>
            </w:r>
            <w:bookmarkEnd w:id="1"/>
          </w:p>
        </w:tc>
        <w:tc>
          <w:tcPr>
            <w:tcW w:w="5175" w:type="dxa"/>
            <w:shd w:val="clear" w:color="auto" w:fill="F2F2F1"/>
            <w:vAlign w:val="center"/>
          </w:tcPr>
          <w:p w14:paraId="71AA2244" w14:textId="77777777" w:rsidR="00E31300" w:rsidRPr="006A2037" w:rsidRDefault="00E31300" w:rsidP="00B10E14">
            <w:pPr>
              <w:pStyle w:val="Tablebody"/>
              <w:rPr>
                <w:rFonts w:asciiTheme="minorHAnsi" w:hAnsiTheme="minorHAnsi"/>
              </w:rPr>
            </w:pPr>
            <w:bookmarkStart w:id="2" w:name="OLE_LINK22"/>
            <w:r w:rsidRPr="006A2037">
              <w:rPr>
                <w:rFonts w:asciiTheme="minorHAnsi" w:hAnsiTheme="minorHAnsi" w:cs="Arial"/>
                <w:color w:val="EC008C"/>
              </w:rPr>
              <w:t>[Rx#]</w:t>
            </w:r>
            <w:bookmarkEnd w:id="2"/>
          </w:p>
        </w:tc>
      </w:tr>
      <w:tr w:rsidR="00E31300" w:rsidRPr="006A2037" w14:paraId="5EC6FD77" w14:textId="77777777" w:rsidTr="00B10E14">
        <w:trPr>
          <w:trHeight w:val="333"/>
        </w:trPr>
        <w:tc>
          <w:tcPr>
            <w:tcW w:w="5175" w:type="dxa"/>
            <w:shd w:val="clear" w:color="auto" w:fill="F2F2F1"/>
            <w:vAlign w:val="center"/>
          </w:tcPr>
          <w:p w14:paraId="1B289AEE" w14:textId="77777777" w:rsidR="00E31300" w:rsidRPr="006A2037" w:rsidRDefault="00E31300" w:rsidP="00B10E14">
            <w:pPr>
              <w:pStyle w:val="Tablebody"/>
              <w:rPr>
                <w:rFonts w:asciiTheme="minorHAnsi" w:hAnsiTheme="minorHAnsi"/>
              </w:rPr>
            </w:pPr>
            <w:r w:rsidRPr="006A2037">
              <w:rPr>
                <w:rFonts w:asciiTheme="minorHAnsi" w:hAnsiTheme="minorHAnsi" w:cs="Arial"/>
                <w:color w:val="EC008C"/>
              </w:rPr>
              <w:t>[Drug name]</w:t>
            </w:r>
          </w:p>
        </w:tc>
        <w:tc>
          <w:tcPr>
            <w:tcW w:w="5175" w:type="dxa"/>
            <w:shd w:val="clear" w:color="auto" w:fill="F2F2F1"/>
            <w:vAlign w:val="center"/>
          </w:tcPr>
          <w:p w14:paraId="7FCC618B" w14:textId="77777777" w:rsidR="00E31300" w:rsidRPr="006A2037" w:rsidRDefault="00E31300" w:rsidP="00B10E14">
            <w:pPr>
              <w:pStyle w:val="Tablebody"/>
              <w:rPr>
                <w:rFonts w:asciiTheme="minorHAnsi" w:hAnsiTheme="minorHAnsi"/>
              </w:rPr>
            </w:pPr>
            <w:r w:rsidRPr="006A2037">
              <w:rPr>
                <w:rFonts w:asciiTheme="minorHAnsi" w:hAnsiTheme="minorHAnsi" w:cs="Arial"/>
                <w:color w:val="EC008C"/>
              </w:rPr>
              <w:t>[Rx#]</w:t>
            </w:r>
          </w:p>
        </w:tc>
      </w:tr>
      <w:tr w:rsidR="00E31300" w:rsidRPr="006A2037" w14:paraId="24373F3E" w14:textId="77777777" w:rsidTr="00B10E14">
        <w:trPr>
          <w:trHeight w:val="333"/>
        </w:trPr>
        <w:tc>
          <w:tcPr>
            <w:tcW w:w="5175" w:type="dxa"/>
            <w:shd w:val="clear" w:color="auto" w:fill="F2F2F1"/>
            <w:vAlign w:val="center"/>
          </w:tcPr>
          <w:p w14:paraId="12F6B4B2" w14:textId="77777777" w:rsidR="00E31300" w:rsidRPr="006A2037" w:rsidRDefault="00E31300" w:rsidP="00B10E14">
            <w:pPr>
              <w:pStyle w:val="Tablebody"/>
              <w:rPr>
                <w:rFonts w:asciiTheme="minorHAnsi" w:hAnsiTheme="minorHAnsi" w:cs="Arial"/>
                <w:color w:val="EC008C"/>
              </w:rPr>
            </w:pPr>
            <w:r w:rsidRPr="006A2037">
              <w:rPr>
                <w:rFonts w:asciiTheme="minorHAnsi" w:hAnsiTheme="minorHAnsi" w:cs="Arial"/>
                <w:color w:val="EC008C"/>
              </w:rPr>
              <w:t>[Drug name]</w:t>
            </w:r>
          </w:p>
        </w:tc>
        <w:tc>
          <w:tcPr>
            <w:tcW w:w="5175" w:type="dxa"/>
            <w:shd w:val="clear" w:color="auto" w:fill="F2F2F1"/>
            <w:vAlign w:val="center"/>
          </w:tcPr>
          <w:p w14:paraId="1D7ECAD0" w14:textId="77777777" w:rsidR="00E31300" w:rsidRPr="006A2037" w:rsidRDefault="00E31300" w:rsidP="00B10E14">
            <w:pPr>
              <w:pStyle w:val="Tablebody"/>
              <w:rPr>
                <w:rFonts w:asciiTheme="minorHAnsi" w:hAnsiTheme="minorHAnsi" w:cs="Arial"/>
                <w:color w:val="EC008C"/>
              </w:rPr>
            </w:pPr>
            <w:r w:rsidRPr="006A2037">
              <w:rPr>
                <w:rFonts w:asciiTheme="minorHAnsi" w:hAnsiTheme="minorHAnsi" w:cs="Arial"/>
                <w:color w:val="EC008C"/>
              </w:rPr>
              <w:t>[Rx#]</w:t>
            </w:r>
          </w:p>
        </w:tc>
      </w:tr>
    </w:tbl>
    <w:p w14:paraId="7681F168" w14:textId="77777777" w:rsidR="00E31300" w:rsidRPr="006A2037" w:rsidRDefault="00E31300" w:rsidP="00E31300">
      <w:pPr>
        <w:pStyle w:val="BodyText"/>
        <w:spacing w:after="0"/>
        <w:rPr>
          <w:rFonts w:asciiTheme="minorHAnsi" w:hAnsiTheme="minorHAnsi"/>
        </w:rPr>
      </w:pPr>
    </w:p>
    <w:p w14:paraId="72171259" w14:textId="0EFC5F28" w:rsidR="00E31300" w:rsidRPr="006A2037" w:rsidRDefault="00E31300" w:rsidP="00E31300">
      <w:pPr>
        <w:pStyle w:val="H2subheadnavy"/>
        <w:spacing w:after="120"/>
        <w:rPr>
          <w:rFonts w:asciiTheme="minorHAnsi" w:hAnsiTheme="minorHAnsi"/>
        </w:rPr>
      </w:pPr>
      <w:r w:rsidRPr="006A2037">
        <w:rPr>
          <w:rFonts w:asciiTheme="minorHAnsi" w:hAnsiTheme="minorHAnsi"/>
          <w:bCs/>
        </w:rPr>
        <w:t>Here’s what you can do</w:t>
      </w:r>
    </w:p>
    <w:p w14:paraId="62603DDA" w14:textId="77777777" w:rsidR="00ED3964" w:rsidRPr="006A2037" w:rsidRDefault="00ED3964" w:rsidP="00ED3964">
      <w:pPr>
        <w:pStyle w:val="H2subheads"/>
        <w:rPr>
          <w:rFonts w:asciiTheme="minorHAnsi" w:hAnsiTheme="minorHAnsi"/>
        </w:rPr>
      </w:pPr>
      <w:r w:rsidRPr="006A2037">
        <w:rPr>
          <w:rFonts w:asciiTheme="minorHAnsi" w:hAnsiTheme="minorHAnsi"/>
          <w:bCs/>
        </w:rPr>
        <w:t xml:space="preserve">Transfer your medication to an in-network retail pharmacy. </w:t>
      </w:r>
    </w:p>
    <w:p w14:paraId="2131AFAF" w14:textId="6C8A0B98" w:rsidR="00ED3964" w:rsidRPr="006A2037" w:rsidRDefault="00F1020D" w:rsidP="00ED3964">
      <w:pPr>
        <w:pStyle w:val="Bulletlistindent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If you are covered by a health plan, u</w:t>
      </w:r>
      <w:r w:rsidR="00ED3964" w:rsidRPr="006A2037">
        <w:rPr>
          <w:rFonts w:asciiTheme="minorHAnsi" w:hAnsiTheme="minorHAnsi"/>
        </w:rPr>
        <w:t>se your plan's website to find an in-network retail pharmacy near you</w:t>
      </w:r>
      <w:r w:rsidR="009B6CD8">
        <w:rPr>
          <w:rFonts w:asciiTheme="minorHAnsi" w:hAnsiTheme="minorHAnsi"/>
        </w:rPr>
        <w:t>.</w:t>
      </w:r>
    </w:p>
    <w:p w14:paraId="0A2D9E1A" w14:textId="06EBADD9" w:rsidR="00ED3964" w:rsidRPr="006A2037" w:rsidRDefault="00ED3964" w:rsidP="00ED3964">
      <w:pPr>
        <w:pStyle w:val="Bulletlistindent"/>
        <w:numPr>
          <w:ilvl w:val="0"/>
          <w:numId w:val="2"/>
        </w:numPr>
        <w:rPr>
          <w:rFonts w:asciiTheme="minorHAnsi" w:hAnsiTheme="minorHAnsi"/>
        </w:rPr>
      </w:pPr>
      <w:r w:rsidRPr="006A2037">
        <w:rPr>
          <w:rFonts w:asciiTheme="minorHAnsi" w:hAnsiTheme="minorHAnsi"/>
        </w:rPr>
        <w:t>Contact the pharmacy to see if the medication is available. They can help you transfer your prescription</w:t>
      </w:r>
      <w:r w:rsidR="009B6CD8">
        <w:rPr>
          <w:rFonts w:asciiTheme="minorHAnsi" w:hAnsiTheme="minorHAnsi"/>
        </w:rPr>
        <w:t>.</w:t>
      </w:r>
    </w:p>
    <w:p w14:paraId="15AD0042" w14:textId="28FA8183" w:rsidR="001D38C8" w:rsidRDefault="00AA59E2" w:rsidP="00E31300">
      <w:pPr>
        <w:pStyle w:val="H2subheads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OR </w:t>
      </w:r>
      <w:r w:rsidR="00471313">
        <w:rPr>
          <w:rFonts w:asciiTheme="minorHAnsi" w:hAnsiTheme="minorHAnsi"/>
          <w:bCs/>
        </w:rPr>
        <w:br/>
      </w:r>
    </w:p>
    <w:p w14:paraId="7A27CC00" w14:textId="49025F73" w:rsidR="00E31300" w:rsidRPr="006A2037" w:rsidRDefault="00E31300" w:rsidP="00E31300">
      <w:pPr>
        <w:pStyle w:val="H2subheads"/>
        <w:rPr>
          <w:rFonts w:asciiTheme="minorHAnsi" w:hAnsiTheme="minorHAnsi"/>
        </w:rPr>
      </w:pPr>
      <w:r w:rsidRPr="006A2037">
        <w:rPr>
          <w:rFonts w:asciiTheme="minorHAnsi" w:hAnsiTheme="minorHAnsi"/>
          <w:bCs/>
        </w:rPr>
        <w:t>Talk to your doctor about options to help you manage your condition, including:</w:t>
      </w:r>
    </w:p>
    <w:p w14:paraId="4A18DF9C" w14:textId="7AC281AF" w:rsidR="002562D1" w:rsidRPr="006A2037" w:rsidRDefault="002562D1" w:rsidP="002562D1">
      <w:pPr>
        <w:pStyle w:val="H2subheads"/>
        <w:numPr>
          <w:ilvl w:val="0"/>
          <w:numId w:val="3"/>
        </w:numPr>
        <w:rPr>
          <w:rFonts w:asciiTheme="minorHAnsi" w:hAnsiTheme="minorHAnsi"/>
          <w:b w:val="0"/>
          <w:bCs/>
        </w:rPr>
      </w:pPr>
      <w:r w:rsidRPr="006A2037">
        <w:rPr>
          <w:rFonts w:asciiTheme="minorHAnsi" w:hAnsiTheme="minorHAnsi"/>
          <w:b w:val="0"/>
        </w:rPr>
        <w:t xml:space="preserve">Alternative therapies </w:t>
      </w:r>
    </w:p>
    <w:p w14:paraId="63693FE1" w14:textId="6E1D5870" w:rsidR="002562D1" w:rsidRPr="006A2037" w:rsidRDefault="002562D1" w:rsidP="002562D1">
      <w:pPr>
        <w:pStyle w:val="H2subheads"/>
        <w:numPr>
          <w:ilvl w:val="0"/>
          <w:numId w:val="3"/>
        </w:numPr>
        <w:rPr>
          <w:rFonts w:asciiTheme="minorHAnsi" w:hAnsiTheme="minorHAnsi"/>
          <w:b w:val="0"/>
          <w:bCs/>
        </w:rPr>
      </w:pPr>
      <w:r w:rsidRPr="006A2037">
        <w:rPr>
          <w:rFonts w:asciiTheme="minorHAnsi" w:hAnsiTheme="minorHAnsi"/>
          <w:b w:val="0"/>
        </w:rPr>
        <w:t xml:space="preserve">A new prescription for your current </w:t>
      </w:r>
      <w:r w:rsidRPr="00172886">
        <w:rPr>
          <w:rFonts w:asciiTheme="minorHAnsi" w:hAnsiTheme="minorHAnsi"/>
          <w:b w:val="0"/>
        </w:rPr>
        <w:t xml:space="preserve">medication </w:t>
      </w:r>
      <w:r w:rsidR="00F90CA6" w:rsidRPr="00172886">
        <w:rPr>
          <w:rFonts w:asciiTheme="minorHAnsi" w:hAnsiTheme="minorHAnsi"/>
          <w:b w:val="0"/>
        </w:rPr>
        <w:t xml:space="preserve">to be sent to </w:t>
      </w:r>
      <w:r w:rsidRPr="00172886">
        <w:rPr>
          <w:rFonts w:asciiTheme="minorHAnsi" w:hAnsiTheme="minorHAnsi"/>
          <w:b w:val="0"/>
        </w:rPr>
        <w:t>an in-network</w:t>
      </w:r>
      <w:r w:rsidR="00BE369D" w:rsidRPr="00172886">
        <w:rPr>
          <w:rFonts w:asciiTheme="minorHAnsi" w:hAnsiTheme="minorHAnsi"/>
          <w:b w:val="0"/>
        </w:rPr>
        <w:t xml:space="preserve"> retail</w:t>
      </w:r>
      <w:r w:rsidRPr="00172886">
        <w:rPr>
          <w:rFonts w:asciiTheme="minorHAnsi" w:hAnsiTheme="minorHAnsi"/>
          <w:b w:val="0"/>
        </w:rPr>
        <w:t xml:space="preserve"> pharmacy</w:t>
      </w:r>
    </w:p>
    <w:p w14:paraId="63CA1CF3" w14:textId="23D31B57" w:rsidR="00E31300" w:rsidRPr="006A2037" w:rsidRDefault="00E31300" w:rsidP="00741A23">
      <w:pPr>
        <w:pStyle w:val="H2subheads"/>
        <w:spacing w:before="120" w:after="120"/>
        <w:rPr>
          <w:rFonts w:asciiTheme="minorHAnsi" w:hAnsiTheme="minorHAnsi"/>
        </w:rPr>
      </w:pPr>
    </w:p>
    <w:p w14:paraId="2FC2FB0C" w14:textId="63580675" w:rsidR="00E31300" w:rsidRPr="006A2037" w:rsidRDefault="00E31300" w:rsidP="00741A23">
      <w:pPr>
        <w:pStyle w:val="Bulletlistindent"/>
        <w:numPr>
          <w:ilvl w:val="0"/>
          <w:numId w:val="0"/>
        </w:numPr>
        <w:spacing w:before="120" w:after="240"/>
        <w:rPr>
          <w:rFonts w:asciiTheme="minorHAnsi" w:hAnsiTheme="minorHAnsi"/>
        </w:rPr>
      </w:pPr>
      <w:r w:rsidRPr="006A2037">
        <w:rPr>
          <w:rFonts w:asciiTheme="minorHAnsi" w:hAnsiTheme="minorHAnsi"/>
        </w:rPr>
        <w:t xml:space="preserve">  </w:t>
      </w:r>
    </w:p>
    <w:p w14:paraId="4FB98D84" w14:textId="48911F5E" w:rsidR="00E31300" w:rsidRPr="006A2037" w:rsidRDefault="00A535B8" w:rsidP="00741A23">
      <w:pPr>
        <w:pStyle w:val="BodyText"/>
        <w:spacing w:before="120" w:after="200"/>
        <w:rPr>
          <w:rFonts w:asciiTheme="minorHAnsi" w:hAnsiTheme="minorHAnsi"/>
        </w:rPr>
      </w:pPr>
      <w:r w:rsidRPr="006A2037">
        <w:rPr>
          <w:rFonts w:asciiTheme="minorHAnsi" w:hAnsiTheme="minorHAnsi"/>
        </w:rPr>
        <w:t>Sincerely,</w:t>
      </w:r>
    </w:p>
    <w:p w14:paraId="2440BED6" w14:textId="79227318" w:rsidR="000A7E0A" w:rsidRPr="00C263F6" w:rsidRDefault="00E31300" w:rsidP="00C263F6">
      <w:pPr>
        <w:pStyle w:val="BodyText"/>
        <w:tabs>
          <w:tab w:val="left" w:pos="5244"/>
        </w:tabs>
        <w:rPr>
          <w:rFonts w:asciiTheme="minorHAnsi" w:hAnsiTheme="minorHAnsi"/>
          <w:i/>
          <w:iCs/>
        </w:rPr>
      </w:pPr>
      <w:r w:rsidRPr="006A2037">
        <w:rPr>
          <w:rFonts w:asciiTheme="minorHAnsi" w:hAnsiTheme="minorHAnsi"/>
          <w:i/>
          <w:iCs/>
        </w:rPr>
        <w:t xml:space="preserve">— Your team at </w:t>
      </w:r>
      <w:bookmarkEnd w:id="0"/>
      <w:r w:rsidRPr="006A2037">
        <w:rPr>
          <w:rFonts w:asciiTheme="minorHAnsi" w:hAnsiTheme="minorHAnsi"/>
          <w:i/>
          <w:iCs/>
        </w:rPr>
        <w:t>CVS Caremark Mail Service Pharmacy</w:t>
      </w:r>
      <w:r w:rsidRPr="006A2037">
        <w:rPr>
          <w:i/>
          <w:iCs/>
          <w:lang w:val="es-US"/>
        </w:rPr>
        <w:tab/>
      </w:r>
    </w:p>
    <w:p w14:paraId="4055C010" w14:textId="77777777" w:rsidR="00C263F6" w:rsidRDefault="00C263F6" w:rsidP="000A7E0A">
      <w:pPr>
        <w:pStyle w:val="BodyText"/>
        <w:spacing w:before="1260" w:after="0"/>
        <w:rPr>
          <w:rFonts w:asciiTheme="minorHAnsi" w:hAnsiTheme="minorHAnsi"/>
          <w:color w:val="EC008C"/>
        </w:rPr>
      </w:pPr>
    </w:p>
    <w:p w14:paraId="1CBD04BE" w14:textId="4C49A49A" w:rsidR="000A7E0A" w:rsidRPr="009562CD" w:rsidRDefault="001E6F38" w:rsidP="001E6F38">
      <w:pPr>
        <w:pStyle w:val="BodyText"/>
        <w:rPr>
          <w:rFonts w:asciiTheme="minorHAnsi" w:hAnsiTheme="minorHAnsi"/>
          <w:b/>
          <w:bCs/>
          <w:i/>
          <w:iCs/>
          <w:sz w:val="30"/>
          <w:szCs w:val="30"/>
        </w:rPr>
      </w:pPr>
      <w:r>
        <w:rPr>
          <w:rFonts w:asciiTheme="minorHAnsi" w:hAnsiTheme="minorHAnsi"/>
          <w:b/>
          <w:bCs/>
          <w:color w:val="EC008C"/>
          <w:sz w:val="30"/>
          <w:szCs w:val="30"/>
        </w:rPr>
        <w:t xml:space="preserve">-- </w:t>
      </w:r>
      <w:r w:rsidR="009562CD" w:rsidRPr="009562CD">
        <w:rPr>
          <w:rFonts w:asciiTheme="minorHAnsi" w:hAnsiTheme="minorHAnsi"/>
          <w:b/>
          <w:bCs/>
          <w:color w:val="EC008C"/>
          <w:sz w:val="30"/>
          <w:szCs w:val="30"/>
        </w:rPr>
        <w:t>PLACEHOLDER FOR SPANISH VERSION</w:t>
      </w:r>
      <w:r>
        <w:rPr>
          <w:rFonts w:asciiTheme="minorHAnsi" w:hAnsiTheme="minorHAnsi"/>
          <w:b/>
          <w:bCs/>
          <w:color w:val="EC008C"/>
          <w:sz w:val="30"/>
          <w:szCs w:val="30"/>
        </w:rPr>
        <w:t xml:space="preserve">-- </w:t>
      </w:r>
    </w:p>
    <w:p w14:paraId="00247A2C" w14:textId="5E87F349" w:rsidR="00FE16AD" w:rsidRPr="006A2037" w:rsidRDefault="009C0369" w:rsidP="009C0369">
      <w:pPr>
        <w:tabs>
          <w:tab w:val="left" w:pos="3465"/>
        </w:tabs>
      </w:pPr>
      <w:r>
        <w:tab/>
      </w:r>
    </w:p>
    <w:sectPr w:rsidR="00FE16AD" w:rsidRPr="006A2037" w:rsidSect="007F76B8">
      <w:footerReference w:type="default" r:id="rId16"/>
      <w:type w:val="continuous"/>
      <w:pgSz w:w="12240" w:h="15840"/>
      <w:pgMar w:top="1404" w:right="936" w:bottom="806" w:left="936" w:header="702" w:footer="54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E020AD" w14:textId="77777777" w:rsidR="00884BA0" w:rsidRDefault="00884BA0">
      <w:pPr>
        <w:spacing w:after="0" w:line="240" w:lineRule="auto"/>
      </w:pPr>
      <w:r>
        <w:separator/>
      </w:r>
    </w:p>
  </w:endnote>
  <w:endnote w:type="continuationSeparator" w:id="0">
    <w:p w14:paraId="25122CEF" w14:textId="77777777" w:rsidR="00884BA0" w:rsidRDefault="00884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VS Health Sans">
    <w:panose1 w:val="020B0504020202020204"/>
    <w:charset w:val="00"/>
    <w:family w:val="swiss"/>
    <w:pitch w:val="variable"/>
    <w:sig w:usb0="A000006F" w:usb1="4000004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E8CAAF" w14:textId="77777777" w:rsidR="00E44224" w:rsidRDefault="00E442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033EE9" w14:textId="77777777" w:rsidR="00340068" w:rsidRDefault="00340068" w:rsidP="00634198">
    <w:pPr>
      <w:pStyle w:val="Footer"/>
    </w:pPr>
    <w:r>
      <w:rPr>
        <w:lang w:val="es-US"/>
      </w:rPr>
      <w:t>This document contains references to brand-name prescription drugs that are trademarks or registered trademarks of pharmaceutical manufacturers not affiliated with CVS Caremark.</w:t>
    </w:r>
  </w:p>
  <w:p w14:paraId="66911F53" w14:textId="77777777" w:rsidR="00340068" w:rsidRPr="00634198" w:rsidRDefault="00340068" w:rsidP="00634198">
    <w:pPr>
      <w:pStyle w:val="Footer"/>
    </w:pPr>
    <w:r>
      <w:rPr>
        <w:lang w:val="es-US"/>
      </w:rPr>
      <w:t>©2024 CVS Health and/or one of its affiliates.   106-60685A 040424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856D65" w14:textId="2566D366" w:rsidR="00340068" w:rsidRPr="002710FD" w:rsidRDefault="00340068" w:rsidP="00634198">
    <w:pPr>
      <w:pStyle w:val="Footer"/>
      <w:rPr>
        <w:vanish/>
      </w:rPr>
    </w:pPr>
    <w:r>
      <w:rPr>
        <w:vanish/>
      </w:rPr>
      <w:t>This document contains references to brand-name prescription drugs that are trademarks or registered trademarks of pharmaceutical manufacturers not affiliated with CVS Caremark Mail Service Pharmacy.</w:t>
    </w:r>
  </w:p>
  <w:p w14:paraId="3AC286B2" w14:textId="799AC122" w:rsidR="00340068" w:rsidRPr="002710FD" w:rsidRDefault="00340068" w:rsidP="00634198">
    <w:pPr>
      <w:pStyle w:val="Footer"/>
      <w:rPr>
        <w:vanish/>
      </w:rPr>
    </w:pPr>
    <w:r>
      <w:rPr>
        <w:vanish/>
      </w:rPr>
      <w:t>©2024 CVS Health and/or one of its affiliates.   106-60685D 050124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F387AA" w14:textId="77777777" w:rsidR="00340068" w:rsidRDefault="00340068" w:rsidP="00634198">
    <w:pPr>
      <w:pStyle w:val="Footer"/>
    </w:pPr>
    <w:r>
      <w:rPr>
        <w:lang w:val="es-US"/>
      </w:rPr>
      <w:t>This document contains references to brand-name prescription drugs that are trademarks or registered trademarks of pharmaceutical manufacturers not affiliated with CVS Caremark.</w:t>
    </w:r>
  </w:p>
  <w:p w14:paraId="54A8846F" w14:textId="01EC19A4" w:rsidR="00340068" w:rsidRPr="00634198" w:rsidRDefault="00340068" w:rsidP="00634198">
    <w:pPr>
      <w:pStyle w:val="Footer"/>
    </w:pPr>
    <w:r>
      <w:rPr>
        <w:lang w:val="es-US"/>
      </w:rPr>
      <w:t>©2024 CVS Health and/or one of its affiliates.   106-</w:t>
    </w:r>
    <w:r w:rsidR="00E44224" w:rsidRPr="00E44224">
      <w:rPr>
        <w:lang w:val="es-US"/>
      </w:rPr>
      <w:t>70249</w:t>
    </w:r>
    <w:r w:rsidR="00E44224">
      <w:rPr>
        <w:lang w:val="es-US"/>
      </w:rPr>
      <w:t>A   01</w:t>
    </w:r>
    <w:r w:rsidR="002A29DE">
      <w:rPr>
        <w:lang w:val="es-US"/>
      </w:rPr>
      <w:t>29</w:t>
    </w:r>
    <w:r w:rsidR="00E44224">
      <w:rPr>
        <w:lang w:val="es-US"/>
      </w:rPr>
      <w:t>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20E1EB" w14:textId="77777777" w:rsidR="00884BA0" w:rsidRDefault="00884BA0">
      <w:pPr>
        <w:spacing w:after="0" w:line="240" w:lineRule="auto"/>
      </w:pPr>
      <w:r>
        <w:separator/>
      </w:r>
    </w:p>
  </w:footnote>
  <w:footnote w:type="continuationSeparator" w:id="0">
    <w:p w14:paraId="2BC493E9" w14:textId="77777777" w:rsidR="00884BA0" w:rsidRDefault="00884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2FB001" w14:textId="77777777" w:rsidR="00E44224" w:rsidRDefault="00E442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32095A" w14:textId="77777777" w:rsidR="00340068" w:rsidRDefault="00340068" w:rsidP="0095339C">
    <w:pPr>
      <w:pStyle w:val="Header"/>
      <w:tabs>
        <w:tab w:val="clear" w:pos="9360"/>
        <w:tab w:val="right" w:pos="10350"/>
      </w:tabs>
    </w:pPr>
  </w:p>
  <w:p w14:paraId="069DB3E4" w14:textId="77777777" w:rsidR="00340068" w:rsidRDefault="0034006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838418" w14:textId="3050534B" w:rsidR="00461DFC" w:rsidRDefault="00EE30C1" w:rsidP="009E7070">
    <w:pPr>
      <w:pStyle w:val="Header"/>
      <w:tabs>
        <w:tab w:val="clear" w:pos="9360"/>
        <w:tab w:val="right" w:pos="10350"/>
      </w:tabs>
    </w:pPr>
    <w:r w:rsidRPr="00F9076B">
      <w:rPr>
        <w:noProof/>
      </w:rPr>
      <w:drawing>
        <wp:inline distT="0" distB="0" distL="0" distR="0" wp14:anchorId="14983A1E" wp14:editId="2EFA4A85">
          <wp:extent cx="1543050" cy="190500"/>
          <wp:effectExtent l="0" t="0" r="0" b="0"/>
          <wp:docPr id="1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3050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2F3333"/>
    <w:multiLevelType w:val="hybridMultilevel"/>
    <w:tmpl w:val="EAA8D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43174"/>
    <w:multiLevelType w:val="hybridMultilevel"/>
    <w:tmpl w:val="255C95C2"/>
    <w:lvl w:ilvl="0" w:tplc="58CC23FE">
      <w:start w:val="1"/>
      <w:numFmt w:val="bullet"/>
      <w:pStyle w:val="Bulletlistinden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32009"/>
    <w:multiLevelType w:val="hybridMultilevel"/>
    <w:tmpl w:val="8AC2A2A2"/>
    <w:lvl w:ilvl="0" w:tplc="8004A70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  <w:i w:val="0"/>
        <w:color w:val="EC008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B37C6"/>
    <w:multiLevelType w:val="hybridMultilevel"/>
    <w:tmpl w:val="D278B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2762165">
    <w:abstractNumId w:val="1"/>
  </w:num>
  <w:num w:numId="2" w16cid:durableId="1129937880">
    <w:abstractNumId w:val="3"/>
  </w:num>
  <w:num w:numId="3" w16cid:durableId="840856645">
    <w:abstractNumId w:val="0"/>
  </w:num>
  <w:num w:numId="4" w16cid:durableId="562481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300"/>
    <w:rsid w:val="00002B8E"/>
    <w:rsid w:val="000257A5"/>
    <w:rsid w:val="00085FFC"/>
    <w:rsid w:val="000A7E0A"/>
    <w:rsid w:val="000C2EBB"/>
    <w:rsid w:val="000C5C68"/>
    <w:rsid w:val="000C61BC"/>
    <w:rsid w:val="000F7680"/>
    <w:rsid w:val="00100B8D"/>
    <w:rsid w:val="001119DC"/>
    <w:rsid w:val="00122932"/>
    <w:rsid w:val="00124FD7"/>
    <w:rsid w:val="00172886"/>
    <w:rsid w:val="0018718E"/>
    <w:rsid w:val="00191682"/>
    <w:rsid w:val="001948FB"/>
    <w:rsid w:val="001A0A16"/>
    <w:rsid w:val="001C6F33"/>
    <w:rsid w:val="001D2D8F"/>
    <w:rsid w:val="001D38C8"/>
    <w:rsid w:val="001D78B8"/>
    <w:rsid w:val="001E366C"/>
    <w:rsid w:val="001E6F38"/>
    <w:rsid w:val="00217ACF"/>
    <w:rsid w:val="0023035C"/>
    <w:rsid w:val="002409DA"/>
    <w:rsid w:val="00247058"/>
    <w:rsid w:val="002562D1"/>
    <w:rsid w:val="002710FD"/>
    <w:rsid w:val="0028067F"/>
    <w:rsid w:val="00281164"/>
    <w:rsid w:val="002A29DE"/>
    <w:rsid w:val="002D020E"/>
    <w:rsid w:val="002D464A"/>
    <w:rsid w:val="002E3C53"/>
    <w:rsid w:val="002E63D2"/>
    <w:rsid w:val="002F5C79"/>
    <w:rsid w:val="00307A8D"/>
    <w:rsid w:val="00316525"/>
    <w:rsid w:val="00340068"/>
    <w:rsid w:val="003A05D8"/>
    <w:rsid w:val="003D005B"/>
    <w:rsid w:val="0040592D"/>
    <w:rsid w:val="00423E02"/>
    <w:rsid w:val="0043582C"/>
    <w:rsid w:val="00455514"/>
    <w:rsid w:val="00461DFC"/>
    <w:rsid w:val="00465D6F"/>
    <w:rsid w:val="00471313"/>
    <w:rsid w:val="00492C72"/>
    <w:rsid w:val="004952D7"/>
    <w:rsid w:val="004957B5"/>
    <w:rsid w:val="004B455D"/>
    <w:rsid w:val="004F6E5F"/>
    <w:rsid w:val="005003F5"/>
    <w:rsid w:val="00500673"/>
    <w:rsid w:val="0052706C"/>
    <w:rsid w:val="00531393"/>
    <w:rsid w:val="005424F4"/>
    <w:rsid w:val="005611ED"/>
    <w:rsid w:val="0056239E"/>
    <w:rsid w:val="00562561"/>
    <w:rsid w:val="00565F45"/>
    <w:rsid w:val="00572E39"/>
    <w:rsid w:val="0057731E"/>
    <w:rsid w:val="00587101"/>
    <w:rsid w:val="005A3E14"/>
    <w:rsid w:val="005E3824"/>
    <w:rsid w:val="005F1A1F"/>
    <w:rsid w:val="00630CE7"/>
    <w:rsid w:val="006440D2"/>
    <w:rsid w:val="00645D94"/>
    <w:rsid w:val="006609CC"/>
    <w:rsid w:val="006A2037"/>
    <w:rsid w:val="006A4A67"/>
    <w:rsid w:val="006A531A"/>
    <w:rsid w:val="00724BA6"/>
    <w:rsid w:val="00741A23"/>
    <w:rsid w:val="00767BE2"/>
    <w:rsid w:val="007946FB"/>
    <w:rsid w:val="00824A92"/>
    <w:rsid w:val="00831035"/>
    <w:rsid w:val="008371DB"/>
    <w:rsid w:val="00883908"/>
    <w:rsid w:val="00884BA0"/>
    <w:rsid w:val="00890A22"/>
    <w:rsid w:val="00891236"/>
    <w:rsid w:val="00892210"/>
    <w:rsid w:val="008D11EF"/>
    <w:rsid w:val="008E0770"/>
    <w:rsid w:val="008E4470"/>
    <w:rsid w:val="00906636"/>
    <w:rsid w:val="00940ECE"/>
    <w:rsid w:val="00942725"/>
    <w:rsid w:val="00945FF5"/>
    <w:rsid w:val="009562CD"/>
    <w:rsid w:val="00976837"/>
    <w:rsid w:val="009929B8"/>
    <w:rsid w:val="00997433"/>
    <w:rsid w:val="009A064F"/>
    <w:rsid w:val="009A68A5"/>
    <w:rsid w:val="009A7DA6"/>
    <w:rsid w:val="009B6CD8"/>
    <w:rsid w:val="009B748D"/>
    <w:rsid w:val="009C0369"/>
    <w:rsid w:val="009C10CD"/>
    <w:rsid w:val="009D4847"/>
    <w:rsid w:val="009F04FB"/>
    <w:rsid w:val="00A535B8"/>
    <w:rsid w:val="00A81591"/>
    <w:rsid w:val="00A9665C"/>
    <w:rsid w:val="00AA59E2"/>
    <w:rsid w:val="00AC77DC"/>
    <w:rsid w:val="00AD4110"/>
    <w:rsid w:val="00B21977"/>
    <w:rsid w:val="00B40BD5"/>
    <w:rsid w:val="00B6373A"/>
    <w:rsid w:val="00B71E0E"/>
    <w:rsid w:val="00B82547"/>
    <w:rsid w:val="00B91A81"/>
    <w:rsid w:val="00B96BB4"/>
    <w:rsid w:val="00B97AE1"/>
    <w:rsid w:val="00BB4AFA"/>
    <w:rsid w:val="00BC2FDD"/>
    <w:rsid w:val="00BE369D"/>
    <w:rsid w:val="00BE4ABB"/>
    <w:rsid w:val="00C03578"/>
    <w:rsid w:val="00C263F6"/>
    <w:rsid w:val="00C442B9"/>
    <w:rsid w:val="00C578DE"/>
    <w:rsid w:val="00C617B8"/>
    <w:rsid w:val="00C703B6"/>
    <w:rsid w:val="00C7201D"/>
    <w:rsid w:val="00C8750C"/>
    <w:rsid w:val="00C97C51"/>
    <w:rsid w:val="00C97DCF"/>
    <w:rsid w:val="00CA0AB4"/>
    <w:rsid w:val="00CB34E0"/>
    <w:rsid w:val="00CF40AE"/>
    <w:rsid w:val="00D35677"/>
    <w:rsid w:val="00D57A7B"/>
    <w:rsid w:val="00D71219"/>
    <w:rsid w:val="00D7308A"/>
    <w:rsid w:val="00D8041C"/>
    <w:rsid w:val="00D949BF"/>
    <w:rsid w:val="00D96F89"/>
    <w:rsid w:val="00DD2B95"/>
    <w:rsid w:val="00E02FE1"/>
    <w:rsid w:val="00E31300"/>
    <w:rsid w:val="00E44224"/>
    <w:rsid w:val="00E8197B"/>
    <w:rsid w:val="00E92009"/>
    <w:rsid w:val="00EA32C1"/>
    <w:rsid w:val="00EC0736"/>
    <w:rsid w:val="00EC64B4"/>
    <w:rsid w:val="00ED3964"/>
    <w:rsid w:val="00ED59A0"/>
    <w:rsid w:val="00EE30C1"/>
    <w:rsid w:val="00EF414C"/>
    <w:rsid w:val="00EF6A38"/>
    <w:rsid w:val="00F03B92"/>
    <w:rsid w:val="00F1020D"/>
    <w:rsid w:val="00F3298E"/>
    <w:rsid w:val="00F452B2"/>
    <w:rsid w:val="00F52271"/>
    <w:rsid w:val="00F57BAE"/>
    <w:rsid w:val="00F90CA6"/>
    <w:rsid w:val="00F94EDE"/>
    <w:rsid w:val="00FA42FF"/>
    <w:rsid w:val="00FC6777"/>
    <w:rsid w:val="00FE16AD"/>
    <w:rsid w:val="00FF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FD5C90"/>
  <w15:chartTrackingRefBased/>
  <w15:docId w15:val="{2B16A088-ED0A-4531-8559-0054EB230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300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E31300"/>
    <w:pPr>
      <w:spacing w:after="240" w:line="240" w:lineRule="auto"/>
      <w:ind w:right="274"/>
    </w:pPr>
    <w:rPr>
      <w:rFonts w:ascii="CVS Health Sans" w:hAnsi="CVS Health Sans" w:cs="Arial"/>
      <w:color w:val="000000" w:themeColor="text1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rsid w:val="00E31300"/>
    <w:rPr>
      <w:rFonts w:ascii="CVS Health Sans" w:hAnsi="CVS Health Sans" w:cs="Arial"/>
      <w:color w:val="000000" w:themeColor="text1"/>
      <w:kern w:val="0"/>
      <w14:ligatures w14:val="none"/>
    </w:rPr>
  </w:style>
  <w:style w:type="character" w:customStyle="1" w:styleId="InlineBold">
    <w:name w:val="Inline Bold"/>
    <w:basedOn w:val="DefaultParagraphFont"/>
    <w:uiPriority w:val="1"/>
    <w:qFormat/>
    <w:rsid w:val="00E31300"/>
    <w:rPr>
      <w:rFonts w:ascii="CVS Health Sans" w:hAnsi="CVS Health Sans"/>
      <w:b/>
      <w:bCs/>
      <w:i w:val="0"/>
    </w:rPr>
  </w:style>
  <w:style w:type="paragraph" w:styleId="Header">
    <w:name w:val="header"/>
    <w:basedOn w:val="Normal"/>
    <w:link w:val="HeaderChar"/>
    <w:uiPriority w:val="99"/>
    <w:unhideWhenUsed/>
    <w:rsid w:val="00E31300"/>
    <w:pPr>
      <w:tabs>
        <w:tab w:val="center" w:pos="4680"/>
        <w:tab w:val="right" w:pos="9360"/>
      </w:tabs>
      <w:spacing w:after="0" w:line="240" w:lineRule="auto"/>
    </w:pPr>
    <w:rPr>
      <w:rFonts w:ascii="CVS Health Sans" w:hAnsi="CVS Health Sans"/>
      <w:color w:val="000000" w:themeColor="text1"/>
    </w:rPr>
  </w:style>
  <w:style w:type="character" w:customStyle="1" w:styleId="HeaderChar">
    <w:name w:val="Header Char"/>
    <w:basedOn w:val="DefaultParagraphFont"/>
    <w:link w:val="Header"/>
    <w:uiPriority w:val="99"/>
    <w:rsid w:val="00E31300"/>
    <w:rPr>
      <w:rFonts w:ascii="CVS Health Sans" w:hAnsi="CVS Health Sans"/>
      <w:color w:val="000000" w:themeColor="text1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31300"/>
    <w:pPr>
      <w:adjustRightInd w:val="0"/>
      <w:snapToGrid w:val="0"/>
      <w:spacing w:before="60" w:after="0" w:line="240" w:lineRule="auto"/>
    </w:pPr>
    <w:rPr>
      <w:rFonts w:cs="Arial"/>
      <w:color w:val="000000" w:themeColor="text1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E31300"/>
    <w:rPr>
      <w:rFonts w:cs="Arial"/>
      <w:color w:val="000000" w:themeColor="text1"/>
      <w:kern w:val="0"/>
      <w:sz w:val="15"/>
      <w:szCs w:val="15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E313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31300"/>
    <w:pPr>
      <w:spacing w:after="0" w:line="240" w:lineRule="auto"/>
      <w:ind w:left="-180"/>
    </w:pPr>
    <w:rPr>
      <w:rFonts w:ascii="CVS Health Sans" w:hAnsi="CVS Health Sans"/>
      <w:color w:val="000000" w:themeColor="text1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31300"/>
    <w:rPr>
      <w:rFonts w:ascii="CVS Health Sans" w:hAnsi="CVS Health Sans"/>
      <w:color w:val="000000" w:themeColor="text1"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E31300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1">
    <w:name w:val="Table H1"/>
    <w:basedOn w:val="Normal"/>
    <w:qFormat/>
    <w:rsid w:val="00E31300"/>
    <w:pPr>
      <w:spacing w:after="40" w:line="240" w:lineRule="auto"/>
      <w:ind w:left="90"/>
    </w:pPr>
    <w:rPr>
      <w:rFonts w:asciiTheme="majorHAnsi" w:hAnsiTheme="majorHAnsi" w:cs="Arial"/>
      <w:b/>
      <w:color w:val="FFFFFF" w:themeColor="background1"/>
      <w:sz w:val="21"/>
      <w:szCs w:val="21"/>
    </w:rPr>
  </w:style>
  <w:style w:type="paragraph" w:customStyle="1" w:styleId="Tablebody">
    <w:name w:val="Table body"/>
    <w:basedOn w:val="Normal"/>
    <w:qFormat/>
    <w:rsid w:val="00E31300"/>
    <w:pPr>
      <w:spacing w:after="0" w:line="240" w:lineRule="auto"/>
      <w:ind w:left="70"/>
    </w:pPr>
    <w:rPr>
      <w:rFonts w:ascii="CVS Health Sans" w:hAnsi="CVS Health Sans"/>
      <w:color w:val="000000" w:themeColor="text1"/>
    </w:rPr>
  </w:style>
  <w:style w:type="paragraph" w:customStyle="1" w:styleId="H2subheads">
    <w:name w:val="H2 subheads"/>
    <w:basedOn w:val="Normal"/>
    <w:qFormat/>
    <w:rsid w:val="00E31300"/>
    <w:pPr>
      <w:keepNext/>
      <w:spacing w:after="60" w:line="240" w:lineRule="auto"/>
    </w:pPr>
    <w:rPr>
      <w:rFonts w:ascii="CVS Health Sans" w:hAnsi="CVS Health Sans"/>
      <w:b/>
      <w:color w:val="000000" w:themeColor="text1"/>
    </w:rPr>
  </w:style>
  <w:style w:type="paragraph" w:customStyle="1" w:styleId="H2subheadnavy">
    <w:name w:val="H2 subhead navy"/>
    <w:basedOn w:val="H2subheads"/>
    <w:qFormat/>
    <w:rsid w:val="00E31300"/>
    <w:rPr>
      <w:color w:val="0A4B8C" w:themeColor="accent1"/>
    </w:rPr>
  </w:style>
  <w:style w:type="paragraph" w:customStyle="1" w:styleId="Needmoresupportcopy10pt">
    <w:name w:val="Need more support? copy – 10 pt"/>
    <w:qFormat/>
    <w:rsid w:val="00E31300"/>
    <w:pPr>
      <w:tabs>
        <w:tab w:val="right" w:pos="9900"/>
      </w:tabs>
      <w:spacing w:after="0" w:line="240" w:lineRule="auto"/>
    </w:pPr>
    <w:rPr>
      <w:rFonts w:ascii="CVS Health Sans" w:eastAsia="CVS Health Sans" w:hAnsi="CVS Health Sans" w:cs="CVS Health Sans"/>
      <w:color w:val="808080" w:themeColor="background1" w:themeShade="80"/>
      <w:kern w:val="0"/>
      <w:sz w:val="20"/>
      <w:szCs w:val="20"/>
      <w14:ligatures w14:val="none"/>
    </w:rPr>
  </w:style>
  <w:style w:type="paragraph" w:customStyle="1" w:styleId="Bulletlistindent">
    <w:name w:val="Bullet list indent"/>
    <w:qFormat/>
    <w:rsid w:val="00E31300"/>
    <w:pPr>
      <w:numPr>
        <w:numId w:val="1"/>
      </w:numPr>
      <w:spacing w:before="60" w:after="60" w:line="264" w:lineRule="auto"/>
      <w:ind w:right="144"/>
    </w:pPr>
    <w:rPr>
      <w:rFonts w:ascii="CVS Health Sans" w:eastAsia="CVS Health Sans" w:hAnsi="CVS Health Sans" w:cs="CVS Health Sans"/>
      <w:color w:val="000000" w:themeColor="text1"/>
      <w:kern w:val="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2547"/>
    <w:pPr>
      <w:spacing w:after="160"/>
      <w:ind w:left="0"/>
    </w:pPr>
    <w:rPr>
      <w:rFonts w:asciiTheme="minorHAnsi" w:hAnsiTheme="minorHAnsi"/>
      <w:b/>
      <w:bCs/>
      <w:color w:val="auto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2547"/>
    <w:rPr>
      <w:rFonts w:ascii="CVS Health Sans" w:hAnsi="CVS Health Sans"/>
      <w:b/>
      <w:bCs/>
      <w:color w:val="000000" w:themeColor="text1"/>
      <w:kern w:val="0"/>
      <w:sz w:val="20"/>
      <w:szCs w:val="20"/>
      <w14:ligatures w14:val="none"/>
    </w:rPr>
  </w:style>
  <w:style w:type="character" w:customStyle="1" w:styleId="cf01">
    <w:name w:val="cf01"/>
    <w:basedOn w:val="DefaultParagraphFont"/>
    <w:rsid w:val="00316525"/>
    <w:rPr>
      <w:rFonts w:ascii="Segoe UI" w:hAnsi="Segoe UI" w:cs="Segoe UI" w:hint="default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78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8B8"/>
    <w:rPr>
      <w:rFonts w:ascii="Segoe UI" w:hAnsi="Segoe UI" w:cs="Segoe UI"/>
      <w:kern w:val="0"/>
      <w:sz w:val="18"/>
      <w:szCs w:val="18"/>
      <w14:ligatures w14:val="none"/>
    </w:rPr>
  </w:style>
  <w:style w:type="paragraph" w:styleId="Revision">
    <w:name w:val="Revision"/>
    <w:hidden/>
    <w:uiPriority w:val="99"/>
    <w:semiHidden/>
    <w:rsid w:val="00C617B8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PBM CVS Health Office Theme">
  <a:themeElements>
    <a:clrScheme name="PBM Blue Theme">
      <a:dk1>
        <a:srgbClr val="000000"/>
      </a:dk1>
      <a:lt1>
        <a:srgbClr val="FFFFFF"/>
      </a:lt1>
      <a:dk2>
        <a:srgbClr val="3F3F3F"/>
      </a:dk2>
      <a:lt2>
        <a:srgbClr val="C0C0C0"/>
      </a:lt2>
      <a:accent1>
        <a:srgbClr val="0A4B8C"/>
      </a:accent1>
      <a:accent2>
        <a:srgbClr val="267AC0"/>
      </a:accent2>
      <a:accent3>
        <a:srgbClr val="6AB2E6"/>
      </a:accent3>
      <a:accent4>
        <a:srgbClr val="A7D2F4"/>
      </a:accent4>
      <a:accent5>
        <a:srgbClr val="646464"/>
      </a:accent5>
      <a:accent6>
        <a:srgbClr val="868686"/>
      </a:accent6>
      <a:hlink>
        <a:srgbClr val="3F3F3F"/>
      </a:hlink>
      <a:folHlink>
        <a:srgbClr val="A5A5A5"/>
      </a:folHlink>
    </a:clrScheme>
    <a:fontScheme name="CVS Fonts">
      <a:majorFont>
        <a:latin typeface="CVS Health Sans"/>
        <a:ea typeface=""/>
        <a:cs typeface=""/>
      </a:majorFont>
      <a:minorFont>
        <a:latin typeface="CVS Health Sans"/>
        <a:ea typeface=""/>
        <a:cs typeface=""/>
      </a:minorFont>
    </a:fontScheme>
    <a:fmtScheme name="Flat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>
            <a:shade val="65000"/>
          </a:schemeClr>
        </a:solidFill>
      </a:fillStyleLst>
      <a:lnStyleLst>
        <a:ln w="3175" cap="flat" cmpd="sng" algn="ctr">
          <a:solidFill>
            <a:schemeClr val="phClr">
              <a:shade val="65000"/>
            </a:schemeClr>
          </a:solidFill>
          <a:prstDash val="solid"/>
        </a:ln>
        <a:ln w="3175" cap="flat" cmpd="sng" algn="ctr">
          <a:solidFill>
            <a:schemeClr val="phClr"/>
          </a:solidFill>
          <a:prstDash val="solid"/>
        </a:ln>
        <a:ln w="0" cap="flat" cmpd="sng" algn="ctr">
          <a:noFill/>
        </a:ln>
      </a:lnStyleLst>
      <a:effectStyleLst>
        <a:effectStyle>
          <a:effectLst>
            <a:blur/>
          </a:effectLst>
        </a:effectStyle>
        <a:effectStyle>
          <a:effectLst>
            <a:blur/>
          </a:effectLst>
        </a:effectStyle>
        <a:effectStyle>
          <a:effectLst>
            <a:fillOverlay blend="darken">
              <a:solidFill>
                <a:schemeClr val="phClr">
                  <a:shade val="30000"/>
                </a:schemeClr>
              </a:solidFill>
            </a:fillOverlay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5"/>
        </a:solidFill>
        <a:ln>
          <a:noFill/>
          <a:miter lim="800000"/>
        </a:ln>
        <a:effectLst/>
      </a:spPr>
      <a:bodyPr rtlCol="0" anchor="ctr"/>
      <a:lstStyle>
        <a:defPPr algn="ctr">
          <a:defRPr sz="1500" b="1" dirty="0">
            <a:solidFill>
              <a:schemeClr val="bg1"/>
            </a:solidFill>
          </a:defRPr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 w="12700" cmpd="sng">
          <a:solidFill>
            <a:schemeClr val="accent6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custClrLst>
    <a:custClr name="CVS Health Red">
      <a:srgbClr val="CC0000"/>
    </a:custClr>
    <a:custClr name="PPT Red Dark">
      <a:srgbClr val="9E0000"/>
    </a:custClr>
    <a:custClr name="Gray Extralight">
      <a:srgbClr val="E9E9E9"/>
    </a:custClr>
    <a:custClr name="PPT Gray Light">
      <a:srgbClr val="C0C0C0"/>
    </a:custClr>
    <a:custClr name="PPT Gray Medium">
      <a:srgbClr val="868686"/>
    </a:custClr>
    <a:custClr name="PPT Gray Dark">
      <a:srgbClr val="646464"/>
    </a:custClr>
    <a:custClr name="Aetna Violet">
      <a:srgbClr val="7D3F98"/>
    </a:custClr>
    <a:custClr name="PPT Violet Dark">
      <a:srgbClr val="563D82"/>
    </a:custClr>
    <a:custClr name="Navy Light">
      <a:srgbClr val="0A4B8C"/>
    </a:custClr>
    <a:custClr name="Navy">
      <a:srgbClr val="0B315E"/>
    </a:custClr>
    <a:custClr name="Navy Light">
      <a:srgbClr val="0A4B8C"/>
    </a:custClr>
    <a:custClr name="PPT Blue Dark">
      <a:srgbClr val="267AC0"/>
    </a:custClr>
    <a:custClr name="PPT Teal Extradark">
      <a:srgbClr val="00787E"/>
    </a:custClr>
    <a:custClr name="Teal Dark">
      <a:srgbClr val="00A78E"/>
    </a:custClr>
    <a:custClr name="PPT Gray Dark">
      <a:srgbClr val="646464"/>
    </a:custClr>
    <a:custClr name="PPT Gray Medium">
      <a:srgbClr val="868686"/>
    </a:custClr>
    <a:custClr name="PPT Green Extradark">
      <a:srgbClr val="487A10"/>
    </a:custClr>
    <a:custClr name="Green Dark">
      <a:srgbClr val="61A515"/>
    </a:custClr>
    <a:custClr name="PPT Orange Extradark">
      <a:srgbClr val="CE430C"/>
    </a:custClr>
    <a:custClr name="Orange Dark">
      <a:srgbClr val="F4642A"/>
    </a:custClr>
  </a:custClrLst>
  <a:extLst>
    <a:ext uri="{05A4C25C-085E-4340-85A3-A5531E510DB2}">
      <thm15:themeFamily xmlns:thm15="http://schemas.microsoft.com/office/thememl/2012/main" name="PBM CVS Health Office Theme" id="{D3C967EE-1FF2-4D53-860A-B82A0C485D97}" vid="{6846D6C9-682C-4ABB-AC75-118650AC3083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F08A4D1D7C7442851570A303DA3AC4" ma:contentTypeVersion="4" ma:contentTypeDescription="Create a new document." ma:contentTypeScope="" ma:versionID="8d73c941969f8459f4111d281753fc45">
  <xsd:schema xmlns:xsd="http://www.w3.org/2001/XMLSchema" xmlns:xs="http://www.w3.org/2001/XMLSchema" xmlns:p="http://schemas.microsoft.com/office/2006/metadata/properties" xmlns:ns2="94a61064-a97b-45e4-8c7a-9c9700e3db8f" targetNamespace="http://schemas.microsoft.com/office/2006/metadata/properties" ma:root="true" ma:fieldsID="0914d2fcf75319cbaf2f75c5d7f18b19" ns2:_="">
    <xsd:import namespace="94a61064-a97b-45e4-8c7a-9c9700e3db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a61064-a97b-45e4-8c7a-9c9700e3db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A3355C-5870-4B61-9D19-2CFEE737C7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a61064-a97b-45e4-8c7a-9c9700e3db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3E07B5-55D9-4D72-8C3E-BD4C62556E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9A749F-7C54-4306-883D-E2575AA186F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Bickford, Jennifer</dc:creator>
  <cp:keywords/>
  <dc:description/>
  <cp:lastModifiedBy>Dugdale, Brienna</cp:lastModifiedBy>
  <cp:revision>3</cp:revision>
  <dcterms:created xsi:type="dcterms:W3CDTF">2025-03-28T23:22:00Z</dcterms:created>
  <dcterms:modified xsi:type="dcterms:W3CDTF">2025-03-28T23:23:00Z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2024-04-26T14:47:37Z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221c44d3-82cb-490c-8248-cac8af12beb0</vt:lpwstr>
  </property>
  <property fmtid="{D5CDD505-2E9C-101B-9397-08002B2CF9AE}" pid="8" name="MSIP_Label_1ecdf243-b9b0-4f63-8694-76742e4201b7_ContentBits">
    <vt:lpwstr>0</vt:lpwstr>
  </property>
  <property fmtid="{D5CDD505-2E9C-101B-9397-08002B2CF9AE}" pid="9" name="ContentTypeId">
    <vt:lpwstr>0x01010082F08A4D1D7C7442851570A303DA3AC4</vt:lpwstr>
  </property>
  <property fmtid="{D5CDD505-2E9C-101B-9397-08002B2CF9AE}" pid="10" name="MediaServiceImageTags">
    <vt:lpwstr/>
  </property>
</Properties>
</file>