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FA6F" w14:textId="6142F4C8" w:rsidR="00524CDD" w:rsidRDefault="001028A0" w:rsidP="00A81A32">
      <w:pPr>
        <w:pStyle w:val="Heading1"/>
        <w:spacing w:after="0"/>
        <w:rPr>
          <w:rFonts w:ascii="Verdana" w:hAnsi="Verdana"/>
          <w:bCs/>
          <w:color w:val="auto"/>
          <w:sz w:val="36"/>
        </w:rPr>
      </w:pPr>
      <w:bookmarkStart w:id="0" w:name="_Medicare_Part_B"/>
      <w:bookmarkStart w:id="1" w:name="_top"/>
      <w:bookmarkStart w:id="2" w:name="_Toc404154929"/>
      <w:bookmarkStart w:id="3" w:name="_Toc404157629"/>
      <w:bookmarkStart w:id="4" w:name="_Toc462740894"/>
      <w:bookmarkStart w:id="5" w:name="_Toc465159487"/>
      <w:bookmarkStart w:id="6" w:name="_Toc467073918"/>
      <w:bookmarkStart w:id="7" w:name="_Toc468439651"/>
      <w:bookmarkEnd w:id="0"/>
      <w:bookmarkEnd w:id="1"/>
      <w:r>
        <w:rPr>
          <w:rFonts w:ascii="Verdana" w:hAnsi="Verdana"/>
          <w:bCs/>
          <w:color w:val="auto"/>
          <w:sz w:val="36"/>
        </w:rPr>
        <w:t xml:space="preserve">Compass - </w:t>
      </w:r>
      <w:r w:rsidR="00B40DF9">
        <w:rPr>
          <w:rFonts w:ascii="Verdana" w:hAnsi="Verdana"/>
          <w:bCs/>
          <w:color w:val="auto"/>
          <w:sz w:val="36"/>
        </w:rPr>
        <w:t xml:space="preserve">Medicare Part B </w:t>
      </w:r>
      <w:r w:rsidR="003933BB">
        <w:rPr>
          <w:rFonts w:ascii="Verdana" w:hAnsi="Verdana"/>
          <w:bCs/>
          <w:color w:val="auto"/>
          <w:sz w:val="36"/>
        </w:rPr>
        <w:t>-</w:t>
      </w:r>
      <w:r w:rsidR="00B40DF9">
        <w:rPr>
          <w:rFonts w:ascii="Verdana" w:hAnsi="Verdana"/>
          <w:bCs/>
          <w:color w:val="auto"/>
          <w:sz w:val="36"/>
        </w:rPr>
        <w:t xml:space="preserve"> Handling the Call </w:t>
      </w:r>
      <w:r w:rsidR="003933BB">
        <w:rPr>
          <w:rFonts w:ascii="Verdana" w:hAnsi="Verdana"/>
          <w:bCs/>
          <w:color w:val="auto"/>
          <w:sz w:val="36"/>
        </w:rPr>
        <w:t>-</w:t>
      </w:r>
      <w:r w:rsidR="00B40DF9">
        <w:rPr>
          <w:rFonts w:ascii="Verdana" w:hAnsi="Verdana"/>
          <w:bCs/>
          <w:color w:val="auto"/>
          <w:sz w:val="36"/>
        </w:rPr>
        <w:t xml:space="preserve"> MED B Team Only</w:t>
      </w:r>
      <w:bookmarkEnd w:id="2"/>
      <w:bookmarkEnd w:id="3"/>
      <w:bookmarkEnd w:id="4"/>
      <w:bookmarkEnd w:id="5"/>
      <w:bookmarkEnd w:id="6"/>
      <w:bookmarkEnd w:id="7"/>
    </w:p>
    <w:p w14:paraId="1E4C31FE" w14:textId="77777777" w:rsidR="003B1A79" w:rsidRDefault="003B1A79" w:rsidP="003B1A79">
      <w:pPr>
        <w:pStyle w:val="Heading4"/>
      </w:pPr>
    </w:p>
    <w:p w14:paraId="6EDB8296" w14:textId="77777777" w:rsidR="002C16C3" w:rsidRPr="002C16C3" w:rsidRDefault="002C16C3" w:rsidP="002C16C3"/>
    <w:p w14:paraId="7991781C" w14:textId="60702A8E" w:rsidR="002C16C3" w:rsidRDefault="00C30017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\n \h \z \u \t "Heading 2,1,Heading 3,2" </w:instrText>
      </w:r>
      <w:r>
        <w:fldChar w:fldCharType="separate"/>
      </w:r>
      <w:hyperlink w:anchor="_Toc181197449" w:history="1">
        <w:r w:rsidR="002C16C3" w:rsidRPr="0022555B">
          <w:rPr>
            <w:rStyle w:val="Hyperlink"/>
            <w:rFonts w:ascii="Verdana" w:hAnsi="Verdana"/>
            <w:noProof/>
          </w:rPr>
          <w:t>General Information</w:t>
        </w:r>
      </w:hyperlink>
    </w:p>
    <w:p w14:paraId="5CB9CC2C" w14:textId="67508924" w:rsidR="002C16C3" w:rsidRDefault="002C16C3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1197450" w:history="1">
        <w:r w:rsidRPr="0022555B">
          <w:rPr>
            <w:rStyle w:val="Hyperlink"/>
            <w:rFonts w:ascii="Verdana" w:hAnsi="Verdana"/>
            <w:noProof/>
          </w:rPr>
          <w:t>Medicare Part B Coverage</w:t>
        </w:r>
      </w:hyperlink>
    </w:p>
    <w:p w14:paraId="5EDA9384" w14:textId="74789118" w:rsidR="002C16C3" w:rsidRDefault="002C16C3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1197451" w:history="1">
        <w:r w:rsidRPr="0022555B">
          <w:rPr>
            <w:rStyle w:val="Hyperlink"/>
            <w:rFonts w:ascii="Verdana" w:hAnsi="Verdana"/>
            <w:noProof/>
          </w:rPr>
          <w:t>Identifying Medicare B Eligible Beneficiaries</w:t>
        </w:r>
      </w:hyperlink>
    </w:p>
    <w:p w14:paraId="025A1F80" w14:textId="0B75A0CC" w:rsidR="002C16C3" w:rsidRDefault="002C16C3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1197452" w:history="1">
        <w:r w:rsidRPr="0022555B">
          <w:rPr>
            <w:rStyle w:val="Hyperlink"/>
            <w:rFonts w:ascii="Verdana" w:hAnsi="Verdana"/>
            <w:noProof/>
          </w:rPr>
          <w:t>Updating Medicare B Enrollment</w:t>
        </w:r>
      </w:hyperlink>
    </w:p>
    <w:p w14:paraId="56771E3B" w14:textId="1E5D089B" w:rsidR="002C16C3" w:rsidRDefault="002C16C3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1197453" w:history="1">
        <w:r w:rsidRPr="0022555B">
          <w:rPr>
            <w:rStyle w:val="Hyperlink"/>
            <w:rFonts w:ascii="Verdana" w:hAnsi="Verdana"/>
            <w:noProof/>
          </w:rPr>
          <w:t>Resolution Time</w:t>
        </w:r>
      </w:hyperlink>
    </w:p>
    <w:p w14:paraId="32CFA823" w14:textId="49D237C5" w:rsidR="002C16C3" w:rsidRDefault="002C16C3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1197454" w:history="1">
        <w:r w:rsidRPr="0022555B">
          <w:rPr>
            <w:rStyle w:val="Hyperlink"/>
            <w:rFonts w:ascii="Verdana" w:hAnsi="Verdana"/>
            <w:noProof/>
          </w:rPr>
          <w:t>Related Documents</w:t>
        </w:r>
      </w:hyperlink>
    </w:p>
    <w:p w14:paraId="29EE7516" w14:textId="2AD577E7" w:rsidR="003B1A79" w:rsidRDefault="00C30017" w:rsidP="00A81A32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42B03789" w14:textId="77777777" w:rsidR="002C16C3" w:rsidRDefault="002C16C3" w:rsidP="00A81A32">
      <w:pPr>
        <w:rPr>
          <w:rFonts w:ascii="Verdana" w:hAnsi="Verdana"/>
        </w:rPr>
      </w:pPr>
    </w:p>
    <w:p w14:paraId="01277A86" w14:textId="77777777" w:rsidR="002C16C3" w:rsidRDefault="002C16C3" w:rsidP="00A81A32">
      <w:pPr>
        <w:rPr>
          <w:rFonts w:ascii="Verdana" w:hAnsi="Verdana"/>
        </w:rPr>
      </w:pPr>
    </w:p>
    <w:p w14:paraId="3C0EA855" w14:textId="4C14524B" w:rsidR="00573FB7" w:rsidRDefault="00573FB7" w:rsidP="00573FB7">
      <w:pPr>
        <w:rPr>
          <w:rFonts w:ascii="Verdana" w:hAnsi="Verdana"/>
          <w:color w:val="000000"/>
        </w:rPr>
      </w:pPr>
      <w:r>
        <w:rPr>
          <w:rFonts w:ascii="Verdana" w:hAnsi="Verdana"/>
          <w:b/>
          <w:bCs/>
        </w:rPr>
        <w:t xml:space="preserve">Description: </w:t>
      </w:r>
      <w:r>
        <w:rPr>
          <w:rFonts w:ascii="Verdana" w:hAnsi="Verdana"/>
          <w:color w:val="000000"/>
        </w:rPr>
        <w:t>This document details the steps needed to handle a call from a Medicare Part B beneficiary.</w:t>
      </w:r>
    </w:p>
    <w:p w14:paraId="195C8878" w14:textId="77777777" w:rsidR="00573FB7" w:rsidRPr="00B46A95" w:rsidRDefault="00573FB7" w:rsidP="00A81A32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37CA1" w:rsidRPr="004B4B4E" w14:paraId="345229D1" w14:textId="77777777" w:rsidTr="00DE2DFE">
        <w:trPr>
          <w:trHeight w:val="547"/>
        </w:trPr>
        <w:tc>
          <w:tcPr>
            <w:tcW w:w="5000" w:type="pct"/>
            <w:shd w:val="clear" w:color="auto" w:fill="C0C0C0"/>
            <w:vAlign w:val="center"/>
          </w:tcPr>
          <w:p w14:paraId="0DEC10EE" w14:textId="77777777" w:rsidR="00806B9D" w:rsidRPr="00C30017" w:rsidRDefault="00573FB7" w:rsidP="00DE2DFE">
            <w:pPr>
              <w:pStyle w:val="Heading2"/>
              <w:spacing w:before="0"/>
              <w:rPr>
                <w:rFonts w:ascii="Verdana" w:hAnsi="Verdana"/>
                <w:i w:val="0"/>
              </w:rPr>
            </w:pPr>
            <w:bookmarkStart w:id="8" w:name="_Overview"/>
            <w:bookmarkStart w:id="9" w:name="_Toc181197449"/>
            <w:bookmarkEnd w:id="8"/>
            <w:r>
              <w:rPr>
                <w:rFonts w:ascii="Verdana" w:hAnsi="Verdana"/>
                <w:i w:val="0"/>
                <w:noProof/>
                <w:color w:val="000000"/>
              </w:rPr>
              <w:t>General Information</w:t>
            </w:r>
            <w:bookmarkEnd w:id="9"/>
          </w:p>
        </w:tc>
      </w:tr>
    </w:tbl>
    <w:p w14:paraId="4F1B08F9" w14:textId="3D71C509" w:rsidR="0032034F" w:rsidRDefault="0032034F" w:rsidP="00A81A32">
      <w:pPr>
        <w:rPr>
          <w:rFonts w:ascii="Verdana" w:hAnsi="Verdana"/>
          <w:color w:val="000000"/>
        </w:rPr>
      </w:pPr>
      <w:r w:rsidRPr="0032034F">
        <w:rPr>
          <w:rFonts w:ascii="Verdana" w:hAnsi="Verdana"/>
          <w:color w:val="000000"/>
        </w:rPr>
        <w:t>Medicare Part B (</w:t>
      </w:r>
      <w:r w:rsidR="00F57ABF">
        <w:rPr>
          <w:rFonts w:ascii="Verdana" w:hAnsi="Verdana"/>
          <w:color w:val="000000"/>
        </w:rPr>
        <w:t>M</w:t>
      </w:r>
      <w:r w:rsidRPr="0032034F">
        <w:rPr>
          <w:rFonts w:ascii="Verdana" w:hAnsi="Verdana"/>
          <w:color w:val="000000"/>
        </w:rPr>
        <w:t xml:space="preserve">edical Insurance) helps cover doctors' services and outpatient care. It also covers some other medical services that Part A </w:t>
      </w:r>
      <w:r w:rsidR="003F3BE7" w:rsidRPr="0032034F">
        <w:rPr>
          <w:rFonts w:ascii="Verdana" w:hAnsi="Verdana"/>
          <w:color w:val="000000"/>
        </w:rPr>
        <w:t>does not</w:t>
      </w:r>
      <w:r w:rsidRPr="0032034F">
        <w:rPr>
          <w:rFonts w:ascii="Verdana" w:hAnsi="Verdana"/>
          <w:color w:val="000000"/>
        </w:rPr>
        <w:t xml:space="preserve"> cover, such as some of the services of physical and occupational therapists, and some home health care. Part B helps pay for these covered services and supplies when they are medically necessary.</w:t>
      </w:r>
    </w:p>
    <w:p w14:paraId="5B340E53" w14:textId="77777777" w:rsidR="0032034F" w:rsidRDefault="0032034F" w:rsidP="00A81A32">
      <w:pPr>
        <w:rPr>
          <w:rFonts w:ascii="Verdana" w:hAnsi="Verdana"/>
          <w:color w:val="000000"/>
        </w:rPr>
      </w:pPr>
    </w:p>
    <w:p w14:paraId="77166622" w14:textId="1968AB3C" w:rsidR="005B11EA" w:rsidRPr="005B11EA" w:rsidRDefault="005B11EA" w:rsidP="005B11EA">
      <w:pPr>
        <w:rPr>
          <w:rFonts w:ascii="Verdana" w:hAnsi="Verdana"/>
        </w:rPr>
      </w:pPr>
      <w:r w:rsidRPr="005B11EA">
        <w:rPr>
          <w:rFonts w:ascii="Verdana" w:hAnsi="Verdana"/>
        </w:rPr>
        <w:t xml:space="preserve">The Medicare B Team for CVS/Caremark provides </w:t>
      </w:r>
      <w:r>
        <w:rPr>
          <w:rFonts w:ascii="Verdana" w:hAnsi="Verdana"/>
        </w:rPr>
        <w:t>beneficiaries’</w:t>
      </w:r>
      <w:r w:rsidRPr="005B11EA">
        <w:rPr>
          <w:rFonts w:ascii="Verdana" w:hAnsi="Verdana"/>
        </w:rPr>
        <w:t xml:space="preserve"> answers to their Medicare B covered products through </w:t>
      </w:r>
      <w:r>
        <w:rPr>
          <w:rFonts w:ascii="Verdana" w:hAnsi="Verdana"/>
        </w:rPr>
        <w:t>M</w:t>
      </w:r>
      <w:r w:rsidRPr="005B11EA">
        <w:rPr>
          <w:rFonts w:ascii="Verdana" w:hAnsi="Verdana"/>
        </w:rPr>
        <w:t xml:space="preserve">ail </w:t>
      </w:r>
      <w:r>
        <w:rPr>
          <w:rFonts w:ascii="Verdana" w:hAnsi="Verdana"/>
        </w:rPr>
        <w:t>O</w:t>
      </w:r>
      <w:r w:rsidRPr="005B11EA">
        <w:rPr>
          <w:rFonts w:ascii="Verdana" w:hAnsi="Verdana"/>
        </w:rPr>
        <w:t xml:space="preserve">rder. </w:t>
      </w:r>
      <w:r>
        <w:rPr>
          <w:rFonts w:ascii="Verdana" w:hAnsi="Verdana"/>
        </w:rPr>
        <w:t xml:space="preserve">Most beneficiaries have a choice to either bill </w:t>
      </w:r>
      <w:r w:rsidRPr="005B11EA">
        <w:rPr>
          <w:rFonts w:ascii="Verdana" w:hAnsi="Verdana"/>
        </w:rPr>
        <w:t xml:space="preserve">Medicare B or </w:t>
      </w:r>
      <w:r w:rsidR="00540334">
        <w:rPr>
          <w:rFonts w:ascii="Verdana" w:hAnsi="Verdana"/>
        </w:rPr>
        <w:t xml:space="preserve">their </w:t>
      </w:r>
      <w:r>
        <w:rPr>
          <w:rFonts w:ascii="Verdana" w:hAnsi="Verdana"/>
        </w:rPr>
        <w:t>P</w:t>
      </w:r>
      <w:r w:rsidRPr="005B11EA">
        <w:rPr>
          <w:rFonts w:ascii="Verdana" w:hAnsi="Verdana"/>
        </w:rPr>
        <w:t>rescription plan.</w:t>
      </w:r>
      <w:r w:rsidR="00A612A0">
        <w:rPr>
          <w:rFonts w:ascii="Verdana" w:hAnsi="Verdana"/>
        </w:rPr>
        <w:t xml:space="preserve"> </w:t>
      </w:r>
      <w:r w:rsidR="003F3BE7">
        <w:rPr>
          <w:rFonts w:ascii="Verdana" w:hAnsi="Verdana"/>
        </w:rPr>
        <w:t>A few clients</w:t>
      </w:r>
      <w:r>
        <w:rPr>
          <w:rFonts w:ascii="Verdana" w:hAnsi="Verdana"/>
        </w:rPr>
        <w:t xml:space="preserve"> mandate Medicare B to be billed.</w:t>
      </w:r>
    </w:p>
    <w:p w14:paraId="31591A57" w14:textId="77777777" w:rsidR="005B11EA" w:rsidRDefault="005B11EA" w:rsidP="005B11EA">
      <w:pPr>
        <w:rPr>
          <w:rFonts w:ascii="Verdana" w:hAnsi="Verdana"/>
        </w:rPr>
      </w:pPr>
    </w:p>
    <w:p w14:paraId="42545C57" w14:textId="06DADCFF" w:rsidR="005B11EA" w:rsidRPr="005B11EA" w:rsidRDefault="00100F11" w:rsidP="005B11EA">
      <w:pPr>
        <w:rPr>
          <w:rFonts w:ascii="Verdana" w:hAnsi="Verdana"/>
        </w:rPr>
      </w:pPr>
      <w:r>
        <w:rPr>
          <w:rFonts w:ascii="Verdana" w:hAnsi="Verdana"/>
        </w:rPr>
        <w:t xml:space="preserve">Some </w:t>
      </w:r>
      <w:bookmarkStart w:id="10" w:name="OLE_LINK1"/>
      <w:r w:rsidR="005B11EA" w:rsidRPr="005B11EA">
        <w:rPr>
          <w:rFonts w:ascii="Verdana" w:hAnsi="Verdana"/>
        </w:rPr>
        <w:t>Mandatory Medicare B clients</w:t>
      </w:r>
      <w:r>
        <w:rPr>
          <w:rFonts w:ascii="Verdana" w:hAnsi="Verdana"/>
        </w:rPr>
        <w:t xml:space="preserve"> </w:t>
      </w:r>
      <w:bookmarkEnd w:id="10"/>
      <w:r>
        <w:rPr>
          <w:rFonts w:ascii="Verdana" w:hAnsi="Verdana"/>
        </w:rPr>
        <w:t>are listed below (</w:t>
      </w:r>
      <w:r w:rsidR="00366455">
        <w:rPr>
          <w:rFonts w:ascii="Verdana" w:hAnsi="Verdana"/>
        </w:rPr>
        <w:t>l</w:t>
      </w:r>
      <w:r>
        <w:rPr>
          <w:rFonts w:ascii="Verdana" w:hAnsi="Verdana"/>
        </w:rPr>
        <w:t xml:space="preserve">ist is not all inclusive). </w:t>
      </w:r>
      <w:r w:rsidRPr="0053617B">
        <w:rPr>
          <w:rFonts w:ascii="Verdana" w:hAnsi="Verdana"/>
        </w:rPr>
        <w:t xml:space="preserve">Refer to the CIF to determine if </w:t>
      </w:r>
      <w:r w:rsidR="00F35385">
        <w:rPr>
          <w:rFonts w:ascii="Verdana" w:hAnsi="Verdana"/>
        </w:rPr>
        <w:t xml:space="preserve">the </w:t>
      </w:r>
      <w:r w:rsidR="0053617B" w:rsidRPr="0053617B">
        <w:rPr>
          <w:rFonts w:ascii="Verdana" w:hAnsi="Verdana"/>
        </w:rPr>
        <w:t xml:space="preserve">client is </w:t>
      </w:r>
      <w:r w:rsidRPr="0053617B">
        <w:rPr>
          <w:rFonts w:ascii="Verdana" w:hAnsi="Verdana"/>
        </w:rPr>
        <w:t>Mandatory Medicare B</w:t>
      </w:r>
      <w:r w:rsidR="000E0EFE">
        <w:rPr>
          <w:rFonts w:ascii="Verdana" w:hAnsi="Verdana"/>
        </w:rPr>
        <w:t>.</w:t>
      </w:r>
    </w:p>
    <w:p w14:paraId="39673C30" w14:textId="77777777" w:rsidR="00100F11" w:rsidRDefault="00100F11" w:rsidP="00591489">
      <w:pPr>
        <w:numPr>
          <w:ilvl w:val="0"/>
          <w:numId w:val="11"/>
        </w:numPr>
        <w:rPr>
          <w:rFonts w:ascii="Verdana" w:hAnsi="Verdana"/>
        </w:rPr>
      </w:pPr>
      <w:r w:rsidRPr="005B11EA">
        <w:rPr>
          <w:rFonts w:ascii="Verdana" w:hAnsi="Verdana"/>
        </w:rPr>
        <w:t>City of Chicago</w:t>
      </w:r>
    </w:p>
    <w:p w14:paraId="487CDB53" w14:textId="77777777" w:rsidR="00100F11" w:rsidRPr="005B11EA" w:rsidRDefault="00100F11" w:rsidP="00591489">
      <w:pPr>
        <w:numPr>
          <w:ilvl w:val="0"/>
          <w:numId w:val="11"/>
        </w:numPr>
        <w:rPr>
          <w:rFonts w:ascii="Verdana" w:hAnsi="Verdana"/>
        </w:rPr>
      </w:pPr>
      <w:r>
        <w:rPr>
          <w:rFonts w:ascii="Verdana" w:hAnsi="Verdana"/>
        </w:rPr>
        <w:t>GEHA</w:t>
      </w:r>
    </w:p>
    <w:p w14:paraId="78F6C97A" w14:textId="77777777" w:rsidR="00100F11" w:rsidRPr="005B11EA" w:rsidRDefault="00100F11" w:rsidP="00591489">
      <w:pPr>
        <w:numPr>
          <w:ilvl w:val="0"/>
          <w:numId w:val="11"/>
        </w:numPr>
        <w:rPr>
          <w:rFonts w:ascii="Verdana" w:hAnsi="Verdana"/>
        </w:rPr>
      </w:pPr>
      <w:r w:rsidRPr="005B11EA">
        <w:rPr>
          <w:rFonts w:ascii="Verdana" w:hAnsi="Verdana"/>
        </w:rPr>
        <w:t>NALC</w:t>
      </w:r>
    </w:p>
    <w:p w14:paraId="2E9C54B8" w14:textId="77777777" w:rsidR="00100F11" w:rsidRDefault="00100F11" w:rsidP="00591489">
      <w:pPr>
        <w:numPr>
          <w:ilvl w:val="0"/>
          <w:numId w:val="11"/>
        </w:numPr>
        <w:rPr>
          <w:rFonts w:ascii="Verdana" w:hAnsi="Verdana"/>
        </w:rPr>
      </w:pPr>
      <w:r w:rsidRPr="005B11EA">
        <w:rPr>
          <w:rFonts w:ascii="Verdana" w:hAnsi="Verdana"/>
        </w:rPr>
        <w:t>State of Florida</w:t>
      </w:r>
    </w:p>
    <w:p w14:paraId="3E6AD303" w14:textId="77777777" w:rsidR="005B11EA" w:rsidRPr="005B11EA" w:rsidRDefault="005B11EA" w:rsidP="005B11EA">
      <w:pPr>
        <w:rPr>
          <w:rFonts w:ascii="Verdana" w:hAnsi="Verdana"/>
        </w:rPr>
      </w:pPr>
    </w:p>
    <w:p w14:paraId="232DEE76" w14:textId="77777777" w:rsidR="00E320E9" w:rsidRDefault="008546DC" w:rsidP="00A81A32">
      <w:pPr>
        <w:rPr>
          <w:rFonts w:ascii="Verdana" w:hAnsi="Verdana"/>
        </w:rPr>
      </w:pPr>
      <w:r w:rsidRPr="00D12539">
        <w:rPr>
          <w:rFonts w:ascii="Verdana" w:hAnsi="Verdana"/>
          <w:b/>
        </w:rPr>
        <w:t>Note</w:t>
      </w:r>
      <w:r w:rsidR="00E320E9">
        <w:rPr>
          <w:rFonts w:ascii="Verdana" w:hAnsi="Verdana"/>
          <w:b/>
        </w:rPr>
        <w:t>s</w:t>
      </w:r>
      <w:r w:rsidRPr="005A1348">
        <w:rPr>
          <w:rFonts w:ascii="Verdana" w:hAnsi="Verdana"/>
          <w:b/>
          <w:bCs/>
        </w:rPr>
        <w:t xml:space="preserve">: </w:t>
      </w:r>
    </w:p>
    <w:p w14:paraId="3421EC93" w14:textId="49F1E73A" w:rsidR="008546DC" w:rsidRPr="00925890" w:rsidRDefault="008546DC" w:rsidP="00591489">
      <w:pPr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The Medicare B team is part of CVS/</w:t>
      </w:r>
      <w:r w:rsidR="005A1348">
        <w:rPr>
          <w:rFonts w:ascii="Verdana" w:hAnsi="Verdana"/>
        </w:rPr>
        <w:t xml:space="preserve"> </w:t>
      </w:r>
      <w:r w:rsidR="000119D2">
        <w:rPr>
          <w:rFonts w:ascii="Verdana" w:hAnsi="Verdana"/>
        </w:rPr>
        <w:t>Caremark</w:t>
      </w:r>
      <w:r>
        <w:rPr>
          <w:rFonts w:ascii="Verdana" w:hAnsi="Verdana"/>
        </w:rPr>
        <w:t xml:space="preserve"> and not CMS/</w:t>
      </w:r>
      <w:r w:rsidRPr="00B830CF">
        <w:rPr>
          <w:rFonts w:ascii="Verdana" w:hAnsi="Verdana"/>
        </w:rPr>
        <w:t>1-800-MEDICARE (1-800-633-4227)</w:t>
      </w:r>
      <w:r w:rsidR="00A612A0">
        <w:rPr>
          <w:rFonts w:ascii="Verdana" w:hAnsi="Verdana"/>
        </w:rPr>
        <w:t xml:space="preserve">. </w:t>
      </w:r>
      <w:r>
        <w:rPr>
          <w:rFonts w:ascii="Verdana" w:hAnsi="Verdana"/>
        </w:rPr>
        <w:t>Questions related to the ‘red/white/blue’ card or durable medical equipment</w:t>
      </w:r>
      <w:r w:rsidR="00F35385">
        <w:rPr>
          <w:rFonts w:ascii="Verdana" w:hAnsi="Verdana"/>
        </w:rPr>
        <w:t xml:space="preserve"> (DME)</w:t>
      </w:r>
      <w:r>
        <w:rPr>
          <w:rFonts w:ascii="Verdana" w:hAnsi="Verdana"/>
        </w:rPr>
        <w:t xml:space="preserve"> should be referred to CMS.</w:t>
      </w:r>
      <w:r w:rsidR="00E320E9">
        <w:rPr>
          <w:rFonts w:ascii="Verdana" w:hAnsi="Verdana"/>
        </w:rPr>
        <w:t xml:space="preserve"> </w:t>
      </w:r>
      <w:r w:rsidRPr="00925890">
        <w:rPr>
          <w:rFonts w:ascii="Verdana" w:hAnsi="Verdana"/>
        </w:rPr>
        <w:t xml:space="preserve">Refer to </w:t>
      </w:r>
      <w:hyperlink r:id="rId11" w:history="1">
        <w:r w:rsidR="00A612A0">
          <w:rPr>
            <w:rStyle w:val="Hyperlink"/>
            <w:rFonts w:ascii="Verdana" w:hAnsi="Verdana"/>
          </w:rPr>
          <w:t>Approved Referral Guidelines to Medicare and Social Security</w:t>
        </w:r>
      </w:hyperlink>
      <w:r w:rsidR="00A612A0">
        <w:rPr>
          <w:rFonts w:ascii="Verdana" w:hAnsi="Verdana"/>
        </w:rPr>
        <w:t xml:space="preserve"> </w:t>
      </w:r>
      <w:r w:rsidRPr="00925890">
        <w:rPr>
          <w:rFonts w:ascii="Verdana" w:hAnsi="Verdana"/>
        </w:rPr>
        <w:t>for the appropriat</w:t>
      </w:r>
      <w:r w:rsidR="00D21853" w:rsidRPr="00925890">
        <w:rPr>
          <w:rFonts w:ascii="Verdana" w:hAnsi="Verdana"/>
        </w:rPr>
        <w:t>e guidelines.</w:t>
      </w:r>
    </w:p>
    <w:p w14:paraId="147D96BA" w14:textId="604088CA" w:rsidR="00E320E9" w:rsidRDefault="0091098F" w:rsidP="00591489">
      <w:pPr>
        <w:numPr>
          <w:ilvl w:val="0"/>
          <w:numId w:val="8"/>
        </w:numPr>
        <w:rPr>
          <w:rFonts w:ascii="Verdana" w:hAnsi="Verdana"/>
        </w:rPr>
      </w:pPr>
      <w:r w:rsidRPr="00C30017">
        <w:rPr>
          <w:rFonts w:ascii="Verdana" w:hAnsi="Verdana"/>
        </w:rPr>
        <w:t xml:space="preserve">The Medicare Part B team cannot file grievances on behalf of </w:t>
      </w:r>
      <w:r w:rsidR="00D813F8">
        <w:rPr>
          <w:rFonts w:ascii="Verdana" w:hAnsi="Verdana"/>
        </w:rPr>
        <w:t>beneficiari</w:t>
      </w:r>
      <w:r w:rsidR="00D813F8" w:rsidRPr="00C30017">
        <w:rPr>
          <w:rFonts w:ascii="Verdana" w:hAnsi="Verdana"/>
        </w:rPr>
        <w:t>es</w:t>
      </w:r>
      <w:r w:rsidRPr="00C30017">
        <w:rPr>
          <w:rFonts w:ascii="Verdana" w:hAnsi="Verdana"/>
        </w:rPr>
        <w:t xml:space="preserve">. To file a grievance, the </w:t>
      </w:r>
      <w:r w:rsidR="00D813F8">
        <w:rPr>
          <w:rFonts w:ascii="Verdana" w:hAnsi="Verdana"/>
        </w:rPr>
        <w:t>beneficiary</w:t>
      </w:r>
      <w:r w:rsidRPr="00C30017">
        <w:rPr>
          <w:rFonts w:ascii="Verdana" w:hAnsi="Verdana"/>
        </w:rPr>
        <w:t xml:space="preserve"> must contact </w:t>
      </w:r>
      <w:r w:rsidR="00E71608" w:rsidRPr="00C30017">
        <w:rPr>
          <w:rFonts w:ascii="Verdana" w:hAnsi="Verdana"/>
        </w:rPr>
        <w:t>1-800-MEDICARE (1-800-633-4227)</w:t>
      </w:r>
      <w:r w:rsidRPr="00C30017">
        <w:rPr>
          <w:rFonts w:ascii="Verdana" w:hAnsi="Verdana"/>
        </w:rPr>
        <w:t xml:space="preserve">. For Commercial </w:t>
      </w:r>
      <w:r w:rsidR="00D813F8">
        <w:rPr>
          <w:rFonts w:ascii="Verdana" w:hAnsi="Verdana"/>
        </w:rPr>
        <w:t>beneficiari</w:t>
      </w:r>
      <w:r w:rsidR="00D813F8" w:rsidRPr="00C30017">
        <w:rPr>
          <w:rFonts w:ascii="Verdana" w:hAnsi="Verdana"/>
        </w:rPr>
        <w:t>es</w:t>
      </w:r>
      <w:r w:rsidRPr="00C30017">
        <w:rPr>
          <w:rFonts w:ascii="Verdana" w:hAnsi="Verdana"/>
        </w:rPr>
        <w:t xml:space="preserve">, to file a complaint, submit the appropriate </w:t>
      </w:r>
      <w:r w:rsidR="00606578">
        <w:rPr>
          <w:rFonts w:ascii="Verdana" w:hAnsi="Verdana"/>
        </w:rPr>
        <w:t>Support</w:t>
      </w:r>
      <w:r w:rsidR="00606578" w:rsidRPr="00C30017">
        <w:rPr>
          <w:rFonts w:ascii="Verdana" w:hAnsi="Verdana"/>
        </w:rPr>
        <w:t xml:space="preserve"> </w:t>
      </w:r>
      <w:r w:rsidRPr="00C30017">
        <w:rPr>
          <w:rFonts w:ascii="Verdana" w:hAnsi="Verdana"/>
        </w:rPr>
        <w:t>Task.</w:t>
      </w:r>
    </w:p>
    <w:p w14:paraId="310C1073" w14:textId="12A56244" w:rsidR="005B11EA" w:rsidRPr="00E320E9" w:rsidRDefault="005B11EA" w:rsidP="00591489">
      <w:pPr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Anyone</w:t>
      </w:r>
      <w:r w:rsidRPr="005B11EA">
        <w:rPr>
          <w:rFonts w:ascii="Verdana" w:hAnsi="Verdana"/>
        </w:rPr>
        <w:t xml:space="preserve"> can be eligible for Medicare that has a disability, end stage renal disease or the age of 65 and </w:t>
      </w:r>
      <w:r w:rsidR="00540334">
        <w:rPr>
          <w:rFonts w:ascii="Verdana" w:hAnsi="Verdana"/>
        </w:rPr>
        <w:t>older</w:t>
      </w:r>
      <w:r w:rsidRPr="005B11EA">
        <w:rPr>
          <w:rFonts w:ascii="Verdana" w:hAnsi="Verdana"/>
        </w:rPr>
        <w:t xml:space="preserve">. </w:t>
      </w:r>
      <w:r>
        <w:rPr>
          <w:rFonts w:ascii="Verdana" w:hAnsi="Verdana"/>
        </w:rPr>
        <w:t>Beneficiaries</w:t>
      </w:r>
      <w:r w:rsidRPr="005B11EA">
        <w:rPr>
          <w:rFonts w:ascii="Verdana" w:hAnsi="Verdana"/>
        </w:rPr>
        <w:t xml:space="preserve"> are charged a premium for Medicare B each month</w:t>
      </w:r>
      <w:r w:rsidR="00A612A0">
        <w:rPr>
          <w:rFonts w:ascii="Verdana" w:hAnsi="Verdana"/>
        </w:rPr>
        <w:t xml:space="preserve">. </w:t>
      </w:r>
      <w:r w:rsidR="00540334">
        <w:rPr>
          <w:rFonts w:ascii="Verdana" w:hAnsi="Verdana"/>
        </w:rPr>
        <w:t>Medicare Part A does not have a premium.</w:t>
      </w:r>
      <w:r w:rsidRPr="005B11EA">
        <w:rPr>
          <w:rFonts w:ascii="Verdana" w:hAnsi="Verdana"/>
        </w:rPr>
        <w:t xml:space="preserve"> The </w:t>
      </w:r>
      <w:r w:rsidR="00B84F73">
        <w:rPr>
          <w:rFonts w:ascii="Verdana" w:hAnsi="Verdana"/>
        </w:rPr>
        <w:t>beneficiary’s</w:t>
      </w:r>
      <w:r>
        <w:rPr>
          <w:rFonts w:ascii="Verdana" w:hAnsi="Verdana"/>
        </w:rPr>
        <w:t xml:space="preserve"> </w:t>
      </w:r>
      <w:r w:rsidRPr="005B11EA">
        <w:rPr>
          <w:rFonts w:ascii="Verdana" w:hAnsi="Verdana"/>
        </w:rPr>
        <w:t xml:space="preserve">deductible </w:t>
      </w:r>
      <w:r w:rsidR="005A7286">
        <w:rPr>
          <w:rFonts w:ascii="Verdana" w:hAnsi="Verdana"/>
        </w:rPr>
        <w:t>must</w:t>
      </w:r>
      <w:r w:rsidRPr="005B11EA">
        <w:rPr>
          <w:rFonts w:ascii="Verdana" w:hAnsi="Verdana"/>
        </w:rPr>
        <w:t xml:space="preserve"> be met before Medicare B </w:t>
      </w:r>
      <w:r w:rsidR="00B84F73">
        <w:rPr>
          <w:rFonts w:ascii="Verdana" w:hAnsi="Verdana"/>
        </w:rPr>
        <w:t xml:space="preserve">will </w:t>
      </w:r>
      <w:r w:rsidRPr="005B11EA">
        <w:rPr>
          <w:rFonts w:ascii="Verdana" w:hAnsi="Verdana"/>
        </w:rPr>
        <w:t>pay 80%.</w:t>
      </w:r>
    </w:p>
    <w:p w14:paraId="36DFCC11" w14:textId="77777777" w:rsidR="001F6CDB" w:rsidRDefault="001F6CDB" w:rsidP="00813B41">
      <w:pPr>
        <w:rPr>
          <w:rFonts w:ascii="Verdana" w:hAnsi="Verdana"/>
          <w:noProof/>
        </w:rPr>
      </w:pPr>
    </w:p>
    <w:p w14:paraId="42A47C2C" w14:textId="2692BE0D" w:rsidR="00813B41" w:rsidRDefault="005702C8" w:rsidP="00813B41">
      <w:pPr>
        <w:rPr>
          <w:rFonts w:ascii="Verdana" w:hAnsi="Verdana"/>
          <w:noProof/>
        </w:rPr>
      </w:pPr>
      <w:r w:rsidRPr="00813B41">
        <w:rPr>
          <w:rFonts w:ascii="Verdana" w:hAnsi="Verdana"/>
          <w:noProof/>
        </w:rPr>
        <w:drawing>
          <wp:inline distT="0" distB="0" distL="0" distR="0" wp14:anchorId="31B7F555" wp14:editId="0A1D715D">
            <wp:extent cx="233045" cy="20701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6A9F">
        <w:rPr>
          <w:rFonts w:ascii="Verdana" w:hAnsi="Verdana"/>
          <w:noProof/>
        </w:rPr>
        <w:t xml:space="preserve">  </w:t>
      </w:r>
      <w:r w:rsidR="00813B41" w:rsidRPr="00813B41">
        <w:rPr>
          <w:rFonts w:ascii="Verdana" w:hAnsi="Verdana"/>
          <w:noProof/>
        </w:rPr>
        <w:t xml:space="preserve">Low Income Cost Share (LICS) does </w:t>
      </w:r>
      <w:r w:rsidR="00813B41" w:rsidRPr="00813B41">
        <w:rPr>
          <w:rFonts w:ascii="Verdana" w:hAnsi="Verdana"/>
          <w:b/>
          <w:noProof/>
        </w:rPr>
        <w:t xml:space="preserve">NOT </w:t>
      </w:r>
      <w:r w:rsidR="00813B41" w:rsidRPr="00813B41">
        <w:rPr>
          <w:rFonts w:ascii="Verdana" w:hAnsi="Verdana"/>
          <w:noProof/>
        </w:rPr>
        <w:t xml:space="preserve">apply to Medicare B. </w:t>
      </w:r>
    </w:p>
    <w:p w14:paraId="3B3C6F37" w14:textId="77777777" w:rsidR="00AC74EB" w:rsidRDefault="00AC74EB" w:rsidP="00813B41">
      <w:pPr>
        <w:rPr>
          <w:rFonts w:ascii="Verdana" w:hAnsi="Verdana"/>
          <w:color w:val="000000"/>
        </w:rPr>
      </w:pPr>
    </w:p>
    <w:p w14:paraId="1883528C" w14:textId="6DB7843F" w:rsidR="00AC74EB" w:rsidRDefault="00AC74EB" w:rsidP="00813B41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Hours of </w:t>
      </w:r>
      <w:r w:rsidR="00B84F73">
        <w:rPr>
          <w:rFonts w:ascii="Verdana" w:hAnsi="Verdana"/>
          <w:color w:val="000000"/>
        </w:rPr>
        <w:t>O</w:t>
      </w:r>
      <w:r>
        <w:rPr>
          <w:rFonts w:ascii="Verdana" w:hAnsi="Verdana"/>
          <w:color w:val="000000"/>
        </w:rPr>
        <w:t xml:space="preserve">peration for the CVS/Caremark Medicare B </w:t>
      </w:r>
      <w:r w:rsidR="00F35385">
        <w:rPr>
          <w:rFonts w:ascii="Verdana" w:hAnsi="Verdana"/>
          <w:color w:val="000000"/>
        </w:rPr>
        <w:t>d</w:t>
      </w:r>
      <w:r>
        <w:rPr>
          <w:rFonts w:ascii="Verdana" w:hAnsi="Verdana"/>
          <w:color w:val="000000"/>
        </w:rPr>
        <w:t>epartment are:</w:t>
      </w:r>
    </w:p>
    <w:p w14:paraId="010275DE" w14:textId="77777777" w:rsidR="00AC74EB" w:rsidRDefault="00AC74EB" w:rsidP="00591489">
      <w:pPr>
        <w:numPr>
          <w:ilvl w:val="0"/>
          <w:numId w:val="13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Monday - Friday </w:t>
      </w:r>
      <w:r w:rsidR="00186A59">
        <w:rPr>
          <w:rFonts w:ascii="Verdana" w:hAnsi="Verdana"/>
          <w:color w:val="000000"/>
        </w:rPr>
        <w:t xml:space="preserve">7am </w:t>
      </w:r>
      <w:r>
        <w:rPr>
          <w:rFonts w:ascii="Verdana" w:hAnsi="Verdana"/>
          <w:color w:val="000000"/>
        </w:rPr>
        <w:t xml:space="preserve">CST - </w:t>
      </w:r>
      <w:r w:rsidR="00186A59">
        <w:rPr>
          <w:rFonts w:ascii="Verdana" w:hAnsi="Verdana"/>
          <w:color w:val="000000"/>
        </w:rPr>
        <w:t xml:space="preserve">6pm </w:t>
      </w:r>
      <w:r>
        <w:rPr>
          <w:rFonts w:ascii="Verdana" w:hAnsi="Verdana"/>
          <w:color w:val="000000"/>
        </w:rPr>
        <w:t>CST</w:t>
      </w:r>
    </w:p>
    <w:p w14:paraId="5670712E" w14:textId="77777777" w:rsidR="00AC74EB" w:rsidRDefault="00AC74EB" w:rsidP="00591489">
      <w:pPr>
        <w:numPr>
          <w:ilvl w:val="0"/>
          <w:numId w:val="13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Saturday - 8am CST - </w:t>
      </w:r>
      <w:r w:rsidR="00D322A8">
        <w:rPr>
          <w:rFonts w:ascii="Verdana" w:hAnsi="Verdana"/>
          <w:color w:val="000000"/>
        </w:rPr>
        <w:t xml:space="preserve">4:30pm </w:t>
      </w:r>
      <w:r>
        <w:rPr>
          <w:rFonts w:ascii="Verdana" w:hAnsi="Verdana"/>
          <w:color w:val="000000"/>
        </w:rPr>
        <w:t>CST</w:t>
      </w:r>
    </w:p>
    <w:p w14:paraId="32B2E002" w14:textId="77777777" w:rsidR="00AC74EB" w:rsidRPr="00813B41" w:rsidRDefault="00AC74EB" w:rsidP="00591489">
      <w:pPr>
        <w:numPr>
          <w:ilvl w:val="0"/>
          <w:numId w:val="13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Sunday - Closed</w:t>
      </w:r>
    </w:p>
    <w:p w14:paraId="13487A0E" w14:textId="77777777" w:rsidR="003C5175" w:rsidRDefault="003C5175" w:rsidP="00A81A32">
      <w:pPr>
        <w:jc w:val="right"/>
        <w:rPr>
          <w:rFonts w:ascii="Verdana" w:hAnsi="Verdana"/>
        </w:rPr>
      </w:pPr>
    </w:p>
    <w:p w14:paraId="5E7F2FF2" w14:textId="68B02DAD" w:rsidR="0036315F" w:rsidRDefault="00000000" w:rsidP="0036315F">
      <w:pPr>
        <w:jc w:val="right"/>
        <w:rPr>
          <w:rFonts w:ascii="Verdana" w:hAnsi="Verdana"/>
        </w:rPr>
      </w:pPr>
      <w:hyperlink w:anchor="_top" w:history="1">
        <w:r w:rsidR="0036315F" w:rsidRPr="0036315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2034F" w:rsidRPr="00DE2DFE" w14:paraId="6E73D291" w14:textId="77777777" w:rsidTr="00DE2DFE">
        <w:trPr>
          <w:trHeight w:val="534"/>
        </w:trPr>
        <w:tc>
          <w:tcPr>
            <w:tcW w:w="5000" w:type="pct"/>
            <w:shd w:val="clear" w:color="auto" w:fill="C0C0C0"/>
            <w:vAlign w:val="center"/>
          </w:tcPr>
          <w:p w14:paraId="505F2DFB" w14:textId="77777777" w:rsidR="0032034F" w:rsidRPr="00DE2DFE" w:rsidRDefault="0032034F" w:rsidP="00DE2DFE">
            <w:pPr>
              <w:pStyle w:val="Heading2"/>
              <w:spacing w:before="0"/>
              <w:rPr>
                <w:rFonts w:ascii="Verdana" w:hAnsi="Verdana"/>
                <w:i w:val="0"/>
                <w:noProof/>
                <w:color w:val="000000"/>
              </w:rPr>
            </w:pPr>
            <w:bookmarkStart w:id="11" w:name="_Toc181197450"/>
            <w:r w:rsidRPr="00DE2DFE">
              <w:rPr>
                <w:rFonts w:ascii="Verdana" w:hAnsi="Verdana"/>
                <w:i w:val="0"/>
                <w:noProof/>
                <w:color w:val="000000"/>
              </w:rPr>
              <w:t xml:space="preserve">Medicare </w:t>
            </w:r>
            <w:r w:rsidR="00DB0F44" w:rsidRPr="00DE2DFE">
              <w:rPr>
                <w:rFonts w:ascii="Verdana" w:hAnsi="Verdana"/>
                <w:i w:val="0"/>
                <w:noProof/>
                <w:color w:val="000000"/>
              </w:rPr>
              <w:t xml:space="preserve">Part </w:t>
            </w:r>
            <w:r w:rsidRPr="00DE2DFE">
              <w:rPr>
                <w:rFonts w:ascii="Verdana" w:hAnsi="Verdana"/>
                <w:i w:val="0"/>
                <w:noProof/>
                <w:color w:val="000000"/>
              </w:rPr>
              <w:t>B Coverage</w:t>
            </w:r>
            <w:bookmarkEnd w:id="11"/>
          </w:p>
        </w:tc>
      </w:tr>
    </w:tbl>
    <w:p w14:paraId="6C620374" w14:textId="0DD10938" w:rsidR="00395315" w:rsidRPr="00395315" w:rsidRDefault="00395315" w:rsidP="00A81A32">
      <w:pPr>
        <w:rPr>
          <w:rFonts w:ascii="Verdana" w:hAnsi="Verdana"/>
        </w:rPr>
      </w:pPr>
      <w:r>
        <w:rPr>
          <w:rFonts w:ascii="Verdana" w:hAnsi="Verdana"/>
        </w:rPr>
        <w:t xml:space="preserve">For a list of Medicare B medications, refer </w:t>
      </w:r>
      <w:r w:rsidR="008954BC">
        <w:rPr>
          <w:rFonts w:ascii="Verdana" w:hAnsi="Verdana"/>
        </w:rPr>
        <w:t xml:space="preserve">to </w:t>
      </w:r>
      <w:hyperlink r:id="rId13" w:history="1">
        <w:r w:rsidRPr="00395315">
          <w:rPr>
            <w:rStyle w:val="Hyperlink"/>
            <w:rFonts w:ascii="Verdana" w:hAnsi="Verdana"/>
          </w:rPr>
          <w:t>Medicare B Medication List</w:t>
        </w:r>
      </w:hyperlink>
      <w:r>
        <w:rPr>
          <w:rFonts w:ascii="Verdana" w:hAnsi="Verdana"/>
        </w:rPr>
        <w:t>.</w:t>
      </w:r>
    </w:p>
    <w:p w14:paraId="072B5FDF" w14:textId="77777777" w:rsidR="00395315" w:rsidRDefault="00395315" w:rsidP="00A81A32">
      <w:pPr>
        <w:rPr>
          <w:rFonts w:ascii="Verdana" w:hAnsi="Verdana"/>
          <w:b/>
        </w:rPr>
      </w:pPr>
    </w:p>
    <w:p w14:paraId="2609A2B0" w14:textId="77777777" w:rsidR="0032034F" w:rsidRDefault="009711B8" w:rsidP="00A81A32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The following are Medicare Part B items NOT handled by </w:t>
      </w:r>
      <w:r w:rsidRPr="0032034F">
        <w:rPr>
          <w:rFonts w:ascii="Verdana" w:hAnsi="Verdana"/>
          <w:b/>
        </w:rPr>
        <w:t xml:space="preserve">CVS Caremark </w:t>
      </w:r>
      <w:r>
        <w:rPr>
          <w:rFonts w:ascii="Verdana" w:hAnsi="Verdana"/>
          <w:b/>
        </w:rPr>
        <w:t>Medicare Part B Team; these are</w:t>
      </w:r>
      <w:r w:rsidRPr="0032034F">
        <w:rPr>
          <w:rFonts w:ascii="Verdana" w:hAnsi="Verdana"/>
          <w:b/>
        </w:rPr>
        <w:t xml:space="preserve"> referred to Medicare</w:t>
      </w:r>
      <w:r>
        <w:rPr>
          <w:rFonts w:ascii="Verdana" w:hAnsi="Verdana"/>
          <w:b/>
        </w:rPr>
        <w:t>:</w:t>
      </w:r>
    </w:p>
    <w:p w14:paraId="5AB30803" w14:textId="11584A3B" w:rsidR="0032034F" w:rsidRPr="009711B8" w:rsidRDefault="0032034F" w:rsidP="00591489">
      <w:pPr>
        <w:numPr>
          <w:ilvl w:val="0"/>
          <w:numId w:val="5"/>
        </w:numPr>
        <w:rPr>
          <w:rFonts w:ascii="Verdana" w:hAnsi="Verdana"/>
        </w:rPr>
      </w:pPr>
      <w:r w:rsidRPr="009711B8">
        <w:rPr>
          <w:rFonts w:ascii="Verdana" w:hAnsi="Verdana"/>
        </w:rPr>
        <w:t>Doctor</w:t>
      </w:r>
      <w:r w:rsidR="00366455">
        <w:rPr>
          <w:rFonts w:ascii="Verdana" w:hAnsi="Verdana"/>
        </w:rPr>
        <w:t>’</w:t>
      </w:r>
      <w:r w:rsidRPr="009711B8">
        <w:rPr>
          <w:rFonts w:ascii="Verdana" w:hAnsi="Verdana"/>
        </w:rPr>
        <w:t>s visits</w:t>
      </w:r>
    </w:p>
    <w:p w14:paraId="21473F45" w14:textId="77777777" w:rsidR="0032034F" w:rsidRPr="009711B8" w:rsidRDefault="0032034F" w:rsidP="00591489">
      <w:pPr>
        <w:numPr>
          <w:ilvl w:val="0"/>
          <w:numId w:val="5"/>
        </w:numPr>
        <w:rPr>
          <w:rFonts w:ascii="Verdana" w:hAnsi="Verdana"/>
        </w:rPr>
      </w:pPr>
      <w:r w:rsidRPr="009711B8">
        <w:rPr>
          <w:rFonts w:ascii="Verdana" w:hAnsi="Verdana"/>
        </w:rPr>
        <w:t>Hospital outpatient care</w:t>
      </w:r>
    </w:p>
    <w:p w14:paraId="45530E49" w14:textId="77777777" w:rsidR="0032034F" w:rsidRPr="009711B8" w:rsidRDefault="0032034F" w:rsidP="00591489">
      <w:pPr>
        <w:numPr>
          <w:ilvl w:val="0"/>
          <w:numId w:val="5"/>
        </w:numPr>
        <w:rPr>
          <w:rFonts w:ascii="Verdana" w:hAnsi="Verdana"/>
        </w:rPr>
      </w:pPr>
      <w:r w:rsidRPr="009711B8">
        <w:rPr>
          <w:rFonts w:ascii="Verdana" w:hAnsi="Verdana"/>
        </w:rPr>
        <w:t>Home health care</w:t>
      </w:r>
    </w:p>
    <w:p w14:paraId="1E57E6A8" w14:textId="7D092FBF" w:rsidR="0032034F" w:rsidRDefault="0032034F" w:rsidP="00591489">
      <w:pPr>
        <w:numPr>
          <w:ilvl w:val="0"/>
          <w:numId w:val="5"/>
        </w:numPr>
        <w:rPr>
          <w:rFonts w:ascii="Verdana" w:hAnsi="Verdana"/>
        </w:rPr>
      </w:pPr>
      <w:r w:rsidRPr="009711B8">
        <w:rPr>
          <w:rFonts w:ascii="Verdana" w:hAnsi="Verdana"/>
        </w:rPr>
        <w:t>Preventative services (</w:t>
      </w:r>
      <w:r w:rsidR="00366455">
        <w:rPr>
          <w:rFonts w:ascii="Verdana" w:hAnsi="Verdana"/>
          <w:b/>
        </w:rPr>
        <w:t>e</w:t>
      </w:r>
      <w:r w:rsidRPr="00F60A65">
        <w:rPr>
          <w:rFonts w:ascii="Verdana" w:hAnsi="Verdana"/>
          <w:b/>
        </w:rPr>
        <w:t>xample</w:t>
      </w:r>
      <w:r w:rsidRPr="009711B8">
        <w:rPr>
          <w:rFonts w:ascii="Verdana" w:hAnsi="Verdana"/>
        </w:rPr>
        <w:t xml:space="preserve">: </w:t>
      </w:r>
      <w:r w:rsidR="00366455">
        <w:rPr>
          <w:rFonts w:ascii="Verdana" w:hAnsi="Verdana"/>
        </w:rPr>
        <w:t>f</w:t>
      </w:r>
      <w:r w:rsidRPr="009711B8">
        <w:rPr>
          <w:rFonts w:ascii="Verdana" w:hAnsi="Verdana"/>
        </w:rPr>
        <w:t xml:space="preserve">lu </w:t>
      </w:r>
      <w:r w:rsidR="00366455">
        <w:rPr>
          <w:rFonts w:ascii="Verdana" w:hAnsi="Verdana"/>
        </w:rPr>
        <w:t>s</w:t>
      </w:r>
      <w:r w:rsidRPr="009711B8">
        <w:rPr>
          <w:rFonts w:ascii="Verdana" w:hAnsi="Verdana"/>
        </w:rPr>
        <w:t>hot)</w:t>
      </w:r>
    </w:p>
    <w:p w14:paraId="2D38703B" w14:textId="77777777" w:rsidR="0032034F" w:rsidRDefault="0032034F" w:rsidP="00A81A32">
      <w:pPr>
        <w:rPr>
          <w:rFonts w:ascii="Verdana" w:hAnsi="Verdana"/>
          <w:b/>
        </w:rPr>
      </w:pPr>
    </w:p>
    <w:p w14:paraId="69365FEC" w14:textId="77777777" w:rsidR="0032034F" w:rsidRDefault="009711B8" w:rsidP="00A81A32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The following are </w:t>
      </w:r>
      <w:r w:rsidR="0032034F">
        <w:rPr>
          <w:rFonts w:ascii="Verdana" w:hAnsi="Verdana"/>
          <w:b/>
        </w:rPr>
        <w:t>Medicare Part B Coverage</w:t>
      </w:r>
      <w:r w:rsidRPr="009711B8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items handled by the</w:t>
      </w:r>
      <w:r w:rsidRPr="0032034F">
        <w:rPr>
          <w:rFonts w:ascii="Verdana" w:hAnsi="Verdana"/>
          <w:b/>
        </w:rPr>
        <w:t xml:space="preserve"> CVS Caremark </w:t>
      </w:r>
      <w:r>
        <w:rPr>
          <w:rFonts w:ascii="Verdana" w:hAnsi="Verdana"/>
          <w:b/>
        </w:rPr>
        <w:t>Medicare Part B Team:</w:t>
      </w:r>
    </w:p>
    <w:p w14:paraId="660ACE6D" w14:textId="275B5E9F" w:rsidR="0032034F" w:rsidRDefault="009711B8" w:rsidP="00A81A32">
      <w:pPr>
        <w:rPr>
          <w:rFonts w:ascii="Verdana" w:hAnsi="Verdana"/>
        </w:rPr>
      </w:pPr>
      <w:r>
        <w:rPr>
          <w:rFonts w:ascii="Verdana" w:hAnsi="Verdana"/>
        </w:rPr>
        <w:t>M</w:t>
      </w:r>
      <w:r w:rsidR="0032034F" w:rsidRPr="0032034F">
        <w:rPr>
          <w:rFonts w:ascii="Verdana" w:hAnsi="Verdana"/>
        </w:rPr>
        <w:t>edications to keep certain illnesses from getting worse</w:t>
      </w:r>
      <w:r w:rsidR="0032034F">
        <w:rPr>
          <w:rFonts w:ascii="Verdana" w:hAnsi="Verdana"/>
        </w:rPr>
        <w:t xml:space="preserve">, for </w:t>
      </w:r>
      <w:r w:rsidR="00F705C0" w:rsidRPr="00F35385">
        <w:rPr>
          <w:rFonts w:ascii="Verdana" w:hAnsi="Verdana"/>
          <w:bCs/>
        </w:rPr>
        <w:t>e</w:t>
      </w:r>
      <w:r w:rsidR="0032034F" w:rsidRPr="00F35385">
        <w:rPr>
          <w:rFonts w:ascii="Verdana" w:hAnsi="Verdana"/>
          <w:bCs/>
        </w:rPr>
        <w:t>xample</w:t>
      </w:r>
      <w:r w:rsidR="0032034F">
        <w:rPr>
          <w:rFonts w:ascii="Verdana" w:hAnsi="Verdana"/>
        </w:rPr>
        <w:t>:</w:t>
      </w:r>
    </w:p>
    <w:p w14:paraId="479E28CD" w14:textId="01D7F3DB" w:rsidR="0032034F" w:rsidRPr="0032034F" w:rsidRDefault="00DD3029" w:rsidP="00591489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Immunosuppre</w:t>
      </w:r>
      <w:r w:rsidR="0060700C" w:rsidRPr="0032034F">
        <w:rPr>
          <w:rFonts w:ascii="Verdana" w:hAnsi="Verdana"/>
        </w:rPr>
        <w:t>s</w:t>
      </w:r>
      <w:r w:rsidR="00366455">
        <w:rPr>
          <w:rFonts w:ascii="Verdana" w:hAnsi="Verdana"/>
        </w:rPr>
        <w:t>s</w:t>
      </w:r>
      <w:r w:rsidR="0060700C" w:rsidRPr="0032034F">
        <w:rPr>
          <w:rFonts w:ascii="Verdana" w:hAnsi="Verdana"/>
        </w:rPr>
        <w:t>ant</w:t>
      </w:r>
      <w:r w:rsidR="0060700C">
        <w:rPr>
          <w:rFonts w:ascii="Verdana" w:hAnsi="Verdana"/>
        </w:rPr>
        <w:t>s</w:t>
      </w:r>
    </w:p>
    <w:p w14:paraId="19902E52" w14:textId="7749B2DB" w:rsidR="0032034F" w:rsidRPr="0032034F" w:rsidRDefault="0032034F" w:rsidP="00591489">
      <w:pPr>
        <w:numPr>
          <w:ilvl w:val="0"/>
          <w:numId w:val="1"/>
        </w:numPr>
        <w:rPr>
          <w:rFonts w:ascii="Verdana" w:hAnsi="Verdana"/>
        </w:rPr>
      </w:pPr>
      <w:r w:rsidRPr="0032034F">
        <w:rPr>
          <w:rFonts w:ascii="Verdana" w:hAnsi="Verdana"/>
        </w:rPr>
        <w:t xml:space="preserve">Nebulizer </w:t>
      </w:r>
      <w:r w:rsidR="00366455">
        <w:rPr>
          <w:rFonts w:ascii="Verdana" w:hAnsi="Verdana"/>
        </w:rPr>
        <w:t>s</w:t>
      </w:r>
      <w:r w:rsidRPr="0032034F">
        <w:rPr>
          <w:rFonts w:ascii="Verdana" w:hAnsi="Verdana"/>
        </w:rPr>
        <w:t>olutions</w:t>
      </w:r>
    </w:p>
    <w:p w14:paraId="4B4DBE34" w14:textId="569AA4DE" w:rsidR="0032034F" w:rsidRPr="0032034F" w:rsidRDefault="0032034F" w:rsidP="00591489">
      <w:pPr>
        <w:numPr>
          <w:ilvl w:val="0"/>
          <w:numId w:val="1"/>
        </w:numPr>
        <w:rPr>
          <w:rFonts w:ascii="Verdana" w:hAnsi="Verdana"/>
        </w:rPr>
      </w:pPr>
      <w:r w:rsidRPr="0032034F">
        <w:rPr>
          <w:rFonts w:ascii="Verdana" w:hAnsi="Verdana"/>
        </w:rPr>
        <w:t xml:space="preserve">Some </w:t>
      </w:r>
      <w:r w:rsidR="00366455">
        <w:rPr>
          <w:rFonts w:ascii="Verdana" w:hAnsi="Verdana"/>
        </w:rPr>
        <w:t>o</w:t>
      </w:r>
      <w:r w:rsidRPr="0032034F">
        <w:rPr>
          <w:rFonts w:ascii="Verdana" w:hAnsi="Verdana"/>
        </w:rPr>
        <w:t xml:space="preserve">ral </w:t>
      </w:r>
      <w:r w:rsidR="00366455">
        <w:rPr>
          <w:rFonts w:ascii="Verdana" w:hAnsi="Verdana"/>
        </w:rPr>
        <w:t>c</w:t>
      </w:r>
      <w:r w:rsidRPr="0032034F">
        <w:rPr>
          <w:rFonts w:ascii="Verdana" w:hAnsi="Verdana"/>
        </w:rPr>
        <w:t xml:space="preserve">ancer </w:t>
      </w:r>
      <w:r w:rsidR="00366455">
        <w:rPr>
          <w:rFonts w:ascii="Verdana" w:hAnsi="Verdana"/>
        </w:rPr>
        <w:t>d</w:t>
      </w:r>
      <w:r w:rsidRPr="0032034F">
        <w:rPr>
          <w:rFonts w:ascii="Verdana" w:hAnsi="Verdana"/>
        </w:rPr>
        <w:t xml:space="preserve">rugs </w:t>
      </w:r>
    </w:p>
    <w:p w14:paraId="0086B67F" w14:textId="77777777" w:rsidR="0032034F" w:rsidRDefault="0032034F" w:rsidP="00591489">
      <w:pPr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Insulin, </w:t>
      </w:r>
      <w:r w:rsidRPr="0032034F">
        <w:rPr>
          <w:rFonts w:ascii="Verdana" w:hAnsi="Verdana"/>
        </w:rPr>
        <w:t>if provided through a medically necessary insulin pump</w:t>
      </w:r>
    </w:p>
    <w:p w14:paraId="4B13E54D" w14:textId="77777777" w:rsidR="00F71004" w:rsidRPr="0032034F" w:rsidRDefault="00F71004" w:rsidP="00591489">
      <w:pPr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Can only be billed via a rebill through CVS Caremark Mail Order. </w:t>
      </w:r>
    </w:p>
    <w:p w14:paraId="55509988" w14:textId="4198939E" w:rsidR="0032034F" w:rsidRPr="0032034F" w:rsidRDefault="0032034F" w:rsidP="00591489">
      <w:pPr>
        <w:numPr>
          <w:ilvl w:val="0"/>
          <w:numId w:val="1"/>
        </w:numPr>
        <w:rPr>
          <w:rFonts w:ascii="Verdana" w:hAnsi="Verdana"/>
        </w:rPr>
      </w:pPr>
      <w:r w:rsidRPr="0032034F">
        <w:rPr>
          <w:rFonts w:ascii="Verdana" w:hAnsi="Verdana"/>
        </w:rPr>
        <w:t>Othe</w:t>
      </w:r>
      <w:r>
        <w:rPr>
          <w:rFonts w:ascii="Verdana" w:hAnsi="Verdana"/>
        </w:rPr>
        <w:t>rs may apply; see Medicare.gov for information</w:t>
      </w:r>
      <w:r w:rsidR="00366455">
        <w:rPr>
          <w:rFonts w:ascii="Verdana" w:hAnsi="Verdana"/>
        </w:rPr>
        <w:t>.</w:t>
      </w:r>
    </w:p>
    <w:p w14:paraId="101EE48E" w14:textId="77777777" w:rsidR="00F60A65" w:rsidRDefault="00F60A65" w:rsidP="00A81A32">
      <w:pPr>
        <w:rPr>
          <w:rFonts w:ascii="Verdana" w:hAnsi="Verdana"/>
          <w:b/>
        </w:rPr>
      </w:pPr>
    </w:p>
    <w:p w14:paraId="0C32CF84" w14:textId="05B3CB11" w:rsidR="009C4C31" w:rsidRDefault="005702C8" w:rsidP="00A81A32">
      <w:pPr>
        <w:rPr>
          <w:rFonts w:ascii="Verdana" w:hAnsi="Verdana"/>
          <w:noProof/>
        </w:rPr>
      </w:pPr>
      <w:r w:rsidRPr="009F6A9F">
        <w:rPr>
          <w:rFonts w:ascii="Verdana" w:hAnsi="Verdana"/>
          <w:noProof/>
        </w:rPr>
        <w:drawing>
          <wp:inline distT="0" distB="0" distL="0" distR="0" wp14:anchorId="794B8296" wp14:editId="6CB43D9F">
            <wp:extent cx="233045" cy="207010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C31" w:rsidRPr="009F6A9F">
        <w:rPr>
          <w:rFonts w:ascii="Verdana" w:hAnsi="Verdana"/>
          <w:noProof/>
        </w:rPr>
        <w:t xml:space="preserve"> </w:t>
      </w:r>
      <w:r w:rsidR="009F6A9F">
        <w:rPr>
          <w:rFonts w:ascii="Verdana" w:hAnsi="Verdana"/>
          <w:noProof/>
        </w:rPr>
        <w:t xml:space="preserve"> </w:t>
      </w:r>
      <w:r w:rsidR="00322A38" w:rsidRPr="009F6A9F">
        <w:rPr>
          <w:rFonts w:ascii="Verdana" w:hAnsi="Verdana"/>
          <w:noProof/>
        </w:rPr>
        <w:t>A R</w:t>
      </w:r>
      <w:r w:rsidR="00597788" w:rsidRPr="009F6A9F">
        <w:rPr>
          <w:rFonts w:ascii="Verdana" w:hAnsi="Verdana"/>
          <w:noProof/>
        </w:rPr>
        <w:t xml:space="preserve">etail </w:t>
      </w:r>
      <w:r w:rsidR="009C4C31" w:rsidRPr="009F6A9F">
        <w:rPr>
          <w:rFonts w:ascii="Verdana" w:hAnsi="Verdana"/>
          <w:noProof/>
        </w:rPr>
        <w:t xml:space="preserve">FEP Med B edit </w:t>
      </w:r>
      <w:r w:rsidR="00322A38" w:rsidRPr="009F6A9F">
        <w:rPr>
          <w:rFonts w:ascii="Verdana" w:hAnsi="Verdana"/>
          <w:noProof/>
        </w:rPr>
        <w:t>is in place</w:t>
      </w:r>
      <w:r w:rsidR="00A612A0" w:rsidRPr="009F6A9F">
        <w:rPr>
          <w:rFonts w:ascii="Verdana" w:hAnsi="Verdana"/>
          <w:noProof/>
        </w:rPr>
        <w:t xml:space="preserve">. </w:t>
      </w:r>
      <w:r w:rsidR="009C4C31" w:rsidRPr="009F6A9F">
        <w:rPr>
          <w:rFonts w:ascii="Verdana" w:hAnsi="Verdana"/>
          <w:noProof/>
        </w:rPr>
        <w:t xml:space="preserve">This is only for </w:t>
      </w:r>
      <w:r w:rsidR="00366455">
        <w:rPr>
          <w:rFonts w:ascii="Verdana" w:hAnsi="Verdana"/>
          <w:noProof/>
        </w:rPr>
        <w:t>i</w:t>
      </w:r>
      <w:r w:rsidR="009C4C31" w:rsidRPr="009F6A9F">
        <w:rPr>
          <w:rFonts w:ascii="Verdana" w:hAnsi="Verdana"/>
          <w:noProof/>
        </w:rPr>
        <w:t>mmunosuppres</w:t>
      </w:r>
      <w:r w:rsidR="00A612A0" w:rsidRPr="009F6A9F">
        <w:rPr>
          <w:rFonts w:ascii="Verdana" w:hAnsi="Verdana"/>
          <w:noProof/>
        </w:rPr>
        <w:t xml:space="preserve">sant and nebulizer medication. </w:t>
      </w:r>
      <w:r w:rsidR="009C4C31" w:rsidRPr="009F6A9F">
        <w:rPr>
          <w:rFonts w:ascii="Verdana" w:hAnsi="Verdana"/>
          <w:noProof/>
        </w:rPr>
        <w:t>The Med B Team will not</w:t>
      </w:r>
      <w:r w:rsidR="009C4C31">
        <w:rPr>
          <w:rFonts w:ascii="Verdana" w:hAnsi="Verdana"/>
          <w:noProof/>
        </w:rPr>
        <w:t xml:space="preserve"> be the direct contact to receive question calls from the </w:t>
      </w:r>
      <w:r w:rsidR="00596A0F" w:rsidRPr="00596A0F">
        <w:rPr>
          <w:rFonts w:ascii="Verdana" w:hAnsi="Verdana"/>
          <w:noProof/>
        </w:rPr>
        <w:t xml:space="preserve">beneficiary </w:t>
      </w:r>
      <w:r w:rsidR="009C4C31">
        <w:rPr>
          <w:rFonts w:ascii="Verdana" w:hAnsi="Verdana"/>
          <w:noProof/>
        </w:rPr>
        <w:t>or pharma</w:t>
      </w:r>
      <w:r w:rsidR="00E906B1">
        <w:rPr>
          <w:rFonts w:ascii="Verdana" w:hAnsi="Verdana"/>
          <w:noProof/>
        </w:rPr>
        <w:t>cy</w:t>
      </w:r>
      <w:r w:rsidR="00A612A0">
        <w:rPr>
          <w:rFonts w:ascii="Verdana" w:hAnsi="Verdana"/>
          <w:noProof/>
        </w:rPr>
        <w:t>.</w:t>
      </w:r>
      <w:r w:rsidR="009C4C31">
        <w:rPr>
          <w:rFonts w:ascii="Verdana" w:hAnsi="Verdana"/>
          <w:noProof/>
        </w:rPr>
        <w:t xml:space="preserve"> The FEP and Pharmacy Help De</w:t>
      </w:r>
      <w:r w:rsidR="00A612A0">
        <w:rPr>
          <w:rFonts w:ascii="Verdana" w:hAnsi="Verdana"/>
          <w:noProof/>
        </w:rPr>
        <w:t>sk</w:t>
      </w:r>
      <w:r w:rsidR="00F35385">
        <w:rPr>
          <w:rFonts w:ascii="Verdana" w:hAnsi="Verdana"/>
          <w:noProof/>
        </w:rPr>
        <w:t xml:space="preserve"> (PHD)</w:t>
      </w:r>
      <w:r w:rsidR="00A612A0">
        <w:rPr>
          <w:rFonts w:ascii="Verdana" w:hAnsi="Verdana"/>
          <w:noProof/>
        </w:rPr>
        <w:t xml:space="preserve"> team will take these calls. </w:t>
      </w:r>
      <w:r w:rsidR="009C4C31">
        <w:rPr>
          <w:rFonts w:ascii="Verdana" w:hAnsi="Verdana"/>
          <w:noProof/>
        </w:rPr>
        <w:t>The Med B team may receive calls from FEP CCRs to confirm Medicare Part B coverage in MARx.</w:t>
      </w:r>
      <w:r w:rsidR="00A612A0">
        <w:rPr>
          <w:rFonts w:ascii="Verdana" w:hAnsi="Verdana"/>
          <w:noProof/>
        </w:rPr>
        <w:t xml:space="preserve"> </w:t>
      </w:r>
      <w:r w:rsidR="00597788">
        <w:rPr>
          <w:rFonts w:ascii="Verdana" w:hAnsi="Verdana"/>
          <w:noProof/>
        </w:rPr>
        <w:t>Med B at Mail Order is not being o</w:t>
      </w:r>
      <w:r w:rsidR="00A612A0">
        <w:rPr>
          <w:rFonts w:ascii="Verdana" w:hAnsi="Verdana"/>
          <w:noProof/>
        </w:rPr>
        <w:t>ffered.</w:t>
      </w:r>
    </w:p>
    <w:p w14:paraId="144FA9B6" w14:textId="77777777" w:rsidR="009C4C31" w:rsidRPr="009C4C31" w:rsidRDefault="009C4C31" w:rsidP="00A81A32">
      <w:pPr>
        <w:rPr>
          <w:rFonts w:ascii="Verdana" w:hAnsi="Verdana"/>
          <w:b/>
        </w:rPr>
      </w:pPr>
    </w:p>
    <w:p w14:paraId="4F2E6BC8" w14:textId="77777777" w:rsidR="00F60A65" w:rsidRDefault="00F60A65" w:rsidP="00A81A32">
      <w:pPr>
        <w:rPr>
          <w:rFonts w:ascii="Verdana" w:hAnsi="Verdana"/>
          <w:b/>
        </w:rPr>
      </w:pPr>
      <w:r>
        <w:rPr>
          <w:rFonts w:ascii="Verdana" w:hAnsi="Verdana"/>
          <w:b/>
        </w:rPr>
        <w:t>Items</w:t>
      </w:r>
      <w:r w:rsidRPr="00F60A65">
        <w:rPr>
          <w:rFonts w:ascii="Verdana" w:hAnsi="Verdana"/>
          <w:b/>
        </w:rPr>
        <w:t xml:space="preserve"> always covered under Med B: </w:t>
      </w:r>
    </w:p>
    <w:p w14:paraId="42E9A821" w14:textId="77777777" w:rsidR="00F60A65" w:rsidRPr="00F60A65" w:rsidRDefault="00F60A65" w:rsidP="00591489">
      <w:pPr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>DME</w:t>
      </w:r>
    </w:p>
    <w:p w14:paraId="6BC4BB16" w14:textId="612CA627" w:rsidR="00F705C0" w:rsidRDefault="00F60A65" w:rsidP="00591489">
      <w:pPr>
        <w:numPr>
          <w:ilvl w:val="0"/>
          <w:numId w:val="6"/>
        </w:numPr>
        <w:rPr>
          <w:rFonts w:ascii="Verdana" w:hAnsi="Verdana"/>
        </w:rPr>
      </w:pPr>
      <w:r w:rsidRPr="00F60A65">
        <w:rPr>
          <w:rFonts w:ascii="Verdana" w:hAnsi="Verdana"/>
        </w:rPr>
        <w:t>Diabetic supplies (</w:t>
      </w:r>
      <w:r w:rsidR="00F705C0">
        <w:rPr>
          <w:rFonts w:ascii="Verdana" w:hAnsi="Verdana"/>
        </w:rPr>
        <w:t>u</w:t>
      </w:r>
      <w:r w:rsidRPr="00F60A65">
        <w:rPr>
          <w:rFonts w:ascii="Verdana" w:hAnsi="Verdana"/>
        </w:rPr>
        <w:t>nless specified within a CIF or is a non</w:t>
      </w:r>
      <w:r w:rsidR="00F705C0">
        <w:rPr>
          <w:rFonts w:ascii="Verdana" w:hAnsi="Verdana"/>
        </w:rPr>
        <w:t>-</w:t>
      </w:r>
      <w:r w:rsidRPr="00F60A65">
        <w:rPr>
          <w:rFonts w:ascii="Verdana" w:hAnsi="Verdana"/>
        </w:rPr>
        <w:t>mandatory client that normally covers diabetic supplies)</w:t>
      </w:r>
    </w:p>
    <w:p w14:paraId="18E3D6FA" w14:textId="08EF228D" w:rsidR="0032034F" w:rsidRPr="00A81A32" w:rsidRDefault="00A81A32" w:rsidP="00F705C0">
      <w:pPr>
        <w:rPr>
          <w:rFonts w:ascii="Verdana" w:hAnsi="Verdana"/>
        </w:rPr>
      </w:pPr>
      <w:r w:rsidRPr="00A81A32">
        <w:rPr>
          <w:rFonts w:ascii="Verdana" w:hAnsi="Verdana"/>
          <w:b/>
        </w:rPr>
        <w:t>Note:</w:t>
      </w:r>
      <w:r w:rsidRPr="00A81A32">
        <w:rPr>
          <w:rFonts w:ascii="Verdana" w:hAnsi="Verdana"/>
        </w:rPr>
        <w:t xml:space="preserve">  </w:t>
      </w:r>
      <w:r w:rsidR="00F60A65" w:rsidRPr="00A81A32">
        <w:rPr>
          <w:rFonts w:ascii="Verdana" w:hAnsi="Verdana"/>
        </w:rPr>
        <w:t>CVS Caremark cannot bill Med B for diabetic testing supplies</w:t>
      </w:r>
      <w:r w:rsidR="00322A38">
        <w:rPr>
          <w:rFonts w:ascii="Verdana" w:hAnsi="Verdana"/>
        </w:rPr>
        <w:t>.</w:t>
      </w:r>
    </w:p>
    <w:p w14:paraId="77BAF841" w14:textId="77777777" w:rsidR="00F60A65" w:rsidRDefault="00F60A65" w:rsidP="00A81A32">
      <w:pPr>
        <w:rPr>
          <w:rFonts w:ascii="Verdana" w:hAnsi="Verdana"/>
          <w:b/>
        </w:rPr>
      </w:pPr>
    </w:p>
    <w:p w14:paraId="5AD2C1BC" w14:textId="77777777" w:rsidR="00F71004" w:rsidRDefault="00F71004" w:rsidP="00A81A32">
      <w:pPr>
        <w:rPr>
          <w:rFonts w:ascii="Verdana" w:hAnsi="Verdana"/>
          <w:b/>
        </w:rPr>
      </w:pPr>
      <w:r>
        <w:rPr>
          <w:rFonts w:ascii="Verdana" w:hAnsi="Verdana"/>
          <w:b/>
        </w:rPr>
        <w:t>Insulin:</w:t>
      </w:r>
    </w:p>
    <w:p w14:paraId="625F2755" w14:textId="77777777" w:rsidR="00F71004" w:rsidRDefault="00F71004" w:rsidP="00A81A32">
      <w:pPr>
        <w:rPr>
          <w:rFonts w:ascii="Verdana" w:hAnsi="Verdana"/>
        </w:rPr>
      </w:pPr>
      <w:r>
        <w:rPr>
          <w:rFonts w:ascii="Verdana" w:hAnsi="Verdana"/>
        </w:rPr>
        <w:t>The only way insulin can be billed to M</w:t>
      </w:r>
      <w:r w:rsidR="00A612A0">
        <w:rPr>
          <w:rFonts w:ascii="Verdana" w:hAnsi="Verdana"/>
        </w:rPr>
        <w:t xml:space="preserve">edicare B is through a rebill. </w:t>
      </w:r>
      <w:r>
        <w:rPr>
          <w:rFonts w:ascii="Verdana" w:hAnsi="Verdana"/>
        </w:rPr>
        <w:t>There are some stipulations:</w:t>
      </w:r>
    </w:p>
    <w:p w14:paraId="7774C024" w14:textId="77777777" w:rsidR="00F71004" w:rsidRPr="00F71004" w:rsidRDefault="00F71004" w:rsidP="00591489">
      <w:pPr>
        <w:numPr>
          <w:ilvl w:val="0"/>
          <w:numId w:val="9"/>
        </w:numPr>
        <w:rPr>
          <w:rFonts w:ascii="Verdana" w:hAnsi="Verdana"/>
        </w:rPr>
      </w:pPr>
      <w:r w:rsidRPr="00F71004">
        <w:rPr>
          <w:rFonts w:ascii="Verdana" w:hAnsi="Verdana"/>
        </w:rPr>
        <w:t xml:space="preserve">The </w:t>
      </w:r>
      <w:r>
        <w:rPr>
          <w:rFonts w:ascii="Verdana" w:hAnsi="Verdana"/>
        </w:rPr>
        <w:t>beneficiary</w:t>
      </w:r>
      <w:r w:rsidRPr="00F71004">
        <w:rPr>
          <w:rFonts w:ascii="Verdana" w:hAnsi="Verdana"/>
        </w:rPr>
        <w:t xml:space="preserve"> would need to have a paid claim for the insulin via Medicare D or the commercial account.</w:t>
      </w:r>
    </w:p>
    <w:p w14:paraId="54FC243B" w14:textId="77777777" w:rsidR="00F71004" w:rsidRPr="00F71004" w:rsidRDefault="00F71004" w:rsidP="00591489">
      <w:pPr>
        <w:numPr>
          <w:ilvl w:val="0"/>
          <w:numId w:val="9"/>
        </w:numPr>
        <w:rPr>
          <w:rFonts w:ascii="Verdana" w:hAnsi="Verdana"/>
        </w:rPr>
      </w:pPr>
      <w:r w:rsidRPr="00F71004">
        <w:rPr>
          <w:rFonts w:ascii="Verdana" w:hAnsi="Verdana"/>
        </w:rPr>
        <w:t xml:space="preserve">The </w:t>
      </w:r>
      <w:r>
        <w:rPr>
          <w:rFonts w:ascii="Verdana" w:hAnsi="Verdana"/>
        </w:rPr>
        <w:t>beneficiary</w:t>
      </w:r>
      <w:r w:rsidRPr="00F71004">
        <w:rPr>
          <w:rFonts w:ascii="Verdana" w:hAnsi="Verdana"/>
        </w:rPr>
        <w:t xml:space="preserve"> would need to have Medicare </w:t>
      </w:r>
      <w:r>
        <w:rPr>
          <w:rFonts w:ascii="Verdana" w:hAnsi="Verdana"/>
        </w:rPr>
        <w:t>P</w:t>
      </w:r>
      <w:r w:rsidRPr="00F71004">
        <w:rPr>
          <w:rFonts w:ascii="Verdana" w:hAnsi="Verdana"/>
        </w:rPr>
        <w:t xml:space="preserve">art B per </w:t>
      </w:r>
      <w:proofErr w:type="spellStart"/>
      <w:r w:rsidRPr="00F71004">
        <w:rPr>
          <w:rFonts w:ascii="Verdana" w:hAnsi="Verdana"/>
        </w:rPr>
        <w:t>M</w:t>
      </w:r>
      <w:r>
        <w:rPr>
          <w:rFonts w:ascii="Verdana" w:hAnsi="Verdana"/>
        </w:rPr>
        <w:t>AR</w:t>
      </w:r>
      <w:r w:rsidRPr="00F71004">
        <w:rPr>
          <w:rFonts w:ascii="Verdana" w:hAnsi="Verdana"/>
        </w:rPr>
        <w:t>x</w:t>
      </w:r>
      <w:proofErr w:type="spellEnd"/>
      <w:r w:rsidRPr="00F71004">
        <w:rPr>
          <w:rFonts w:ascii="Verdana" w:hAnsi="Verdana"/>
        </w:rPr>
        <w:t>.</w:t>
      </w:r>
    </w:p>
    <w:p w14:paraId="6806CEB6" w14:textId="333A74CE" w:rsidR="00F71004" w:rsidRPr="00F71004" w:rsidRDefault="00F71004" w:rsidP="00591489">
      <w:pPr>
        <w:numPr>
          <w:ilvl w:val="0"/>
          <w:numId w:val="9"/>
        </w:numPr>
        <w:rPr>
          <w:rFonts w:ascii="Verdana" w:hAnsi="Verdana"/>
        </w:rPr>
      </w:pPr>
      <w:r w:rsidRPr="00F71004">
        <w:rPr>
          <w:rFonts w:ascii="Verdana" w:hAnsi="Verdana"/>
        </w:rPr>
        <w:t xml:space="preserve">The insulin pump </w:t>
      </w:r>
      <w:r w:rsidR="00F705C0">
        <w:rPr>
          <w:rFonts w:ascii="Verdana" w:hAnsi="Verdana"/>
        </w:rPr>
        <w:t>must</w:t>
      </w:r>
      <w:r w:rsidRPr="00F71004">
        <w:rPr>
          <w:rFonts w:ascii="Verdana" w:hAnsi="Verdana"/>
        </w:rPr>
        <w:t xml:space="preserve"> have been paid for by Medicare</w:t>
      </w:r>
      <w:r>
        <w:rPr>
          <w:rFonts w:ascii="Verdana" w:hAnsi="Verdana"/>
        </w:rPr>
        <w:t>.</w:t>
      </w:r>
      <w:r w:rsidRPr="00F71004">
        <w:rPr>
          <w:rFonts w:ascii="Verdana" w:hAnsi="Verdana"/>
        </w:rPr>
        <w:t xml:space="preserve"> </w:t>
      </w:r>
    </w:p>
    <w:p w14:paraId="68350FCE" w14:textId="77777777" w:rsidR="00F71004" w:rsidRPr="00F71004" w:rsidRDefault="00F71004" w:rsidP="00591489">
      <w:pPr>
        <w:numPr>
          <w:ilvl w:val="0"/>
          <w:numId w:val="9"/>
        </w:numPr>
        <w:rPr>
          <w:rFonts w:ascii="Verdana" w:hAnsi="Verdana"/>
        </w:rPr>
      </w:pPr>
      <w:r w:rsidRPr="00F71004">
        <w:rPr>
          <w:rFonts w:ascii="Verdana" w:hAnsi="Verdana"/>
        </w:rPr>
        <w:t xml:space="preserve">The </w:t>
      </w:r>
      <w:r>
        <w:rPr>
          <w:rFonts w:ascii="Verdana" w:hAnsi="Verdana"/>
        </w:rPr>
        <w:t>doctor</w:t>
      </w:r>
      <w:r w:rsidRPr="00F71004">
        <w:rPr>
          <w:rFonts w:ascii="Verdana" w:hAnsi="Verdana"/>
        </w:rPr>
        <w:t xml:space="preserve"> would have </w:t>
      </w:r>
      <w:r>
        <w:rPr>
          <w:rFonts w:ascii="Verdana" w:hAnsi="Verdana"/>
        </w:rPr>
        <w:t>had to deem</w:t>
      </w:r>
      <w:r w:rsidRPr="00F71004">
        <w:rPr>
          <w:rFonts w:ascii="Verdana" w:hAnsi="Verdana"/>
        </w:rPr>
        <w:t xml:space="preserve"> the insulin pump medically necessary</w:t>
      </w:r>
      <w:r>
        <w:rPr>
          <w:rFonts w:ascii="Verdana" w:hAnsi="Verdana"/>
        </w:rPr>
        <w:t>.</w:t>
      </w:r>
    </w:p>
    <w:p w14:paraId="56AC3D0F" w14:textId="77777777" w:rsidR="00F71004" w:rsidRPr="00F71004" w:rsidRDefault="00F71004" w:rsidP="00591489">
      <w:pPr>
        <w:numPr>
          <w:ilvl w:val="0"/>
          <w:numId w:val="9"/>
        </w:numPr>
        <w:rPr>
          <w:rFonts w:ascii="Verdana" w:hAnsi="Verdana"/>
        </w:rPr>
      </w:pPr>
      <w:r w:rsidRPr="00F71004">
        <w:rPr>
          <w:rFonts w:ascii="Verdana" w:hAnsi="Verdana"/>
        </w:rPr>
        <w:t xml:space="preserve">There would be a rebill process. This process can take 6-12 weeks for the </w:t>
      </w:r>
      <w:r>
        <w:rPr>
          <w:rFonts w:ascii="Verdana" w:hAnsi="Verdana"/>
        </w:rPr>
        <w:t>beneficiary</w:t>
      </w:r>
      <w:r w:rsidRPr="00F71004">
        <w:rPr>
          <w:rFonts w:ascii="Verdana" w:hAnsi="Verdana"/>
        </w:rPr>
        <w:t xml:space="preserve"> to </w:t>
      </w:r>
      <w:r w:rsidR="003F3BE7" w:rsidRPr="00F71004">
        <w:rPr>
          <w:rFonts w:ascii="Verdana" w:hAnsi="Verdana"/>
        </w:rPr>
        <w:t>be</w:t>
      </w:r>
      <w:r w:rsidRPr="00F71004">
        <w:rPr>
          <w:rFonts w:ascii="Verdana" w:hAnsi="Verdana"/>
        </w:rPr>
        <w:t xml:space="preserve"> reimbursed (sometimes it can take years)</w:t>
      </w:r>
      <w:r w:rsidR="00C77AF7">
        <w:rPr>
          <w:rFonts w:ascii="Verdana" w:hAnsi="Verdana"/>
        </w:rPr>
        <w:t>.</w:t>
      </w:r>
    </w:p>
    <w:p w14:paraId="28AF3F85" w14:textId="77777777" w:rsidR="00F71004" w:rsidRPr="00F71004" w:rsidRDefault="00F71004" w:rsidP="00591489">
      <w:pPr>
        <w:numPr>
          <w:ilvl w:val="0"/>
          <w:numId w:val="9"/>
        </w:numPr>
        <w:rPr>
          <w:rFonts w:ascii="Verdana" w:hAnsi="Verdana"/>
        </w:rPr>
      </w:pPr>
      <w:r w:rsidRPr="00F71004">
        <w:rPr>
          <w:rFonts w:ascii="Verdana" w:hAnsi="Verdana"/>
        </w:rPr>
        <w:t>Payment is not guaranteed as we are not the 3rd party biller to Medicare</w:t>
      </w:r>
      <w:r>
        <w:rPr>
          <w:rFonts w:ascii="Verdana" w:hAnsi="Verdana"/>
        </w:rPr>
        <w:t>.</w:t>
      </w:r>
    </w:p>
    <w:p w14:paraId="66248756" w14:textId="77777777" w:rsidR="00F71004" w:rsidRPr="00F71004" w:rsidRDefault="00F71004" w:rsidP="00F71004">
      <w:pPr>
        <w:rPr>
          <w:rFonts w:ascii="Verdana" w:hAnsi="Verdana"/>
        </w:rPr>
      </w:pPr>
    </w:p>
    <w:p w14:paraId="2268ED06" w14:textId="77777777" w:rsidR="009711B8" w:rsidRPr="00FE597D" w:rsidRDefault="00F60A65" w:rsidP="00A81A32">
      <w:pPr>
        <w:rPr>
          <w:rFonts w:ascii="Verdana" w:hAnsi="Verdana"/>
          <w:b/>
        </w:rPr>
      </w:pPr>
      <w:r w:rsidRPr="00FE597D">
        <w:rPr>
          <w:rFonts w:ascii="Verdana" w:hAnsi="Verdana"/>
          <w:b/>
        </w:rPr>
        <w:t>Diabetic Supplies</w:t>
      </w:r>
      <w:r w:rsidR="00A81A32" w:rsidRPr="00FE597D">
        <w:rPr>
          <w:rFonts w:ascii="Verdana" w:hAnsi="Verdana"/>
          <w:b/>
        </w:rPr>
        <w:t>:</w:t>
      </w:r>
    </w:p>
    <w:p w14:paraId="2E59BF8B" w14:textId="77777777" w:rsidR="00F60A65" w:rsidRPr="00F60A65" w:rsidRDefault="00F60A65" w:rsidP="00FE597D">
      <w:pPr>
        <w:rPr>
          <w:rFonts w:ascii="Verdana" w:hAnsi="Verdana"/>
        </w:rPr>
      </w:pPr>
      <w:r w:rsidRPr="00FE597D">
        <w:rPr>
          <w:rFonts w:ascii="Verdana" w:hAnsi="Verdana"/>
        </w:rPr>
        <w:t xml:space="preserve">If the </w:t>
      </w:r>
      <w:r w:rsidR="00596A0F" w:rsidRPr="00596A0F">
        <w:rPr>
          <w:rFonts w:ascii="Verdana" w:hAnsi="Verdana"/>
        </w:rPr>
        <w:t xml:space="preserve">beneficiary </w:t>
      </w:r>
      <w:r w:rsidRPr="00FE597D">
        <w:rPr>
          <w:rFonts w:ascii="Verdana" w:hAnsi="Verdana"/>
        </w:rPr>
        <w:t xml:space="preserve">would like to utilize Medicare B for receiving their diabetic supplies, they must go to a </w:t>
      </w:r>
      <w:r w:rsidRPr="00FE597D">
        <w:rPr>
          <w:rFonts w:ascii="Verdana" w:hAnsi="Verdana"/>
          <w:b/>
        </w:rPr>
        <w:t xml:space="preserve">retail </w:t>
      </w:r>
      <w:r w:rsidRPr="00FE597D">
        <w:rPr>
          <w:rFonts w:ascii="Verdana" w:hAnsi="Verdana"/>
        </w:rPr>
        <w:t>pharmacy that accepts Medicare B benefits.</w:t>
      </w:r>
      <w:r w:rsidR="00A612A0">
        <w:rPr>
          <w:rFonts w:ascii="Verdana" w:hAnsi="Verdana"/>
        </w:rPr>
        <w:t xml:space="preserve"> </w:t>
      </w:r>
      <w:r w:rsidR="00FE597D" w:rsidRPr="00FE597D">
        <w:rPr>
          <w:rFonts w:ascii="Verdana" w:hAnsi="Verdana"/>
        </w:rPr>
        <w:t>Diabetic supplies cannot</w:t>
      </w:r>
      <w:r w:rsidR="00FE597D">
        <w:rPr>
          <w:rFonts w:ascii="Verdana" w:hAnsi="Verdana"/>
        </w:rPr>
        <w:t xml:space="preserve"> be filled at M</w:t>
      </w:r>
      <w:r w:rsidR="00FE597D" w:rsidRPr="00FE597D">
        <w:rPr>
          <w:rFonts w:ascii="Verdana" w:hAnsi="Verdana"/>
        </w:rPr>
        <w:t>ail Order</w:t>
      </w:r>
      <w:r w:rsidR="00540334">
        <w:rPr>
          <w:rFonts w:ascii="Verdana" w:hAnsi="Verdana"/>
        </w:rPr>
        <w:t>.</w:t>
      </w:r>
      <w:r w:rsidR="00AC74EB" w:rsidRPr="00FE597D">
        <w:rPr>
          <w:rFonts w:ascii="Verdana" w:hAnsi="Verdana"/>
        </w:rPr>
        <w:t xml:space="preserve"> Diabetic supplies may </w:t>
      </w:r>
      <w:r w:rsidR="00FE597D" w:rsidRPr="00FE597D">
        <w:rPr>
          <w:rFonts w:ascii="Verdana" w:hAnsi="Verdana"/>
        </w:rPr>
        <w:t xml:space="preserve">also </w:t>
      </w:r>
      <w:r w:rsidR="00AC74EB" w:rsidRPr="00FE597D">
        <w:rPr>
          <w:rFonts w:ascii="Verdana" w:hAnsi="Verdana"/>
        </w:rPr>
        <w:t xml:space="preserve">be covered under </w:t>
      </w:r>
      <w:r w:rsidR="00FE597D">
        <w:rPr>
          <w:rFonts w:ascii="Verdana" w:hAnsi="Verdana"/>
        </w:rPr>
        <w:t>C</w:t>
      </w:r>
      <w:r w:rsidR="00AC74EB" w:rsidRPr="00FE597D">
        <w:rPr>
          <w:rFonts w:ascii="Verdana" w:hAnsi="Verdana"/>
        </w:rPr>
        <w:t xml:space="preserve">ommercial </w:t>
      </w:r>
      <w:r w:rsidR="00FE597D">
        <w:rPr>
          <w:rFonts w:ascii="Verdana" w:hAnsi="Verdana"/>
        </w:rPr>
        <w:t>P</w:t>
      </w:r>
      <w:r w:rsidR="00AC74EB" w:rsidRPr="00FE597D">
        <w:rPr>
          <w:rFonts w:ascii="Verdana" w:hAnsi="Verdana"/>
        </w:rPr>
        <w:t>lans</w:t>
      </w:r>
      <w:r w:rsidR="00A612A0">
        <w:rPr>
          <w:rFonts w:ascii="Verdana" w:hAnsi="Verdana"/>
        </w:rPr>
        <w:t xml:space="preserve">. </w:t>
      </w:r>
      <w:r w:rsidR="00540334">
        <w:rPr>
          <w:rFonts w:ascii="Verdana" w:hAnsi="Verdana"/>
        </w:rPr>
        <w:t>You will need to run a test claim to confirm.</w:t>
      </w:r>
    </w:p>
    <w:p w14:paraId="44161276" w14:textId="77777777" w:rsidR="0032034F" w:rsidRDefault="0032034F" w:rsidP="00A81A32">
      <w:pPr>
        <w:rPr>
          <w:rFonts w:ascii="Verdana" w:hAnsi="Verdana"/>
          <w:b/>
        </w:rPr>
      </w:pPr>
    </w:p>
    <w:p w14:paraId="1DCEFFFA" w14:textId="0A25CA9A" w:rsidR="00864B5A" w:rsidRPr="00864B5A" w:rsidRDefault="00864B5A" w:rsidP="00864B5A">
      <w:pPr>
        <w:rPr>
          <w:rFonts w:ascii="Verdana" w:hAnsi="Verdana"/>
          <w:b/>
          <w:bCs/>
        </w:rPr>
      </w:pPr>
      <w:r w:rsidRPr="00864B5A">
        <w:rPr>
          <w:rFonts w:ascii="Verdana" w:hAnsi="Verdana"/>
          <w:b/>
          <w:bCs/>
        </w:rPr>
        <w:t xml:space="preserve">Prescribing/Ordering a </w:t>
      </w:r>
      <w:r w:rsidR="00F705C0">
        <w:rPr>
          <w:rFonts w:ascii="Verdana" w:hAnsi="Verdana"/>
          <w:b/>
          <w:bCs/>
        </w:rPr>
        <w:t>b</w:t>
      </w:r>
      <w:r w:rsidRPr="00864B5A">
        <w:rPr>
          <w:rFonts w:ascii="Verdana" w:hAnsi="Verdana"/>
          <w:b/>
          <w:bCs/>
        </w:rPr>
        <w:t xml:space="preserve">lood </w:t>
      </w:r>
      <w:r w:rsidR="00F705C0">
        <w:rPr>
          <w:rFonts w:ascii="Verdana" w:hAnsi="Verdana"/>
          <w:b/>
          <w:bCs/>
        </w:rPr>
        <w:t>g</w:t>
      </w:r>
      <w:r w:rsidRPr="00864B5A">
        <w:rPr>
          <w:rFonts w:ascii="Verdana" w:hAnsi="Verdana"/>
          <w:b/>
          <w:bCs/>
        </w:rPr>
        <w:t xml:space="preserve">lucose </w:t>
      </w:r>
      <w:r w:rsidR="00F705C0">
        <w:rPr>
          <w:rFonts w:ascii="Verdana" w:hAnsi="Verdana"/>
          <w:b/>
          <w:bCs/>
        </w:rPr>
        <w:t>m</w:t>
      </w:r>
      <w:r w:rsidRPr="00864B5A">
        <w:rPr>
          <w:rFonts w:ascii="Verdana" w:hAnsi="Verdana"/>
          <w:b/>
          <w:bCs/>
        </w:rPr>
        <w:t xml:space="preserve">onitor and </w:t>
      </w:r>
      <w:r w:rsidR="00F705C0">
        <w:rPr>
          <w:rFonts w:ascii="Verdana" w:hAnsi="Verdana"/>
          <w:b/>
          <w:bCs/>
        </w:rPr>
        <w:t>a</w:t>
      </w:r>
      <w:r w:rsidRPr="00864B5A">
        <w:rPr>
          <w:rFonts w:ascii="Verdana" w:hAnsi="Verdana"/>
          <w:b/>
          <w:bCs/>
        </w:rPr>
        <w:t xml:space="preserve">ssociated </w:t>
      </w:r>
      <w:r w:rsidR="00F705C0">
        <w:rPr>
          <w:rFonts w:ascii="Verdana" w:hAnsi="Verdana"/>
          <w:b/>
          <w:bCs/>
        </w:rPr>
        <w:t>a</w:t>
      </w:r>
      <w:r w:rsidRPr="00864B5A">
        <w:rPr>
          <w:rFonts w:ascii="Verdana" w:hAnsi="Verdana"/>
          <w:b/>
          <w:bCs/>
        </w:rPr>
        <w:t>ccessories</w:t>
      </w:r>
      <w:r>
        <w:rPr>
          <w:rFonts w:ascii="Verdana" w:hAnsi="Verdana"/>
          <w:b/>
          <w:bCs/>
        </w:rPr>
        <w:t>:</w:t>
      </w:r>
      <w:r w:rsidRPr="00864B5A">
        <w:rPr>
          <w:rFonts w:ascii="Verdana" w:hAnsi="Verdana"/>
          <w:b/>
          <w:bCs/>
        </w:rPr>
        <w:t xml:space="preserve"> </w:t>
      </w:r>
    </w:p>
    <w:p w14:paraId="293EDBC2" w14:textId="77777777" w:rsidR="00864B5A" w:rsidRPr="00864B5A" w:rsidRDefault="00864B5A" w:rsidP="00864B5A">
      <w:pPr>
        <w:rPr>
          <w:rFonts w:ascii="Verdana" w:hAnsi="Verdana"/>
        </w:rPr>
      </w:pPr>
    </w:p>
    <w:p w14:paraId="6B817552" w14:textId="77777777" w:rsidR="00864B5A" w:rsidRPr="0054391B" w:rsidRDefault="00864B5A" w:rsidP="00864B5A">
      <w:pPr>
        <w:rPr>
          <w:rFonts w:ascii="Verdana" w:hAnsi="Verdana"/>
          <w:b/>
          <w:bCs/>
        </w:rPr>
      </w:pPr>
      <w:r w:rsidRPr="0054391B">
        <w:rPr>
          <w:rFonts w:ascii="Verdana" w:hAnsi="Verdana"/>
          <w:b/>
          <w:bCs/>
        </w:rPr>
        <w:t>Provider Requirements</w:t>
      </w:r>
    </w:p>
    <w:p w14:paraId="607EAE71" w14:textId="77777777" w:rsidR="00864B5A" w:rsidRPr="00864B5A" w:rsidRDefault="00864B5A" w:rsidP="00864B5A">
      <w:pPr>
        <w:rPr>
          <w:rFonts w:ascii="Verdana" w:hAnsi="Verdana"/>
        </w:rPr>
      </w:pPr>
      <w:r w:rsidRPr="00864B5A">
        <w:rPr>
          <w:rFonts w:ascii="Verdana" w:hAnsi="Verdana"/>
        </w:rPr>
        <w:t xml:space="preserve">For Medicare coverage of a blood glucose monitor and associated accessories, the provider must provide a valid prescription (order) which must state to the supplier: </w:t>
      </w:r>
    </w:p>
    <w:p w14:paraId="76F7155E" w14:textId="66DA1989" w:rsidR="00864B5A" w:rsidRPr="00864B5A" w:rsidRDefault="00864B5A" w:rsidP="00591489">
      <w:pPr>
        <w:numPr>
          <w:ilvl w:val="0"/>
          <w:numId w:val="16"/>
        </w:numPr>
        <w:rPr>
          <w:rFonts w:ascii="Verdana" w:hAnsi="Verdana"/>
        </w:rPr>
      </w:pPr>
      <w:r w:rsidRPr="00864B5A">
        <w:rPr>
          <w:rFonts w:ascii="Verdana" w:hAnsi="Verdana"/>
        </w:rPr>
        <w:t>The item(s) to be dispensed</w:t>
      </w:r>
    </w:p>
    <w:p w14:paraId="7FFB9BB3" w14:textId="58128152" w:rsidR="00864B5A" w:rsidRPr="00864B5A" w:rsidRDefault="00864B5A" w:rsidP="00591489">
      <w:pPr>
        <w:numPr>
          <w:ilvl w:val="0"/>
          <w:numId w:val="16"/>
        </w:numPr>
        <w:rPr>
          <w:rFonts w:ascii="Verdana" w:hAnsi="Verdana"/>
        </w:rPr>
      </w:pPr>
      <w:r w:rsidRPr="00864B5A">
        <w:rPr>
          <w:rFonts w:ascii="Verdana" w:hAnsi="Verdana"/>
        </w:rPr>
        <w:t>The frequency of testing (“as needed” is not acceptable)</w:t>
      </w:r>
    </w:p>
    <w:p w14:paraId="7291193C" w14:textId="58F81DD9" w:rsidR="00864B5A" w:rsidRPr="00864B5A" w:rsidRDefault="00864B5A" w:rsidP="00591489">
      <w:pPr>
        <w:numPr>
          <w:ilvl w:val="0"/>
          <w:numId w:val="16"/>
        </w:numPr>
        <w:rPr>
          <w:rFonts w:ascii="Verdana" w:hAnsi="Verdana"/>
        </w:rPr>
      </w:pPr>
      <w:r w:rsidRPr="00864B5A">
        <w:rPr>
          <w:rFonts w:ascii="Verdana" w:hAnsi="Verdana"/>
        </w:rPr>
        <w:t>The physician’s signature</w:t>
      </w:r>
    </w:p>
    <w:p w14:paraId="438212B3" w14:textId="419DFFB9" w:rsidR="00864B5A" w:rsidRPr="00864B5A" w:rsidRDefault="00864B5A" w:rsidP="00591489">
      <w:pPr>
        <w:numPr>
          <w:ilvl w:val="0"/>
          <w:numId w:val="16"/>
        </w:numPr>
        <w:rPr>
          <w:rFonts w:ascii="Verdana" w:hAnsi="Verdana"/>
        </w:rPr>
      </w:pPr>
      <w:r w:rsidRPr="00864B5A">
        <w:rPr>
          <w:rFonts w:ascii="Verdana" w:hAnsi="Verdana"/>
        </w:rPr>
        <w:t>The signature date</w:t>
      </w:r>
      <w:r w:rsidR="006105A3">
        <w:rPr>
          <w:rFonts w:ascii="Verdana" w:hAnsi="Verdana"/>
        </w:rPr>
        <w:t>,</w:t>
      </w:r>
      <w:r w:rsidRPr="00864B5A">
        <w:rPr>
          <w:rFonts w:ascii="Verdana" w:hAnsi="Verdana"/>
        </w:rPr>
        <w:t xml:space="preserve"> and </w:t>
      </w:r>
    </w:p>
    <w:p w14:paraId="70143943" w14:textId="77777777" w:rsidR="00864B5A" w:rsidRPr="00864B5A" w:rsidRDefault="00864B5A" w:rsidP="00591489">
      <w:pPr>
        <w:numPr>
          <w:ilvl w:val="0"/>
          <w:numId w:val="16"/>
        </w:numPr>
        <w:rPr>
          <w:rFonts w:ascii="Verdana" w:hAnsi="Verdana"/>
        </w:rPr>
      </w:pPr>
      <w:r w:rsidRPr="00864B5A">
        <w:rPr>
          <w:rFonts w:ascii="Verdana" w:hAnsi="Verdana"/>
        </w:rPr>
        <w:t xml:space="preserve">The start date of the order – only required if the start date is different </w:t>
      </w:r>
      <w:r w:rsidR="003F3BE7" w:rsidRPr="00864B5A">
        <w:rPr>
          <w:rFonts w:ascii="Verdana" w:hAnsi="Verdana"/>
        </w:rPr>
        <w:t>from</w:t>
      </w:r>
      <w:r w:rsidRPr="00864B5A">
        <w:rPr>
          <w:rFonts w:ascii="Verdana" w:hAnsi="Verdana"/>
        </w:rPr>
        <w:t xml:space="preserve"> the signature date. </w:t>
      </w:r>
    </w:p>
    <w:p w14:paraId="52E5B02E" w14:textId="77777777" w:rsidR="00864B5A" w:rsidRPr="00864B5A" w:rsidRDefault="00864B5A" w:rsidP="00F705C0">
      <w:pPr>
        <w:rPr>
          <w:rFonts w:ascii="Verdana" w:hAnsi="Verdana"/>
        </w:rPr>
      </w:pPr>
    </w:p>
    <w:p w14:paraId="50A4C3D4" w14:textId="77777777" w:rsidR="00864B5A" w:rsidRPr="00864B5A" w:rsidRDefault="00864B5A" w:rsidP="00864B5A">
      <w:pPr>
        <w:rPr>
          <w:rFonts w:ascii="Verdana" w:hAnsi="Verdana"/>
        </w:rPr>
      </w:pPr>
      <w:r w:rsidRPr="00864B5A">
        <w:rPr>
          <w:rFonts w:ascii="Verdana" w:hAnsi="Verdana"/>
          <w:b/>
          <w:bCs/>
        </w:rPr>
        <w:t>For beneficiaries who are insulin-dependent</w:t>
      </w:r>
      <w:r w:rsidRPr="00864B5A">
        <w:rPr>
          <w:rFonts w:ascii="Verdana" w:hAnsi="Verdana"/>
        </w:rPr>
        <w:t xml:space="preserve">, Medicare provides coverage for up to 100 test strips and lancets every month, and one lancet device every 6 months. </w:t>
      </w:r>
    </w:p>
    <w:p w14:paraId="5BF9842A" w14:textId="77777777" w:rsidR="00864B5A" w:rsidRPr="00864B5A" w:rsidRDefault="00864B5A" w:rsidP="00864B5A">
      <w:pPr>
        <w:rPr>
          <w:rFonts w:ascii="Verdana" w:hAnsi="Verdana"/>
        </w:rPr>
      </w:pPr>
    </w:p>
    <w:p w14:paraId="0E502B88" w14:textId="77777777" w:rsidR="00864B5A" w:rsidRPr="00864B5A" w:rsidRDefault="00864B5A" w:rsidP="00864B5A">
      <w:pPr>
        <w:rPr>
          <w:rFonts w:ascii="Verdana" w:hAnsi="Verdana"/>
        </w:rPr>
      </w:pPr>
      <w:r w:rsidRPr="00864B5A">
        <w:rPr>
          <w:rFonts w:ascii="Verdana" w:hAnsi="Verdana"/>
          <w:b/>
          <w:bCs/>
        </w:rPr>
        <w:t>For beneficiaries who are non-insulin dependent</w:t>
      </w:r>
      <w:r w:rsidRPr="00864B5A">
        <w:rPr>
          <w:rFonts w:ascii="Verdana" w:hAnsi="Verdana"/>
        </w:rPr>
        <w:t xml:space="preserve">, Medicare provides coverage for up to 100 test strips and lancets every 3 months, and one lancet device every 6 months. </w:t>
      </w:r>
    </w:p>
    <w:p w14:paraId="34A2C5F1" w14:textId="77777777" w:rsidR="00864B5A" w:rsidRPr="00864B5A" w:rsidRDefault="00864B5A" w:rsidP="00864B5A">
      <w:pPr>
        <w:rPr>
          <w:rFonts w:ascii="Verdana" w:hAnsi="Verdana"/>
        </w:rPr>
      </w:pPr>
    </w:p>
    <w:p w14:paraId="6390779B" w14:textId="77777777" w:rsidR="00864B5A" w:rsidRPr="00864B5A" w:rsidRDefault="00864B5A" w:rsidP="00A81A32">
      <w:pPr>
        <w:rPr>
          <w:rFonts w:ascii="Verdana" w:hAnsi="Verdana"/>
          <w:sz w:val="22"/>
          <w:szCs w:val="22"/>
        </w:rPr>
      </w:pPr>
      <w:r w:rsidRPr="00864B5A">
        <w:rPr>
          <w:rFonts w:ascii="Verdana" w:hAnsi="Verdana"/>
          <w:b/>
          <w:bCs/>
        </w:rPr>
        <w:t>Note</w:t>
      </w:r>
      <w:r w:rsidRPr="00A612A0">
        <w:rPr>
          <w:rFonts w:ascii="Verdana" w:hAnsi="Verdana"/>
          <w:b/>
        </w:rPr>
        <w:t>:</w:t>
      </w:r>
      <w:r w:rsidRPr="00864B5A">
        <w:rPr>
          <w:rFonts w:ascii="Verdana" w:hAnsi="Verdana"/>
        </w:rPr>
        <w:t xml:space="preserve"> </w:t>
      </w:r>
      <w:r w:rsidR="00A612A0">
        <w:rPr>
          <w:rFonts w:ascii="Verdana" w:hAnsi="Verdana"/>
        </w:rPr>
        <w:t xml:space="preserve"> </w:t>
      </w:r>
      <w:r w:rsidRPr="00864B5A">
        <w:rPr>
          <w:rFonts w:ascii="Verdana" w:hAnsi="Verdana"/>
        </w:rPr>
        <w:t>Medicare allows additional test strips and lancets if deemed medically necessary.</w:t>
      </w:r>
    </w:p>
    <w:p w14:paraId="384952F8" w14:textId="77777777" w:rsidR="00864B5A" w:rsidRDefault="00864B5A" w:rsidP="00A81A32">
      <w:pPr>
        <w:rPr>
          <w:rFonts w:ascii="Verdana" w:hAnsi="Verdana"/>
          <w:b/>
        </w:rPr>
      </w:pPr>
    </w:p>
    <w:p w14:paraId="7000CFE1" w14:textId="77777777" w:rsidR="00F60A65" w:rsidRDefault="00F60A65" w:rsidP="00A81A32">
      <w:pPr>
        <w:rPr>
          <w:rFonts w:ascii="Verdana" w:hAnsi="Verdana"/>
          <w:b/>
        </w:rPr>
      </w:pPr>
      <w:r>
        <w:rPr>
          <w:rFonts w:ascii="Verdana" w:hAnsi="Verdana"/>
          <w:b/>
        </w:rPr>
        <w:t>Items</w:t>
      </w:r>
      <w:r w:rsidRPr="00F60A65">
        <w:rPr>
          <w:rFonts w:ascii="Verdana" w:hAnsi="Verdana"/>
          <w:b/>
        </w:rPr>
        <w:t xml:space="preserve"> covered due to ESRD and only obtainable at the Dialysis Center: </w:t>
      </w:r>
    </w:p>
    <w:p w14:paraId="6A33D822" w14:textId="77777777" w:rsidR="00F60A65" w:rsidRPr="00F60A65" w:rsidRDefault="00F60A65" w:rsidP="00591489">
      <w:pPr>
        <w:numPr>
          <w:ilvl w:val="0"/>
          <w:numId w:val="7"/>
        </w:numPr>
        <w:rPr>
          <w:rFonts w:ascii="Verdana" w:hAnsi="Verdana"/>
        </w:rPr>
      </w:pPr>
      <w:r w:rsidRPr="00F60A65">
        <w:rPr>
          <w:rFonts w:ascii="Verdana" w:hAnsi="Verdana"/>
        </w:rPr>
        <w:t>Varies</w:t>
      </w:r>
      <w:r w:rsidR="00A81A32">
        <w:rPr>
          <w:rFonts w:ascii="Verdana" w:hAnsi="Verdana"/>
        </w:rPr>
        <w:t>;</w:t>
      </w:r>
      <w:r w:rsidRPr="00F60A65">
        <w:rPr>
          <w:rFonts w:ascii="Verdana" w:hAnsi="Verdana"/>
        </w:rPr>
        <w:t xml:space="preserve"> to </w:t>
      </w:r>
      <w:r w:rsidR="00A81A32">
        <w:rPr>
          <w:rFonts w:ascii="Verdana" w:hAnsi="Verdana"/>
        </w:rPr>
        <w:t>confirm,</w:t>
      </w:r>
      <w:r w:rsidRPr="00F60A65">
        <w:rPr>
          <w:rFonts w:ascii="Verdana" w:hAnsi="Verdana"/>
        </w:rPr>
        <w:t xml:space="preserve"> contact Melanie Vann with </w:t>
      </w:r>
      <w:proofErr w:type="spellStart"/>
      <w:r w:rsidRPr="00F60A65">
        <w:rPr>
          <w:rFonts w:ascii="Verdana" w:hAnsi="Verdana"/>
        </w:rPr>
        <w:t>OmniSYS</w:t>
      </w:r>
      <w:proofErr w:type="spellEnd"/>
      <w:r w:rsidRPr="00F60A65">
        <w:rPr>
          <w:rFonts w:ascii="Verdana" w:hAnsi="Verdana"/>
        </w:rPr>
        <w:t xml:space="preserve">. </w:t>
      </w:r>
    </w:p>
    <w:p w14:paraId="61F771AF" w14:textId="77777777" w:rsidR="00F60A65" w:rsidRDefault="00F60A65" w:rsidP="00591489">
      <w:pPr>
        <w:numPr>
          <w:ilvl w:val="0"/>
          <w:numId w:val="7"/>
        </w:numPr>
        <w:rPr>
          <w:rFonts w:ascii="Verdana" w:hAnsi="Verdana"/>
        </w:rPr>
      </w:pPr>
      <w:r w:rsidRPr="00F60A65">
        <w:rPr>
          <w:rFonts w:ascii="Verdana" w:hAnsi="Verdana"/>
        </w:rPr>
        <w:t xml:space="preserve">If a </w:t>
      </w:r>
      <w:r w:rsidR="00596A0F" w:rsidRPr="00596A0F">
        <w:rPr>
          <w:rFonts w:ascii="Verdana" w:hAnsi="Verdana"/>
        </w:rPr>
        <w:t>beneficiary</w:t>
      </w:r>
      <w:r w:rsidRPr="00F60A65">
        <w:rPr>
          <w:rFonts w:ascii="Verdana" w:hAnsi="Verdana"/>
        </w:rPr>
        <w:t xml:space="preserve"> is questioning this, they can contact Medicare or </w:t>
      </w:r>
      <w:proofErr w:type="spellStart"/>
      <w:r w:rsidRPr="00F60A65">
        <w:rPr>
          <w:rFonts w:ascii="Verdana" w:hAnsi="Verdana"/>
        </w:rPr>
        <w:t>OmniSYS</w:t>
      </w:r>
      <w:proofErr w:type="spellEnd"/>
      <w:r w:rsidRPr="00F60A65">
        <w:rPr>
          <w:rFonts w:ascii="Verdana" w:hAnsi="Verdana"/>
        </w:rPr>
        <w:t xml:space="preserve"> directly for v</w:t>
      </w:r>
      <w:r>
        <w:rPr>
          <w:rFonts w:ascii="Verdana" w:hAnsi="Verdana"/>
        </w:rPr>
        <w:t>erification.</w:t>
      </w:r>
    </w:p>
    <w:p w14:paraId="6CD11E8A" w14:textId="41484839" w:rsidR="00F60A65" w:rsidRPr="00DD3029" w:rsidRDefault="00C235E7" w:rsidP="001314D1">
      <w:pPr>
        <w:ind w:left="720"/>
        <w:rPr>
          <w:rFonts w:ascii="Verdana" w:hAnsi="Verdana"/>
          <w:b/>
        </w:rPr>
      </w:pPr>
      <w:r w:rsidRPr="00C235E7">
        <w:rPr>
          <w:rFonts w:ascii="Verdana" w:hAnsi="Verdana"/>
          <w:b/>
        </w:rPr>
        <w:t>Example</w:t>
      </w:r>
      <w:r w:rsidRPr="00C235E7">
        <w:rPr>
          <w:rFonts w:ascii="Verdana" w:hAnsi="Verdana"/>
        </w:rPr>
        <w:t xml:space="preserve">: </w:t>
      </w:r>
      <w:r w:rsidR="00F60A65" w:rsidRPr="00C235E7">
        <w:rPr>
          <w:rFonts w:ascii="Verdana" w:hAnsi="Verdana"/>
        </w:rPr>
        <w:t xml:space="preserve">Furosemide </w:t>
      </w:r>
    </w:p>
    <w:p w14:paraId="2D8D776A" w14:textId="77777777" w:rsidR="00DD3029" w:rsidRPr="00C235E7" w:rsidRDefault="00DD3029" w:rsidP="00A81A32">
      <w:pPr>
        <w:ind w:left="360"/>
        <w:rPr>
          <w:rFonts w:ascii="Verdana" w:hAnsi="Verdana"/>
          <w:b/>
        </w:rPr>
      </w:pPr>
    </w:p>
    <w:p w14:paraId="272AEAE9" w14:textId="77777777" w:rsidR="00C235E7" w:rsidRPr="00DD3029" w:rsidRDefault="00DD3029" w:rsidP="00A81A32">
      <w:pPr>
        <w:rPr>
          <w:rFonts w:ascii="Verdana" w:hAnsi="Verdana"/>
          <w:b/>
        </w:rPr>
      </w:pPr>
      <w:r w:rsidRPr="00DD3029">
        <w:rPr>
          <w:rFonts w:ascii="Verdana" w:hAnsi="Verdana"/>
          <w:b/>
        </w:rPr>
        <w:t>Items covered if prescribed wi</w:t>
      </w:r>
      <w:r w:rsidR="00A612A0">
        <w:rPr>
          <w:rFonts w:ascii="Verdana" w:hAnsi="Verdana"/>
          <w:b/>
        </w:rPr>
        <w:t xml:space="preserve">thin 48 hours of Chemotherapy. </w:t>
      </w:r>
      <w:r w:rsidR="00A81A32">
        <w:rPr>
          <w:rFonts w:ascii="Verdana" w:hAnsi="Verdana"/>
          <w:b/>
        </w:rPr>
        <w:t xml:space="preserve">Note:  </w:t>
      </w:r>
      <w:r w:rsidRPr="00DD3029">
        <w:rPr>
          <w:rFonts w:ascii="Verdana" w:hAnsi="Verdana"/>
          <w:b/>
        </w:rPr>
        <w:t xml:space="preserve">Advise the </w:t>
      </w:r>
      <w:r w:rsidR="00596A0F" w:rsidRPr="00064322">
        <w:rPr>
          <w:rFonts w:ascii="Verdana" w:hAnsi="Verdana"/>
          <w:b/>
        </w:rPr>
        <w:t>beneficiary</w:t>
      </w:r>
      <w:r w:rsidRPr="00DD3029">
        <w:rPr>
          <w:rFonts w:ascii="Verdana" w:hAnsi="Verdana"/>
          <w:b/>
        </w:rPr>
        <w:t xml:space="preserve"> that these items should be filled at retail:</w:t>
      </w:r>
    </w:p>
    <w:p w14:paraId="3482B879" w14:textId="75A2B390" w:rsidR="00DD3029" w:rsidRDefault="00DD3029" w:rsidP="00591489">
      <w:pPr>
        <w:numPr>
          <w:ilvl w:val="0"/>
          <w:numId w:val="7"/>
        </w:numPr>
        <w:rPr>
          <w:rFonts w:ascii="Verdana" w:hAnsi="Verdana"/>
        </w:rPr>
      </w:pPr>
      <w:r w:rsidRPr="00DD3029">
        <w:rPr>
          <w:rFonts w:ascii="Verdana" w:hAnsi="Verdana"/>
        </w:rPr>
        <w:t xml:space="preserve">Oral </w:t>
      </w:r>
      <w:r w:rsidR="00F705C0">
        <w:rPr>
          <w:rFonts w:ascii="Verdana" w:hAnsi="Verdana"/>
        </w:rPr>
        <w:t>c</w:t>
      </w:r>
      <w:r w:rsidRPr="00DD3029">
        <w:rPr>
          <w:rFonts w:ascii="Verdana" w:hAnsi="Verdana"/>
        </w:rPr>
        <w:t xml:space="preserve">ancer </w:t>
      </w:r>
      <w:r w:rsidR="00F705C0">
        <w:rPr>
          <w:rFonts w:ascii="Verdana" w:hAnsi="Verdana"/>
        </w:rPr>
        <w:t>d</w:t>
      </w:r>
      <w:r w:rsidRPr="00DD3029">
        <w:rPr>
          <w:rFonts w:ascii="Verdana" w:hAnsi="Verdana"/>
        </w:rPr>
        <w:t xml:space="preserve">rugs &amp; </w:t>
      </w:r>
      <w:r w:rsidR="00F705C0">
        <w:rPr>
          <w:rFonts w:ascii="Verdana" w:hAnsi="Verdana"/>
        </w:rPr>
        <w:t>a</w:t>
      </w:r>
      <w:r w:rsidRPr="00DD3029">
        <w:rPr>
          <w:rFonts w:ascii="Verdana" w:hAnsi="Verdana"/>
        </w:rPr>
        <w:t>nti-</w:t>
      </w:r>
      <w:r w:rsidR="00F705C0">
        <w:rPr>
          <w:rFonts w:ascii="Verdana" w:hAnsi="Verdana"/>
        </w:rPr>
        <w:t>e</w:t>
      </w:r>
      <w:r w:rsidRPr="00DD3029">
        <w:rPr>
          <w:rFonts w:ascii="Verdana" w:hAnsi="Verdana"/>
        </w:rPr>
        <w:t>metics</w:t>
      </w:r>
    </w:p>
    <w:p w14:paraId="15EBCCE8" w14:textId="77777777" w:rsidR="00DD3029" w:rsidRDefault="00DD3029" w:rsidP="00A81A32">
      <w:pPr>
        <w:ind w:left="360"/>
        <w:rPr>
          <w:rFonts w:ascii="Verdana" w:hAnsi="Verdana"/>
          <w:b/>
        </w:rPr>
      </w:pPr>
    </w:p>
    <w:p w14:paraId="122096AF" w14:textId="77777777" w:rsidR="00BE1C08" w:rsidRDefault="00BE1C08" w:rsidP="00BE1C08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Medication covered if </w:t>
      </w:r>
      <w:r w:rsidR="00596A0F" w:rsidRPr="006A7E91">
        <w:rPr>
          <w:rFonts w:ascii="Verdana" w:hAnsi="Verdana"/>
          <w:b/>
        </w:rPr>
        <w:t>beneficiary</w:t>
      </w:r>
      <w:r>
        <w:rPr>
          <w:rFonts w:ascii="Verdana" w:hAnsi="Verdana"/>
          <w:b/>
        </w:rPr>
        <w:t xml:space="preserve"> had a transplant:</w:t>
      </w:r>
    </w:p>
    <w:p w14:paraId="0741661C" w14:textId="77777777" w:rsidR="00BE1C08" w:rsidRPr="00BE1C08" w:rsidRDefault="00BE1C08" w:rsidP="00591489">
      <w:pPr>
        <w:numPr>
          <w:ilvl w:val="0"/>
          <w:numId w:val="7"/>
        </w:numPr>
        <w:rPr>
          <w:rFonts w:ascii="Verdana" w:hAnsi="Verdana"/>
        </w:rPr>
      </w:pPr>
      <w:r w:rsidRPr="00BE1C08">
        <w:rPr>
          <w:rFonts w:ascii="Verdana" w:hAnsi="Verdana"/>
        </w:rPr>
        <w:t>Prednisone</w:t>
      </w:r>
    </w:p>
    <w:p w14:paraId="72F6EBED" w14:textId="77777777" w:rsidR="00BE1C08" w:rsidRDefault="00BE1C08" w:rsidP="00BE1C08">
      <w:pPr>
        <w:rPr>
          <w:rFonts w:ascii="Verdana" w:hAnsi="Verdana"/>
          <w:b/>
        </w:rPr>
      </w:pPr>
    </w:p>
    <w:p w14:paraId="05C5E64D" w14:textId="7DCFA434" w:rsidR="00BE1C08" w:rsidRPr="00BE1C08" w:rsidRDefault="00BE1C08" w:rsidP="00BE1C08">
      <w:pPr>
        <w:rPr>
          <w:rFonts w:ascii="Verdana" w:hAnsi="Verdana"/>
          <w:b/>
        </w:rPr>
      </w:pPr>
      <w:r w:rsidRPr="00BE1C08">
        <w:rPr>
          <w:rFonts w:ascii="Verdana" w:hAnsi="Verdana"/>
          <w:b/>
        </w:rPr>
        <w:t>Note:</w:t>
      </w:r>
      <w:r>
        <w:rPr>
          <w:rFonts w:ascii="Verdana" w:hAnsi="Verdana"/>
          <w:b/>
        </w:rPr>
        <w:t xml:space="preserve">  </w:t>
      </w:r>
      <w:r w:rsidRPr="00BE1C08">
        <w:rPr>
          <w:rFonts w:ascii="Verdana" w:hAnsi="Verdana"/>
        </w:rPr>
        <w:t xml:space="preserve">If a </w:t>
      </w:r>
      <w:r w:rsidR="00596A0F" w:rsidRPr="00596A0F">
        <w:rPr>
          <w:rFonts w:ascii="Verdana" w:hAnsi="Verdana"/>
        </w:rPr>
        <w:t>beneficiary</w:t>
      </w:r>
      <w:r w:rsidRPr="00BE1C08">
        <w:rPr>
          <w:rFonts w:ascii="Verdana" w:hAnsi="Verdana"/>
        </w:rPr>
        <w:t xml:space="preserve"> has not had a </w:t>
      </w:r>
      <w:r w:rsidR="00E906B1" w:rsidRPr="00BE1C08">
        <w:rPr>
          <w:rFonts w:ascii="Verdana" w:hAnsi="Verdana"/>
        </w:rPr>
        <w:t>transplant</w:t>
      </w:r>
      <w:r w:rsidRPr="00BE1C08">
        <w:rPr>
          <w:rFonts w:ascii="Verdana" w:hAnsi="Verdana"/>
        </w:rPr>
        <w:t>, the Pred</w:t>
      </w:r>
      <w:r w:rsidR="00E906B1">
        <w:rPr>
          <w:rFonts w:ascii="Verdana" w:hAnsi="Verdana"/>
        </w:rPr>
        <w:t>n</w:t>
      </w:r>
      <w:r w:rsidRPr="00BE1C08">
        <w:rPr>
          <w:rFonts w:ascii="Verdana" w:hAnsi="Verdana"/>
        </w:rPr>
        <w:t xml:space="preserve">isone would need to be filled under the </w:t>
      </w:r>
      <w:r w:rsidR="00596A0F" w:rsidRPr="00596A0F">
        <w:rPr>
          <w:rFonts w:ascii="Verdana" w:hAnsi="Verdana"/>
        </w:rPr>
        <w:t>beneficiary</w:t>
      </w:r>
      <w:r w:rsidR="00F705C0">
        <w:rPr>
          <w:rFonts w:ascii="Verdana" w:hAnsi="Verdana"/>
        </w:rPr>
        <w:t>’</w:t>
      </w:r>
      <w:r w:rsidRPr="00BE1C08">
        <w:rPr>
          <w:rFonts w:ascii="Verdana" w:hAnsi="Verdana"/>
        </w:rPr>
        <w:t>s Medicare Part D plan.</w:t>
      </w:r>
    </w:p>
    <w:p w14:paraId="1420CD8D" w14:textId="77777777" w:rsidR="00BE1C08" w:rsidRDefault="00BE1C08" w:rsidP="00A81A32">
      <w:pPr>
        <w:ind w:left="360"/>
        <w:rPr>
          <w:rFonts w:ascii="Verdana" w:hAnsi="Verdana"/>
          <w:b/>
        </w:rPr>
      </w:pPr>
    </w:p>
    <w:p w14:paraId="497A48D4" w14:textId="77777777" w:rsidR="00395315" w:rsidRDefault="00395315" w:rsidP="00395315">
      <w:pPr>
        <w:rPr>
          <w:rFonts w:ascii="Verdana" w:hAnsi="Verdana"/>
          <w:b/>
        </w:rPr>
      </w:pPr>
      <w:r>
        <w:rPr>
          <w:rFonts w:ascii="Verdana" w:hAnsi="Verdana"/>
          <w:b/>
        </w:rPr>
        <w:t>Retail Claims for Medicare Part B:</w:t>
      </w:r>
    </w:p>
    <w:p w14:paraId="7348C61A" w14:textId="77777777" w:rsidR="00395315" w:rsidRDefault="00395315" w:rsidP="00395315">
      <w:pPr>
        <w:rPr>
          <w:rFonts w:ascii="Verdana" w:hAnsi="Verdana"/>
        </w:rPr>
      </w:pPr>
      <w:r>
        <w:rPr>
          <w:rFonts w:ascii="Verdana" w:hAnsi="Verdana"/>
        </w:rPr>
        <w:t>The Medicare B Team is unable to view retail claims</w:t>
      </w:r>
      <w:r w:rsidR="00A612A0">
        <w:rPr>
          <w:rFonts w:ascii="Verdana" w:hAnsi="Verdana"/>
        </w:rPr>
        <w:t xml:space="preserve"> processed through Medicare B.</w:t>
      </w:r>
    </w:p>
    <w:p w14:paraId="49E4D286" w14:textId="77777777" w:rsidR="005B11EA" w:rsidRPr="005B11EA" w:rsidRDefault="005B11EA" w:rsidP="00591489">
      <w:pPr>
        <w:numPr>
          <w:ilvl w:val="0"/>
          <w:numId w:val="7"/>
        </w:numPr>
        <w:rPr>
          <w:rFonts w:ascii="Verdana" w:hAnsi="Verdana"/>
        </w:rPr>
      </w:pPr>
      <w:r w:rsidRPr="005B11EA">
        <w:rPr>
          <w:rFonts w:ascii="Verdana" w:hAnsi="Verdana"/>
        </w:rPr>
        <w:t>Not all retail pharmacies will process Medicare B claims</w:t>
      </w:r>
      <w:r>
        <w:rPr>
          <w:rFonts w:ascii="Verdana" w:hAnsi="Verdana"/>
        </w:rPr>
        <w:t>.</w:t>
      </w:r>
    </w:p>
    <w:p w14:paraId="6A6D3AEA" w14:textId="21DB59B3" w:rsidR="005B11EA" w:rsidRPr="005B11EA" w:rsidRDefault="005B11EA" w:rsidP="00591489">
      <w:pPr>
        <w:numPr>
          <w:ilvl w:val="0"/>
          <w:numId w:val="7"/>
        </w:numPr>
        <w:rPr>
          <w:rFonts w:ascii="Verdana" w:hAnsi="Verdana"/>
        </w:rPr>
      </w:pPr>
      <w:r w:rsidRPr="005B11EA">
        <w:rPr>
          <w:rFonts w:ascii="Verdana" w:hAnsi="Verdana"/>
        </w:rPr>
        <w:t xml:space="preserve">The </w:t>
      </w:r>
      <w:r>
        <w:rPr>
          <w:rFonts w:ascii="Verdana" w:hAnsi="Verdana"/>
        </w:rPr>
        <w:t xml:space="preserve">beneficiary </w:t>
      </w:r>
      <w:r w:rsidR="00B84F73">
        <w:rPr>
          <w:rFonts w:ascii="Verdana" w:hAnsi="Verdana"/>
        </w:rPr>
        <w:t>needs</w:t>
      </w:r>
      <w:r w:rsidRPr="005B11EA">
        <w:rPr>
          <w:rFonts w:ascii="Verdana" w:hAnsi="Verdana"/>
        </w:rPr>
        <w:t xml:space="preserve"> to verify if </w:t>
      </w:r>
      <w:r>
        <w:rPr>
          <w:rFonts w:ascii="Verdana" w:hAnsi="Verdana"/>
        </w:rPr>
        <w:t>the</w:t>
      </w:r>
      <w:r w:rsidRPr="005B11EA">
        <w:rPr>
          <w:rFonts w:ascii="Verdana" w:hAnsi="Verdana"/>
        </w:rPr>
        <w:t xml:space="preserve"> pharmacy will bill Medicare B on their behalf</w:t>
      </w:r>
      <w:r>
        <w:rPr>
          <w:rFonts w:ascii="Verdana" w:hAnsi="Verdana"/>
        </w:rPr>
        <w:t xml:space="preserve"> and provide their Medicare </w:t>
      </w:r>
      <w:r w:rsidR="006105A3">
        <w:rPr>
          <w:rFonts w:ascii="Verdana" w:hAnsi="Verdana"/>
        </w:rPr>
        <w:t>c</w:t>
      </w:r>
      <w:r>
        <w:rPr>
          <w:rFonts w:ascii="Verdana" w:hAnsi="Verdana"/>
        </w:rPr>
        <w:t>ard to the pharmacist.</w:t>
      </w:r>
    </w:p>
    <w:p w14:paraId="7B7A13D9" w14:textId="2F6AE9A6" w:rsidR="005B11EA" w:rsidRPr="005B11EA" w:rsidRDefault="005B11EA" w:rsidP="00591489">
      <w:pPr>
        <w:numPr>
          <w:ilvl w:val="0"/>
          <w:numId w:val="7"/>
        </w:numPr>
        <w:rPr>
          <w:rFonts w:ascii="Verdana" w:hAnsi="Verdana"/>
        </w:rPr>
      </w:pPr>
      <w:r w:rsidRPr="005B11EA">
        <w:rPr>
          <w:rFonts w:ascii="Verdana" w:hAnsi="Verdana"/>
        </w:rPr>
        <w:t xml:space="preserve">The claim will adjudicate in real time and the </w:t>
      </w:r>
      <w:r>
        <w:rPr>
          <w:rFonts w:ascii="Verdana" w:hAnsi="Verdana"/>
        </w:rPr>
        <w:t>beneficiary</w:t>
      </w:r>
      <w:r w:rsidRPr="005B11EA">
        <w:rPr>
          <w:rFonts w:ascii="Verdana" w:hAnsi="Verdana"/>
        </w:rPr>
        <w:t xml:space="preserve"> is expected to pay </w:t>
      </w:r>
      <w:r w:rsidR="00B84F73">
        <w:rPr>
          <w:rFonts w:ascii="Verdana" w:hAnsi="Verdana"/>
        </w:rPr>
        <w:t xml:space="preserve">a </w:t>
      </w:r>
      <w:r w:rsidRPr="005B11EA">
        <w:rPr>
          <w:rFonts w:ascii="Verdana" w:hAnsi="Verdana"/>
        </w:rPr>
        <w:t>20% co-pay</w:t>
      </w:r>
      <w:r w:rsidR="006105A3">
        <w:rPr>
          <w:rFonts w:ascii="Verdana" w:hAnsi="Verdana"/>
        </w:rPr>
        <w:t>.</w:t>
      </w:r>
      <w:r w:rsidRPr="005B11EA">
        <w:rPr>
          <w:rFonts w:ascii="Verdana" w:hAnsi="Verdana"/>
        </w:rPr>
        <w:t xml:space="preserve"> (Medicare pays 80%</w:t>
      </w:r>
      <w:r w:rsidR="006105A3">
        <w:rPr>
          <w:rFonts w:ascii="Verdana" w:hAnsi="Verdana"/>
        </w:rPr>
        <w:t>.</w:t>
      </w:r>
      <w:r w:rsidRPr="005B11EA">
        <w:rPr>
          <w:rFonts w:ascii="Verdana" w:hAnsi="Verdana"/>
        </w:rPr>
        <w:t>)</w:t>
      </w:r>
    </w:p>
    <w:p w14:paraId="15585ACE" w14:textId="77777777" w:rsidR="005B11EA" w:rsidRPr="005B11EA" w:rsidRDefault="005B11EA" w:rsidP="00591489">
      <w:pPr>
        <w:numPr>
          <w:ilvl w:val="0"/>
          <w:numId w:val="7"/>
        </w:numPr>
        <w:rPr>
          <w:rFonts w:ascii="Verdana" w:hAnsi="Verdana"/>
        </w:rPr>
      </w:pPr>
      <w:r w:rsidRPr="005B11EA">
        <w:rPr>
          <w:rFonts w:ascii="Verdana" w:hAnsi="Verdana"/>
        </w:rPr>
        <w:t xml:space="preserve">The </w:t>
      </w:r>
      <w:r w:rsidR="00EE1EDA">
        <w:rPr>
          <w:rFonts w:ascii="Verdana" w:hAnsi="Verdana"/>
        </w:rPr>
        <w:t>beneficiary</w:t>
      </w:r>
      <w:r w:rsidRPr="005B11EA">
        <w:rPr>
          <w:rFonts w:ascii="Verdana" w:hAnsi="Verdana"/>
        </w:rPr>
        <w:t xml:space="preserve"> may have secondary coverage through their medical plan that pays 20%. If so, the </w:t>
      </w:r>
      <w:r w:rsidR="00EE1EDA">
        <w:rPr>
          <w:rFonts w:ascii="Verdana" w:hAnsi="Verdana"/>
        </w:rPr>
        <w:t>beneficiary</w:t>
      </w:r>
      <w:r w:rsidRPr="005B11EA">
        <w:rPr>
          <w:rFonts w:ascii="Verdana" w:hAnsi="Verdana"/>
        </w:rPr>
        <w:t xml:space="preserve"> will need to ensure that Medicare has their secondary information on file.</w:t>
      </w:r>
    </w:p>
    <w:p w14:paraId="79A044C2" w14:textId="77777777" w:rsidR="00EE1EDA" w:rsidRDefault="00EE1EDA" w:rsidP="005B11EA">
      <w:pPr>
        <w:rPr>
          <w:rFonts w:ascii="Verdana" w:hAnsi="Verdana"/>
          <w:b/>
        </w:rPr>
      </w:pPr>
    </w:p>
    <w:p w14:paraId="147AC1F6" w14:textId="77777777" w:rsidR="005B11EA" w:rsidRDefault="005B11EA" w:rsidP="005B11EA">
      <w:pPr>
        <w:rPr>
          <w:rFonts w:ascii="Verdana" w:hAnsi="Verdana"/>
        </w:rPr>
      </w:pPr>
      <w:r w:rsidRPr="00EE1EDA">
        <w:rPr>
          <w:rFonts w:ascii="Verdana" w:hAnsi="Verdana"/>
          <w:b/>
        </w:rPr>
        <w:t>Note:</w:t>
      </w:r>
      <w:r w:rsidRPr="005B11EA">
        <w:rPr>
          <w:rFonts w:ascii="Verdana" w:hAnsi="Verdana"/>
        </w:rPr>
        <w:t xml:space="preserve"> </w:t>
      </w:r>
      <w:r w:rsidR="00B84F73">
        <w:rPr>
          <w:rFonts w:ascii="Verdana" w:hAnsi="Verdana"/>
        </w:rPr>
        <w:t xml:space="preserve"> </w:t>
      </w:r>
      <w:r w:rsidRPr="005B11EA">
        <w:rPr>
          <w:rFonts w:ascii="Verdana" w:hAnsi="Verdana"/>
        </w:rPr>
        <w:t xml:space="preserve">If Medicare does not have secondary information on </w:t>
      </w:r>
      <w:r w:rsidR="00EE1EDA" w:rsidRPr="005B11EA">
        <w:rPr>
          <w:rFonts w:ascii="Verdana" w:hAnsi="Verdana"/>
        </w:rPr>
        <w:t>file,</w:t>
      </w:r>
      <w:r w:rsidR="00EE1EDA">
        <w:rPr>
          <w:rFonts w:ascii="Verdana" w:hAnsi="Verdana"/>
        </w:rPr>
        <w:t xml:space="preserve"> a </w:t>
      </w:r>
      <w:r w:rsidRPr="005B11EA">
        <w:rPr>
          <w:rFonts w:ascii="Verdana" w:hAnsi="Verdana"/>
        </w:rPr>
        <w:t xml:space="preserve">paper claim </w:t>
      </w:r>
      <w:r w:rsidR="00EE1EDA">
        <w:rPr>
          <w:rFonts w:ascii="Verdana" w:hAnsi="Verdana"/>
        </w:rPr>
        <w:t xml:space="preserve">will need to be submitted </w:t>
      </w:r>
      <w:r w:rsidRPr="005B11EA">
        <w:rPr>
          <w:rFonts w:ascii="Verdana" w:hAnsi="Verdana"/>
        </w:rPr>
        <w:t>to the secondary payer. These claims will not process through CVS/</w:t>
      </w:r>
      <w:r w:rsidR="00EE1EDA" w:rsidRPr="005B11EA">
        <w:rPr>
          <w:rFonts w:ascii="Verdana" w:hAnsi="Verdana"/>
        </w:rPr>
        <w:t>Caremark since</w:t>
      </w:r>
      <w:r w:rsidRPr="005B11EA">
        <w:rPr>
          <w:rFonts w:ascii="Verdana" w:hAnsi="Verdana"/>
        </w:rPr>
        <w:t xml:space="preserve"> they are adjudicated directly to Medicare.</w:t>
      </w:r>
    </w:p>
    <w:p w14:paraId="446FBB08" w14:textId="77777777" w:rsidR="00EE1EDA" w:rsidRDefault="00EE1EDA" w:rsidP="005B11EA">
      <w:pPr>
        <w:rPr>
          <w:rFonts w:ascii="Verdana" w:hAnsi="Verdana"/>
        </w:rPr>
      </w:pPr>
    </w:p>
    <w:p w14:paraId="0D66F262" w14:textId="77777777" w:rsidR="00EE1EDA" w:rsidRDefault="00EE1EDA" w:rsidP="00EE1EDA">
      <w:pPr>
        <w:rPr>
          <w:rFonts w:ascii="Verdana" w:hAnsi="Verdana"/>
          <w:b/>
        </w:rPr>
      </w:pPr>
      <w:r>
        <w:rPr>
          <w:rFonts w:ascii="Verdana" w:hAnsi="Verdana"/>
          <w:b/>
        </w:rPr>
        <w:t>Specialty Medications:</w:t>
      </w:r>
    </w:p>
    <w:p w14:paraId="416D5039" w14:textId="77777777" w:rsidR="00284288" w:rsidRDefault="00EE1EDA" w:rsidP="00591489">
      <w:pPr>
        <w:numPr>
          <w:ilvl w:val="0"/>
          <w:numId w:val="14"/>
        </w:numPr>
        <w:rPr>
          <w:rFonts w:ascii="Verdana" w:hAnsi="Verdana"/>
        </w:rPr>
      </w:pPr>
      <w:r>
        <w:rPr>
          <w:rFonts w:ascii="Verdana" w:hAnsi="Verdana"/>
        </w:rPr>
        <w:t>The Specialty pharmacy handle</w:t>
      </w:r>
      <w:r w:rsidR="00540334">
        <w:rPr>
          <w:rFonts w:ascii="Verdana" w:hAnsi="Verdana"/>
        </w:rPr>
        <w:t>s</w:t>
      </w:r>
      <w:r w:rsidR="00A612A0">
        <w:rPr>
          <w:rFonts w:ascii="Verdana" w:hAnsi="Verdana"/>
        </w:rPr>
        <w:t xml:space="preserve"> their own Medicare B billing.</w:t>
      </w:r>
    </w:p>
    <w:p w14:paraId="19AB8482" w14:textId="77777777" w:rsidR="00284288" w:rsidRDefault="00284288" w:rsidP="00591489">
      <w:pPr>
        <w:numPr>
          <w:ilvl w:val="0"/>
          <w:numId w:val="14"/>
        </w:numPr>
        <w:rPr>
          <w:rFonts w:ascii="Verdana" w:hAnsi="Verdana"/>
        </w:rPr>
      </w:pPr>
      <w:r>
        <w:rPr>
          <w:rFonts w:ascii="Verdana" w:hAnsi="Verdana"/>
        </w:rPr>
        <w:t xml:space="preserve">Do </w:t>
      </w:r>
      <w:r>
        <w:rPr>
          <w:rFonts w:ascii="Verdana" w:hAnsi="Verdana"/>
          <w:b/>
        </w:rPr>
        <w:t xml:space="preserve">NOT </w:t>
      </w:r>
      <w:r>
        <w:rPr>
          <w:rFonts w:ascii="Verdana" w:hAnsi="Verdana"/>
        </w:rPr>
        <w:t>remove the flag for a specialty medic</w:t>
      </w:r>
      <w:r w:rsidR="00A612A0">
        <w:rPr>
          <w:rFonts w:ascii="Verdana" w:hAnsi="Verdana"/>
        </w:rPr>
        <w:t xml:space="preserve">ation under any circumstances. </w:t>
      </w:r>
      <w:r>
        <w:rPr>
          <w:rFonts w:ascii="Verdana" w:hAnsi="Verdana"/>
        </w:rPr>
        <w:t xml:space="preserve">The prescription will </w:t>
      </w:r>
      <w:r w:rsidR="00383C67">
        <w:rPr>
          <w:rFonts w:ascii="Verdana" w:hAnsi="Verdana"/>
        </w:rPr>
        <w:t>automatically</w:t>
      </w:r>
      <w:r>
        <w:rPr>
          <w:rFonts w:ascii="Verdana" w:hAnsi="Verdana"/>
        </w:rPr>
        <w:t xml:space="preserve"> be removed from our system and </w:t>
      </w:r>
      <w:r w:rsidR="00D13A8B">
        <w:rPr>
          <w:rFonts w:ascii="Verdana" w:hAnsi="Verdana"/>
        </w:rPr>
        <w:t>processe</w:t>
      </w:r>
      <w:r w:rsidR="00383C67">
        <w:rPr>
          <w:rFonts w:ascii="Verdana" w:hAnsi="Verdana"/>
        </w:rPr>
        <w:t>d</w:t>
      </w:r>
      <w:r w:rsidR="00A612A0">
        <w:rPr>
          <w:rFonts w:ascii="Verdana" w:hAnsi="Verdana"/>
        </w:rPr>
        <w:t xml:space="preserve"> by the Specialty Pharmacy.</w:t>
      </w:r>
    </w:p>
    <w:p w14:paraId="640734FC" w14:textId="5CC516AB" w:rsidR="00EE1EDA" w:rsidRPr="00EE1EDA" w:rsidRDefault="00EE1EDA" w:rsidP="00591489">
      <w:pPr>
        <w:numPr>
          <w:ilvl w:val="0"/>
          <w:numId w:val="14"/>
        </w:numPr>
        <w:rPr>
          <w:rFonts w:ascii="Verdana" w:hAnsi="Verdana"/>
        </w:rPr>
      </w:pPr>
      <w:r>
        <w:rPr>
          <w:rFonts w:ascii="Verdana" w:hAnsi="Verdana"/>
        </w:rPr>
        <w:t>These calls should be transfer</w:t>
      </w:r>
      <w:r w:rsidR="00A612A0">
        <w:rPr>
          <w:rFonts w:ascii="Verdana" w:hAnsi="Verdana"/>
        </w:rPr>
        <w:t xml:space="preserve">red to the Specialty Pharmacy. </w:t>
      </w:r>
      <w:r>
        <w:rPr>
          <w:rFonts w:ascii="Verdana" w:hAnsi="Verdana"/>
        </w:rPr>
        <w:t xml:space="preserve">Refer </w:t>
      </w:r>
      <w:r w:rsidR="003F3BE7">
        <w:rPr>
          <w:rFonts w:ascii="Verdana" w:hAnsi="Verdana"/>
        </w:rPr>
        <w:t xml:space="preserve">to </w:t>
      </w:r>
      <w:hyperlink r:id="rId14" w:history="1">
        <w:r w:rsidR="00163B20">
          <w:rPr>
            <w:rStyle w:val="Hyperlink"/>
            <w:rFonts w:ascii="Verdana" w:hAnsi="Verdana"/>
          </w:rPr>
          <w:t>Departments &amp; Programs (Phone, Addresses &amp; Hours)</w:t>
        </w:r>
      </w:hyperlink>
      <w:r>
        <w:rPr>
          <w:rFonts w:ascii="Verdana" w:hAnsi="Verdana"/>
        </w:rPr>
        <w:t xml:space="preserve">. </w:t>
      </w:r>
    </w:p>
    <w:p w14:paraId="03888583" w14:textId="77777777" w:rsidR="00EE1EDA" w:rsidRDefault="00EE1EDA" w:rsidP="00EE1EDA">
      <w:pPr>
        <w:rPr>
          <w:rFonts w:ascii="Verdana" w:hAnsi="Verdana"/>
          <w:b/>
        </w:rPr>
      </w:pPr>
    </w:p>
    <w:p w14:paraId="27769D87" w14:textId="77777777" w:rsidR="00EE1EDA" w:rsidRPr="00EE1EDA" w:rsidRDefault="00B84F73" w:rsidP="00B84F73">
      <w:pPr>
        <w:rPr>
          <w:rFonts w:ascii="Verdana" w:hAnsi="Verdana"/>
        </w:rPr>
      </w:pPr>
      <w:r>
        <w:rPr>
          <w:rFonts w:ascii="Verdana" w:hAnsi="Verdana"/>
          <w:b/>
        </w:rPr>
        <w:t>Medicare B beneficiaries are not eligibl</w:t>
      </w:r>
      <w:r w:rsidR="00A612A0">
        <w:rPr>
          <w:rFonts w:ascii="Verdana" w:hAnsi="Verdana"/>
          <w:b/>
        </w:rPr>
        <w:t>e for any overrides or reships.</w:t>
      </w:r>
    </w:p>
    <w:p w14:paraId="0C85FA98" w14:textId="77777777" w:rsidR="00EE1EDA" w:rsidRPr="005B11EA" w:rsidRDefault="00EE1EDA" w:rsidP="005B11EA">
      <w:pPr>
        <w:rPr>
          <w:rFonts w:ascii="Verdana" w:hAnsi="Verdana"/>
        </w:rPr>
      </w:pPr>
    </w:p>
    <w:p w14:paraId="0AEB55B0" w14:textId="77777777" w:rsidR="0032034F" w:rsidRDefault="009711B8" w:rsidP="00A81A32">
      <w:pPr>
        <w:rPr>
          <w:rFonts w:ascii="Verdana" w:hAnsi="Verdana"/>
          <w:b/>
        </w:rPr>
      </w:pPr>
      <w:r w:rsidRPr="009711B8">
        <w:rPr>
          <w:rFonts w:ascii="Verdana" w:hAnsi="Verdana"/>
          <w:b/>
        </w:rPr>
        <w:t xml:space="preserve">Medicare B </w:t>
      </w:r>
      <w:r>
        <w:rPr>
          <w:rFonts w:ascii="Verdana" w:hAnsi="Verdana"/>
          <w:b/>
        </w:rPr>
        <w:t>D</w:t>
      </w:r>
      <w:r w:rsidRPr="009711B8">
        <w:rPr>
          <w:rFonts w:ascii="Verdana" w:hAnsi="Verdana"/>
          <w:b/>
        </w:rPr>
        <w:t>eductible</w:t>
      </w:r>
      <w:r w:rsidR="00F60A65">
        <w:rPr>
          <w:rFonts w:ascii="Verdana" w:hAnsi="Verdana"/>
          <w:b/>
        </w:rPr>
        <w:t xml:space="preserve"> Information</w:t>
      </w:r>
      <w:r>
        <w:rPr>
          <w:rFonts w:ascii="Verdana" w:hAnsi="Verdana"/>
          <w:b/>
        </w:rPr>
        <w:t>:</w:t>
      </w:r>
      <w:r w:rsidRPr="009711B8">
        <w:rPr>
          <w:rFonts w:ascii="Verdana" w:hAnsi="Verdana"/>
          <w:b/>
          <w:strike/>
        </w:rPr>
        <w:t xml:space="preserve"> </w:t>
      </w:r>
    </w:p>
    <w:p w14:paraId="01430AD2" w14:textId="77777777" w:rsidR="0032034F" w:rsidRDefault="0032034F" w:rsidP="00591489">
      <w:pPr>
        <w:numPr>
          <w:ilvl w:val="0"/>
          <w:numId w:val="14"/>
        </w:numPr>
        <w:rPr>
          <w:rFonts w:ascii="Verdana" w:hAnsi="Verdana"/>
        </w:rPr>
      </w:pPr>
      <w:r w:rsidRPr="0032034F">
        <w:rPr>
          <w:rFonts w:ascii="Verdana" w:hAnsi="Verdana"/>
        </w:rPr>
        <w:t xml:space="preserve">Medicare B has a deductible </w:t>
      </w:r>
      <w:r>
        <w:rPr>
          <w:rFonts w:ascii="Verdana" w:hAnsi="Verdana"/>
        </w:rPr>
        <w:t>that may</w:t>
      </w:r>
      <w:r w:rsidRPr="0032034F">
        <w:rPr>
          <w:rFonts w:ascii="Verdana" w:hAnsi="Verdana"/>
        </w:rPr>
        <w:t xml:space="preserve"> change from year to year. </w:t>
      </w:r>
    </w:p>
    <w:p w14:paraId="0402D184" w14:textId="77777777" w:rsidR="009E2331" w:rsidRDefault="006D7418" w:rsidP="00591489">
      <w:pPr>
        <w:numPr>
          <w:ilvl w:val="0"/>
          <w:numId w:val="14"/>
        </w:numPr>
        <w:rPr>
          <w:rFonts w:ascii="Verdana" w:hAnsi="Verdana"/>
        </w:rPr>
      </w:pPr>
      <w:r w:rsidRPr="009F6A9F">
        <w:rPr>
          <w:rFonts w:ascii="Verdana" w:hAnsi="Verdana"/>
        </w:rPr>
        <w:t>T</w:t>
      </w:r>
      <w:r w:rsidR="005329E2" w:rsidRPr="009F6A9F">
        <w:rPr>
          <w:rFonts w:ascii="Verdana" w:hAnsi="Verdana"/>
        </w:rPr>
        <w:t xml:space="preserve">he </w:t>
      </w:r>
      <w:r w:rsidR="009E2331">
        <w:rPr>
          <w:rFonts w:ascii="Verdana" w:hAnsi="Verdana"/>
        </w:rPr>
        <w:t xml:space="preserve">Medicare Part </w:t>
      </w:r>
      <w:r w:rsidR="002E36C9">
        <w:rPr>
          <w:rFonts w:ascii="Verdana" w:hAnsi="Verdana"/>
        </w:rPr>
        <w:t>B</w:t>
      </w:r>
      <w:r w:rsidR="009E2331">
        <w:rPr>
          <w:rFonts w:ascii="Verdana" w:hAnsi="Verdana"/>
        </w:rPr>
        <w:t xml:space="preserve"> deductible:</w:t>
      </w:r>
    </w:p>
    <w:p w14:paraId="7B2C6368" w14:textId="77777777" w:rsidR="00422B01" w:rsidRDefault="00422B01" w:rsidP="009E2331">
      <w:pPr>
        <w:numPr>
          <w:ilvl w:val="1"/>
          <w:numId w:val="14"/>
        </w:numPr>
        <w:rPr>
          <w:rFonts w:ascii="Verdana" w:hAnsi="Verdana"/>
        </w:rPr>
      </w:pPr>
      <w:r w:rsidRPr="00422B01">
        <w:rPr>
          <w:rFonts w:ascii="Verdana" w:hAnsi="Verdana"/>
        </w:rPr>
        <w:t>202</w:t>
      </w:r>
      <w:r>
        <w:rPr>
          <w:rFonts w:ascii="Verdana" w:hAnsi="Verdana"/>
        </w:rPr>
        <w:t>3</w:t>
      </w:r>
      <w:r w:rsidRPr="00422B01">
        <w:rPr>
          <w:rFonts w:ascii="Verdana" w:hAnsi="Verdana"/>
        </w:rPr>
        <w:t xml:space="preserve"> - $2</w:t>
      </w:r>
      <w:r>
        <w:rPr>
          <w:rFonts w:ascii="Verdana" w:hAnsi="Verdana"/>
        </w:rPr>
        <w:t>26</w:t>
      </w:r>
      <w:r w:rsidRPr="00422B01">
        <w:rPr>
          <w:rFonts w:ascii="Verdana" w:hAnsi="Verdana"/>
        </w:rPr>
        <w:t>.00</w:t>
      </w:r>
    </w:p>
    <w:p w14:paraId="70EE89CB" w14:textId="7023A9C7" w:rsidR="009E2331" w:rsidRDefault="009E2331" w:rsidP="009E2331">
      <w:pPr>
        <w:numPr>
          <w:ilvl w:val="1"/>
          <w:numId w:val="14"/>
        </w:numPr>
        <w:rPr>
          <w:rFonts w:ascii="Verdana" w:hAnsi="Verdana"/>
        </w:rPr>
      </w:pPr>
      <w:r>
        <w:rPr>
          <w:rFonts w:ascii="Verdana" w:hAnsi="Verdana"/>
        </w:rPr>
        <w:t>202</w:t>
      </w:r>
      <w:r w:rsidR="00E10E9B">
        <w:rPr>
          <w:rFonts w:ascii="Verdana" w:hAnsi="Verdana"/>
        </w:rPr>
        <w:t>4</w:t>
      </w:r>
      <w:r>
        <w:rPr>
          <w:rFonts w:ascii="Verdana" w:hAnsi="Verdana"/>
        </w:rPr>
        <w:t xml:space="preserve"> </w:t>
      </w:r>
      <w:r w:rsidR="006727C6">
        <w:rPr>
          <w:rFonts w:ascii="Verdana" w:hAnsi="Verdana"/>
        </w:rPr>
        <w:t>- $</w:t>
      </w:r>
      <w:r w:rsidR="00D949CA">
        <w:rPr>
          <w:rFonts w:ascii="Verdana" w:hAnsi="Verdana"/>
        </w:rPr>
        <w:t>240</w:t>
      </w:r>
      <w:r w:rsidR="006727C6">
        <w:rPr>
          <w:rFonts w:ascii="Verdana" w:hAnsi="Verdana"/>
        </w:rPr>
        <w:t>.00</w:t>
      </w:r>
    </w:p>
    <w:p w14:paraId="232904B0" w14:textId="66917521" w:rsidR="00A74176" w:rsidRDefault="00A74176" w:rsidP="009E2331">
      <w:pPr>
        <w:numPr>
          <w:ilvl w:val="1"/>
          <w:numId w:val="14"/>
        </w:numPr>
        <w:rPr>
          <w:rFonts w:ascii="Verdana" w:hAnsi="Verdana"/>
        </w:rPr>
      </w:pPr>
      <w:r>
        <w:rPr>
          <w:rFonts w:ascii="Verdana" w:hAnsi="Verdana"/>
        </w:rPr>
        <w:t>2025 - $257.00</w:t>
      </w:r>
    </w:p>
    <w:p w14:paraId="0A2918D3" w14:textId="23352ECE" w:rsidR="0032034F" w:rsidRPr="009F6A9F" w:rsidRDefault="005702C8" w:rsidP="001314D1">
      <w:pPr>
        <w:ind w:left="720"/>
        <w:rPr>
          <w:rFonts w:ascii="Verdana" w:hAnsi="Verdana"/>
        </w:rPr>
      </w:pPr>
      <w:r w:rsidRPr="009F6A9F">
        <w:rPr>
          <w:rFonts w:ascii="Verdana" w:hAnsi="Verdana"/>
          <w:noProof/>
        </w:rPr>
        <w:drawing>
          <wp:inline distT="0" distB="0" distL="0" distR="0" wp14:anchorId="60DDA3FC" wp14:editId="514DAB1F">
            <wp:extent cx="233045" cy="20701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6A9F" w:rsidRPr="009F6A9F">
        <w:rPr>
          <w:rFonts w:ascii="Verdana" w:hAnsi="Verdana"/>
          <w:noProof/>
        </w:rPr>
        <w:t xml:space="preserve">  </w:t>
      </w:r>
      <w:r w:rsidR="0032034F" w:rsidRPr="009F6A9F">
        <w:rPr>
          <w:rFonts w:ascii="Verdana" w:hAnsi="Verdana"/>
        </w:rPr>
        <w:t>I</w:t>
      </w:r>
      <w:r w:rsidR="002D5D79" w:rsidRPr="009F6A9F">
        <w:rPr>
          <w:rFonts w:ascii="Verdana" w:hAnsi="Verdana"/>
        </w:rPr>
        <w:t>t is important to remember that</w:t>
      </w:r>
      <w:r w:rsidR="0032034F" w:rsidRPr="009F6A9F">
        <w:rPr>
          <w:rFonts w:ascii="Verdana" w:hAnsi="Verdana"/>
        </w:rPr>
        <w:t xml:space="preserve"> the </w:t>
      </w:r>
      <w:r w:rsidR="00B14EA1" w:rsidRPr="009F6A9F">
        <w:rPr>
          <w:rFonts w:ascii="Verdana" w:hAnsi="Verdana"/>
        </w:rPr>
        <w:t>beneficiary’s</w:t>
      </w:r>
      <w:r w:rsidR="0032034F" w:rsidRPr="009F6A9F">
        <w:rPr>
          <w:rFonts w:ascii="Verdana" w:hAnsi="Verdana"/>
        </w:rPr>
        <w:t xml:space="preserve"> Medicare B deductible does not apply to Medicare </w:t>
      </w:r>
      <w:r w:rsidR="00D96AD7">
        <w:rPr>
          <w:rFonts w:ascii="Verdana" w:hAnsi="Verdana"/>
        </w:rPr>
        <w:t>P</w:t>
      </w:r>
      <w:r w:rsidR="0032034F" w:rsidRPr="009F6A9F">
        <w:rPr>
          <w:rFonts w:ascii="Verdana" w:hAnsi="Verdana"/>
        </w:rPr>
        <w:t>art D</w:t>
      </w:r>
      <w:r w:rsidR="002D5D79" w:rsidRPr="009F6A9F">
        <w:rPr>
          <w:rFonts w:ascii="Verdana" w:hAnsi="Verdana"/>
        </w:rPr>
        <w:t>.</w:t>
      </w:r>
    </w:p>
    <w:p w14:paraId="65AA15AA" w14:textId="2F71C725" w:rsidR="0032034F" w:rsidRPr="0032034F" w:rsidRDefault="0032034F" w:rsidP="00591489">
      <w:pPr>
        <w:numPr>
          <w:ilvl w:val="0"/>
          <w:numId w:val="14"/>
        </w:numPr>
        <w:rPr>
          <w:rFonts w:ascii="Verdana" w:hAnsi="Verdana"/>
        </w:rPr>
      </w:pPr>
      <w:r w:rsidRPr="009F6A9F">
        <w:rPr>
          <w:rFonts w:ascii="Verdana" w:hAnsi="Verdana"/>
        </w:rPr>
        <w:t>The Medicare</w:t>
      </w:r>
      <w:r>
        <w:rPr>
          <w:rFonts w:ascii="Verdana" w:hAnsi="Verdana"/>
        </w:rPr>
        <w:t xml:space="preserve"> B team does </w:t>
      </w:r>
      <w:r w:rsidRPr="0032034F">
        <w:rPr>
          <w:rFonts w:ascii="Verdana" w:hAnsi="Verdana"/>
        </w:rPr>
        <w:t xml:space="preserve">not </w:t>
      </w:r>
      <w:r>
        <w:rPr>
          <w:rFonts w:ascii="Verdana" w:hAnsi="Verdana"/>
        </w:rPr>
        <w:t xml:space="preserve">have information regarding </w:t>
      </w:r>
      <w:r w:rsidRPr="0032034F">
        <w:rPr>
          <w:rFonts w:ascii="Verdana" w:hAnsi="Verdana"/>
        </w:rPr>
        <w:t xml:space="preserve">where </w:t>
      </w:r>
      <w:r w:rsidR="00596A0F" w:rsidRPr="00596A0F">
        <w:rPr>
          <w:rFonts w:ascii="Verdana" w:hAnsi="Verdana"/>
        </w:rPr>
        <w:t>beneficiar</w:t>
      </w:r>
      <w:r w:rsidR="00864B19">
        <w:rPr>
          <w:rFonts w:ascii="Verdana" w:hAnsi="Verdana"/>
        </w:rPr>
        <w:t>ies</w:t>
      </w:r>
      <w:r w:rsidRPr="0032034F">
        <w:rPr>
          <w:rFonts w:ascii="Verdana" w:hAnsi="Verdana"/>
        </w:rPr>
        <w:t xml:space="preserve"> ar</w:t>
      </w:r>
      <w:r w:rsidR="00A612A0">
        <w:rPr>
          <w:rFonts w:ascii="Verdana" w:hAnsi="Verdana"/>
        </w:rPr>
        <w:t xml:space="preserve">e in their deductible phase. </w:t>
      </w:r>
      <w:r w:rsidR="00596A0F">
        <w:rPr>
          <w:rFonts w:ascii="Verdana" w:hAnsi="Verdana"/>
        </w:rPr>
        <w:t>B</w:t>
      </w:r>
      <w:r w:rsidR="00596A0F" w:rsidRPr="00596A0F">
        <w:rPr>
          <w:rFonts w:ascii="Verdana" w:hAnsi="Verdana"/>
        </w:rPr>
        <w:t>eneficiary</w:t>
      </w:r>
      <w:r>
        <w:rPr>
          <w:rFonts w:ascii="Verdana" w:hAnsi="Verdana"/>
        </w:rPr>
        <w:t xml:space="preserve"> </w:t>
      </w:r>
      <w:r w:rsidRPr="0032034F">
        <w:rPr>
          <w:rFonts w:ascii="Verdana" w:hAnsi="Verdana"/>
        </w:rPr>
        <w:t>questions pertaining to deductible</w:t>
      </w:r>
      <w:r>
        <w:rPr>
          <w:rFonts w:ascii="Verdana" w:hAnsi="Verdana"/>
        </w:rPr>
        <w:t>s</w:t>
      </w:r>
      <w:r w:rsidRPr="0032034F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should </w:t>
      </w:r>
      <w:r w:rsidRPr="0032034F">
        <w:rPr>
          <w:rFonts w:ascii="Verdana" w:hAnsi="Verdana"/>
        </w:rPr>
        <w:t xml:space="preserve">be sent to Medicare at 1-800-Medicare. </w:t>
      </w:r>
    </w:p>
    <w:p w14:paraId="490E11BE" w14:textId="77777777" w:rsidR="00EE1EDA" w:rsidRDefault="0032034F" w:rsidP="00591489">
      <w:pPr>
        <w:numPr>
          <w:ilvl w:val="0"/>
          <w:numId w:val="14"/>
        </w:numPr>
        <w:rPr>
          <w:rFonts w:ascii="Verdana" w:hAnsi="Verdana"/>
        </w:rPr>
      </w:pPr>
      <w:r w:rsidRPr="0060700C">
        <w:rPr>
          <w:rFonts w:ascii="Verdana" w:hAnsi="Verdana"/>
        </w:rPr>
        <w:t xml:space="preserve">Medicare B pays 80% of total cost, </w:t>
      </w:r>
      <w:r w:rsidR="00596A0F" w:rsidRPr="00596A0F">
        <w:rPr>
          <w:rFonts w:ascii="Verdana" w:hAnsi="Verdana"/>
        </w:rPr>
        <w:t>beneficiary</w:t>
      </w:r>
      <w:r w:rsidRPr="0060700C">
        <w:rPr>
          <w:rFonts w:ascii="Verdana" w:hAnsi="Verdana"/>
        </w:rPr>
        <w:t xml:space="preserve"> pays 20% of total cost (unless there is a supplemental insurance, then </w:t>
      </w:r>
      <w:r w:rsidR="00596A0F" w:rsidRPr="00596A0F">
        <w:rPr>
          <w:rFonts w:ascii="Verdana" w:hAnsi="Verdana"/>
        </w:rPr>
        <w:t>beneficiary</w:t>
      </w:r>
      <w:r w:rsidRPr="0060700C">
        <w:rPr>
          <w:rFonts w:ascii="Verdana" w:hAnsi="Verdana"/>
        </w:rPr>
        <w:t xml:space="preserve"> may pay less.</w:t>
      </w:r>
      <w:r w:rsidR="00EE1EDA">
        <w:rPr>
          <w:rFonts w:ascii="Verdana" w:hAnsi="Verdana"/>
        </w:rPr>
        <w:t>)</w:t>
      </w:r>
    </w:p>
    <w:p w14:paraId="3BCB90F2" w14:textId="77777777" w:rsidR="00EE1EDA" w:rsidRDefault="00EE1EDA" w:rsidP="00EE1EDA">
      <w:pPr>
        <w:rPr>
          <w:rFonts w:ascii="Verdana" w:hAnsi="Verdana"/>
        </w:rPr>
      </w:pPr>
    </w:p>
    <w:p w14:paraId="0B847579" w14:textId="77777777" w:rsidR="0032034F" w:rsidRDefault="00EE1EDA" w:rsidP="00EE1EDA">
      <w:pPr>
        <w:rPr>
          <w:rFonts w:ascii="Verdana" w:hAnsi="Verdana"/>
        </w:rPr>
      </w:pPr>
      <w:r>
        <w:rPr>
          <w:rFonts w:ascii="Verdana" w:hAnsi="Verdana"/>
          <w:b/>
        </w:rPr>
        <w:t xml:space="preserve">Note:  </w:t>
      </w:r>
      <w:r>
        <w:rPr>
          <w:rFonts w:ascii="Verdana" w:hAnsi="Verdana"/>
        </w:rPr>
        <w:t xml:space="preserve">The Medicare B Team </w:t>
      </w:r>
      <w:r w:rsidR="00540334">
        <w:rPr>
          <w:rFonts w:ascii="Verdana" w:hAnsi="Verdana"/>
        </w:rPr>
        <w:t>is</w:t>
      </w:r>
      <w:r>
        <w:rPr>
          <w:rFonts w:ascii="Verdana" w:hAnsi="Verdana"/>
        </w:rPr>
        <w:t xml:space="preserve"> unable to provide any inform</w:t>
      </w:r>
      <w:r w:rsidR="00A612A0">
        <w:rPr>
          <w:rFonts w:ascii="Verdana" w:hAnsi="Verdana"/>
        </w:rPr>
        <w:t>ation on supplemental coverage.</w:t>
      </w:r>
    </w:p>
    <w:bookmarkStart w:id="12" w:name="_Mail_Order_Refill"/>
    <w:bookmarkEnd w:id="12"/>
    <w:p w14:paraId="6737E98E" w14:textId="639A68B6" w:rsidR="0036315F" w:rsidRDefault="00000000" w:rsidP="0036315F">
      <w:pPr>
        <w:jc w:val="right"/>
        <w:rPr>
          <w:rFonts w:ascii="Verdana" w:hAnsi="Verdana"/>
        </w:rPr>
      </w:pPr>
      <w:r>
        <w:fldChar w:fldCharType="begin"/>
      </w:r>
      <w:r>
        <w:instrText>HYPERLINK \l "_top"</w:instrText>
      </w:r>
      <w:r>
        <w:fldChar w:fldCharType="separate"/>
      </w:r>
      <w:r w:rsidR="0036315F" w:rsidRPr="0036315F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B7724" w:rsidRPr="004B4B4E" w14:paraId="34F73FDC" w14:textId="77777777" w:rsidTr="00596A0F">
        <w:tc>
          <w:tcPr>
            <w:tcW w:w="5000" w:type="pct"/>
            <w:shd w:val="clear" w:color="auto" w:fill="C0C0C0"/>
          </w:tcPr>
          <w:p w14:paraId="6707E55E" w14:textId="77777777" w:rsidR="00BB7724" w:rsidRPr="00C30017" w:rsidRDefault="00BB7724" w:rsidP="00816F3E">
            <w:pPr>
              <w:pStyle w:val="Heading2"/>
              <w:rPr>
                <w:rFonts w:ascii="Verdana" w:hAnsi="Verdana"/>
                <w:i w:val="0"/>
              </w:rPr>
            </w:pPr>
            <w:bookmarkStart w:id="13" w:name="_Identifying_Medicare_B"/>
            <w:bookmarkStart w:id="14" w:name="_Toc181197451"/>
            <w:bookmarkEnd w:id="13"/>
            <w:r w:rsidRPr="00C30017">
              <w:rPr>
                <w:rFonts w:ascii="Verdana" w:hAnsi="Verdana"/>
                <w:i w:val="0"/>
              </w:rPr>
              <w:t xml:space="preserve">Identifying Medicare B </w:t>
            </w:r>
            <w:r w:rsidR="00D66479" w:rsidRPr="00C30017">
              <w:rPr>
                <w:rFonts w:ascii="Verdana" w:hAnsi="Verdana"/>
                <w:i w:val="0"/>
              </w:rPr>
              <w:t xml:space="preserve">Eligible </w:t>
            </w:r>
            <w:r w:rsidR="00596A0F">
              <w:rPr>
                <w:rFonts w:ascii="Verdana" w:hAnsi="Verdana"/>
                <w:i w:val="0"/>
              </w:rPr>
              <w:t>B</w:t>
            </w:r>
            <w:r w:rsidR="00596A0F" w:rsidRPr="00596A0F">
              <w:rPr>
                <w:rFonts w:ascii="Verdana" w:hAnsi="Verdana"/>
                <w:i w:val="0"/>
              </w:rPr>
              <w:t>eneficiar</w:t>
            </w:r>
            <w:r w:rsidR="00816F3E">
              <w:rPr>
                <w:rFonts w:ascii="Verdana" w:hAnsi="Verdana"/>
                <w:i w:val="0"/>
              </w:rPr>
              <w:t>ies</w:t>
            </w:r>
            <w:bookmarkEnd w:id="14"/>
          </w:p>
        </w:tc>
      </w:tr>
    </w:tbl>
    <w:p w14:paraId="0C59A64E" w14:textId="6B8C266F" w:rsidR="004F652C" w:rsidRDefault="00BB7724" w:rsidP="00A81A32">
      <w:pPr>
        <w:rPr>
          <w:rFonts w:ascii="Verdana" w:hAnsi="Verdana"/>
          <w:color w:val="000000"/>
        </w:rPr>
      </w:pPr>
      <w:proofErr w:type="gramStart"/>
      <w:r w:rsidRPr="008B5738">
        <w:rPr>
          <w:rFonts w:ascii="Verdana" w:hAnsi="Verdana"/>
          <w:color w:val="000000"/>
        </w:rPr>
        <w:t>A number of</w:t>
      </w:r>
      <w:proofErr w:type="gramEnd"/>
      <w:r w:rsidRPr="008B5738">
        <w:rPr>
          <w:rFonts w:ascii="Verdana" w:hAnsi="Verdana"/>
          <w:color w:val="000000"/>
        </w:rPr>
        <w:t xml:space="preserve"> indicators and messages are included in </w:t>
      </w:r>
      <w:r w:rsidR="00365425">
        <w:rPr>
          <w:rFonts w:ascii="Verdana" w:hAnsi="Verdana"/>
          <w:b/>
          <w:color w:val="000000"/>
        </w:rPr>
        <w:t>Compass</w:t>
      </w:r>
      <w:r w:rsidR="00365425" w:rsidRPr="008B5738">
        <w:rPr>
          <w:rFonts w:ascii="Verdana" w:hAnsi="Verdana"/>
          <w:color w:val="000000"/>
        </w:rPr>
        <w:t xml:space="preserve"> </w:t>
      </w:r>
      <w:r w:rsidR="009B192F">
        <w:rPr>
          <w:rFonts w:ascii="Verdana" w:hAnsi="Verdana"/>
          <w:color w:val="000000"/>
        </w:rPr>
        <w:t xml:space="preserve">and the </w:t>
      </w:r>
      <w:r w:rsidR="009B192F" w:rsidRPr="009B192F">
        <w:rPr>
          <w:rFonts w:ascii="Verdana" w:hAnsi="Verdana"/>
          <w:b/>
          <w:color w:val="000000"/>
        </w:rPr>
        <w:t>CIF</w:t>
      </w:r>
      <w:r w:rsidR="009B192F">
        <w:rPr>
          <w:rFonts w:ascii="Verdana" w:hAnsi="Verdana"/>
          <w:color w:val="000000"/>
        </w:rPr>
        <w:t xml:space="preserve"> </w:t>
      </w:r>
      <w:r w:rsidRPr="008B5738">
        <w:rPr>
          <w:rFonts w:ascii="Verdana" w:hAnsi="Verdana"/>
          <w:color w:val="000000"/>
        </w:rPr>
        <w:t xml:space="preserve">to help CCRs identify Medicare </w:t>
      </w:r>
      <w:r w:rsidR="002A3D15">
        <w:rPr>
          <w:rFonts w:ascii="Verdana" w:hAnsi="Verdana"/>
          <w:color w:val="000000"/>
        </w:rPr>
        <w:t xml:space="preserve">Part </w:t>
      </w:r>
      <w:r w:rsidRPr="008B5738">
        <w:rPr>
          <w:rFonts w:ascii="Verdana" w:hAnsi="Verdana"/>
          <w:color w:val="000000"/>
        </w:rPr>
        <w:t xml:space="preserve">B </w:t>
      </w:r>
      <w:r w:rsidR="00D66479">
        <w:rPr>
          <w:rFonts w:ascii="Verdana" w:hAnsi="Verdana"/>
          <w:color w:val="000000"/>
        </w:rPr>
        <w:t xml:space="preserve">eligible </w:t>
      </w:r>
      <w:r w:rsidR="00596A0F" w:rsidRPr="00596A0F">
        <w:rPr>
          <w:rFonts w:ascii="Verdana" w:hAnsi="Verdana"/>
        </w:rPr>
        <w:t>beneficiar</w:t>
      </w:r>
      <w:r w:rsidR="003B1A79">
        <w:rPr>
          <w:rFonts w:ascii="Verdana" w:hAnsi="Verdana"/>
        </w:rPr>
        <w:t>ies</w:t>
      </w:r>
      <w:r w:rsidR="00A612A0">
        <w:rPr>
          <w:rFonts w:ascii="Verdana" w:hAnsi="Verdana"/>
          <w:color w:val="000000"/>
        </w:rPr>
        <w:t>.</w:t>
      </w:r>
    </w:p>
    <w:p w14:paraId="664DA778" w14:textId="77777777" w:rsidR="003B1A79" w:rsidRDefault="008546DC" w:rsidP="00A81A32">
      <w:pPr>
        <w:rPr>
          <w:rFonts w:ascii="Verdana" w:hAnsi="Verdana"/>
          <w:color w:val="000000"/>
        </w:rPr>
      </w:pPr>
      <w:r w:rsidRPr="008B5738">
        <w:rPr>
          <w:rFonts w:ascii="Verdana" w:hAnsi="Verdana"/>
          <w:color w:val="000000"/>
        </w:rPr>
        <w:t>The table</w:t>
      </w:r>
      <w:r>
        <w:rPr>
          <w:rFonts w:ascii="Verdana" w:hAnsi="Verdana"/>
          <w:color w:val="000000"/>
        </w:rPr>
        <w:t>s</w:t>
      </w:r>
      <w:r w:rsidRPr="008B5738">
        <w:rPr>
          <w:rFonts w:ascii="Verdana" w:hAnsi="Verdana"/>
          <w:color w:val="000000"/>
        </w:rPr>
        <w:t xml:space="preserve"> below list </w:t>
      </w:r>
      <w:r>
        <w:rPr>
          <w:rFonts w:ascii="Verdana" w:hAnsi="Verdana"/>
          <w:color w:val="000000"/>
        </w:rPr>
        <w:t>locations</w:t>
      </w:r>
      <w:r w:rsidRPr="008B5738">
        <w:rPr>
          <w:rFonts w:ascii="Verdana" w:hAnsi="Verdana"/>
          <w:color w:val="000000"/>
        </w:rPr>
        <w:t xml:space="preserve"> and the Medicare B information located within.</w:t>
      </w:r>
    </w:p>
    <w:p w14:paraId="4C1E9C15" w14:textId="77777777" w:rsidR="008546DC" w:rsidRPr="007E39BD" w:rsidRDefault="007E39BD" w:rsidP="00A81A32">
      <w:pPr>
        <w:rPr>
          <w:rFonts w:ascii="Verdana" w:hAnsi="Verdana"/>
          <w:b/>
          <w:color w:val="000000"/>
        </w:rPr>
      </w:pPr>
      <w:r>
        <w:rPr>
          <w:rFonts w:ascii="Verdana" w:hAnsi="Verdana"/>
          <w:color w:val="000000"/>
        </w:rPr>
        <w:t xml:space="preserve"> </w:t>
      </w:r>
    </w:p>
    <w:p w14:paraId="4D56A446" w14:textId="77777777" w:rsidR="008546DC" w:rsidRDefault="008546DC" w:rsidP="00A81A32">
      <w:pPr>
        <w:rPr>
          <w:rFonts w:ascii="Verdana" w:hAnsi="Verdana"/>
          <w:b/>
          <w:color w:val="000000"/>
        </w:rPr>
      </w:pPr>
      <w:r w:rsidRPr="00744492">
        <w:rPr>
          <w:rFonts w:ascii="Verdana" w:hAnsi="Verdana"/>
          <w:b/>
          <w:color w:val="000000"/>
        </w:rPr>
        <w:t>CIF</w:t>
      </w:r>
      <w:r>
        <w:rPr>
          <w:rFonts w:ascii="Verdana" w:hAnsi="Verdana"/>
          <w:b/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8"/>
        <w:gridCol w:w="10632"/>
      </w:tblGrid>
      <w:tr w:rsidR="008546DC" w:rsidRPr="0036135F" w14:paraId="461E417A" w14:textId="77777777" w:rsidTr="00686BF9">
        <w:tc>
          <w:tcPr>
            <w:tcW w:w="895" w:type="pct"/>
            <w:shd w:val="pct10" w:color="auto" w:fill="auto"/>
          </w:tcPr>
          <w:p w14:paraId="0FE8F8AF" w14:textId="77777777" w:rsidR="008546DC" w:rsidRPr="0036135F" w:rsidRDefault="008546DC" w:rsidP="00A81A32">
            <w:pPr>
              <w:jc w:val="center"/>
              <w:rPr>
                <w:rFonts w:ascii="Verdana" w:hAnsi="Verdana"/>
                <w:color w:val="000000"/>
              </w:rPr>
            </w:pPr>
            <w:r w:rsidRPr="0036135F">
              <w:rPr>
                <w:rFonts w:ascii="Verdana" w:hAnsi="Verdana"/>
                <w:b/>
              </w:rPr>
              <w:t>Location</w:t>
            </w:r>
          </w:p>
        </w:tc>
        <w:tc>
          <w:tcPr>
            <w:tcW w:w="4105" w:type="pct"/>
            <w:shd w:val="pct10" w:color="auto" w:fill="auto"/>
          </w:tcPr>
          <w:p w14:paraId="77991096" w14:textId="77777777" w:rsidR="008546DC" w:rsidRPr="0036135F" w:rsidRDefault="008546DC" w:rsidP="00A81A32">
            <w:pPr>
              <w:jc w:val="center"/>
              <w:rPr>
                <w:rFonts w:ascii="Verdana" w:hAnsi="Verdana"/>
                <w:color w:val="000000"/>
              </w:rPr>
            </w:pPr>
            <w:r w:rsidRPr="0036135F">
              <w:rPr>
                <w:rFonts w:ascii="Verdana" w:hAnsi="Verdana"/>
                <w:b/>
              </w:rPr>
              <w:t>Medicare B Information</w:t>
            </w:r>
          </w:p>
        </w:tc>
      </w:tr>
      <w:tr w:rsidR="008546DC" w:rsidRPr="0036135F" w14:paraId="051A8FFB" w14:textId="77777777" w:rsidTr="00686BF9">
        <w:tc>
          <w:tcPr>
            <w:tcW w:w="895" w:type="pct"/>
          </w:tcPr>
          <w:p w14:paraId="11C2D03F" w14:textId="77777777" w:rsidR="008546DC" w:rsidRPr="0036135F" w:rsidRDefault="008546DC" w:rsidP="00A81A32">
            <w:pPr>
              <w:rPr>
                <w:rFonts w:ascii="Verdana" w:hAnsi="Verdana"/>
                <w:color w:val="000000"/>
              </w:rPr>
            </w:pPr>
            <w:r w:rsidRPr="0036135F">
              <w:rPr>
                <w:rFonts w:ascii="Verdana" w:hAnsi="Verdana"/>
                <w:b/>
              </w:rPr>
              <w:t>CIF</w:t>
            </w:r>
          </w:p>
        </w:tc>
        <w:tc>
          <w:tcPr>
            <w:tcW w:w="4105" w:type="pct"/>
          </w:tcPr>
          <w:p w14:paraId="79BBBC14" w14:textId="77777777" w:rsidR="008546DC" w:rsidRPr="0036135F" w:rsidRDefault="008546DC" w:rsidP="00A81A32">
            <w:pPr>
              <w:rPr>
                <w:rFonts w:ascii="Verdana" w:hAnsi="Verdana"/>
                <w:color w:val="000000"/>
              </w:rPr>
            </w:pPr>
            <w:r w:rsidRPr="0036135F">
              <w:rPr>
                <w:rFonts w:ascii="Verdana" w:hAnsi="Verdana"/>
                <w:color w:val="000000"/>
              </w:rPr>
              <w:t>The CIF will indicat</w:t>
            </w:r>
            <w:r w:rsidR="00A612A0">
              <w:rPr>
                <w:rFonts w:ascii="Verdana" w:hAnsi="Verdana"/>
                <w:color w:val="000000"/>
              </w:rPr>
              <w:t>e if the plan is an MAPD Plan.</w:t>
            </w:r>
          </w:p>
          <w:p w14:paraId="322B3823" w14:textId="77777777" w:rsidR="008546DC" w:rsidRPr="0036135F" w:rsidRDefault="008546DC" w:rsidP="00A81A32">
            <w:pPr>
              <w:rPr>
                <w:rFonts w:ascii="Verdana" w:hAnsi="Verdana"/>
                <w:color w:val="000000"/>
              </w:rPr>
            </w:pPr>
            <w:r w:rsidRPr="0036135F">
              <w:rPr>
                <w:rFonts w:ascii="Verdana" w:hAnsi="Verdana"/>
                <w:color w:val="000000"/>
              </w:rPr>
              <w:t>Refer to the following sections in the CIF for MAPD information:</w:t>
            </w:r>
          </w:p>
          <w:p w14:paraId="3F156DB5" w14:textId="77777777" w:rsidR="008546DC" w:rsidRPr="0036135F" w:rsidRDefault="008546DC" w:rsidP="00591489">
            <w:pPr>
              <w:numPr>
                <w:ilvl w:val="0"/>
                <w:numId w:val="21"/>
              </w:numPr>
              <w:rPr>
                <w:rFonts w:ascii="Verdana" w:hAnsi="Verdana"/>
                <w:color w:val="000000"/>
              </w:rPr>
            </w:pPr>
            <w:r w:rsidRPr="0036135F">
              <w:rPr>
                <w:rFonts w:ascii="Verdana" w:hAnsi="Verdana"/>
                <w:color w:val="000000"/>
              </w:rPr>
              <w:t xml:space="preserve">Client name description </w:t>
            </w:r>
          </w:p>
          <w:p w14:paraId="341E8E2C" w14:textId="77777777" w:rsidR="008546DC" w:rsidRPr="0036135F" w:rsidRDefault="008546DC" w:rsidP="00591489">
            <w:pPr>
              <w:numPr>
                <w:ilvl w:val="0"/>
                <w:numId w:val="21"/>
              </w:numPr>
              <w:rPr>
                <w:rFonts w:ascii="Verdana" w:hAnsi="Verdana"/>
                <w:color w:val="000000"/>
              </w:rPr>
            </w:pPr>
            <w:r w:rsidRPr="0036135F">
              <w:rPr>
                <w:rFonts w:ascii="Verdana" w:hAnsi="Verdana"/>
                <w:color w:val="000000"/>
              </w:rPr>
              <w:t>Need to Know</w:t>
            </w:r>
          </w:p>
          <w:p w14:paraId="13410A86" w14:textId="77777777" w:rsidR="008546DC" w:rsidRPr="009F6A9F" w:rsidRDefault="008546DC" w:rsidP="00591489">
            <w:pPr>
              <w:numPr>
                <w:ilvl w:val="0"/>
                <w:numId w:val="21"/>
              </w:numPr>
              <w:rPr>
                <w:rFonts w:ascii="Verdana" w:hAnsi="Verdana"/>
                <w:color w:val="000000"/>
              </w:rPr>
            </w:pPr>
            <w:r w:rsidRPr="009F6A9F">
              <w:rPr>
                <w:rFonts w:ascii="Verdana" w:hAnsi="Verdana"/>
                <w:color w:val="000000"/>
              </w:rPr>
              <w:t>Plan Design Highlights</w:t>
            </w:r>
          </w:p>
          <w:p w14:paraId="413D76AB" w14:textId="77777777" w:rsidR="00F80036" w:rsidRPr="009F6A9F" w:rsidRDefault="00F80036" w:rsidP="00591489">
            <w:pPr>
              <w:numPr>
                <w:ilvl w:val="0"/>
                <w:numId w:val="21"/>
              </w:numPr>
              <w:rPr>
                <w:rFonts w:ascii="Verdana" w:hAnsi="Verdana"/>
                <w:color w:val="000000"/>
              </w:rPr>
            </w:pPr>
            <w:r w:rsidRPr="009F6A9F">
              <w:rPr>
                <w:rFonts w:ascii="Verdana" w:hAnsi="Verdana"/>
                <w:color w:val="000000"/>
              </w:rPr>
              <w:t xml:space="preserve">Under Maintain Patient Profile </w:t>
            </w:r>
          </w:p>
          <w:p w14:paraId="6DFE5C9A" w14:textId="77777777" w:rsidR="008546DC" w:rsidRPr="009F6A9F" w:rsidRDefault="008546DC" w:rsidP="00A81A32">
            <w:pPr>
              <w:rPr>
                <w:rFonts w:ascii="Verdana" w:hAnsi="Verdana"/>
                <w:color w:val="000000"/>
              </w:rPr>
            </w:pPr>
          </w:p>
          <w:p w14:paraId="52338205" w14:textId="63D9F559" w:rsidR="00573FB7" w:rsidRDefault="005702C8" w:rsidP="00A81A32">
            <w:pPr>
              <w:rPr>
                <w:rFonts w:ascii="Verdana" w:hAnsi="Verdana"/>
                <w:color w:val="000000"/>
              </w:rPr>
            </w:pPr>
            <w:r w:rsidRPr="009F6A9F">
              <w:rPr>
                <w:rFonts w:ascii="Verdana" w:hAnsi="Verdana"/>
                <w:noProof/>
              </w:rPr>
              <w:drawing>
                <wp:inline distT="0" distB="0" distL="0" distR="0" wp14:anchorId="6005355D" wp14:editId="63197CE9">
                  <wp:extent cx="233045" cy="20701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A9F" w:rsidRPr="009F6A9F">
              <w:rPr>
                <w:rFonts w:ascii="Verdana" w:hAnsi="Verdana"/>
                <w:noProof/>
              </w:rPr>
              <w:t xml:space="preserve">  </w:t>
            </w:r>
            <w:r w:rsidR="008546DC" w:rsidRPr="009F6A9F">
              <w:rPr>
                <w:rFonts w:ascii="Verdana" w:hAnsi="Verdana"/>
                <w:b/>
                <w:color w:val="000000"/>
              </w:rPr>
              <w:t>Note:</w:t>
            </w:r>
            <w:r w:rsidR="008546DC" w:rsidRPr="009F6A9F">
              <w:rPr>
                <w:rFonts w:ascii="Verdana" w:hAnsi="Verdana"/>
                <w:color w:val="000000"/>
              </w:rPr>
              <w:t xml:space="preserve"> </w:t>
            </w:r>
            <w:r w:rsidR="001314D1" w:rsidRPr="009F6A9F">
              <w:rPr>
                <w:rFonts w:ascii="Verdana" w:hAnsi="Verdana"/>
                <w:color w:val="000000"/>
              </w:rPr>
              <w:t xml:space="preserve"> </w:t>
            </w:r>
            <w:r w:rsidR="008546DC" w:rsidRPr="009F6A9F">
              <w:rPr>
                <w:rFonts w:ascii="Verdana" w:hAnsi="Verdana"/>
                <w:color w:val="000000"/>
              </w:rPr>
              <w:t>If the</w:t>
            </w:r>
            <w:r w:rsidR="008546DC" w:rsidRPr="0036135F">
              <w:rPr>
                <w:rFonts w:ascii="Verdana" w:hAnsi="Verdana"/>
                <w:color w:val="000000"/>
              </w:rPr>
              <w:t xml:space="preserve"> client is an MAPD plan, calls should NOT be transferred to the Medicare Part B team, as these claims are processed through the plan</w:t>
            </w:r>
            <w:r w:rsidR="00F60A65">
              <w:rPr>
                <w:rFonts w:ascii="Verdana" w:hAnsi="Verdana"/>
                <w:color w:val="000000"/>
              </w:rPr>
              <w:t>,</w:t>
            </w:r>
            <w:r w:rsidR="008546DC" w:rsidRPr="0036135F">
              <w:rPr>
                <w:rFonts w:ascii="Verdana" w:hAnsi="Verdana"/>
                <w:color w:val="000000"/>
              </w:rPr>
              <w:t xml:space="preserve"> and not separately by Medicare B.</w:t>
            </w:r>
          </w:p>
          <w:p w14:paraId="1D0FE03F" w14:textId="77777777" w:rsidR="00573FB7" w:rsidRPr="0036135F" w:rsidRDefault="00573FB7" w:rsidP="00A81A32">
            <w:pPr>
              <w:rPr>
                <w:rFonts w:ascii="Verdana" w:hAnsi="Verdana"/>
                <w:color w:val="000000"/>
              </w:rPr>
            </w:pPr>
          </w:p>
        </w:tc>
      </w:tr>
    </w:tbl>
    <w:p w14:paraId="67124169" w14:textId="77777777" w:rsidR="004F652C" w:rsidRDefault="004F652C" w:rsidP="00A81A32">
      <w:pPr>
        <w:rPr>
          <w:rFonts w:ascii="Verdana" w:hAnsi="Verdana"/>
          <w:color w:val="000000"/>
        </w:rPr>
      </w:pPr>
    </w:p>
    <w:p w14:paraId="42643FF2" w14:textId="7AAB57CC" w:rsidR="00BB7724" w:rsidRPr="00BB7724" w:rsidRDefault="00A85E5C" w:rsidP="00A81A32">
      <w:pPr>
        <w:rPr>
          <w:rFonts w:ascii="Verdana" w:hAnsi="Verdana"/>
          <w:color w:val="FF0000"/>
        </w:rPr>
      </w:pPr>
      <w:r>
        <w:rPr>
          <w:rFonts w:ascii="Verdana" w:hAnsi="Verdana"/>
          <w:b/>
          <w:color w:val="000000"/>
        </w:rPr>
        <w:t>Compass</w:t>
      </w:r>
      <w:r w:rsidR="008546DC">
        <w:rPr>
          <w:rFonts w:ascii="Verdana" w:hAnsi="Verdana"/>
          <w:b/>
          <w:color w:val="000000"/>
        </w:rPr>
        <w:t>:</w:t>
      </w:r>
      <w:r w:rsidR="00BB7724" w:rsidRPr="008B5738">
        <w:rPr>
          <w:rFonts w:ascii="Verdana" w:hAnsi="Verdana"/>
          <w:color w:val="00000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4"/>
        <w:gridCol w:w="11476"/>
      </w:tblGrid>
      <w:tr w:rsidR="001B19C9" w:rsidRPr="00573FB7" w14:paraId="7A3D4D99" w14:textId="77777777" w:rsidTr="5977F998">
        <w:trPr>
          <w:trHeight w:val="300"/>
        </w:trPr>
        <w:tc>
          <w:tcPr>
            <w:tcW w:w="473" w:type="pct"/>
            <w:shd w:val="clear" w:color="auto" w:fill="auto"/>
          </w:tcPr>
          <w:p w14:paraId="1AF608D9" w14:textId="77777777" w:rsidR="00BB7724" w:rsidRPr="00573FB7" w:rsidRDefault="00BB7724" w:rsidP="00A81A32">
            <w:pPr>
              <w:jc w:val="center"/>
              <w:rPr>
                <w:rFonts w:ascii="Verdana" w:hAnsi="Verdana"/>
                <w:b/>
              </w:rPr>
            </w:pPr>
            <w:r w:rsidRPr="00573FB7">
              <w:rPr>
                <w:rFonts w:ascii="Verdana" w:hAnsi="Verdana"/>
                <w:b/>
              </w:rPr>
              <w:t>Screen</w:t>
            </w:r>
          </w:p>
        </w:tc>
        <w:tc>
          <w:tcPr>
            <w:tcW w:w="4527" w:type="pct"/>
            <w:shd w:val="clear" w:color="auto" w:fill="auto"/>
          </w:tcPr>
          <w:p w14:paraId="6BBE2FD1" w14:textId="77777777" w:rsidR="00BB7724" w:rsidRPr="00573FB7" w:rsidRDefault="00BB7724" w:rsidP="00A81A32">
            <w:pPr>
              <w:jc w:val="center"/>
              <w:rPr>
                <w:rFonts w:ascii="Verdana" w:hAnsi="Verdana"/>
                <w:b/>
              </w:rPr>
            </w:pPr>
            <w:r w:rsidRPr="00573FB7">
              <w:rPr>
                <w:rFonts w:ascii="Verdana" w:hAnsi="Verdana"/>
                <w:b/>
              </w:rPr>
              <w:t>Medicare B Information</w:t>
            </w:r>
          </w:p>
        </w:tc>
      </w:tr>
      <w:tr w:rsidR="001B19C9" w:rsidRPr="00573FB7" w14:paraId="503DE770" w14:textId="77777777" w:rsidTr="5977F998">
        <w:trPr>
          <w:trHeight w:val="300"/>
        </w:trPr>
        <w:tc>
          <w:tcPr>
            <w:tcW w:w="473" w:type="pct"/>
          </w:tcPr>
          <w:p w14:paraId="3AD28524" w14:textId="1A543302" w:rsidR="00BB7724" w:rsidRDefault="00A85E5C" w:rsidP="00A81A3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Member Snapshot</w:t>
            </w:r>
          </w:p>
          <w:p w14:paraId="1CD6DD59" w14:textId="3FFBC3B4" w:rsidR="005856A0" w:rsidRPr="00573FB7" w:rsidRDefault="005856A0" w:rsidP="00A81A32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527" w:type="pct"/>
          </w:tcPr>
          <w:p w14:paraId="41D665C2" w14:textId="3A0D108C" w:rsidR="009C7B18" w:rsidRDefault="00BB7724" w:rsidP="00A81A32">
            <w:pPr>
              <w:rPr>
                <w:rFonts w:ascii="Verdana" w:hAnsi="Verdana"/>
                <w:color w:val="000000"/>
              </w:rPr>
            </w:pPr>
            <w:r w:rsidRPr="00573FB7">
              <w:rPr>
                <w:rFonts w:ascii="Verdana" w:hAnsi="Verdana"/>
                <w:color w:val="000000"/>
              </w:rPr>
              <w:t xml:space="preserve">The </w:t>
            </w:r>
            <w:r w:rsidR="000E0426">
              <w:rPr>
                <w:rFonts w:ascii="Verdana" w:hAnsi="Verdana"/>
                <w:b/>
                <w:color w:val="000000"/>
              </w:rPr>
              <w:t xml:space="preserve">Member Details </w:t>
            </w:r>
            <w:r w:rsidR="000E0426" w:rsidRPr="000E0426">
              <w:rPr>
                <w:rFonts w:ascii="Verdana" w:hAnsi="Verdana"/>
                <w:bCs/>
                <w:color w:val="000000"/>
              </w:rPr>
              <w:t>panel</w:t>
            </w:r>
            <w:r w:rsidRPr="00573FB7">
              <w:rPr>
                <w:rFonts w:ascii="Verdana" w:hAnsi="Verdana"/>
                <w:color w:val="000000"/>
              </w:rPr>
              <w:t xml:space="preserve"> will include </w:t>
            </w:r>
            <w:r w:rsidR="0047045B" w:rsidRPr="00573FB7">
              <w:rPr>
                <w:rFonts w:ascii="Verdana" w:hAnsi="Verdana"/>
                <w:color w:val="000000"/>
              </w:rPr>
              <w:t>an</w:t>
            </w:r>
            <w:r w:rsidRPr="00573FB7">
              <w:rPr>
                <w:rFonts w:ascii="Verdana" w:hAnsi="Verdana"/>
                <w:color w:val="000000"/>
              </w:rPr>
              <w:t xml:space="preserve"> </w:t>
            </w:r>
            <w:r w:rsidR="0079332F">
              <w:rPr>
                <w:rFonts w:ascii="Verdana" w:hAnsi="Verdana"/>
                <w:b/>
                <w:color w:val="000000"/>
              </w:rPr>
              <w:t xml:space="preserve">Enrolled - </w:t>
            </w:r>
            <w:r w:rsidRPr="00573FB7">
              <w:rPr>
                <w:rFonts w:ascii="Verdana" w:hAnsi="Verdana"/>
                <w:b/>
                <w:color w:val="000000"/>
              </w:rPr>
              <w:t xml:space="preserve">Medicare B </w:t>
            </w:r>
            <w:r w:rsidRPr="00573FB7">
              <w:rPr>
                <w:rFonts w:ascii="Verdana" w:hAnsi="Verdana"/>
                <w:color w:val="000000"/>
              </w:rPr>
              <w:t xml:space="preserve">or </w:t>
            </w:r>
            <w:r w:rsidR="0047045B" w:rsidRPr="00573FB7">
              <w:rPr>
                <w:rFonts w:ascii="Verdana" w:hAnsi="Verdana"/>
                <w:b/>
                <w:color w:val="000000"/>
              </w:rPr>
              <w:t>Pending</w:t>
            </w:r>
            <w:r w:rsidR="0047045B" w:rsidRPr="00573FB7">
              <w:rPr>
                <w:rFonts w:ascii="Verdana" w:hAnsi="Verdana"/>
                <w:color w:val="000000"/>
              </w:rPr>
              <w:t xml:space="preserve"> </w:t>
            </w:r>
            <w:r w:rsidR="0047045B">
              <w:rPr>
                <w:rFonts w:ascii="Verdana" w:hAnsi="Verdana"/>
                <w:color w:val="000000"/>
              </w:rPr>
              <w:t xml:space="preserve">- </w:t>
            </w:r>
            <w:r w:rsidRPr="00573FB7">
              <w:rPr>
                <w:rFonts w:ascii="Verdana" w:hAnsi="Verdana"/>
                <w:b/>
                <w:color w:val="000000"/>
              </w:rPr>
              <w:t>Medicare B</w:t>
            </w:r>
            <w:r w:rsidR="0047045B">
              <w:rPr>
                <w:rFonts w:ascii="Verdana" w:hAnsi="Verdana"/>
                <w:b/>
                <w:color w:val="000000"/>
              </w:rPr>
              <w:t xml:space="preserve"> </w:t>
            </w:r>
            <w:r w:rsidRPr="00573FB7">
              <w:rPr>
                <w:rFonts w:ascii="Verdana" w:hAnsi="Verdana"/>
                <w:color w:val="000000"/>
              </w:rPr>
              <w:t>indicator when the beneficiary is eligible.</w:t>
            </w:r>
            <w:r w:rsidR="008546DC" w:rsidRPr="00573FB7">
              <w:rPr>
                <w:rFonts w:ascii="Verdana" w:hAnsi="Verdana"/>
                <w:color w:val="000000"/>
              </w:rPr>
              <w:t xml:space="preserve"> </w:t>
            </w:r>
          </w:p>
          <w:p w14:paraId="28A305B9" w14:textId="77777777" w:rsidR="009C7B18" w:rsidRDefault="009C7B18" w:rsidP="00A81A32">
            <w:pPr>
              <w:rPr>
                <w:rFonts w:ascii="Verdana" w:hAnsi="Verdana"/>
                <w:color w:val="000000"/>
              </w:rPr>
            </w:pPr>
          </w:p>
          <w:p w14:paraId="11711AD2" w14:textId="77777777" w:rsidR="009C7B18" w:rsidRDefault="008546DC" w:rsidP="00A81A32">
            <w:pPr>
              <w:rPr>
                <w:rFonts w:ascii="Verdana" w:hAnsi="Verdana"/>
                <w:color w:val="000000"/>
              </w:rPr>
            </w:pPr>
            <w:r w:rsidRPr="00573FB7">
              <w:rPr>
                <w:rFonts w:ascii="Verdana" w:hAnsi="Verdana"/>
                <w:b/>
                <w:color w:val="000000"/>
              </w:rPr>
              <w:t>Note</w:t>
            </w:r>
            <w:r w:rsidR="009C7B18">
              <w:rPr>
                <w:rFonts w:ascii="Verdana" w:hAnsi="Verdana"/>
                <w:b/>
                <w:color w:val="000000"/>
              </w:rPr>
              <w:t>s</w:t>
            </w:r>
            <w:r w:rsidRPr="00573FB7">
              <w:rPr>
                <w:rFonts w:ascii="Verdana" w:hAnsi="Verdana"/>
                <w:b/>
                <w:color w:val="000000"/>
              </w:rPr>
              <w:t>:</w:t>
            </w:r>
            <w:r w:rsidRPr="00573FB7">
              <w:rPr>
                <w:rFonts w:ascii="Verdana" w:hAnsi="Verdana"/>
                <w:color w:val="000000"/>
              </w:rPr>
              <w:t xml:space="preserve">  </w:t>
            </w:r>
          </w:p>
          <w:p w14:paraId="79F64F0F" w14:textId="53DAF18A" w:rsidR="00BB7724" w:rsidRPr="00D238A8" w:rsidRDefault="008546DC" w:rsidP="009C7B18">
            <w:pPr>
              <w:pStyle w:val="ListParagraph"/>
              <w:numPr>
                <w:ilvl w:val="0"/>
                <w:numId w:val="55"/>
              </w:numPr>
              <w:rPr>
                <w:rFonts w:ascii="Verdana" w:hAnsi="Verdana"/>
                <w:color w:val="000000"/>
                <w:sz w:val="24"/>
                <w:szCs w:val="24"/>
              </w:rPr>
            </w:pPr>
            <w:r w:rsidRPr="00D238A8">
              <w:rPr>
                <w:rFonts w:ascii="Verdana" w:hAnsi="Verdana"/>
                <w:color w:val="000000"/>
                <w:sz w:val="24"/>
                <w:szCs w:val="24"/>
              </w:rPr>
              <w:t xml:space="preserve">These indicators are only visible for </w:t>
            </w:r>
            <w:r w:rsidRPr="00D238A8">
              <w:rPr>
                <w:rFonts w:ascii="Verdana" w:hAnsi="Verdana"/>
                <w:b/>
                <w:color w:val="000000"/>
                <w:sz w:val="24"/>
                <w:szCs w:val="24"/>
              </w:rPr>
              <w:t>Commercial</w:t>
            </w:r>
            <w:r w:rsidRPr="00D238A8">
              <w:rPr>
                <w:rFonts w:ascii="Verdana" w:hAnsi="Verdana"/>
                <w:color w:val="000000"/>
                <w:sz w:val="24"/>
                <w:szCs w:val="24"/>
              </w:rPr>
              <w:t xml:space="preserve"> clients.</w:t>
            </w:r>
          </w:p>
          <w:p w14:paraId="5677C8B6" w14:textId="7973938E" w:rsidR="009C7B18" w:rsidRPr="00D238A8" w:rsidRDefault="009C7B18" w:rsidP="009C7B18">
            <w:pPr>
              <w:pStyle w:val="ListParagraph"/>
              <w:numPr>
                <w:ilvl w:val="0"/>
                <w:numId w:val="55"/>
              </w:numPr>
              <w:rPr>
                <w:rFonts w:ascii="Verdana" w:hAnsi="Verdana"/>
                <w:color w:val="000000"/>
                <w:sz w:val="24"/>
                <w:szCs w:val="24"/>
              </w:rPr>
            </w:pPr>
            <w:r w:rsidRPr="00D238A8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Assignment of Benefits (AOB)</w:t>
            </w:r>
            <w:r w:rsidRPr="00D238A8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="00D238A8" w:rsidRPr="00D238A8">
              <w:rPr>
                <w:rFonts w:ascii="Verdana" w:hAnsi="Verdana"/>
                <w:color w:val="000000"/>
                <w:sz w:val="24"/>
                <w:szCs w:val="24"/>
              </w:rPr>
              <w:t>is a</w:t>
            </w:r>
            <w:r w:rsidRPr="00D238A8">
              <w:rPr>
                <w:rFonts w:ascii="Verdana" w:hAnsi="Verdana"/>
                <w:color w:val="000000"/>
                <w:sz w:val="24"/>
                <w:szCs w:val="24"/>
              </w:rPr>
              <w:t xml:space="preserve"> contract signed by a policyholder that gives a third party the ability to file a claim or directly bill an insurer on behalf of the policyholder.</w:t>
            </w:r>
          </w:p>
          <w:p w14:paraId="7943E756" w14:textId="22DBF125" w:rsidR="00BB7724" w:rsidRPr="00573FB7" w:rsidRDefault="00AB5320" w:rsidP="00591489">
            <w:pPr>
              <w:numPr>
                <w:ilvl w:val="0"/>
                <w:numId w:val="22"/>
              </w:num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Enrolled </w:t>
            </w:r>
            <w:r w:rsidR="00BB7724" w:rsidRPr="00573FB7">
              <w:rPr>
                <w:rFonts w:ascii="Verdana" w:hAnsi="Verdana"/>
                <w:b/>
                <w:color w:val="000000"/>
              </w:rPr>
              <w:t xml:space="preserve">Medicare B:  </w:t>
            </w:r>
            <w:r w:rsidR="00377412" w:rsidRPr="00573FB7">
              <w:rPr>
                <w:rFonts w:ascii="Verdana" w:hAnsi="Verdana"/>
                <w:b/>
                <w:color w:val="000000"/>
              </w:rPr>
              <w:t>-</w:t>
            </w:r>
            <w:r w:rsidR="00BB7724" w:rsidRPr="00573FB7">
              <w:rPr>
                <w:rFonts w:ascii="Verdana" w:hAnsi="Verdana"/>
                <w:color w:val="000000"/>
              </w:rPr>
              <w:t xml:space="preserve"> indicates that the necessary paperwork (AOB) </w:t>
            </w:r>
            <w:r w:rsidR="008546DC" w:rsidRPr="00573FB7">
              <w:rPr>
                <w:rFonts w:ascii="Verdana" w:hAnsi="Verdana"/>
                <w:color w:val="000000"/>
              </w:rPr>
              <w:t xml:space="preserve">is on file </w:t>
            </w:r>
            <w:r w:rsidR="00BB7724" w:rsidRPr="00573FB7">
              <w:rPr>
                <w:rFonts w:ascii="Verdana" w:hAnsi="Verdana"/>
                <w:color w:val="000000"/>
              </w:rPr>
              <w:t xml:space="preserve">and the beneficiary is enrolled in </w:t>
            </w:r>
            <w:r w:rsidR="002A3D15" w:rsidRPr="00573FB7">
              <w:rPr>
                <w:rFonts w:ascii="Verdana" w:hAnsi="Verdana"/>
                <w:color w:val="000000"/>
              </w:rPr>
              <w:t xml:space="preserve">Medicare Part </w:t>
            </w:r>
            <w:r w:rsidR="00BB7724" w:rsidRPr="00573FB7">
              <w:rPr>
                <w:rFonts w:ascii="Verdana" w:hAnsi="Verdana"/>
                <w:color w:val="000000"/>
              </w:rPr>
              <w:t>B.</w:t>
            </w:r>
          </w:p>
          <w:p w14:paraId="3D0EB5DE" w14:textId="364E14C6" w:rsidR="008546DC" w:rsidRPr="00573FB7" w:rsidRDefault="000A057D" w:rsidP="00591489">
            <w:pPr>
              <w:numPr>
                <w:ilvl w:val="0"/>
                <w:numId w:val="22"/>
              </w:num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Pending </w:t>
            </w:r>
            <w:r w:rsidR="00BB7724" w:rsidRPr="00573FB7">
              <w:rPr>
                <w:rFonts w:ascii="Verdana" w:hAnsi="Verdana"/>
                <w:b/>
                <w:color w:val="000000"/>
              </w:rPr>
              <w:t xml:space="preserve">Medicare B:  </w:t>
            </w:r>
            <w:r w:rsidR="00377412" w:rsidRPr="00573FB7">
              <w:rPr>
                <w:rFonts w:ascii="Verdana" w:hAnsi="Verdana"/>
                <w:b/>
                <w:color w:val="000000"/>
              </w:rPr>
              <w:t xml:space="preserve">- </w:t>
            </w:r>
            <w:r w:rsidR="008546DC" w:rsidRPr="00573FB7">
              <w:rPr>
                <w:rFonts w:ascii="Verdana" w:hAnsi="Verdana"/>
                <w:color w:val="000000"/>
              </w:rPr>
              <w:t xml:space="preserve">may </w:t>
            </w:r>
            <w:r w:rsidR="00BB7724" w:rsidRPr="00573FB7">
              <w:rPr>
                <w:rFonts w:ascii="Verdana" w:hAnsi="Verdana"/>
                <w:color w:val="000000"/>
              </w:rPr>
              <w:t xml:space="preserve">indicate </w:t>
            </w:r>
            <w:r w:rsidR="00A612A0" w:rsidRPr="00573FB7">
              <w:rPr>
                <w:rFonts w:ascii="Verdana" w:hAnsi="Verdana"/>
                <w:color w:val="000000"/>
              </w:rPr>
              <w:t>an AOB is still required.</w:t>
            </w:r>
          </w:p>
          <w:p w14:paraId="7863E794" w14:textId="77777777" w:rsidR="008546DC" w:rsidRPr="00573FB7" w:rsidRDefault="008546DC" w:rsidP="00591489">
            <w:pPr>
              <w:numPr>
                <w:ilvl w:val="1"/>
                <w:numId w:val="22"/>
              </w:numPr>
              <w:rPr>
                <w:rFonts w:ascii="Verdana" w:hAnsi="Verdana"/>
                <w:color w:val="000000"/>
              </w:rPr>
            </w:pPr>
            <w:r w:rsidRPr="00573FB7">
              <w:rPr>
                <w:rFonts w:ascii="Verdana" w:hAnsi="Verdana"/>
                <w:color w:val="000000"/>
              </w:rPr>
              <w:t xml:space="preserve">AOB at </w:t>
            </w:r>
            <w:r w:rsidRPr="00573FB7">
              <w:rPr>
                <w:rFonts w:ascii="Verdana" w:hAnsi="Verdana"/>
                <w:b/>
                <w:color w:val="000000"/>
              </w:rPr>
              <w:t>retail</w:t>
            </w:r>
            <w:r w:rsidRPr="00573FB7">
              <w:rPr>
                <w:rFonts w:ascii="Verdana" w:hAnsi="Verdana"/>
                <w:color w:val="000000"/>
              </w:rPr>
              <w:t xml:space="preserve"> needs to be signed and given to retail pharmacy</w:t>
            </w:r>
            <w:r w:rsidR="00377412" w:rsidRPr="00573FB7">
              <w:rPr>
                <w:rFonts w:ascii="Verdana" w:hAnsi="Verdana"/>
                <w:color w:val="000000"/>
              </w:rPr>
              <w:t>.</w:t>
            </w:r>
            <w:r w:rsidRPr="00573FB7">
              <w:rPr>
                <w:rFonts w:ascii="Verdana" w:hAnsi="Verdana"/>
                <w:color w:val="000000"/>
              </w:rPr>
              <w:t xml:space="preserve"> </w:t>
            </w:r>
          </w:p>
          <w:p w14:paraId="2BB8021E" w14:textId="77777777" w:rsidR="008546DC" w:rsidRPr="00573FB7" w:rsidRDefault="008546DC" w:rsidP="00591489">
            <w:pPr>
              <w:numPr>
                <w:ilvl w:val="1"/>
                <w:numId w:val="22"/>
              </w:numPr>
              <w:rPr>
                <w:rFonts w:ascii="Verdana" w:hAnsi="Verdana"/>
                <w:color w:val="000000"/>
              </w:rPr>
            </w:pPr>
            <w:r w:rsidRPr="00573FB7">
              <w:rPr>
                <w:rFonts w:ascii="Verdana" w:hAnsi="Verdana"/>
                <w:color w:val="000000"/>
              </w:rPr>
              <w:t xml:space="preserve">AOB at </w:t>
            </w:r>
            <w:r w:rsidRPr="00573FB7">
              <w:rPr>
                <w:rFonts w:ascii="Verdana" w:hAnsi="Verdana"/>
                <w:b/>
                <w:color w:val="000000"/>
              </w:rPr>
              <w:t>mail</w:t>
            </w:r>
            <w:r w:rsidRPr="00573FB7">
              <w:rPr>
                <w:rFonts w:ascii="Verdana" w:hAnsi="Verdana"/>
                <w:color w:val="000000"/>
              </w:rPr>
              <w:t xml:space="preserve"> needs to be signed and mailed to address provided in the letter</w:t>
            </w:r>
            <w:r w:rsidR="00F80036" w:rsidRPr="00573FB7">
              <w:rPr>
                <w:rFonts w:ascii="Verdana" w:hAnsi="Verdana"/>
                <w:color w:val="000000"/>
              </w:rPr>
              <w:t xml:space="preserve"> from </w:t>
            </w:r>
            <w:proofErr w:type="spellStart"/>
            <w:r w:rsidR="00DD3029" w:rsidRPr="00573FB7">
              <w:rPr>
                <w:rFonts w:ascii="Verdana" w:hAnsi="Verdana"/>
                <w:color w:val="000000"/>
              </w:rPr>
              <w:t>OmniSYS</w:t>
            </w:r>
            <w:proofErr w:type="spellEnd"/>
            <w:r w:rsidR="00377412" w:rsidRPr="00573FB7">
              <w:rPr>
                <w:rFonts w:ascii="Verdana" w:hAnsi="Verdana"/>
                <w:color w:val="000000"/>
              </w:rPr>
              <w:t>.</w:t>
            </w:r>
          </w:p>
          <w:p w14:paraId="4D35FB5C" w14:textId="7D527D66" w:rsidR="0025350C" w:rsidRPr="00573FB7" w:rsidRDefault="000A057D" w:rsidP="00591489">
            <w:pPr>
              <w:numPr>
                <w:ilvl w:val="0"/>
                <w:numId w:val="22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Self-Identified </w:t>
            </w:r>
            <w:r w:rsidR="00DE1479" w:rsidRPr="00573FB7">
              <w:rPr>
                <w:rFonts w:ascii="Verdana" w:hAnsi="Verdana"/>
                <w:b/>
              </w:rPr>
              <w:t xml:space="preserve">Medicare B: </w:t>
            </w:r>
            <w:r w:rsidR="005329E2" w:rsidRPr="00573FB7">
              <w:rPr>
                <w:rFonts w:ascii="Verdana" w:hAnsi="Verdana"/>
                <w:b/>
              </w:rPr>
              <w:t xml:space="preserve"> </w:t>
            </w:r>
            <w:r w:rsidR="00377412" w:rsidRPr="00573FB7">
              <w:rPr>
                <w:rFonts w:ascii="Verdana" w:hAnsi="Verdana"/>
              </w:rPr>
              <w:t xml:space="preserve">- </w:t>
            </w:r>
            <w:r w:rsidR="00DE1479" w:rsidRPr="00573FB7">
              <w:rPr>
                <w:rFonts w:ascii="Verdana" w:hAnsi="Verdana"/>
              </w:rPr>
              <w:t xml:space="preserve">indicates the </w:t>
            </w:r>
            <w:r w:rsidR="008C606F" w:rsidRPr="00573FB7">
              <w:rPr>
                <w:rFonts w:ascii="Verdana" w:hAnsi="Verdana"/>
              </w:rPr>
              <w:t>beneficiary</w:t>
            </w:r>
            <w:r w:rsidR="00DE1479" w:rsidRPr="00573FB7">
              <w:rPr>
                <w:rFonts w:ascii="Verdana" w:hAnsi="Verdana"/>
              </w:rPr>
              <w:t xml:space="preserve"> has told </w:t>
            </w:r>
            <w:r w:rsidR="008C606F" w:rsidRPr="00573FB7">
              <w:rPr>
                <w:rFonts w:ascii="Verdana" w:hAnsi="Verdana"/>
              </w:rPr>
              <w:t xml:space="preserve">CVS Caremark </w:t>
            </w:r>
            <w:r w:rsidR="00DE1479" w:rsidRPr="00573FB7">
              <w:rPr>
                <w:rFonts w:ascii="Verdana" w:hAnsi="Verdana"/>
              </w:rPr>
              <w:t xml:space="preserve">they have </w:t>
            </w:r>
            <w:r w:rsidR="002A3D15" w:rsidRPr="00573FB7">
              <w:rPr>
                <w:rFonts w:ascii="Verdana" w:hAnsi="Verdana"/>
                <w:color w:val="000000"/>
              </w:rPr>
              <w:t xml:space="preserve">Medicare Part </w:t>
            </w:r>
            <w:r w:rsidR="00DE1479" w:rsidRPr="00573FB7">
              <w:rPr>
                <w:rFonts w:ascii="Verdana" w:hAnsi="Verdana"/>
              </w:rPr>
              <w:t xml:space="preserve">B </w:t>
            </w:r>
            <w:r w:rsidR="0025350C" w:rsidRPr="00573FB7">
              <w:rPr>
                <w:rFonts w:ascii="Verdana" w:hAnsi="Verdana"/>
              </w:rPr>
              <w:t>via the mail order form.</w:t>
            </w:r>
            <w:r w:rsidR="00F80036" w:rsidRPr="00573FB7">
              <w:rPr>
                <w:rFonts w:ascii="Verdana" w:hAnsi="Verdana"/>
              </w:rPr>
              <w:t xml:space="preserve"> </w:t>
            </w:r>
          </w:p>
          <w:p w14:paraId="2AF8D6AF" w14:textId="77777777" w:rsidR="008546DC" w:rsidRPr="00573FB7" w:rsidRDefault="008546DC" w:rsidP="00A81A32">
            <w:pPr>
              <w:ind w:left="360"/>
              <w:rPr>
                <w:rFonts w:ascii="Verdana" w:hAnsi="Verdana"/>
              </w:rPr>
            </w:pPr>
          </w:p>
          <w:p w14:paraId="2750BE62" w14:textId="77777777" w:rsidR="00BB7724" w:rsidRPr="00573FB7" w:rsidRDefault="008546DC" w:rsidP="00A81A32">
            <w:pPr>
              <w:jc w:val="center"/>
              <w:rPr>
                <w:rFonts w:ascii="Verdana" w:hAnsi="Verdana"/>
                <w:b/>
                <w:color w:val="000000"/>
              </w:rPr>
            </w:pPr>
            <w:r w:rsidRPr="00573FB7">
              <w:rPr>
                <w:rFonts w:ascii="Verdana" w:hAnsi="Verdana"/>
                <w:b/>
                <w:color w:val="000000"/>
              </w:rPr>
              <w:t>Commercial Account Example:</w:t>
            </w:r>
          </w:p>
          <w:p w14:paraId="5FA48207" w14:textId="77777777" w:rsidR="00377412" w:rsidRPr="00573FB7" w:rsidRDefault="00377412" w:rsidP="00A81A32">
            <w:pPr>
              <w:jc w:val="center"/>
              <w:rPr>
                <w:rFonts w:ascii="Verdana" w:hAnsi="Verdana"/>
                <w:color w:val="000000"/>
              </w:rPr>
            </w:pPr>
          </w:p>
          <w:p w14:paraId="451D2ADF" w14:textId="60A1B09B" w:rsidR="00BB7724" w:rsidRPr="00573FB7" w:rsidRDefault="2838F5E1" w:rsidP="00A81A32">
            <w:pPr>
              <w:jc w:val="center"/>
              <w:rPr>
                <w:rFonts w:ascii="Verdana" w:hAnsi="Verdana" w:cs="Arial"/>
              </w:rPr>
            </w:pPr>
            <w:r w:rsidRPr="5977F998">
              <w:rPr>
                <w:noProof/>
              </w:rPr>
              <w:t xml:space="preserve"> </w:t>
            </w:r>
            <w:r w:rsidR="3F278729" w:rsidRPr="5977F998">
              <w:rPr>
                <w:noProof/>
              </w:rPr>
              <w:t xml:space="preserve"> </w:t>
            </w:r>
            <w:r w:rsidR="6B8CBCCF">
              <w:rPr>
                <w:noProof/>
              </w:rPr>
              <w:drawing>
                <wp:inline distT="0" distB="0" distL="0" distR="0" wp14:anchorId="0988D069" wp14:editId="66E01F60">
                  <wp:extent cx="7028780" cy="4633828"/>
                  <wp:effectExtent l="19050" t="1905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8780" cy="46338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028F2C" w14:textId="77777777" w:rsidR="00BB7724" w:rsidRPr="00573FB7" w:rsidRDefault="00BB7724" w:rsidP="00A81A32">
            <w:pPr>
              <w:jc w:val="center"/>
              <w:rPr>
                <w:rFonts w:ascii="Verdana" w:hAnsi="Verdana" w:cs="Arial"/>
              </w:rPr>
            </w:pPr>
          </w:p>
          <w:p w14:paraId="448F6182" w14:textId="583B0CE1" w:rsidR="00130FE2" w:rsidRDefault="008C606F" w:rsidP="00A81A32">
            <w:pPr>
              <w:rPr>
                <w:rFonts w:ascii="Verdana" w:hAnsi="Verdana"/>
                <w:color w:val="000000"/>
              </w:rPr>
            </w:pPr>
            <w:r w:rsidRPr="00573FB7">
              <w:rPr>
                <w:rFonts w:ascii="Verdana" w:hAnsi="Verdana"/>
                <w:b/>
                <w:color w:val="000000"/>
              </w:rPr>
              <w:t>N</w:t>
            </w:r>
            <w:r w:rsidR="00377412" w:rsidRPr="00573FB7">
              <w:rPr>
                <w:rFonts w:ascii="Verdana" w:hAnsi="Verdana"/>
                <w:b/>
                <w:color w:val="000000"/>
              </w:rPr>
              <w:t>ote</w:t>
            </w:r>
            <w:r w:rsidR="000C4C2C">
              <w:rPr>
                <w:rFonts w:ascii="Verdana" w:hAnsi="Verdana"/>
                <w:b/>
                <w:color w:val="000000"/>
              </w:rPr>
              <w:t>s</w:t>
            </w:r>
            <w:r w:rsidRPr="00573FB7">
              <w:rPr>
                <w:rFonts w:ascii="Verdana" w:hAnsi="Verdana"/>
                <w:b/>
                <w:color w:val="000000"/>
              </w:rPr>
              <w:t>:</w:t>
            </w:r>
            <w:r w:rsidR="00BB7724" w:rsidRPr="00573FB7">
              <w:rPr>
                <w:rFonts w:ascii="Verdana" w:hAnsi="Verdana"/>
                <w:color w:val="000000"/>
              </w:rPr>
              <w:t xml:space="preserve">  </w:t>
            </w:r>
          </w:p>
          <w:p w14:paraId="7C3B3C82" w14:textId="4C297D4D" w:rsidR="008C606F" w:rsidRPr="005856A0" w:rsidRDefault="00BB7724" w:rsidP="00130FE2">
            <w:pPr>
              <w:pStyle w:val="ListParagraph"/>
              <w:numPr>
                <w:ilvl w:val="0"/>
                <w:numId w:val="53"/>
              </w:numPr>
              <w:rPr>
                <w:rFonts w:ascii="Verdana" w:hAnsi="Verdana"/>
                <w:color w:val="000000"/>
                <w:sz w:val="24"/>
                <w:szCs w:val="24"/>
              </w:rPr>
            </w:pPr>
            <w:r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If the account is for a Medicare </w:t>
            </w:r>
            <w:r w:rsidR="002A3D15"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Part </w:t>
            </w:r>
            <w:r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D client, </w:t>
            </w:r>
            <w:r w:rsidR="008C606F"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the CCR </w:t>
            </w:r>
            <w:r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will see the existing </w:t>
            </w:r>
            <w:r w:rsidRPr="005856A0">
              <w:rPr>
                <w:rFonts w:ascii="Verdana" w:hAnsi="Verdana"/>
                <w:b/>
                <w:color w:val="000000"/>
                <w:sz w:val="24"/>
                <w:szCs w:val="24"/>
              </w:rPr>
              <w:t>Me</w:t>
            </w:r>
            <w:r w:rsidR="002953F3" w:rsidRPr="005856A0">
              <w:rPr>
                <w:rFonts w:ascii="Verdana" w:hAnsi="Verdana"/>
                <w:b/>
                <w:color w:val="000000"/>
                <w:sz w:val="24"/>
                <w:szCs w:val="24"/>
              </w:rPr>
              <w:t>d D</w:t>
            </w:r>
            <w:r w:rsidR="00A612A0"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 indicator</w:t>
            </w:r>
            <w:r w:rsidR="005856A0"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 within the </w:t>
            </w:r>
            <w:r w:rsidR="005856A0" w:rsidRPr="005856A0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Member Details</w:t>
            </w:r>
            <w:r w:rsidR="005856A0"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 panel</w:t>
            </w:r>
            <w:r w:rsidR="00A612A0" w:rsidRPr="005856A0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078D49E8" w14:textId="192EAD4A" w:rsidR="008C606F" w:rsidRPr="005856A0" w:rsidRDefault="00B81FA0" w:rsidP="00AA63CA">
            <w:pPr>
              <w:pStyle w:val="ListParagraph"/>
              <w:numPr>
                <w:ilvl w:val="0"/>
                <w:numId w:val="53"/>
              </w:numPr>
              <w:rPr>
                <w:rFonts w:ascii="Verdana" w:hAnsi="Verdana"/>
                <w:color w:val="000000"/>
                <w:sz w:val="24"/>
                <w:szCs w:val="24"/>
              </w:rPr>
            </w:pPr>
            <w:r w:rsidRPr="005856A0">
              <w:rPr>
                <w:rFonts w:ascii="Verdana" w:hAnsi="Verdana"/>
                <w:color w:val="000000"/>
                <w:sz w:val="24"/>
                <w:szCs w:val="24"/>
              </w:rPr>
              <w:t>Two</w:t>
            </w:r>
            <w:r w:rsidR="00BB7724"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 indicator</w:t>
            </w:r>
            <w:r w:rsidRPr="005856A0">
              <w:rPr>
                <w:rFonts w:ascii="Verdana" w:hAnsi="Verdana"/>
                <w:color w:val="000000"/>
                <w:sz w:val="24"/>
                <w:szCs w:val="24"/>
              </w:rPr>
              <w:t>s</w:t>
            </w:r>
            <w:r w:rsidR="00BB7724"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 can be shown on </w:t>
            </w:r>
            <w:r w:rsidRPr="005856A0">
              <w:rPr>
                <w:rFonts w:ascii="Verdana" w:hAnsi="Verdana"/>
                <w:b/>
                <w:color w:val="000000"/>
                <w:sz w:val="24"/>
                <w:szCs w:val="24"/>
              </w:rPr>
              <w:t>Member Snapshot</w:t>
            </w:r>
            <w:r w:rsidR="00F46A25"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, under </w:t>
            </w:r>
            <w:r w:rsidR="00095A54"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the </w:t>
            </w:r>
            <w:r w:rsidR="00095A54" w:rsidRPr="005856A0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Eligibility</w:t>
            </w:r>
            <w:r w:rsidR="00095A54"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 field wit</w:t>
            </w:r>
            <w:r w:rsidR="002953F3" w:rsidRPr="005856A0">
              <w:rPr>
                <w:rFonts w:ascii="Verdana" w:hAnsi="Verdana"/>
                <w:color w:val="000000"/>
                <w:sz w:val="24"/>
                <w:szCs w:val="24"/>
              </w:rPr>
              <w:t>hi</w:t>
            </w:r>
            <w:r w:rsidR="00095A54" w:rsidRPr="005856A0">
              <w:rPr>
                <w:rFonts w:ascii="Verdana" w:hAnsi="Verdana"/>
                <w:color w:val="000000"/>
                <w:sz w:val="24"/>
                <w:szCs w:val="24"/>
              </w:rPr>
              <w:t>n</w:t>
            </w:r>
            <w:r w:rsidR="00721D5E"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 the</w:t>
            </w:r>
            <w:r w:rsidR="00095A54"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="00095A54" w:rsidRPr="005856A0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Member Details</w:t>
            </w:r>
            <w:r w:rsidR="00E74BFD"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="00721D5E"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panel </w:t>
            </w:r>
            <w:r w:rsidR="00E74BFD"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and under the </w:t>
            </w:r>
            <w:r w:rsidR="00E74BFD" w:rsidRPr="005856A0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Medicare Type</w:t>
            </w:r>
            <w:r w:rsidR="00130FE2"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="00721D5E"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located </w:t>
            </w:r>
            <w:r w:rsidR="00130FE2"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within the </w:t>
            </w:r>
            <w:r w:rsidR="00130FE2" w:rsidRPr="005856A0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Additional</w:t>
            </w:r>
            <w:r w:rsidR="00E74BFD" w:rsidRPr="005856A0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 Eligibility</w:t>
            </w:r>
            <w:r w:rsidR="00721D5E" w:rsidRPr="005856A0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 Details</w:t>
            </w:r>
            <w:r w:rsidR="00130FE2"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 section on the</w:t>
            </w:r>
            <w:r w:rsidR="00E74BFD"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="00130FE2" w:rsidRPr="005856A0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Eligibility</w:t>
            </w:r>
            <w:r w:rsidR="00130FE2" w:rsidRPr="005856A0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="00E74BFD" w:rsidRPr="005856A0">
              <w:rPr>
                <w:rFonts w:ascii="Verdana" w:hAnsi="Verdana"/>
                <w:color w:val="000000"/>
                <w:sz w:val="24"/>
                <w:szCs w:val="24"/>
              </w:rPr>
              <w:t>tab</w:t>
            </w:r>
            <w:r w:rsidR="00A612A0" w:rsidRPr="005856A0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790737CA" w14:textId="49BA4637" w:rsidR="00B93219" w:rsidRDefault="00B93219" w:rsidP="002953F3">
            <w:pPr>
              <w:pStyle w:val="ListParagraph"/>
              <w:numPr>
                <w:ilvl w:val="0"/>
                <w:numId w:val="54"/>
              </w:numPr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If the account </w:t>
            </w:r>
            <w:r w:rsidRPr="005856A0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only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 w:rsidR="00AA63CA">
              <w:rPr>
                <w:rFonts w:ascii="Verdana" w:hAnsi="Verdana"/>
                <w:color w:val="000000"/>
                <w:sz w:val="24"/>
                <w:szCs w:val="24"/>
              </w:rPr>
              <w:t>has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Med B Coverage the </w:t>
            </w:r>
            <w:r w:rsidRPr="00AA63C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Me</w:t>
            </w:r>
            <w:r w:rsidR="00AA63CA" w:rsidRPr="00AA63C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d</w:t>
            </w:r>
            <w:r w:rsidRPr="00AA63C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icare </w:t>
            </w:r>
            <w:r w:rsidR="00AA63CA" w:rsidRPr="00AA63C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Type</w:t>
            </w:r>
            <w:r w:rsidR="00AA63CA">
              <w:rPr>
                <w:rFonts w:ascii="Verdana" w:hAnsi="Verdana"/>
                <w:color w:val="000000"/>
                <w:sz w:val="24"/>
                <w:szCs w:val="24"/>
              </w:rPr>
              <w:t xml:space="preserve"> field will show </w:t>
            </w:r>
            <w:r w:rsidR="00AA63CA" w:rsidRPr="00AA63C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Part B Only</w:t>
            </w:r>
            <w:r w:rsidR="00AA63CA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</w:p>
          <w:p w14:paraId="044C46C0" w14:textId="3CF6626E" w:rsidR="00AA63CA" w:rsidRPr="002953F3" w:rsidRDefault="00AA63CA" w:rsidP="002953F3">
            <w:pPr>
              <w:pStyle w:val="ListParagraph"/>
              <w:numPr>
                <w:ilvl w:val="0"/>
                <w:numId w:val="54"/>
              </w:numPr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If the account has </w:t>
            </w:r>
            <w:r w:rsidRPr="003E073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both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Med D and Med B Coverage the </w:t>
            </w:r>
            <w:r w:rsidRPr="00AA63C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Medicare Type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field will show </w:t>
            </w:r>
            <w:r w:rsidRPr="00AA63CA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Part B </w:t>
            </w:r>
            <w:r w:rsidR="003E0735" w:rsidRPr="003E0735">
              <w:rPr>
                <w:rFonts w:ascii="Verdana" w:hAnsi="Verdana"/>
                <w:color w:val="000000"/>
                <w:sz w:val="24"/>
                <w:szCs w:val="24"/>
              </w:rPr>
              <w:t>and</w:t>
            </w:r>
            <w:r w:rsidR="003E0735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 Part D.</w:t>
            </w:r>
          </w:p>
          <w:p w14:paraId="39A37EA2" w14:textId="77777777" w:rsidR="00573FB7" w:rsidRPr="00573FB7" w:rsidRDefault="00573FB7" w:rsidP="00573FB7">
            <w:pPr>
              <w:ind w:left="720"/>
              <w:rPr>
                <w:rFonts w:ascii="Verdana" w:hAnsi="Verdana"/>
                <w:color w:val="000000"/>
              </w:rPr>
            </w:pPr>
          </w:p>
        </w:tc>
      </w:tr>
      <w:tr w:rsidR="00DA195B" w:rsidRPr="00573FB7" w14:paraId="4E0771DC" w14:textId="77777777" w:rsidTr="5977F998">
        <w:tc>
          <w:tcPr>
            <w:tcW w:w="473" w:type="pct"/>
          </w:tcPr>
          <w:p w14:paraId="396DAAD3" w14:textId="77777777" w:rsidR="000D4742" w:rsidRDefault="000D4742" w:rsidP="000D474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Case Details Landing Page</w:t>
            </w:r>
          </w:p>
          <w:p w14:paraId="15B8649D" w14:textId="77777777" w:rsidR="00360876" w:rsidRPr="00573FB7" w:rsidDel="00A85E5C" w:rsidRDefault="00360876" w:rsidP="00A81A32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527" w:type="pct"/>
          </w:tcPr>
          <w:p w14:paraId="7FB60FDD" w14:textId="77777777" w:rsidR="00360876" w:rsidRDefault="00360876" w:rsidP="00A81A32">
            <w:pPr>
              <w:rPr>
                <w:rFonts w:ascii="Verdana" w:hAnsi="Verdana"/>
                <w:color w:val="000000"/>
              </w:rPr>
            </w:pPr>
          </w:p>
          <w:p w14:paraId="5757FEF9" w14:textId="77777777" w:rsidR="00360876" w:rsidRDefault="1E7E5257" w:rsidP="000D4742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9CB76AB" wp14:editId="35CFD0F5">
                  <wp:extent cx="6982032" cy="2187757"/>
                  <wp:effectExtent l="19050" t="1905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2032" cy="21877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F8A896" w14:textId="423237E8" w:rsidR="00074DC3" w:rsidRPr="00573FB7" w:rsidRDefault="00074DC3" w:rsidP="000D4742">
            <w:pPr>
              <w:jc w:val="center"/>
              <w:rPr>
                <w:rFonts w:ascii="Verdana" w:hAnsi="Verdana"/>
                <w:color w:val="000000"/>
              </w:rPr>
            </w:pPr>
          </w:p>
        </w:tc>
      </w:tr>
      <w:tr w:rsidR="00DA195B" w:rsidRPr="00573FB7" w14:paraId="323EC915" w14:textId="77777777" w:rsidTr="5977F998">
        <w:tc>
          <w:tcPr>
            <w:tcW w:w="473" w:type="pct"/>
          </w:tcPr>
          <w:p w14:paraId="028C50B7" w14:textId="77777777" w:rsidR="000D4742" w:rsidRDefault="000D4742" w:rsidP="000D474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Claims Landing Page</w:t>
            </w:r>
          </w:p>
          <w:p w14:paraId="1EA779DE" w14:textId="77777777" w:rsidR="000D4742" w:rsidRPr="00573FB7" w:rsidDel="00A85E5C" w:rsidRDefault="000D4742" w:rsidP="00A81A32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527" w:type="pct"/>
          </w:tcPr>
          <w:p w14:paraId="11EDABDA" w14:textId="77777777" w:rsidR="000D4742" w:rsidRDefault="000D4742" w:rsidP="00A81A32">
            <w:pPr>
              <w:rPr>
                <w:rFonts w:ascii="Verdana" w:hAnsi="Verdana"/>
                <w:color w:val="000000"/>
              </w:rPr>
            </w:pPr>
          </w:p>
          <w:p w14:paraId="1661C3D4" w14:textId="0166C981" w:rsidR="00084474" w:rsidRDefault="106FBFDB" w:rsidP="00606E70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449F9FE" wp14:editId="7D4F63CC">
                  <wp:extent cx="7012272" cy="2568926"/>
                  <wp:effectExtent l="19050" t="1905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272" cy="25689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ysClr val="windowText" lastClr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FAFCB6" w14:textId="1637FAA9" w:rsidR="001B19C9" w:rsidRDefault="001B19C9" w:rsidP="00084474">
            <w:pPr>
              <w:jc w:val="center"/>
              <w:rPr>
                <w:rFonts w:ascii="Verdana" w:hAnsi="Verdana"/>
                <w:color w:val="000000"/>
              </w:rPr>
            </w:pPr>
          </w:p>
        </w:tc>
      </w:tr>
    </w:tbl>
    <w:p w14:paraId="6E1A2005" w14:textId="77777777" w:rsidR="000825E5" w:rsidRDefault="000825E5" w:rsidP="00A81A32">
      <w:pPr>
        <w:rPr>
          <w:rFonts w:ascii="Verdana" w:hAnsi="Verdana"/>
        </w:rPr>
      </w:pPr>
      <w:bookmarkStart w:id="15" w:name="_Various_Work_Instructions"/>
      <w:bookmarkStart w:id="16" w:name="_Process"/>
      <w:bookmarkStart w:id="17" w:name="_Various_Work_Instructions1"/>
      <w:bookmarkStart w:id="18" w:name="_Various_Work_Instructions_1"/>
      <w:bookmarkStart w:id="19" w:name="_Handling_a_Medicare"/>
      <w:bookmarkEnd w:id="15"/>
      <w:bookmarkEnd w:id="16"/>
      <w:bookmarkEnd w:id="17"/>
      <w:bookmarkEnd w:id="18"/>
      <w:bookmarkEnd w:id="19"/>
    </w:p>
    <w:p w14:paraId="7B4B3F46" w14:textId="1DA7EAB6" w:rsidR="0036315F" w:rsidRDefault="00000000" w:rsidP="0036315F">
      <w:pPr>
        <w:jc w:val="right"/>
        <w:rPr>
          <w:rFonts w:ascii="Verdana" w:hAnsi="Verdana"/>
        </w:rPr>
      </w:pPr>
      <w:hyperlink w:anchor="_top" w:history="1">
        <w:r w:rsidR="0036315F" w:rsidRPr="0036315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77412" w:rsidRPr="00DE2DFE" w14:paraId="48749F65" w14:textId="77777777" w:rsidTr="00DE2DFE">
        <w:trPr>
          <w:trHeight w:val="599"/>
        </w:trPr>
        <w:tc>
          <w:tcPr>
            <w:tcW w:w="5000" w:type="pct"/>
            <w:shd w:val="clear" w:color="auto" w:fill="C0C0C0"/>
            <w:vAlign w:val="center"/>
          </w:tcPr>
          <w:p w14:paraId="10C74A28" w14:textId="745D1864" w:rsidR="00377412" w:rsidRPr="00DE2DFE" w:rsidRDefault="00377412" w:rsidP="00DE2DFE">
            <w:pPr>
              <w:pStyle w:val="Heading2"/>
              <w:spacing w:before="0"/>
              <w:rPr>
                <w:rFonts w:ascii="Verdana" w:hAnsi="Verdana"/>
                <w:i w:val="0"/>
                <w:noProof/>
                <w:color w:val="000000"/>
              </w:rPr>
            </w:pPr>
            <w:bookmarkStart w:id="20" w:name="_Updating_the_Med"/>
            <w:bookmarkStart w:id="21" w:name="_Toc181197452"/>
            <w:bookmarkEnd w:id="20"/>
            <w:r w:rsidRPr="00DE2DFE">
              <w:rPr>
                <w:rFonts w:ascii="Verdana" w:hAnsi="Verdana"/>
                <w:i w:val="0"/>
                <w:noProof/>
                <w:color w:val="000000"/>
              </w:rPr>
              <w:t>Updating Med</w:t>
            </w:r>
            <w:r w:rsidR="00C8664B" w:rsidRPr="00DE2DFE">
              <w:rPr>
                <w:rFonts w:ascii="Verdana" w:hAnsi="Verdana"/>
                <w:i w:val="0"/>
                <w:noProof/>
                <w:color w:val="000000"/>
              </w:rPr>
              <w:t>icare</w:t>
            </w:r>
            <w:r w:rsidRPr="00DE2DFE">
              <w:rPr>
                <w:rFonts w:ascii="Verdana" w:hAnsi="Verdana"/>
                <w:i w:val="0"/>
                <w:noProof/>
                <w:color w:val="000000"/>
              </w:rPr>
              <w:t xml:space="preserve"> B Enrollment</w:t>
            </w:r>
            <w:bookmarkEnd w:id="21"/>
          </w:p>
        </w:tc>
      </w:tr>
    </w:tbl>
    <w:p w14:paraId="3D13CEBE" w14:textId="20257540" w:rsidR="009711B8" w:rsidRDefault="006C35EB" w:rsidP="00A81A32">
      <w:pPr>
        <w:rPr>
          <w:rFonts w:ascii="Verdana" w:hAnsi="Verdana"/>
        </w:rPr>
      </w:pPr>
      <w:r w:rsidRPr="005D4526">
        <w:rPr>
          <w:rFonts w:ascii="Verdana" w:hAnsi="Verdana"/>
        </w:rPr>
        <w:t xml:space="preserve">The Medicare B Enrollment </w:t>
      </w:r>
      <w:r w:rsidR="009B4AAA">
        <w:rPr>
          <w:rFonts w:ascii="Verdana" w:hAnsi="Verdana"/>
        </w:rPr>
        <w:t>sub</w:t>
      </w:r>
      <w:r w:rsidR="006D471B">
        <w:rPr>
          <w:rFonts w:ascii="Verdana" w:hAnsi="Verdana"/>
        </w:rPr>
        <w:t>-</w:t>
      </w:r>
      <w:r w:rsidR="009B4AAA">
        <w:rPr>
          <w:rFonts w:ascii="Verdana" w:hAnsi="Verdana"/>
        </w:rPr>
        <w:t>t</w:t>
      </w:r>
      <w:r w:rsidRPr="005D4526">
        <w:rPr>
          <w:rFonts w:ascii="Verdana" w:hAnsi="Verdana"/>
        </w:rPr>
        <w:t>ab</w:t>
      </w:r>
      <w:r w:rsidR="00195F66">
        <w:rPr>
          <w:rFonts w:ascii="Verdana" w:hAnsi="Verdana"/>
        </w:rPr>
        <w:t xml:space="preserve"> (Role Codes 2209 &amp; 2212)</w:t>
      </w:r>
      <w:r w:rsidRPr="005D4526">
        <w:rPr>
          <w:rFonts w:ascii="Verdana" w:hAnsi="Verdana"/>
        </w:rPr>
        <w:t xml:space="preserve"> contains the </w:t>
      </w:r>
      <w:r w:rsidR="00596A0F">
        <w:rPr>
          <w:rFonts w:ascii="Verdana" w:hAnsi="Verdana"/>
        </w:rPr>
        <w:t>beneficiary</w:t>
      </w:r>
      <w:r w:rsidRPr="005D4526">
        <w:rPr>
          <w:rFonts w:ascii="Verdana" w:hAnsi="Verdana"/>
        </w:rPr>
        <w:t xml:space="preserve">'s Med B eligibility </w:t>
      </w:r>
      <w:r>
        <w:rPr>
          <w:rFonts w:ascii="Verdana" w:hAnsi="Verdana"/>
        </w:rPr>
        <w:t>information</w:t>
      </w:r>
      <w:r w:rsidR="00A612A0">
        <w:rPr>
          <w:rFonts w:ascii="Verdana" w:hAnsi="Verdana"/>
        </w:rPr>
        <w:t xml:space="preserve">. </w:t>
      </w:r>
      <w:r w:rsidR="009711B8">
        <w:rPr>
          <w:rFonts w:ascii="Verdana" w:hAnsi="Verdana"/>
        </w:rPr>
        <w:t xml:space="preserve">The Med B </w:t>
      </w:r>
      <w:r w:rsidR="004E302F">
        <w:rPr>
          <w:rFonts w:ascii="Verdana" w:hAnsi="Verdana"/>
        </w:rPr>
        <w:t>sub</w:t>
      </w:r>
      <w:r w:rsidR="009711B8">
        <w:rPr>
          <w:rFonts w:ascii="Verdana" w:hAnsi="Verdana"/>
        </w:rPr>
        <w:t>tab can be updated by the</w:t>
      </w:r>
      <w:r w:rsidR="009711B8" w:rsidRPr="009711B8">
        <w:t xml:space="preserve"> </w:t>
      </w:r>
      <w:r w:rsidR="009711B8" w:rsidRPr="009711B8">
        <w:rPr>
          <w:rFonts w:ascii="Verdana" w:hAnsi="Verdana"/>
        </w:rPr>
        <w:t>Caremark Med B Team</w:t>
      </w:r>
      <w:r w:rsidR="009711B8">
        <w:rPr>
          <w:rFonts w:ascii="Verdana" w:hAnsi="Verdana"/>
        </w:rPr>
        <w:t xml:space="preserve"> and the Medicare B Customer Care Box </w:t>
      </w:r>
      <w:r w:rsidR="009711B8" w:rsidRPr="005D4526">
        <w:rPr>
          <w:rFonts w:ascii="Verdana" w:hAnsi="Verdana"/>
        </w:rPr>
        <w:t xml:space="preserve">once changes are verified in </w:t>
      </w:r>
      <w:proofErr w:type="spellStart"/>
      <w:r w:rsidR="003329CD">
        <w:rPr>
          <w:rFonts w:ascii="Verdana" w:hAnsi="Verdana"/>
        </w:rPr>
        <w:t>MARx</w:t>
      </w:r>
      <w:proofErr w:type="spellEnd"/>
      <w:r w:rsidR="009711B8" w:rsidRPr="005D4526">
        <w:rPr>
          <w:rFonts w:ascii="Verdana" w:hAnsi="Verdana"/>
        </w:rPr>
        <w:t>.</w:t>
      </w:r>
    </w:p>
    <w:p w14:paraId="3BEF1BD3" w14:textId="77777777" w:rsidR="009711B8" w:rsidRDefault="009711B8" w:rsidP="00A81A32">
      <w:pPr>
        <w:rPr>
          <w:rFonts w:ascii="Verdana" w:hAnsi="Verdana"/>
        </w:rPr>
      </w:pPr>
    </w:p>
    <w:p w14:paraId="5F0B4E75" w14:textId="44ED5F7C" w:rsidR="006C35EB" w:rsidRDefault="009711B8" w:rsidP="00A81A32">
      <w:pPr>
        <w:rPr>
          <w:rFonts w:ascii="Verdana" w:hAnsi="Verdana"/>
        </w:rPr>
      </w:pPr>
      <w:r w:rsidRPr="009711B8">
        <w:rPr>
          <w:rFonts w:ascii="Verdana" w:hAnsi="Verdana"/>
        </w:rPr>
        <w:t xml:space="preserve">This </w:t>
      </w:r>
      <w:r w:rsidR="009B4AAA">
        <w:rPr>
          <w:rFonts w:ascii="Verdana" w:hAnsi="Verdana"/>
        </w:rPr>
        <w:t>sub</w:t>
      </w:r>
      <w:r w:rsidRPr="009711B8">
        <w:rPr>
          <w:rFonts w:ascii="Verdana" w:hAnsi="Verdana"/>
        </w:rPr>
        <w:t>tab is updated so that claims reject and divert correctly within the pharmacy for Med</w:t>
      </w:r>
      <w:r w:rsidR="009B4AAA">
        <w:rPr>
          <w:rFonts w:ascii="Verdana" w:hAnsi="Verdana"/>
        </w:rPr>
        <w:t>icare</w:t>
      </w:r>
      <w:r w:rsidRPr="009711B8">
        <w:rPr>
          <w:rFonts w:ascii="Verdana" w:hAnsi="Verdana"/>
        </w:rPr>
        <w:t xml:space="preserve"> B </w:t>
      </w:r>
      <w:r w:rsidR="009B4AAA">
        <w:rPr>
          <w:rFonts w:ascii="Verdana" w:hAnsi="Verdana"/>
        </w:rPr>
        <w:t>b</w:t>
      </w:r>
      <w:r w:rsidRPr="009711B8">
        <w:rPr>
          <w:rFonts w:ascii="Verdana" w:hAnsi="Verdana"/>
        </w:rPr>
        <w:t>illing</w:t>
      </w:r>
      <w:r>
        <w:rPr>
          <w:rFonts w:ascii="Verdana" w:hAnsi="Verdana"/>
        </w:rPr>
        <w:t xml:space="preserve">, and </w:t>
      </w:r>
      <w:r w:rsidRPr="009711B8">
        <w:rPr>
          <w:rFonts w:ascii="Verdana" w:hAnsi="Verdana"/>
        </w:rPr>
        <w:t xml:space="preserve">when claims are incorrectly rejecting &amp; diverting in the pharmacy Med B Billing, such as when a </w:t>
      </w:r>
      <w:r w:rsidR="00596A0F">
        <w:rPr>
          <w:rFonts w:ascii="Verdana" w:hAnsi="Verdana"/>
        </w:rPr>
        <w:t>beneficiary</w:t>
      </w:r>
      <w:r w:rsidRPr="009711B8">
        <w:rPr>
          <w:rFonts w:ascii="Verdana" w:hAnsi="Verdana"/>
        </w:rPr>
        <w:t xml:space="preserve"> is marked Med B Eligible in error.</w:t>
      </w:r>
    </w:p>
    <w:p w14:paraId="4FCDD26B" w14:textId="77777777" w:rsidR="009711B8" w:rsidRDefault="009711B8" w:rsidP="00A81A32">
      <w:pPr>
        <w:rPr>
          <w:rFonts w:ascii="Verdana" w:hAnsi="Verdana"/>
        </w:rPr>
      </w:pPr>
    </w:p>
    <w:p w14:paraId="260E2CA3" w14:textId="6174FB07" w:rsidR="009711B8" w:rsidRPr="00C235E7" w:rsidRDefault="009711B8" w:rsidP="00A81A32">
      <w:pPr>
        <w:rPr>
          <w:rFonts w:ascii="Verdana" w:hAnsi="Verdana"/>
          <w:b/>
        </w:rPr>
      </w:pPr>
      <w:r w:rsidRPr="00C235E7">
        <w:rPr>
          <w:rFonts w:ascii="Verdana" w:hAnsi="Verdana"/>
          <w:b/>
        </w:rPr>
        <w:t xml:space="preserve">The following information is needed to update the Med B Enrollment </w:t>
      </w:r>
      <w:r w:rsidR="00F35385">
        <w:rPr>
          <w:rFonts w:ascii="Verdana" w:hAnsi="Verdana"/>
          <w:b/>
        </w:rPr>
        <w:t>subt</w:t>
      </w:r>
      <w:r w:rsidRPr="00C235E7">
        <w:rPr>
          <w:rFonts w:ascii="Verdana" w:hAnsi="Verdana"/>
          <w:b/>
        </w:rPr>
        <w:t>ab:</w:t>
      </w:r>
    </w:p>
    <w:p w14:paraId="08D333EC" w14:textId="77777777" w:rsidR="009711B8" w:rsidRPr="009711B8" w:rsidRDefault="002E7A29" w:rsidP="00591489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Medicare Beneficiary Identifier (MBI)</w:t>
      </w:r>
    </w:p>
    <w:p w14:paraId="297B9BE2" w14:textId="77777777" w:rsidR="009711B8" w:rsidRPr="009711B8" w:rsidRDefault="009711B8" w:rsidP="00591489">
      <w:pPr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Medicare B Effective Date</w:t>
      </w:r>
    </w:p>
    <w:p w14:paraId="0617FAF5" w14:textId="77777777" w:rsidR="009711B8" w:rsidRPr="009711B8" w:rsidRDefault="009711B8" w:rsidP="00591489">
      <w:pPr>
        <w:numPr>
          <w:ilvl w:val="0"/>
          <w:numId w:val="4"/>
        </w:numPr>
        <w:rPr>
          <w:rFonts w:ascii="Verdana" w:hAnsi="Verdana"/>
        </w:rPr>
      </w:pPr>
      <w:r w:rsidRPr="009711B8">
        <w:rPr>
          <w:rFonts w:ascii="Verdana" w:hAnsi="Verdana"/>
        </w:rPr>
        <w:t xml:space="preserve">Verbal statement from the </w:t>
      </w:r>
      <w:r w:rsidR="00596A0F">
        <w:rPr>
          <w:rFonts w:ascii="Verdana" w:hAnsi="Verdana"/>
        </w:rPr>
        <w:t>beneficiary</w:t>
      </w:r>
      <w:r w:rsidRPr="009711B8">
        <w:rPr>
          <w:rFonts w:ascii="Verdana" w:hAnsi="Verdana"/>
        </w:rPr>
        <w:t xml:space="preserve"> that Medicare B</w:t>
      </w:r>
      <w:r>
        <w:rPr>
          <w:rFonts w:ascii="Verdana" w:hAnsi="Verdana"/>
        </w:rPr>
        <w:t xml:space="preserve"> is either Primary or Secondary</w:t>
      </w:r>
    </w:p>
    <w:p w14:paraId="610331EA" w14:textId="5FCF135B" w:rsidR="009711B8" w:rsidRDefault="009711B8" w:rsidP="00591489">
      <w:pPr>
        <w:numPr>
          <w:ilvl w:val="0"/>
          <w:numId w:val="4"/>
        </w:numPr>
        <w:rPr>
          <w:rFonts w:ascii="Verdana" w:hAnsi="Verdana"/>
        </w:rPr>
      </w:pPr>
      <w:r w:rsidRPr="009711B8">
        <w:rPr>
          <w:rFonts w:ascii="Verdana" w:hAnsi="Verdana"/>
        </w:rPr>
        <w:t xml:space="preserve">Must have Original Medicare B </w:t>
      </w:r>
      <w:r>
        <w:rPr>
          <w:rFonts w:ascii="Verdana" w:hAnsi="Verdana"/>
        </w:rPr>
        <w:t>and not enrolled in an MA/MAPD</w:t>
      </w:r>
    </w:p>
    <w:p w14:paraId="17A1CAF1" w14:textId="77777777" w:rsidR="003329CD" w:rsidRDefault="003329CD" w:rsidP="003329CD">
      <w:pPr>
        <w:rPr>
          <w:rFonts w:ascii="Verdana" w:hAnsi="Verdana"/>
        </w:rPr>
      </w:pPr>
    </w:p>
    <w:p w14:paraId="2669D61D" w14:textId="6B4BAB60" w:rsidR="009B4AAA" w:rsidRDefault="005702C8" w:rsidP="009B4AAA">
      <w:pPr>
        <w:ind w:left="720"/>
        <w:jc w:val="center"/>
      </w:pPr>
      <w:r>
        <w:rPr>
          <w:rFonts w:ascii="Verdana" w:hAnsi="Verdana"/>
          <w:noProof/>
        </w:rPr>
        <w:drawing>
          <wp:inline distT="0" distB="0" distL="0" distR="0" wp14:anchorId="417AFDDD" wp14:editId="5B97D823">
            <wp:extent cx="8419465" cy="4761865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BE97" w14:textId="77777777" w:rsidR="009711B8" w:rsidRDefault="009711B8" w:rsidP="00A81A32">
      <w:pPr>
        <w:rPr>
          <w:rFonts w:ascii="Verdana" w:hAnsi="Verdana"/>
          <w:b/>
        </w:rPr>
      </w:pPr>
    </w:p>
    <w:p w14:paraId="2F0285DE" w14:textId="77777777" w:rsidR="009711B8" w:rsidRPr="009711B8" w:rsidRDefault="009711B8" w:rsidP="00A81A32">
      <w:pPr>
        <w:rPr>
          <w:rFonts w:ascii="Verdana" w:hAnsi="Verdana"/>
          <w:b/>
        </w:rPr>
      </w:pPr>
      <w:r w:rsidRPr="009711B8">
        <w:rPr>
          <w:rFonts w:ascii="Verdana" w:hAnsi="Verdana"/>
          <w:b/>
        </w:rPr>
        <w:t>When is this tab updated?</w:t>
      </w:r>
    </w:p>
    <w:p w14:paraId="0ED6556A" w14:textId="01257AA6" w:rsidR="00377412" w:rsidRDefault="009711B8" w:rsidP="00591489">
      <w:pPr>
        <w:numPr>
          <w:ilvl w:val="0"/>
          <w:numId w:val="3"/>
        </w:numPr>
        <w:rPr>
          <w:rFonts w:ascii="Verdana" w:hAnsi="Verdana"/>
        </w:rPr>
      </w:pPr>
      <w:r w:rsidRPr="009711B8">
        <w:rPr>
          <w:rFonts w:ascii="Verdana" w:hAnsi="Verdana"/>
        </w:rPr>
        <w:t>When a</w:t>
      </w:r>
      <w:r>
        <w:rPr>
          <w:rFonts w:ascii="Verdana" w:hAnsi="Verdana"/>
        </w:rPr>
        <w:t xml:space="preserve"> </w:t>
      </w:r>
      <w:r w:rsidR="00596A0F">
        <w:rPr>
          <w:rFonts w:ascii="Verdana" w:hAnsi="Verdana"/>
        </w:rPr>
        <w:t>beneficiary</w:t>
      </w:r>
      <w:r>
        <w:rPr>
          <w:rFonts w:ascii="Verdana" w:hAnsi="Verdana"/>
        </w:rPr>
        <w:t xml:space="preserve"> requests Med B </w:t>
      </w:r>
      <w:r w:rsidR="002736BA">
        <w:rPr>
          <w:rFonts w:ascii="Verdana" w:hAnsi="Verdana"/>
        </w:rPr>
        <w:t>b</w:t>
      </w:r>
      <w:r>
        <w:rPr>
          <w:rFonts w:ascii="Verdana" w:hAnsi="Verdana"/>
        </w:rPr>
        <w:t xml:space="preserve">illing </w:t>
      </w:r>
      <w:r w:rsidRPr="009711B8">
        <w:rPr>
          <w:rFonts w:ascii="Verdana" w:hAnsi="Verdana"/>
        </w:rPr>
        <w:t>(</w:t>
      </w:r>
      <w:r w:rsidR="003329CD">
        <w:rPr>
          <w:rFonts w:ascii="Verdana" w:hAnsi="Verdana"/>
        </w:rPr>
        <w:t>m</w:t>
      </w:r>
      <w:r w:rsidRPr="009711B8">
        <w:rPr>
          <w:rFonts w:ascii="Verdana" w:hAnsi="Verdana"/>
        </w:rPr>
        <w:t xml:space="preserve">ust have </w:t>
      </w:r>
      <w:r w:rsidR="003329CD">
        <w:rPr>
          <w:rFonts w:ascii="Verdana" w:hAnsi="Verdana"/>
        </w:rPr>
        <w:t>o</w:t>
      </w:r>
      <w:r w:rsidRPr="009711B8">
        <w:rPr>
          <w:rFonts w:ascii="Verdana" w:hAnsi="Verdana"/>
        </w:rPr>
        <w:t>riginal Medicare B)</w:t>
      </w:r>
    </w:p>
    <w:p w14:paraId="4F978D16" w14:textId="77777777" w:rsidR="00C923A8" w:rsidRPr="00DD3029" w:rsidRDefault="0053778F" w:rsidP="00591489">
      <w:pPr>
        <w:numPr>
          <w:ilvl w:val="0"/>
          <w:numId w:val="3"/>
        </w:numPr>
        <w:rPr>
          <w:rFonts w:ascii="Verdana" w:hAnsi="Verdana"/>
        </w:rPr>
      </w:pPr>
      <w:r w:rsidRPr="00DD3029">
        <w:rPr>
          <w:rFonts w:ascii="Verdana" w:hAnsi="Verdana"/>
        </w:rPr>
        <w:t xml:space="preserve">If the agent receives a call from the SAT MED B pharmacy </w:t>
      </w:r>
    </w:p>
    <w:p w14:paraId="040C6D12" w14:textId="54EC86C5" w:rsidR="0053778F" w:rsidRPr="00DD3029" w:rsidRDefault="0053778F" w:rsidP="00591489">
      <w:pPr>
        <w:numPr>
          <w:ilvl w:val="0"/>
          <w:numId w:val="3"/>
        </w:numPr>
        <w:rPr>
          <w:rFonts w:ascii="Verdana" w:hAnsi="Verdana"/>
        </w:rPr>
      </w:pPr>
      <w:r w:rsidRPr="00DD3029">
        <w:rPr>
          <w:rFonts w:ascii="Verdana" w:hAnsi="Verdana"/>
        </w:rPr>
        <w:t xml:space="preserve">If the account manager makes the request to update the Medicare B </w:t>
      </w:r>
      <w:r w:rsidR="00182006">
        <w:rPr>
          <w:rFonts w:ascii="Verdana" w:hAnsi="Verdana"/>
        </w:rPr>
        <w:t>sub</w:t>
      </w:r>
      <w:r w:rsidRPr="00DD3029">
        <w:rPr>
          <w:rFonts w:ascii="Verdana" w:hAnsi="Verdana"/>
        </w:rPr>
        <w:t>tab</w:t>
      </w:r>
    </w:p>
    <w:p w14:paraId="6BC10A7A" w14:textId="77777777" w:rsidR="00377412" w:rsidRDefault="00377412" w:rsidP="00A81A32">
      <w:pPr>
        <w:rPr>
          <w:rFonts w:ascii="Verdana" w:hAnsi="Verdana"/>
          <w:b/>
        </w:rPr>
      </w:pPr>
    </w:p>
    <w:p w14:paraId="67BBDA56" w14:textId="5FF68F6B" w:rsidR="009711B8" w:rsidRPr="009711B8" w:rsidRDefault="009711B8" w:rsidP="00A81A32">
      <w:pPr>
        <w:rPr>
          <w:rFonts w:ascii="Verdana" w:hAnsi="Verdana"/>
        </w:rPr>
      </w:pPr>
      <w:r w:rsidRPr="00D66479">
        <w:rPr>
          <w:rFonts w:ascii="Verdana" w:hAnsi="Verdana"/>
          <w:b/>
        </w:rPr>
        <w:t xml:space="preserve">To add Med B Eligibility information to Med B </w:t>
      </w:r>
      <w:r w:rsidR="002736BA">
        <w:rPr>
          <w:rFonts w:ascii="Verdana" w:hAnsi="Verdana"/>
          <w:b/>
        </w:rPr>
        <w:t>e</w:t>
      </w:r>
      <w:r w:rsidRPr="00D66479">
        <w:rPr>
          <w:rFonts w:ascii="Verdana" w:hAnsi="Verdana"/>
          <w:b/>
        </w:rPr>
        <w:t xml:space="preserve">nrollment </w:t>
      </w:r>
      <w:r w:rsidR="00F35385">
        <w:rPr>
          <w:rFonts w:ascii="Verdana" w:hAnsi="Verdana"/>
          <w:b/>
        </w:rPr>
        <w:t>s</w:t>
      </w:r>
      <w:r w:rsidR="00182006">
        <w:rPr>
          <w:rFonts w:ascii="Verdana" w:hAnsi="Verdana"/>
          <w:b/>
        </w:rPr>
        <w:t>ubt</w:t>
      </w:r>
      <w:r w:rsidRPr="00D66479">
        <w:rPr>
          <w:rFonts w:ascii="Verdana" w:hAnsi="Verdana"/>
          <w:b/>
        </w:rPr>
        <w:t xml:space="preserve">ab </w:t>
      </w:r>
      <w:r w:rsidRPr="00D66479">
        <w:rPr>
          <w:rFonts w:ascii="Verdana" w:hAnsi="Verdana"/>
        </w:rPr>
        <w:t>(</w:t>
      </w:r>
      <w:r w:rsidR="002736BA">
        <w:rPr>
          <w:rFonts w:ascii="Verdana" w:hAnsi="Verdana"/>
        </w:rPr>
        <w:t>aka</w:t>
      </w:r>
      <w:r w:rsidR="002736BA" w:rsidRPr="00D66479">
        <w:rPr>
          <w:rFonts w:ascii="Verdana" w:hAnsi="Verdana"/>
        </w:rPr>
        <w:t xml:space="preserve"> </w:t>
      </w:r>
      <w:r w:rsidR="002736BA">
        <w:rPr>
          <w:rFonts w:ascii="Verdana" w:hAnsi="Verdana"/>
        </w:rPr>
        <w:t>a</w:t>
      </w:r>
      <w:r w:rsidRPr="00D66479">
        <w:rPr>
          <w:rFonts w:ascii="Verdana" w:hAnsi="Verdana"/>
        </w:rPr>
        <w:t>dding the “Med B Flag”), perform the 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2126"/>
      </w:tblGrid>
      <w:tr w:rsidR="009711B8" w:rsidRPr="00525219" w14:paraId="66663E4F" w14:textId="77777777" w:rsidTr="000C531F">
        <w:tc>
          <w:tcPr>
            <w:tcW w:w="274" w:type="pct"/>
            <w:shd w:val="pct10" w:color="auto" w:fill="auto"/>
          </w:tcPr>
          <w:p w14:paraId="2CB4045D" w14:textId="77777777" w:rsidR="009711B8" w:rsidRPr="00525219" w:rsidRDefault="009711B8" w:rsidP="00A81A32">
            <w:pPr>
              <w:jc w:val="center"/>
              <w:rPr>
                <w:rFonts w:ascii="Verdana" w:hAnsi="Verdana"/>
              </w:rPr>
            </w:pPr>
            <w:r w:rsidRPr="00525219">
              <w:rPr>
                <w:rFonts w:ascii="Verdana" w:hAnsi="Verdana"/>
                <w:b/>
              </w:rPr>
              <w:t>Step</w:t>
            </w:r>
          </w:p>
        </w:tc>
        <w:tc>
          <w:tcPr>
            <w:tcW w:w="4726" w:type="pct"/>
            <w:shd w:val="pct10" w:color="auto" w:fill="auto"/>
          </w:tcPr>
          <w:p w14:paraId="11182593" w14:textId="77777777" w:rsidR="009711B8" w:rsidRPr="00525219" w:rsidRDefault="009711B8" w:rsidP="00A81A32">
            <w:pPr>
              <w:jc w:val="center"/>
              <w:rPr>
                <w:rFonts w:ascii="Verdana" w:hAnsi="Verdana"/>
              </w:rPr>
            </w:pPr>
            <w:r w:rsidRPr="00525219">
              <w:rPr>
                <w:rFonts w:ascii="Verdana" w:hAnsi="Verdana"/>
                <w:b/>
              </w:rPr>
              <w:t>Action</w:t>
            </w:r>
          </w:p>
        </w:tc>
      </w:tr>
      <w:tr w:rsidR="009711B8" w:rsidRPr="00525219" w14:paraId="38977D09" w14:textId="77777777" w:rsidTr="000C531F">
        <w:tc>
          <w:tcPr>
            <w:tcW w:w="274" w:type="pct"/>
          </w:tcPr>
          <w:p w14:paraId="7B714898" w14:textId="77777777" w:rsidR="009711B8" w:rsidRPr="00525219" w:rsidRDefault="009711B8" w:rsidP="00A81A32">
            <w:pPr>
              <w:jc w:val="center"/>
              <w:rPr>
                <w:rFonts w:ascii="Verdana" w:hAnsi="Verdana"/>
              </w:rPr>
            </w:pPr>
            <w:r w:rsidRPr="00525219">
              <w:rPr>
                <w:rFonts w:ascii="Verdana" w:hAnsi="Verdana"/>
                <w:b/>
              </w:rPr>
              <w:t>1</w:t>
            </w:r>
          </w:p>
        </w:tc>
        <w:tc>
          <w:tcPr>
            <w:tcW w:w="4726" w:type="pct"/>
          </w:tcPr>
          <w:p w14:paraId="43FADEA3" w14:textId="10E8E9DE" w:rsidR="009711B8" w:rsidRDefault="009711B8" w:rsidP="00A81A32">
            <w:pPr>
              <w:rPr>
                <w:rFonts w:ascii="Verdana" w:hAnsi="Verdana"/>
              </w:rPr>
            </w:pPr>
            <w:r w:rsidRPr="00525219">
              <w:rPr>
                <w:rFonts w:ascii="Verdana" w:hAnsi="Verdana"/>
              </w:rPr>
              <w:t xml:space="preserve">Access the </w:t>
            </w:r>
            <w:r w:rsidR="00596A0F">
              <w:rPr>
                <w:rFonts w:ascii="Verdana" w:hAnsi="Verdana"/>
              </w:rPr>
              <w:t>beneficiary</w:t>
            </w:r>
            <w:r w:rsidRPr="00525219">
              <w:rPr>
                <w:rFonts w:ascii="Verdana" w:hAnsi="Verdana"/>
              </w:rPr>
              <w:t>’s account</w:t>
            </w:r>
            <w:r w:rsidR="00D66479">
              <w:rPr>
                <w:rFonts w:ascii="Verdana" w:hAnsi="Verdana"/>
              </w:rPr>
              <w:t xml:space="preserve"> in </w:t>
            </w:r>
            <w:r w:rsidR="00606578">
              <w:rPr>
                <w:rFonts w:ascii="Verdana" w:hAnsi="Verdana"/>
              </w:rPr>
              <w:t>Compass</w:t>
            </w:r>
            <w:r w:rsidRPr="00525219">
              <w:rPr>
                <w:rFonts w:ascii="Verdana" w:hAnsi="Verdana"/>
              </w:rPr>
              <w:t>.</w:t>
            </w:r>
          </w:p>
          <w:p w14:paraId="0A3BF0F4" w14:textId="77777777" w:rsidR="00573FB7" w:rsidRPr="00525219" w:rsidRDefault="00573FB7" w:rsidP="00A81A32">
            <w:pPr>
              <w:rPr>
                <w:rFonts w:ascii="Verdana" w:hAnsi="Verdana"/>
              </w:rPr>
            </w:pPr>
          </w:p>
        </w:tc>
      </w:tr>
      <w:tr w:rsidR="009711B8" w:rsidRPr="00525219" w14:paraId="3B364A1A" w14:textId="77777777" w:rsidTr="000C531F">
        <w:tc>
          <w:tcPr>
            <w:tcW w:w="274" w:type="pct"/>
          </w:tcPr>
          <w:p w14:paraId="26A4852F" w14:textId="77777777" w:rsidR="009711B8" w:rsidRPr="00525219" w:rsidRDefault="009711B8" w:rsidP="00A81A32">
            <w:pPr>
              <w:jc w:val="center"/>
              <w:rPr>
                <w:rFonts w:ascii="Verdana" w:hAnsi="Verdana"/>
                <w:b/>
              </w:rPr>
            </w:pPr>
            <w:r w:rsidRPr="00525219">
              <w:rPr>
                <w:rFonts w:ascii="Verdana" w:hAnsi="Verdana"/>
                <w:b/>
              </w:rPr>
              <w:t>2</w:t>
            </w:r>
          </w:p>
        </w:tc>
        <w:tc>
          <w:tcPr>
            <w:tcW w:w="4726" w:type="pct"/>
          </w:tcPr>
          <w:p w14:paraId="1096176C" w14:textId="777593A6" w:rsidR="009711B8" w:rsidRPr="00AE6E14" w:rsidRDefault="009E0ACF" w:rsidP="00A81A32">
            <w:pPr>
              <w:rPr>
                <w:rFonts w:ascii="Verdana" w:hAnsi="Verdana"/>
              </w:rPr>
            </w:pPr>
            <w:r>
              <w:rPr>
                <w:rStyle w:val="ui-provider"/>
                <w:rFonts w:ascii="Verdana" w:hAnsi="Verdana"/>
              </w:rPr>
              <w:t xml:space="preserve">Navigate to </w:t>
            </w:r>
            <w:r w:rsidR="00AE6E14" w:rsidRPr="00AE6E14">
              <w:rPr>
                <w:rStyle w:val="ui-provider"/>
                <w:rFonts w:ascii="Verdana" w:hAnsi="Verdana"/>
              </w:rPr>
              <w:t xml:space="preserve">the </w:t>
            </w:r>
            <w:r w:rsidR="00AE6E14" w:rsidRPr="002736BA">
              <w:rPr>
                <w:rStyle w:val="ui-provider"/>
                <w:rFonts w:ascii="Verdana" w:hAnsi="Verdana"/>
                <w:b/>
                <w:bCs/>
              </w:rPr>
              <w:t xml:space="preserve">Quick Actions </w:t>
            </w:r>
            <w:r w:rsidR="000C531F" w:rsidRPr="000C531F">
              <w:rPr>
                <w:rStyle w:val="ui-provider"/>
                <w:rFonts w:ascii="Verdana" w:hAnsi="Verdana"/>
              </w:rPr>
              <w:t>p</w:t>
            </w:r>
            <w:r w:rsidR="00AE6E14" w:rsidRPr="000C531F">
              <w:rPr>
                <w:rStyle w:val="ui-provider"/>
                <w:rFonts w:ascii="Verdana" w:hAnsi="Verdana"/>
              </w:rPr>
              <w:t>anel</w:t>
            </w:r>
            <w:r>
              <w:rPr>
                <w:rStyle w:val="ui-provider"/>
                <w:rFonts w:ascii="Verdana" w:hAnsi="Verdana"/>
              </w:rPr>
              <w:t xml:space="preserve"> from the</w:t>
            </w:r>
            <w:r w:rsidRPr="009E0ACF">
              <w:rPr>
                <w:rStyle w:val="ui-provider"/>
                <w:rFonts w:ascii="Verdana" w:hAnsi="Verdana"/>
                <w:b/>
                <w:bCs/>
              </w:rPr>
              <w:t xml:space="preserve"> </w:t>
            </w:r>
            <w:r w:rsidRPr="000C531F">
              <w:rPr>
                <w:rStyle w:val="ui-provider"/>
                <w:rFonts w:ascii="Verdana" w:hAnsi="Verdana"/>
              </w:rPr>
              <w:t xml:space="preserve">Member Snapshot Landing </w:t>
            </w:r>
            <w:proofErr w:type="gramStart"/>
            <w:r w:rsidRPr="000C531F">
              <w:rPr>
                <w:rStyle w:val="ui-provider"/>
                <w:rFonts w:ascii="Verdana" w:hAnsi="Verdana"/>
              </w:rPr>
              <w:t>Page</w:t>
            </w:r>
            <w:r>
              <w:rPr>
                <w:rStyle w:val="ui-provider"/>
                <w:rFonts w:ascii="Verdana" w:hAnsi="Verdana"/>
              </w:rPr>
              <w:t>,</w:t>
            </w:r>
            <w:r w:rsidR="00AE6E14" w:rsidRPr="00AE6E14">
              <w:rPr>
                <w:rStyle w:val="ui-provider"/>
                <w:rFonts w:ascii="Verdana" w:hAnsi="Verdana"/>
              </w:rPr>
              <w:t xml:space="preserve"> </w:t>
            </w:r>
            <w:r>
              <w:rPr>
                <w:rStyle w:val="ui-provider"/>
                <w:rFonts w:ascii="Verdana" w:hAnsi="Verdana"/>
              </w:rPr>
              <w:t>and</w:t>
            </w:r>
            <w:proofErr w:type="gramEnd"/>
            <w:r>
              <w:rPr>
                <w:rStyle w:val="ui-provider"/>
                <w:rFonts w:ascii="Verdana" w:hAnsi="Verdana"/>
              </w:rPr>
              <w:t xml:space="preserve"> select the </w:t>
            </w:r>
            <w:r w:rsidR="00AE6E14" w:rsidRPr="002736BA">
              <w:rPr>
                <w:rStyle w:val="ui-provider"/>
                <w:rFonts w:ascii="Verdana" w:hAnsi="Verdana"/>
                <w:b/>
                <w:bCs/>
              </w:rPr>
              <w:t>Medicare B Enrollment</w:t>
            </w:r>
            <w:r w:rsidR="00AE6E14" w:rsidRPr="00AE6E14">
              <w:rPr>
                <w:rStyle w:val="ui-provider"/>
                <w:rFonts w:ascii="Verdana" w:hAnsi="Verdana"/>
              </w:rPr>
              <w:t xml:space="preserve"> hyperlink</w:t>
            </w:r>
            <w:r w:rsidR="00AE6E14" w:rsidRPr="00AE6E14">
              <w:rPr>
                <w:rFonts w:ascii="Verdana" w:hAnsi="Verdana"/>
              </w:rPr>
              <w:t>.</w:t>
            </w:r>
          </w:p>
          <w:p w14:paraId="00718C6B" w14:textId="77777777" w:rsidR="009E0ACF" w:rsidRDefault="009E0ACF" w:rsidP="00A81A32">
            <w:pPr>
              <w:rPr>
                <w:rStyle w:val="ui-provider"/>
                <w:rFonts w:ascii="Verdana" w:hAnsi="Verdana"/>
              </w:rPr>
            </w:pPr>
          </w:p>
          <w:p w14:paraId="690D3850" w14:textId="74AE3380" w:rsidR="00573FB7" w:rsidRPr="00525219" w:rsidRDefault="009E0ACF" w:rsidP="009E0ACF">
            <w:pPr>
              <w:spacing w:after="240"/>
              <w:rPr>
                <w:rFonts w:ascii="Verdana" w:hAnsi="Verdana"/>
              </w:rPr>
            </w:pPr>
            <w:r w:rsidRPr="009E0ACF">
              <w:rPr>
                <w:rStyle w:val="ui-provider"/>
                <w:rFonts w:ascii="Verdana" w:hAnsi="Verdana"/>
                <w:b/>
                <w:bCs/>
              </w:rPr>
              <w:t>Result:</w:t>
            </w:r>
            <w:r>
              <w:rPr>
                <w:rStyle w:val="ui-provider"/>
                <w:rFonts w:ascii="Verdana" w:hAnsi="Verdana"/>
              </w:rPr>
              <w:t xml:space="preserve"> </w:t>
            </w:r>
            <w:r w:rsidR="000C531F">
              <w:rPr>
                <w:rStyle w:val="ui-provider"/>
                <w:rFonts w:ascii="Verdana" w:hAnsi="Verdana"/>
              </w:rPr>
              <w:t xml:space="preserve"> </w:t>
            </w:r>
            <w:r w:rsidR="000C531F" w:rsidRPr="000C531F">
              <w:rPr>
                <w:rStyle w:val="ui-provider"/>
                <w:rFonts w:ascii="Verdana" w:hAnsi="Verdana"/>
              </w:rPr>
              <w:t xml:space="preserve">The </w:t>
            </w:r>
            <w:r w:rsidRPr="000C531F">
              <w:rPr>
                <w:rStyle w:val="ui-provider"/>
                <w:rFonts w:ascii="Verdana" w:hAnsi="Verdana"/>
                <w:b/>
                <w:bCs/>
              </w:rPr>
              <w:t>Medicare B Enrollment</w:t>
            </w:r>
            <w:r w:rsidRPr="00AE6E14">
              <w:rPr>
                <w:rStyle w:val="ui-provider"/>
                <w:rFonts w:ascii="Verdana" w:hAnsi="Verdana"/>
              </w:rPr>
              <w:t xml:space="preserve"> subtab </w:t>
            </w:r>
            <w:r>
              <w:rPr>
                <w:rStyle w:val="ui-provider"/>
                <w:rFonts w:ascii="Verdana" w:hAnsi="Verdana"/>
              </w:rPr>
              <w:t>displays.</w:t>
            </w:r>
            <w:r w:rsidR="00340235">
              <w:rPr>
                <w:rStyle w:val="ui-provider"/>
                <w:rFonts w:ascii="Verdana" w:hAnsi="Verdana"/>
              </w:rPr>
              <w:t xml:space="preserve"> </w:t>
            </w:r>
          </w:p>
        </w:tc>
      </w:tr>
      <w:tr w:rsidR="009711B8" w:rsidRPr="00525219" w14:paraId="29F9E40D" w14:textId="77777777" w:rsidTr="000C531F">
        <w:tc>
          <w:tcPr>
            <w:tcW w:w="274" w:type="pct"/>
          </w:tcPr>
          <w:p w14:paraId="2CC596A5" w14:textId="77777777" w:rsidR="009711B8" w:rsidRPr="00525219" w:rsidRDefault="009711B8" w:rsidP="00A81A32">
            <w:pPr>
              <w:jc w:val="center"/>
              <w:rPr>
                <w:rFonts w:ascii="Verdana" w:hAnsi="Verdana"/>
                <w:b/>
              </w:rPr>
            </w:pPr>
            <w:r w:rsidRPr="00525219">
              <w:rPr>
                <w:rFonts w:ascii="Verdana" w:hAnsi="Verdana"/>
                <w:b/>
              </w:rPr>
              <w:t>3</w:t>
            </w:r>
          </w:p>
        </w:tc>
        <w:tc>
          <w:tcPr>
            <w:tcW w:w="4726" w:type="pct"/>
          </w:tcPr>
          <w:p w14:paraId="7C7B57B6" w14:textId="26BA50B8" w:rsidR="00D66479" w:rsidRDefault="00AE6E14" w:rsidP="00AE6E14">
            <w:pPr>
              <w:rPr>
                <w:rStyle w:val="ui-provider"/>
                <w:rFonts w:ascii="Verdana" w:hAnsi="Verdana"/>
              </w:rPr>
            </w:pPr>
            <w:r w:rsidRPr="00AE6E14">
              <w:rPr>
                <w:rFonts w:ascii="Verdana" w:hAnsi="Verdana"/>
              </w:rPr>
              <w:t>Determine the member’s Medicare B status</w:t>
            </w:r>
            <w:r w:rsidRPr="00182006">
              <w:rPr>
                <w:rFonts w:ascii="Verdana" w:hAnsi="Verdana"/>
              </w:rPr>
              <w:t xml:space="preserve">. </w:t>
            </w:r>
            <w:r w:rsidR="00182006" w:rsidRPr="00182006">
              <w:rPr>
                <w:rFonts w:ascii="Verdana" w:hAnsi="Verdana"/>
              </w:rPr>
              <w:t xml:space="preserve">In the </w:t>
            </w:r>
            <w:r w:rsidR="002736BA" w:rsidRPr="002736BA">
              <w:rPr>
                <w:rFonts w:ascii="Verdana" w:hAnsi="Verdana"/>
                <w:b/>
                <w:bCs/>
              </w:rPr>
              <w:t>M</w:t>
            </w:r>
            <w:r w:rsidR="00182006" w:rsidRPr="002736BA">
              <w:rPr>
                <w:rFonts w:ascii="Verdana" w:hAnsi="Verdana"/>
                <w:b/>
                <w:bCs/>
              </w:rPr>
              <w:t xml:space="preserve">edicare </w:t>
            </w:r>
            <w:r w:rsidR="002736BA" w:rsidRPr="002736BA">
              <w:rPr>
                <w:rFonts w:ascii="Verdana" w:hAnsi="Verdana"/>
                <w:b/>
                <w:bCs/>
              </w:rPr>
              <w:t>E</w:t>
            </w:r>
            <w:r w:rsidR="00182006" w:rsidRPr="002736BA">
              <w:rPr>
                <w:rFonts w:ascii="Verdana" w:hAnsi="Verdana"/>
                <w:b/>
                <w:bCs/>
              </w:rPr>
              <w:t>nrolled</w:t>
            </w:r>
            <w:r w:rsidR="00182006" w:rsidRPr="00182006">
              <w:rPr>
                <w:rFonts w:ascii="Verdana" w:hAnsi="Verdana"/>
              </w:rPr>
              <w:t xml:space="preserve"> field, i</w:t>
            </w:r>
            <w:r w:rsidRPr="00182006">
              <w:rPr>
                <w:rFonts w:ascii="Verdana" w:hAnsi="Verdana"/>
              </w:rPr>
              <w:t>f status</w:t>
            </w:r>
            <w:r w:rsidRPr="0013792A">
              <w:rPr>
                <w:rFonts w:ascii="Verdana" w:hAnsi="Verdana"/>
              </w:rPr>
              <w:t xml:space="preserve"> shows </w:t>
            </w:r>
            <w:r w:rsidRPr="00AE6E14">
              <w:rPr>
                <w:rStyle w:val="ui-provider"/>
                <w:rFonts w:ascii="Verdana" w:hAnsi="Verdana"/>
              </w:rPr>
              <w:t>Eligible, Enrolled, Self-Identified, or Pending</w:t>
            </w:r>
            <w:r>
              <w:rPr>
                <w:rStyle w:val="ui-provider"/>
                <w:rFonts w:ascii="Verdana" w:hAnsi="Verdana"/>
              </w:rPr>
              <w:t>, updates can be made.</w:t>
            </w:r>
          </w:p>
          <w:p w14:paraId="40D0060C" w14:textId="77777777" w:rsidR="00AE6E14" w:rsidRDefault="00AE6E14" w:rsidP="00AE6E14">
            <w:pPr>
              <w:rPr>
                <w:rStyle w:val="ui-provider"/>
                <w:rFonts w:ascii="Verdana" w:hAnsi="Verdana"/>
              </w:rPr>
            </w:pPr>
          </w:p>
          <w:p w14:paraId="22E0ED3C" w14:textId="30DD73B5" w:rsidR="00573FB7" w:rsidRPr="00AE6E14" w:rsidRDefault="00AE6E14" w:rsidP="000C531F">
            <w:pPr>
              <w:spacing w:after="240"/>
              <w:rPr>
                <w:rFonts w:ascii="Verdana" w:hAnsi="Verdana"/>
                <w:b/>
                <w:bCs/>
              </w:rPr>
            </w:pPr>
            <w:r w:rsidRPr="00AE6E14">
              <w:rPr>
                <w:rFonts w:ascii="Verdana" w:hAnsi="Verdana"/>
                <w:b/>
                <w:bCs/>
              </w:rPr>
              <w:t>Note:</w:t>
            </w:r>
            <w:r w:rsidRPr="00AE6E14">
              <w:rPr>
                <w:rFonts w:ascii="Verdana" w:hAnsi="Verdana"/>
              </w:rPr>
              <w:t xml:space="preserve"> </w:t>
            </w:r>
            <w:r w:rsidR="000C531F">
              <w:rPr>
                <w:rFonts w:ascii="Verdana" w:hAnsi="Verdana"/>
              </w:rPr>
              <w:t xml:space="preserve"> </w:t>
            </w:r>
            <w:r w:rsidRPr="00AE6E14">
              <w:rPr>
                <w:rFonts w:ascii="Verdana" w:hAnsi="Verdana"/>
              </w:rPr>
              <w:t xml:space="preserve">If the status reflects anything other than the ones listed, the Medicare </w:t>
            </w:r>
            <w:r w:rsidR="0013792A">
              <w:rPr>
                <w:rFonts w:ascii="Verdana" w:hAnsi="Verdana"/>
              </w:rPr>
              <w:t>I</w:t>
            </w:r>
            <w:r w:rsidRPr="00AE6E14">
              <w:rPr>
                <w:rFonts w:ascii="Verdana" w:hAnsi="Verdana"/>
              </w:rPr>
              <w:t>nformation section is view only.</w:t>
            </w:r>
          </w:p>
        </w:tc>
      </w:tr>
      <w:tr w:rsidR="009711B8" w:rsidRPr="00525219" w14:paraId="4988E2A7" w14:textId="77777777" w:rsidTr="000C531F">
        <w:tc>
          <w:tcPr>
            <w:tcW w:w="274" w:type="pct"/>
          </w:tcPr>
          <w:p w14:paraId="72AE849C" w14:textId="77777777" w:rsidR="009711B8" w:rsidRPr="00525219" w:rsidRDefault="009711B8" w:rsidP="00A81A32">
            <w:pPr>
              <w:jc w:val="center"/>
              <w:rPr>
                <w:rFonts w:ascii="Verdana" w:hAnsi="Verdana"/>
                <w:b/>
              </w:rPr>
            </w:pPr>
            <w:r w:rsidRPr="00525219">
              <w:rPr>
                <w:rFonts w:ascii="Verdana" w:hAnsi="Verdana"/>
                <w:b/>
              </w:rPr>
              <w:t>4</w:t>
            </w:r>
          </w:p>
        </w:tc>
        <w:tc>
          <w:tcPr>
            <w:tcW w:w="4726" w:type="pct"/>
          </w:tcPr>
          <w:p w14:paraId="6B14D0BF" w14:textId="2B4C2974" w:rsidR="009B4AAA" w:rsidRPr="009B4AAA" w:rsidRDefault="00182006" w:rsidP="009B4AAA">
            <w:pPr>
              <w:spacing w:before="100" w:beforeAutospacing="1" w:after="100" w:afterAutospacing="1"/>
              <w:rPr>
                <w:rFonts w:ascii="Verdana" w:hAnsi="Verdana" w:cs="Segoe UI"/>
                <w:sz w:val="21"/>
                <w:szCs w:val="21"/>
              </w:rPr>
            </w:pPr>
            <w:r>
              <w:rPr>
                <w:rStyle w:val="ui-provider"/>
                <w:rFonts w:ascii="Verdana" w:hAnsi="Verdana"/>
              </w:rPr>
              <w:t xml:space="preserve">Navigate to the </w:t>
            </w:r>
            <w:r w:rsidRPr="002736BA">
              <w:rPr>
                <w:rStyle w:val="ui-provider"/>
                <w:rFonts w:ascii="Verdana" w:hAnsi="Verdana"/>
                <w:b/>
                <w:bCs/>
              </w:rPr>
              <w:t>Medicare Information</w:t>
            </w:r>
            <w:r>
              <w:rPr>
                <w:rStyle w:val="ui-provider"/>
                <w:rFonts w:ascii="Verdana" w:hAnsi="Verdana"/>
              </w:rPr>
              <w:t xml:space="preserve"> section, then a</w:t>
            </w:r>
            <w:r w:rsidR="009B4AAA" w:rsidRPr="009B4AAA">
              <w:rPr>
                <w:rStyle w:val="ui-provider"/>
                <w:rFonts w:ascii="Verdana" w:hAnsi="Verdana"/>
              </w:rPr>
              <w:t xml:space="preserve">sk the beneficiary if Med B is </w:t>
            </w:r>
            <w:r w:rsidR="002736BA">
              <w:rPr>
                <w:rStyle w:val="ui-provider"/>
                <w:rFonts w:ascii="Verdana" w:hAnsi="Verdana"/>
              </w:rPr>
              <w:t>p</w:t>
            </w:r>
            <w:r w:rsidR="009B4AAA" w:rsidRPr="009B4AAA">
              <w:rPr>
                <w:rStyle w:val="ui-provider"/>
                <w:rFonts w:ascii="Verdana" w:hAnsi="Verdana"/>
              </w:rPr>
              <w:t xml:space="preserve">rimary or </w:t>
            </w:r>
            <w:r w:rsidR="002736BA">
              <w:rPr>
                <w:rStyle w:val="ui-provider"/>
                <w:rFonts w:ascii="Verdana" w:hAnsi="Verdana"/>
              </w:rPr>
              <w:t>s</w:t>
            </w:r>
            <w:r w:rsidR="009B4AAA" w:rsidRPr="009B4AAA">
              <w:rPr>
                <w:rStyle w:val="ui-provider"/>
                <w:rFonts w:ascii="Verdana" w:hAnsi="Verdana"/>
              </w:rPr>
              <w:t>econdary.</w:t>
            </w:r>
          </w:p>
          <w:p w14:paraId="3C52A4CB" w14:textId="23DF0C00" w:rsidR="00573FB7" w:rsidRPr="009B4AAA" w:rsidRDefault="009B4AAA" w:rsidP="001F6CDB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Verdana" w:hAnsi="Verdana"/>
              </w:rPr>
            </w:pPr>
            <w:r w:rsidRPr="009B4AAA">
              <w:rPr>
                <w:rFonts w:ascii="Verdana" w:hAnsi="Verdana" w:cs="Segoe UI"/>
              </w:rPr>
              <w:t xml:space="preserve">Select the </w:t>
            </w:r>
            <w:r w:rsidRPr="009B4AAA">
              <w:rPr>
                <w:rFonts w:ascii="Verdana" w:hAnsi="Verdana" w:cs="Segoe UI"/>
                <w:b/>
                <w:bCs/>
              </w:rPr>
              <w:t>Primary</w:t>
            </w:r>
            <w:r w:rsidRPr="009B4AAA">
              <w:rPr>
                <w:rFonts w:ascii="Verdana" w:hAnsi="Verdana" w:cs="Segoe UI"/>
              </w:rPr>
              <w:t xml:space="preserve"> </w:t>
            </w:r>
            <w:r w:rsidR="002736BA">
              <w:rPr>
                <w:rFonts w:ascii="Verdana" w:hAnsi="Verdana" w:cs="Segoe UI"/>
              </w:rPr>
              <w:t>c</w:t>
            </w:r>
            <w:r w:rsidRPr="009B4AAA">
              <w:rPr>
                <w:rFonts w:ascii="Verdana" w:hAnsi="Verdana" w:cs="Segoe UI"/>
              </w:rPr>
              <w:t xml:space="preserve">overage or </w:t>
            </w:r>
            <w:r w:rsidRPr="009B4AAA">
              <w:rPr>
                <w:rFonts w:ascii="Verdana" w:hAnsi="Verdana" w:cs="Segoe UI"/>
                <w:b/>
                <w:bCs/>
              </w:rPr>
              <w:t>Secondary</w:t>
            </w:r>
            <w:r w:rsidRPr="009B4AAA">
              <w:rPr>
                <w:rFonts w:ascii="Verdana" w:hAnsi="Verdana" w:cs="Segoe UI"/>
              </w:rPr>
              <w:t xml:space="preserve"> </w:t>
            </w:r>
            <w:r w:rsidR="002736BA">
              <w:rPr>
                <w:rFonts w:ascii="Verdana" w:hAnsi="Verdana" w:cs="Segoe UI"/>
              </w:rPr>
              <w:t>c</w:t>
            </w:r>
            <w:r w:rsidRPr="009B4AAA">
              <w:rPr>
                <w:rFonts w:ascii="Verdana" w:hAnsi="Verdana" w:cs="Segoe UI"/>
              </w:rPr>
              <w:t>overage radio button</w:t>
            </w:r>
            <w:r w:rsidRPr="002736BA">
              <w:rPr>
                <w:rFonts w:ascii="Verdana" w:hAnsi="Verdana" w:cs="Segoe UI"/>
              </w:rPr>
              <w:t>.</w:t>
            </w:r>
          </w:p>
        </w:tc>
      </w:tr>
      <w:tr w:rsidR="00AE6E14" w:rsidRPr="00525219" w14:paraId="15AF0836" w14:textId="77777777" w:rsidTr="000C531F">
        <w:trPr>
          <w:trHeight w:val="432"/>
        </w:trPr>
        <w:tc>
          <w:tcPr>
            <w:tcW w:w="274" w:type="pct"/>
          </w:tcPr>
          <w:p w14:paraId="4CD07A85" w14:textId="68729B70" w:rsidR="00AE6E14" w:rsidRPr="00525219" w:rsidRDefault="00182006" w:rsidP="00A81A3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726" w:type="pct"/>
          </w:tcPr>
          <w:p w14:paraId="74F92937" w14:textId="45943FE9" w:rsidR="00AE6E14" w:rsidRDefault="00AE6E14" w:rsidP="001F6CDB">
            <w:pPr>
              <w:rPr>
                <w:rFonts w:ascii="Verdana" w:hAnsi="Verdana"/>
              </w:rPr>
            </w:pPr>
            <w:r w:rsidRPr="00525219">
              <w:rPr>
                <w:rFonts w:ascii="Verdana" w:hAnsi="Verdana"/>
              </w:rPr>
              <w:t>Enter the Medicare Claim Number (</w:t>
            </w:r>
            <w:r>
              <w:rPr>
                <w:rFonts w:ascii="Verdana" w:hAnsi="Verdana"/>
              </w:rPr>
              <w:t>MBI</w:t>
            </w:r>
            <w:r w:rsidRPr="00525219">
              <w:rPr>
                <w:rFonts w:ascii="Verdana" w:hAnsi="Verdana"/>
              </w:rPr>
              <w:t>) in the “Medicare ID” field.</w:t>
            </w:r>
          </w:p>
        </w:tc>
      </w:tr>
      <w:tr w:rsidR="009711B8" w:rsidRPr="00525219" w14:paraId="685F17E1" w14:textId="77777777" w:rsidTr="000C531F">
        <w:tc>
          <w:tcPr>
            <w:tcW w:w="274" w:type="pct"/>
          </w:tcPr>
          <w:p w14:paraId="236BF185" w14:textId="3EDC3311" w:rsidR="009711B8" w:rsidRPr="00525219" w:rsidRDefault="00182006" w:rsidP="00A81A3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726" w:type="pct"/>
          </w:tcPr>
          <w:p w14:paraId="7F1D2E6A" w14:textId="32B63FBB" w:rsidR="009711B8" w:rsidRDefault="009711B8" w:rsidP="00A81A32">
            <w:pPr>
              <w:rPr>
                <w:rFonts w:ascii="Verdana" w:hAnsi="Verdana"/>
              </w:rPr>
            </w:pPr>
            <w:r w:rsidRPr="00525219">
              <w:rPr>
                <w:rFonts w:ascii="Verdana" w:hAnsi="Verdana"/>
              </w:rPr>
              <w:t xml:space="preserve">Enter the Medicare B effective date in the </w:t>
            </w:r>
            <w:r w:rsidRPr="002736BA">
              <w:rPr>
                <w:rFonts w:ascii="Verdana" w:hAnsi="Verdana"/>
                <w:b/>
                <w:bCs/>
              </w:rPr>
              <w:t>Effective Date</w:t>
            </w:r>
            <w:r w:rsidRPr="00525219">
              <w:rPr>
                <w:rFonts w:ascii="Verdana" w:hAnsi="Verdana"/>
              </w:rPr>
              <w:t xml:space="preserve"> field.</w:t>
            </w:r>
          </w:p>
          <w:p w14:paraId="1D8A9411" w14:textId="77777777" w:rsidR="00573FB7" w:rsidRPr="00525219" w:rsidRDefault="00573FB7" w:rsidP="00A81A32">
            <w:pPr>
              <w:rPr>
                <w:rFonts w:ascii="Verdana" w:hAnsi="Verdana"/>
              </w:rPr>
            </w:pPr>
          </w:p>
        </w:tc>
      </w:tr>
      <w:tr w:rsidR="009711B8" w:rsidRPr="00525219" w14:paraId="59BA9D34" w14:textId="77777777" w:rsidTr="000C531F">
        <w:tc>
          <w:tcPr>
            <w:tcW w:w="274" w:type="pct"/>
          </w:tcPr>
          <w:p w14:paraId="23240C6D" w14:textId="14B7A94D" w:rsidR="009711B8" w:rsidRPr="00525219" w:rsidRDefault="00182006" w:rsidP="00A81A3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4726" w:type="pct"/>
          </w:tcPr>
          <w:p w14:paraId="38FD647A" w14:textId="3DC63487" w:rsidR="009711B8" w:rsidRPr="00525219" w:rsidRDefault="009711B8" w:rsidP="00A81A32">
            <w:pPr>
              <w:rPr>
                <w:rFonts w:ascii="Verdana" w:hAnsi="Verdana"/>
              </w:rPr>
            </w:pPr>
            <w:r w:rsidRPr="00525219">
              <w:rPr>
                <w:rFonts w:ascii="Verdana" w:hAnsi="Verdana"/>
              </w:rPr>
              <w:t xml:space="preserve">Select </w:t>
            </w:r>
            <w:r w:rsidRPr="0013792A">
              <w:rPr>
                <w:rFonts w:ascii="Verdana" w:hAnsi="Verdana"/>
                <w:b/>
                <w:bCs/>
              </w:rPr>
              <w:t>Save</w:t>
            </w:r>
            <w:r w:rsidRPr="00525219">
              <w:rPr>
                <w:rFonts w:ascii="Verdana" w:hAnsi="Verdana"/>
              </w:rPr>
              <w:t xml:space="preserve"> </w:t>
            </w:r>
            <w:r w:rsidR="0013792A">
              <w:rPr>
                <w:rFonts w:ascii="Verdana" w:hAnsi="Verdana"/>
              </w:rPr>
              <w:t>in</w:t>
            </w:r>
            <w:r w:rsidR="0013792A" w:rsidRPr="00525219">
              <w:rPr>
                <w:rFonts w:ascii="Verdana" w:hAnsi="Verdana"/>
              </w:rPr>
              <w:t xml:space="preserve"> </w:t>
            </w:r>
            <w:r w:rsidRPr="00525219">
              <w:rPr>
                <w:rFonts w:ascii="Verdana" w:hAnsi="Verdana"/>
              </w:rPr>
              <w:t xml:space="preserve">the </w:t>
            </w:r>
            <w:r w:rsidRPr="0013792A">
              <w:rPr>
                <w:rFonts w:ascii="Verdana" w:hAnsi="Verdana"/>
              </w:rPr>
              <w:t>bottom</w:t>
            </w:r>
            <w:r w:rsidR="0013792A" w:rsidRPr="0013792A">
              <w:rPr>
                <w:rFonts w:ascii="Verdana" w:hAnsi="Verdana"/>
              </w:rPr>
              <w:t xml:space="preserve"> right corner</w:t>
            </w:r>
            <w:r w:rsidRPr="00525219">
              <w:rPr>
                <w:rFonts w:ascii="Verdana" w:hAnsi="Verdana"/>
              </w:rPr>
              <w:t>.</w:t>
            </w:r>
          </w:p>
          <w:p w14:paraId="6C045C9B" w14:textId="77777777" w:rsidR="00573FB7" w:rsidRDefault="00573FB7" w:rsidP="00A81A32">
            <w:pPr>
              <w:rPr>
                <w:rFonts w:ascii="Verdana" w:hAnsi="Verdana"/>
                <w:b/>
              </w:rPr>
            </w:pPr>
          </w:p>
          <w:p w14:paraId="45C9CEFE" w14:textId="7F47D21E" w:rsidR="0013792A" w:rsidRDefault="009711B8" w:rsidP="00A81A32">
            <w:pPr>
              <w:rPr>
                <w:rFonts w:ascii="Verdana" w:hAnsi="Verdana"/>
              </w:rPr>
            </w:pPr>
            <w:r w:rsidRPr="00525219">
              <w:rPr>
                <w:rFonts w:ascii="Verdana" w:hAnsi="Verdana"/>
                <w:b/>
              </w:rPr>
              <w:t>Result:</w:t>
            </w:r>
            <w:r w:rsidRPr="00525219">
              <w:rPr>
                <w:rFonts w:ascii="Verdana" w:hAnsi="Verdana"/>
              </w:rPr>
              <w:t xml:space="preserve"> </w:t>
            </w:r>
            <w:r w:rsidR="0013792A">
              <w:rPr>
                <w:rFonts w:ascii="Verdana" w:hAnsi="Verdana"/>
              </w:rPr>
              <w:t>“</w:t>
            </w:r>
            <w:r w:rsidR="0013792A" w:rsidRPr="0013792A">
              <w:rPr>
                <w:rFonts w:ascii="Verdana" w:hAnsi="Verdana"/>
                <w:b/>
                <w:bCs/>
              </w:rPr>
              <w:t>Medicare B enrollment submitted successfully</w:t>
            </w:r>
            <w:r w:rsidR="0013792A" w:rsidRPr="0013792A">
              <w:rPr>
                <w:rFonts w:ascii="Verdana" w:hAnsi="Verdana"/>
              </w:rPr>
              <w:t>” message displays.</w:t>
            </w:r>
          </w:p>
          <w:p w14:paraId="371F0EA3" w14:textId="77777777" w:rsidR="0013792A" w:rsidRDefault="0013792A" w:rsidP="00A81A32">
            <w:pPr>
              <w:rPr>
                <w:rFonts w:ascii="Verdana" w:hAnsi="Verdana"/>
              </w:rPr>
            </w:pPr>
          </w:p>
          <w:p w14:paraId="1ED30DB2" w14:textId="201693FD" w:rsidR="008400E4" w:rsidRDefault="0013792A" w:rsidP="00A81A32">
            <w:pPr>
              <w:rPr>
                <w:rFonts w:ascii="Verdana" w:hAnsi="Verdana"/>
              </w:rPr>
            </w:pPr>
            <w:r w:rsidRPr="0013792A">
              <w:rPr>
                <w:rFonts w:ascii="Verdana" w:hAnsi="Verdana"/>
                <w:b/>
                <w:bCs/>
              </w:rPr>
              <w:t>Note</w:t>
            </w:r>
            <w:r w:rsidR="008400E4">
              <w:rPr>
                <w:rFonts w:ascii="Verdana" w:hAnsi="Verdana"/>
                <w:b/>
                <w:bCs/>
              </w:rPr>
              <w:t>s</w:t>
            </w:r>
            <w:r w:rsidRPr="0013792A">
              <w:rPr>
                <w:rFonts w:ascii="Verdana" w:hAnsi="Verdana"/>
                <w:b/>
                <w:bCs/>
              </w:rPr>
              <w:t>:</w:t>
            </w:r>
          </w:p>
          <w:p w14:paraId="646144EC" w14:textId="45738383" w:rsidR="008400E4" w:rsidRDefault="008400E4" w:rsidP="008400E4">
            <w:pPr>
              <w:numPr>
                <w:ilvl w:val="0"/>
                <w:numId w:val="5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Select</w:t>
            </w:r>
            <w:r w:rsidR="003172B4">
              <w:rPr>
                <w:rFonts w:ascii="Verdana" w:hAnsi="Verdana"/>
              </w:rPr>
              <w:t xml:space="preserve"> the</w:t>
            </w:r>
            <w:r>
              <w:rPr>
                <w:rFonts w:ascii="Verdana" w:hAnsi="Verdana"/>
              </w:rPr>
              <w:t xml:space="preserve"> </w:t>
            </w:r>
            <w:r w:rsidR="003172B4" w:rsidRPr="003172B4">
              <w:rPr>
                <w:rFonts w:ascii="Verdana" w:hAnsi="Verdana"/>
                <w:b/>
                <w:bCs/>
              </w:rPr>
              <w:t>C</w:t>
            </w:r>
            <w:r w:rsidR="00043B4F">
              <w:rPr>
                <w:rFonts w:ascii="Verdana" w:hAnsi="Verdana"/>
                <w:b/>
                <w:bCs/>
              </w:rPr>
              <w:t>ancel</w:t>
            </w:r>
            <w:r>
              <w:rPr>
                <w:rFonts w:ascii="Verdana" w:hAnsi="Verdana"/>
              </w:rPr>
              <w:t xml:space="preserve"> </w:t>
            </w:r>
            <w:r w:rsidR="003172B4">
              <w:rPr>
                <w:rFonts w:ascii="Verdana" w:hAnsi="Verdana"/>
              </w:rPr>
              <w:t xml:space="preserve">button </w:t>
            </w:r>
            <w:r>
              <w:rPr>
                <w:rFonts w:ascii="Verdana" w:hAnsi="Verdana"/>
              </w:rPr>
              <w:t xml:space="preserve">to discard any changes. The information will not be saved or submitted. </w:t>
            </w:r>
          </w:p>
          <w:p w14:paraId="76274B4D" w14:textId="355A4DA3" w:rsidR="0013792A" w:rsidRDefault="0013792A" w:rsidP="008400E4">
            <w:pPr>
              <w:numPr>
                <w:ilvl w:val="0"/>
                <w:numId w:val="5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Compass is unable to save enrollment information, an error message displays on the Medicare B enrollment screen.</w:t>
            </w:r>
          </w:p>
          <w:p w14:paraId="62BF7C9B" w14:textId="77777777" w:rsidR="0013792A" w:rsidRPr="0013792A" w:rsidRDefault="0013792A" w:rsidP="00A81A32">
            <w:pPr>
              <w:rPr>
                <w:rFonts w:ascii="Verdana" w:hAnsi="Verdana"/>
              </w:rPr>
            </w:pPr>
          </w:p>
          <w:p w14:paraId="7E61A0AA" w14:textId="78799522" w:rsidR="009711B8" w:rsidRDefault="009711B8" w:rsidP="00A81A32">
            <w:pPr>
              <w:rPr>
                <w:rFonts w:ascii="Verdana" w:hAnsi="Verdana"/>
              </w:rPr>
            </w:pPr>
            <w:r w:rsidRPr="00B91693">
              <w:rPr>
                <w:rFonts w:ascii="Verdana" w:hAnsi="Verdana"/>
              </w:rPr>
              <w:t xml:space="preserve">The </w:t>
            </w:r>
            <w:r w:rsidRPr="00B91693">
              <w:rPr>
                <w:rFonts w:ascii="Verdana" w:hAnsi="Verdana"/>
                <w:b/>
                <w:bCs/>
              </w:rPr>
              <w:t>Medicare Enrolled</w:t>
            </w:r>
            <w:r w:rsidRPr="00B91693">
              <w:rPr>
                <w:rFonts w:ascii="Verdana" w:hAnsi="Verdana"/>
              </w:rPr>
              <w:t xml:space="preserve"> field at the top will then show “PENDING” </w:t>
            </w:r>
            <w:r w:rsidR="00D66479" w:rsidRPr="00B91693">
              <w:rPr>
                <w:rFonts w:ascii="Verdana" w:hAnsi="Verdana"/>
              </w:rPr>
              <w:t xml:space="preserve">or </w:t>
            </w:r>
            <w:r w:rsidR="0053437E" w:rsidRPr="00B91693">
              <w:rPr>
                <w:rFonts w:ascii="Verdana" w:hAnsi="Verdana"/>
              </w:rPr>
              <w:t>“Always</w:t>
            </w:r>
            <w:r w:rsidR="00D66479" w:rsidRPr="00B91693">
              <w:rPr>
                <w:rFonts w:ascii="Verdana" w:hAnsi="Verdana"/>
              </w:rPr>
              <w:t xml:space="preserve"> Eligible” </w:t>
            </w:r>
            <w:r w:rsidRPr="00B91693">
              <w:rPr>
                <w:rFonts w:ascii="Verdana" w:hAnsi="Verdana"/>
              </w:rPr>
              <w:t>if “Primary Coverage” was selected and will show “PENDING MSP”</w:t>
            </w:r>
            <w:r w:rsidR="0053778F" w:rsidRPr="00B91693">
              <w:rPr>
                <w:rFonts w:ascii="Verdana" w:hAnsi="Verdana"/>
              </w:rPr>
              <w:t xml:space="preserve"> </w:t>
            </w:r>
            <w:r w:rsidR="00D66479" w:rsidRPr="00B91693">
              <w:rPr>
                <w:rFonts w:ascii="Verdana" w:hAnsi="Verdana"/>
              </w:rPr>
              <w:t>if “Secondary Coverage”</w:t>
            </w:r>
            <w:r w:rsidR="000C531F" w:rsidRPr="00B91693">
              <w:rPr>
                <w:rFonts w:ascii="Verdana" w:hAnsi="Verdana"/>
              </w:rPr>
              <w:t xml:space="preserve"> was selected</w:t>
            </w:r>
            <w:r w:rsidR="00D66479" w:rsidRPr="00B91693">
              <w:rPr>
                <w:rFonts w:ascii="Verdana" w:hAnsi="Verdana"/>
              </w:rPr>
              <w:t>.</w:t>
            </w:r>
          </w:p>
          <w:p w14:paraId="025D8B6E" w14:textId="77777777" w:rsidR="00573FB7" w:rsidRPr="00525219" w:rsidRDefault="00573FB7" w:rsidP="00A81A32">
            <w:pPr>
              <w:rPr>
                <w:rFonts w:ascii="Verdana" w:hAnsi="Verdana"/>
                <w:b/>
              </w:rPr>
            </w:pPr>
          </w:p>
        </w:tc>
      </w:tr>
      <w:tr w:rsidR="00D66479" w:rsidRPr="00525219" w14:paraId="4DDB45B3" w14:textId="77777777" w:rsidTr="000C531F">
        <w:tc>
          <w:tcPr>
            <w:tcW w:w="274" w:type="pct"/>
          </w:tcPr>
          <w:p w14:paraId="672DAE1B" w14:textId="6B5B2D30" w:rsidR="00D66479" w:rsidRPr="00525219" w:rsidRDefault="00182006" w:rsidP="00A81A3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8</w:t>
            </w:r>
          </w:p>
        </w:tc>
        <w:tc>
          <w:tcPr>
            <w:tcW w:w="4726" w:type="pct"/>
          </w:tcPr>
          <w:p w14:paraId="5E7D26F6" w14:textId="523D64D8" w:rsidR="00D66479" w:rsidRDefault="00D66479" w:rsidP="00A81A3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Document in Order Level </w:t>
            </w:r>
            <w:r w:rsidR="0013792A">
              <w:rPr>
                <w:rFonts w:ascii="Verdana" w:hAnsi="Verdana"/>
              </w:rPr>
              <w:t xml:space="preserve">Alerts </w:t>
            </w:r>
            <w:r>
              <w:rPr>
                <w:rFonts w:ascii="Verdana" w:hAnsi="Verdana"/>
              </w:rPr>
              <w:t>who requested the flag update</w:t>
            </w:r>
            <w:r w:rsidR="00A612A0">
              <w:rPr>
                <w:rFonts w:ascii="Verdana" w:hAnsi="Verdana"/>
              </w:rPr>
              <w:t xml:space="preserve"> and the reason for the update.</w:t>
            </w:r>
            <w:r w:rsidR="008400E4" w:rsidRPr="0013792A">
              <w:rPr>
                <w:rFonts w:ascii="Verdana" w:hAnsi="Verdana"/>
                <w:highlight w:val="yellow"/>
              </w:rPr>
              <w:t xml:space="preserve"> </w:t>
            </w:r>
          </w:p>
          <w:p w14:paraId="024C8D74" w14:textId="71E7A1E7" w:rsidR="00573FB7" w:rsidRPr="0013792A" w:rsidRDefault="00573FB7" w:rsidP="00A81A32">
            <w:pPr>
              <w:rPr>
                <w:rFonts w:ascii="Verdana" w:hAnsi="Verdana"/>
              </w:rPr>
            </w:pPr>
          </w:p>
        </w:tc>
      </w:tr>
    </w:tbl>
    <w:p w14:paraId="700DC476" w14:textId="77777777" w:rsidR="009711B8" w:rsidRDefault="009711B8" w:rsidP="00A81A32">
      <w:pPr>
        <w:rPr>
          <w:rFonts w:ascii="Verdana" w:hAnsi="Verdana"/>
          <w:b/>
        </w:rPr>
      </w:pPr>
    </w:p>
    <w:p w14:paraId="5B36CAF1" w14:textId="156584D4" w:rsidR="00AC74EB" w:rsidRPr="00AC74EB" w:rsidRDefault="00AC74EB" w:rsidP="00A81A32">
      <w:pPr>
        <w:rPr>
          <w:rFonts w:ascii="Verdana" w:hAnsi="Verdana"/>
        </w:rPr>
      </w:pPr>
      <w:r w:rsidRPr="00AC74EB">
        <w:rPr>
          <w:rFonts w:ascii="Verdana" w:hAnsi="Verdana"/>
          <w:b/>
        </w:rPr>
        <w:t>Note:</w:t>
      </w:r>
      <w:r>
        <w:rPr>
          <w:rFonts w:ascii="Verdana" w:hAnsi="Verdana"/>
        </w:rPr>
        <w:t xml:space="preserve">  </w:t>
      </w:r>
      <w:r w:rsidRPr="00AC74EB">
        <w:rPr>
          <w:rFonts w:ascii="Verdana" w:hAnsi="Verdana"/>
        </w:rPr>
        <w:t xml:space="preserve">If the Medicare B box is greyed </w:t>
      </w:r>
      <w:r w:rsidR="003F3BE7" w:rsidRPr="00AC74EB">
        <w:rPr>
          <w:rFonts w:ascii="Verdana" w:hAnsi="Verdana"/>
        </w:rPr>
        <w:t>out,</w:t>
      </w:r>
      <w:r w:rsidRPr="00AC74EB">
        <w:rPr>
          <w:rFonts w:ascii="Verdana" w:hAnsi="Verdana"/>
        </w:rPr>
        <w:t xml:space="preserve"> the client is a mandatory Medicare B </w:t>
      </w:r>
      <w:proofErr w:type="gramStart"/>
      <w:r w:rsidRPr="00AC74EB">
        <w:rPr>
          <w:rFonts w:ascii="Verdana" w:hAnsi="Verdana"/>
        </w:rPr>
        <w:t>client</w:t>
      </w:r>
      <w:proofErr w:type="gramEnd"/>
      <w:r w:rsidRPr="00AC74EB">
        <w:rPr>
          <w:rFonts w:ascii="Verdana" w:hAnsi="Verdana"/>
        </w:rPr>
        <w:t xml:space="preserve"> or it is a</w:t>
      </w:r>
      <w:r w:rsidR="00B86E20">
        <w:rPr>
          <w:rFonts w:ascii="Verdana" w:hAnsi="Verdana"/>
        </w:rPr>
        <w:t>n</w:t>
      </w:r>
      <w:r w:rsidRPr="00AC74EB">
        <w:rPr>
          <w:rFonts w:ascii="Verdana" w:hAnsi="Verdana"/>
        </w:rPr>
        <w:t xml:space="preserve"> MAPD client.</w:t>
      </w:r>
    </w:p>
    <w:p w14:paraId="601464ED" w14:textId="77777777" w:rsidR="00AC74EB" w:rsidRDefault="00AC74EB" w:rsidP="00A81A32">
      <w:pPr>
        <w:rPr>
          <w:rFonts w:ascii="Verdana" w:hAnsi="Verdana"/>
          <w:b/>
        </w:rPr>
      </w:pPr>
    </w:p>
    <w:p w14:paraId="0970CF16" w14:textId="77777777" w:rsidR="009711B8" w:rsidRPr="009711B8" w:rsidRDefault="009711B8" w:rsidP="00A81A32">
      <w:pPr>
        <w:rPr>
          <w:rFonts w:ascii="Verdana" w:hAnsi="Verdana"/>
          <w:b/>
        </w:rPr>
      </w:pPr>
      <w:r w:rsidRPr="009711B8">
        <w:rPr>
          <w:rFonts w:ascii="Verdana" w:hAnsi="Verdana"/>
          <w:b/>
        </w:rPr>
        <w:t xml:space="preserve">When is the information </w:t>
      </w:r>
      <w:r>
        <w:rPr>
          <w:rFonts w:ascii="Verdana" w:hAnsi="Verdana"/>
          <w:b/>
        </w:rPr>
        <w:t>r</w:t>
      </w:r>
      <w:r w:rsidRPr="009711B8">
        <w:rPr>
          <w:rFonts w:ascii="Verdana" w:hAnsi="Verdana"/>
          <w:b/>
        </w:rPr>
        <w:t>emoved from this tab?</w:t>
      </w:r>
    </w:p>
    <w:p w14:paraId="47C5438D" w14:textId="77777777" w:rsidR="009711B8" w:rsidRPr="009711B8" w:rsidRDefault="009711B8" w:rsidP="00591489">
      <w:pPr>
        <w:numPr>
          <w:ilvl w:val="0"/>
          <w:numId w:val="46"/>
        </w:numPr>
        <w:rPr>
          <w:rFonts w:ascii="Verdana" w:hAnsi="Verdana"/>
        </w:rPr>
      </w:pPr>
      <w:r w:rsidRPr="009711B8">
        <w:rPr>
          <w:rFonts w:ascii="Verdana" w:hAnsi="Verdana"/>
        </w:rPr>
        <w:t xml:space="preserve">The eligibility information </w:t>
      </w:r>
      <w:r w:rsidR="0053778F">
        <w:rPr>
          <w:rFonts w:ascii="Verdana" w:hAnsi="Verdana"/>
        </w:rPr>
        <w:t xml:space="preserve">should be removed if </w:t>
      </w:r>
      <w:r w:rsidRPr="009711B8">
        <w:rPr>
          <w:rFonts w:ascii="Verdana" w:hAnsi="Verdana"/>
        </w:rPr>
        <w:t>the beneficiary does not want to use Med B.</w:t>
      </w:r>
    </w:p>
    <w:p w14:paraId="75BD59C7" w14:textId="18528AD0" w:rsidR="009711B8" w:rsidRPr="009711B8" w:rsidRDefault="009711B8" w:rsidP="00591489">
      <w:pPr>
        <w:numPr>
          <w:ilvl w:val="0"/>
          <w:numId w:val="46"/>
        </w:numPr>
        <w:rPr>
          <w:rFonts w:ascii="Verdana" w:hAnsi="Verdana"/>
        </w:rPr>
      </w:pPr>
      <w:r w:rsidRPr="009711B8">
        <w:rPr>
          <w:rFonts w:ascii="Verdana" w:hAnsi="Verdana"/>
        </w:rPr>
        <w:t xml:space="preserve">If it is causing unnecessary rejections &amp; diverts, so long as the </w:t>
      </w:r>
      <w:r w:rsidR="00596A0F">
        <w:rPr>
          <w:rFonts w:ascii="Verdana" w:hAnsi="Verdana"/>
        </w:rPr>
        <w:t>beneficiary</w:t>
      </w:r>
      <w:r w:rsidRPr="009711B8">
        <w:rPr>
          <w:rFonts w:ascii="Verdana" w:hAnsi="Verdana"/>
        </w:rPr>
        <w:t xml:space="preserve"> confirms they don’t want to use Med B. </w:t>
      </w:r>
      <w:r w:rsidRPr="009711B8">
        <w:rPr>
          <w:rFonts w:ascii="Verdana" w:hAnsi="Verdana"/>
          <w:b/>
        </w:rPr>
        <w:t>Note:</w:t>
      </w:r>
      <w:r w:rsidRPr="009711B8">
        <w:rPr>
          <w:rFonts w:ascii="Verdana" w:hAnsi="Verdana"/>
        </w:rPr>
        <w:t xml:space="preserve">  </w:t>
      </w:r>
      <w:r>
        <w:rPr>
          <w:rFonts w:ascii="Verdana" w:hAnsi="Verdana"/>
        </w:rPr>
        <w:t xml:space="preserve">A statement from the </w:t>
      </w:r>
      <w:r w:rsidR="00596A0F">
        <w:rPr>
          <w:rFonts w:ascii="Verdana" w:hAnsi="Verdana"/>
        </w:rPr>
        <w:t>beneficiary</w:t>
      </w:r>
      <w:r>
        <w:rPr>
          <w:rFonts w:ascii="Verdana" w:hAnsi="Verdana"/>
        </w:rPr>
        <w:t xml:space="preserve"> such as</w:t>
      </w:r>
      <w:r w:rsidR="00B325DE">
        <w:rPr>
          <w:rFonts w:ascii="Verdana" w:hAnsi="Verdana"/>
        </w:rPr>
        <w:t>: “</w:t>
      </w:r>
      <w:r w:rsidRPr="009711B8">
        <w:rPr>
          <w:rFonts w:ascii="Verdana" w:hAnsi="Verdana"/>
        </w:rPr>
        <w:t xml:space="preserve">I don’t have Med B” </w:t>
      </w:r>
      <w:r w:rsidR="0013792A">
        <w:rPr>
          <w:rFonts w:ascii="Verdana" w:hAnsi="Verdana"/>
        </w:rPr>
        <w:t>is</w:t>
      </w:r>
      <w:r w:rsidR="0013792A" w:rsidRPr="009711B8">
        <w:rPr>
          <w:rFonts w:ascii="Verdana" w:hAnsi="Verdana"/>
        </w:rPr>
        <w:t xml:space="preserve"> </w:t>
      </w:r>
      <w:r w:rsidRPr="009711B8">
        <w:rPr>
          <w:rFonts w:ascii="Verdana" w:hAnsi="Verdana"/>
        </w:rPr>
        <w:t>sufficient.</w:t>
      </w:r>
    </w:p>
    <w:p w14:paraId="7C2A1429" w14:textId="31A406F5" w:rsidR="00D66479" w:rsidRDefault="009711B8" w:rsidP="00591489">
      <w:pPr>
        <w:numPr>
          <w:ilvl w:val="0"/>
          <w:numId w:val="46"/>
        </w:numPr>
        <w:rPr>
          <w:rFonts w:ascii="Verdana" w:hAnsi="Verdana"/>
        </w:rPr>
      </w:pPr>
      <w:r w:rsidRPr="009711B8">
        <w:rPr>
          <w:rFonts w:ascii="Verdana" w:hAnsi="Verdana"/>
        </w:rPr>
        <w:t xml:space="preserve">If the </w:t>
      </w:r>
      <w:r w:rsidR="00596A0F">
        <w:rPr>
          <w:rFonts w:ascii="Verdana" w:hAnsi="Verdana"/>
        </w:rPr>
        <w:t>beneficiary</w:t>
      </w:r>
      <w:r w:rsidRPr="009711B8">
        <w:rPr>
          <w:rFonts w:ascii="Verdana" w:hAnsi="Verdana"/>
        </w:rPr>
        <w:t xml:space="preserve"> does </w:t>
      </w:r>
      <w:r w:rsidR="00EB4F5A">
        <w:rPr>
          <w:rFonts w:ascii="Verdana" w:hAnsi="Verdana"/>
        </w:rPr>
        <w:t>not</w:t>
      </w:r>
      <w:r w:rsidRPr="009711B8">
        <w:rPr>
          <w:rFonts w:ascii="Verdana" w:hAnsi="Verdana"/>
        </w:rPr>
        <w:t xml:space="preserve"> have Original Medicare B, </w:t>
      </w:r>
      <w:r w:rsidR="00D66479">
        <w:rPr>
          <w:rFonts w:ascii="Verdana" w:hAnsi="Verdana"/>
        </w:rPr>
        <w:t xml:space="preserve">either </w:t>
      </w:r>
      <w:r w:rsidRPr="00D66479">
        <w:rPr>
          <w:rFonts w:ascii="Verdana" w:hAnsi="Verdana"/>
        </w:rPr>
        <w:t>due to</w:t>
      </w:r>
      <w:r w:rsidR="00D66479">
        <w:rPr>
          <w:rFonts w:ascii="Verdana" w:hAnsi="Verdana"/>
        </w:rPr>
        <w:t>:</w:t>
      </w:r>
    </w:p>
    <w:p w14:paraId="7554663F" w14:textId="77777777" w:rsidR="00D66479" w:rsidRDefault="0053437E" w:rsidP="00591489">
      <w:pPr>
        <w:numPr>
          <w:ilvl w:val="1"/>
          <w:numId w:val="46"/>
        </w:numPr>
        <w:rPr>
          <w:rFonts w:ascii="Verdana" w:hAnsi="Verdana"/>
        </w:rPr>
      </w:pPr>
      <w:r>
        <w:rPr>
          <w:rFonts w:ascii="Verdana" w:hAnsi="Verdana"/>
        </w:rPr>
        <w:t>B</w:t>
      </w:r>
      <w:r w:rsidR="009711B8" w:rsidRPr="009711B8">
        <w:rPr>
          <w:rFonts w:ascii="Verdana" w:hAnsi="Verdana"/>
        </w:rPr>
        <w:t>eing enrolled in an MA/MAPD</w:t>
      </w:r>
      <w:r w:rsidR="00D66479">
        <w:rPr>
          <w:rFonts w:ascii="Verdana" w:hAnsi="Verdana"/>
        </w:rPr>
        <w:t xml:space="preserve"> </w:t>
      </w:r>
      <w:r w:rsidR="00D66479" w:rsidRPr="00D66479">
        <w:rPr>
          <w:rFonts w:ascii="Verdana" w:hAnsi="Verdana"/>
          <w:b/>
        </w:rPr>
        <w:t>OR</w:t>
      </w:r>
      <w:r w:rsidR="00D66479">
        <w:rPr>
          <w:rFonts w:ascii="Verdana" w:hAnsi="Verdana"/>
        </w:rPr>
        <w:t xml:space="preserve"> </w:t>
      </w:r>
    </w:p>
    <w:p w14:paraId="41E37ABE" w14:textId="77777777" w:rsidR="009711B8" w:rsidRPr="00D66479" w:rsidRDefault="0053437E" w:rsidP="00591489">
      <w:pPr>
        <w:numPr>
          <w:ilvl w:val="1"/>
          <w:numId w:val="46"/>
        </w:numPr>
        <w:rPr>
          <w:rFonts w:ascii="Verdana" w:hAnsi="Verdana"/>
        </w:rPr>
      </w:pPr>
      <w:r>
        <w:rPr>
          <w:rFonts w:ascii="Verdana" w:hAnsi="Verdana"/>
        </w:rPr>
        <w:t>T</w:t>
      </w:r>
      <w:r w:rsidR="009711B8" w:rsidRPr="00D66479">
        <w:rPr>
          <w:rFonts w:ascii="Verdana" w:hAnsi="Verdana"/>
        </w:rPr>
        <w:t xml:space="preserve">he </w:t>
      </w:r>
      <w:r w:rsidR="00596A0F">
        <w:rPr>
          <w:rFonts w:ascii="Verdana" w:hAnsi="Verdana"/>
        </w:rPr>
        <w:t>beneficiary</w:t>
      </w:r>
      <w:r w:rsidR="009711B8" w:rsidRPr="00D66479">
        <w:rPr>
          <w:rFonts w:ascii="Verdana" w:hAnsi="Verdana"/>
        </w:rPr>
        <w:t xml:space="preserve"> </w:t>
      </w:r>
      <w:r w:rsidR="003F3BE7" w:rsidRPr="00D66479">
        <w:rPr>
          <w:rFonts w:ascii="Verdana" w:hAnsi="Verdana"/>
        </w:rPr>
        <w:t>is not</w:t>
      </w:r>
      <w:r w:rsidR="009711B8" w:rsidRPr="00D66479">
        <w:rPr>
          <w:rFonts w:ascii="Verdana" w:hAnsi="Verdana"/>
        </w:rPr>
        <w:t xml:space="preserve"> eligible for Medicare B. (Verified through </w:t>
      </w:r>
      <w:proofErr w:type="spellStart"/>
      <w:r w:rsidR="009711B8" w:rsidRPr="00D66479">
        <w:rPr>
          <w:rFonts w:ascii="Verdana" w:hAnsi="Verdana"/>
        </w:rPr>
        <w:t>MARx</w:t>
      </w:r>
      <w:proofErr w:type="spellEnd"/>
      <w:r w:rsidR="009711B8" w:rsidRPr="00D66479">
        <w:rPr>
          <w:rFonts w:ascii="Verdana" w:hAnsi="Verdana"/>
        </w:rPr>
        <w:t>)</w:t>
      </w:r>
      <w:r w:rsidR="00377412">
        <w:rPr>
          <w:rFonts w:ascii="Verdana" w:hAnsi="Verdana"/>
        </w:rPr>
        <w:t>.</w:t>
      </w:r>
    </w:p>
    <w:p w14:paraId="4EE8AE9A" w14:textId="77777777" w:rsidR="00DD3029" w:rsidRDefault="00596A0F" w:rsidP="00591489">
      <w:pPr>
        <w:numPr>
          <w:ilvl w:val="0"/>
          <w:numId w:val="46"/>
        </w:numPr>
        <w:rPr>
          <w:rFonts w:ascii="Verdana" w:hAnsi="Verdana"/>
        </w:rPr>
      </w:pPr>
      <w:r>
        <w:rPr>
          <w:rFonts w:ascii="Verdana" w:hAnsi="Verdana"/>
        </w:rPr>
        <w:t>Beneficiary</w:t>
      </w:r>
      <w:r w:rsidR="00DD3029">
        <w:rPr>
          <w:rFonts w:ascii="Verdana" w:hAnsi="Verdana"/>
        </w:rPr>
        <w:t xml:space="preserve"> does NOT request Med B billi</w:t>
      </w:r>
      <w:r w:rsidR="00377412">
        <w:rPr>
          <w:rFonts w:ascii="Verdana" w:hAnsi="Verdana"/>
        </w:rPr>
        <w:t xml:space="preserve">ng and would like to “opt </w:t>
      </w:r>
      <w:r w:rsidR="0053437E">
        <w:rPr>
          <w:rFonts w:ascii="Verdana" w:hAnsi="Verdana"/>
        </w:rPr>
        <w:t>out</w:t>
      </w:r>
      <w:r w:rsidR="00944EB2">
        <w:rPr>
          <w:rFonts w:ascii="Verdana" w:hAnsi="Verdana"/>
        </w:rPr>
        <w:t>”</w:t>
      </w:r>
      <w:r w:rsidR="0053437E">
        <w:rPr>
          <w:rFonts w:ascii="Verdana" w:hAnsi="Verdana"/>
        </w:rPr>
        <w:t xml:space="preserve"> of</w:t>
      </w:r>
      <w:r w:rsidR="00DD3029">
        <w:rPr>
          <w:rFonts w:ascii="Verdana" w:hAnsi="Verdana"/>
        </w:rPr>
        <w:t xml:space="preserve"> the Medicare B billing process</w:t>
      </w:r>
      <w:r w:rsidR="00D66479">
        <w:rPr>
          <w:rFonts w:ascii="Verdana" w:hAnsi="Verdana"/>
        </w:rPr>
        <w:t>.</w:t>
      </w:r>
    </w:p>
    <w:p w14:paraId="4F7F3325" w14:textId="77777777" w:rsidR="009711B8" w:rsidRDefault="009711B8" w:rsidP="00A81A32">
      <w:pPr>
        <w:rPr>
          <w:rFonts w:ascii="Verdana" w:hAnsi="Verdana"/>
        </w:rPr>
      </w:pPr>
    </w:p>
    <w:p w14:paraId="5DD9ED2E" w14:textId="6992E01D" w:rsidR="009711B8" w:rsidRPr="009711B8" w:rsidRDefault="00C8664B" w:rsidP="00A81A32">
      <w:pPr>
        <w:rPr>
          <w:rFonts w:ascii="Verdana" w:hAnsi="Verdana"/>
        </w:rPr>
      </w:pPr>
      <w:r>
        <w:rPr>
          <w:rFonts w:ascii="Verdana" w:hAnsi="Verdana"/>
          <w:b/>
        </w:rPr>
        <w:t>Cancel Existing</w:t>
      </w:r>
      <w:r w:rsidR="009711B8" w:rsidRPr="009711B8">
        <w:rPr>
          <w:rFonts w:ascii="Verdana" w:hAnsi="Verdana"/>
          <w:b/>
        </w:rPr>
        <w:t xml:space="preserve"> Med</w:t>
      </w:r>
      <w:r>
        <w:rPr>
          <w:rFonts w:ascii="Verdana" w:hAnsi="Verdana"/>
          <w:b/>
        </w:rPr>
        <w:t>icare</w:t>
      </w:r>
      <w:r w:rsidR="009711B8" w:rsidRPr="009711B8">
        <w:rPr>
          <w:rFonts w:ascii="Verdana" w:hAnsi="Verdana"/>
          <w:b/>
        </w:rPr>
        <w:t xml:space="preserve"> B </w:t>
      </w:r>
      <w:r>
        <w:rPr>
          <w:rFonts w:ascii="Verdana" w:hAnsi="Verdana"/>
          <w:b/>
        </w:rPr>
        <w:t>Enrollment</w:t>
      </w:r>
      <w:r w:rsidRPr="009711B8">
        <w:rPr>
          <w:rFonts w:ascii="Verdana" w:hAnsi="Verdana"/>
          <w:b/>
        </w:rPr>
        <w:t xml:space="preserve"> </w:t>
      </w:r>
      <w:r w:rsidR="009711B8" w:rsidRPr="009711B8">
        <w:rPr>
          <w:rFonts w:ascii="Verdana" w:hAnsi="Verdana"/>
        </w:rPr>
        <w:t>(AKA Removing the “Med B Flag”), perform the following:</w:t>
      </w:r>
      <w:r w:rsidR="0013792A">
        <w:rPr>
          <w:rFonts w:ascii="Verdana" w:hAnsi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5395"/>
        <w:gridCol w:w="6685"/>
      </w:tblGrid>
      <w:tr w:rsidR="00977ED4" w:rsidRPr="00525219" w14:paraId="32F2DB71" w14:textId="77777777" w:rsidTr="00657D11">
        <w:tc>
          <w:tcPr>
            <w:tcW w:w="336" w:type="pct"/>
            <w:shd w:val="pct10" w:color="auto" w:fill="auto"/>
          </w:tcPr>
          <w:p w14:paraId="0C6CD648" w14:textId="77777777" w:rsidR="009711B8" w:rsidRPr="00525219" w:rsidRDefault="009711B8" w:rsidP="00A81A32">
            <w:pPr>
              <w:jc w:val="center"/>
              <w:rPr>
                <w:rFonts w:ascii="Verdana" w:hAnsi="Verdana"/>
              </w:rPr>
            </w:pPr>
            <w:r w:rsidRPr="00525219">
              <w:rPr>
                <w:rFonts w:ascii="Verdana" w:hAnsi="Verdana"/>
                <w:b/>
              </w:rPr>
              <w:t>Step</w:t>
            </w:r>
          </w:p>
        </w:tc>
        <w:tc>
          <w:tcPr>
            <w:tcW w:w="4664" w:type="pct"/>
            <w:gridSpan w:val="2"/>
            <w:shd w:val="pct10" w:color="auto" w:fill="auto"/>
          </w:tcPr>
          <w:p w14:paraId="46653018" w14:textId="77777777" w:rsidR="009711B8" w:rsidRPr="00525219" w:rsidRDefault="009711B8" w:rsidP="00A81A32">
            <w:pPr>
              <w:jc w:val="center"/>
              <w:rPr>
                <w:rFonts w:ascii="Verdana" w:hAnsi="Verdana"/>
              </w:rPr>
            </w:pPr>
            <w:r w:rsidRPr="00525219">
              <w:rPr>
                <w:rFonts w:ascii="Verdana" w:hAnsi="Verdana"/>
                <w:b/>
              </w:rPr>
              <w:t>Action</w:t>
            </w:r>
          </w:p>
        </w:tc>
      </w:tr>
      <w:tr w:rsidR="00977ED4" w:rsidRPr="00525219" w14:paraId="7D76E263" w14:textId="77777777" w:rsidTr="00657D11">
        <w:tc>
          <w:tcPr>
            <w:tcW w:w="336" w:type="pct"/>
          </w:tcPr>
          <w:p w14:paraId="29D945E9" w14:textId="77777777" w:rsidR="009711B8" w:rsidRPr="00525219" w:rsidRDefault="009711B8" w:rsidP="00A81A32">
            <w:pPr>
              <w:jc w:val="center"/>
              <w:rPr>
                <w:rFonts w:ascii="Verdana" w:hAnsi="Verdana"/>
              </w:rPr>
            </w:pPr>
            <w:r w:rsidRPr="00525219">
              <w:rPr>
                <w:rFonts w:ascii="Verdana" w:hAnsi="Verdana"/>
                <w:b/>
              </w:rPr>
              <w:t>1</w:t>
            </w:r>
          </w:p>
        </w:tc>
        <w:tc>
          <w:tcPr>
            <w:tcW w:w="4664" w:type="pct"/>
            <w:gridSpan w:val="2"/>
          </w:tcPr>
          <w:p w14:paraId="0F5BB68B" w14:textId="42ACAD6C" w:rsidR="009711B8" w:rsidRDefault="009711B8" w:rsidP="00A81A32">
            <w:pPr>
              <w:rPr>
                <w:rFonts w:ascii="Verdana" w:hAnsi="Verdana"/>
              </w:rPr>
            </w:pPr>
            <w:r w:rsidRPr="00525219">
              <w:rPr>
                <w:rFonts w:ascii="Verdana" w:hAnsi="Verdana"/>
              </w:rPr>
              <w:t xml:space="preserve">Access the </w:t>
            </w:r>
            <w:r w:rsidR="00596A0F">
              <w:rPr>
                <w:rFonts w:ascii="Verdana" w:hAnsi="Verdana"/>
              </w:rPr>
              <w:t>beneficiary</w:t>
            </w:r>
            <w:r w:rsidRPr="00525219">
              <w:rPr>
                <w:rFonts w:ascii="Verdana" w:hAnsi="Verdana"/>
              </w:rPr>
              <w:t>’s account</w:t>
            </w:r>
            <w:r w:rsidR="00D66479">
              <w:rPr>
                <w:rFonts w:ascii="Verdana" w:hAnsi="Verdana"/>
              </w:rPr>
              <w:t xml:space="preserve"> in </w:t>
            </w:r>
            <w:r w:rsidR="00606578">
              <w:rPr>
                <w:rFonts w:ascii="Verdana" w:hAnsi="Verdana"/>
              </w:rPr>
              <w:t>Compass</w:t>
            </w:r>
            <w:r w:rsidR="00D66479" w:rsidRPr="00525219">
              <w:rPr>
                <w:rFonts w:ascii="Verdana" w:hAnsi="Verdana"/>
              </w:rPr>
              <w:t>.</w:t>
            </w:r>
          </w:p>
          <w:p w14:paraId="4C769D21" w14:textId="77777777" w:rsidR="00573FB7" w:rsidRPr="00525219" w:rsidRDefault="00573FB7" w:rsidP="00A81A32">
            <w:pPr>
              <w:rPr>
                <w:rFonts w:ascii="Verdana" w:hAnsi="Verdana"/>
              </w:rPr>
            </w:pPr>
          </w:p>
        </w:tc>
      </w:tr>
      <w:tr w:rsidR="00977ED4" w:rsidRPr="00525219" w14:paraId="60780B9A" w14:textId="77777777" w:rsidTr="00657D11">
        <w:tc>
          <w:tcPr>
            <w:tcW w:w="336" w:type="pct"/>
          </w:tcPr>
          <w:p w14:paraId="54D7E347" w14:textId="77777777" w:rsidR="009711B8" w:rsidRPr="00525219" w:rsidRDefault="009711B8" w:rsidP="00A81A32">
            <w:pPr>
              <w:jc w:val="center"/>
              <w:rPr>
                <w:rFonts w:ascii="Verdana" w:hAnsi="Verdana"/>
                <w:b/>
              </w:rPr>
            </w:pPr>
            <w:r w:rsidRPr="00525219">
              <w:rPr>
                <w:rFonts w:ascii="Verdana" w:hAnsi="Verdana"/>
                <w:b/>
              </w:rPr>
              <w:t>2</w:t>
            </w:r>
          </w:p>
        </w:tc>
        <w:tc>
          <w:tcPr>
            <w:tcW w:w="4664" w:type="pct"/>
            <w:gridSpan w:val="2"/>
          </w:tcPr>
          <w:p w14:paraId="2DCBC2F8" w14:textId="77777777" w:rsidR="009B4AAA" w:rsidRPr="00AE6E14" w:rsidRDefault="009B4AAA" w:rsidP="009B4AAA">
            <w:pPr>
              <w:rPr>
                <w:rFonts w:ascii="Verdana" w:hAnsi="Verdana"/>
              </w:rPr>
            </w:pPr>
            <w:r w:rsidRPr="00AE6E14">
              <w:rPr>
                <w:rStyle w:val="ui-provider"/>
                <w:rFonts w:ascii="Verdana" w:hAnsi="Verdana"/>
              </w:rPr>
              <w:t>Medicare B Enrollment subtab is accessed through the Member Snapshot Quick Actions Panel via Medicare B Enrollment hyperlink</w:t>
            </w:r>
            <w:r w:rsidRPr="00AE6E14">
              <w:rPr>
                <w:rFonts w:ascii="Verdana" w:hAnsi="Verdana"/>
              </w:rPr>
              <w:t>.</w:t>
            </w:r>
          </w:p>
          <w:p w14:paraId="4F789850" w14:textId="77777777" w:rsidR="00573FB7" w:rsidRPr="00525219" w:rsidRDefault="00573FB7" w:rsidP="00A81A32">
            <w:pPr>
              <w:rPr>
                <w:rFonts w:ascii="Verdana" w:hAnsi="Verdana"/>
              </w:rPr>
            </w:pPr>
          </w:p>
        </w:tc>
      </w:tr>
      <w:tr w:rsidR="00977ED4" w:rsidRPr="00525219" w14:paraId="1949FB1A" w14:textId="77777777" w:rsidTr="00657D11">
        <w:tc>
          <w:tcPr>
            <w:tcW w:w="336" w:type="pct"/>
          </w:tcPr>
          <w:p w14:paraId="6FB73463" w14:textId="33F994D0" w:rsidR="007E1177" w:rsidRPr="00525219" w:rsidRDefault="003036D1" w:rsidP="00A81A3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64" w:type="pct"/>
            <w:gridSpan w:val="2"/>
          </w:tcPr>
          <w:p w14:paraId="2DEC6D11" w14:textId="674065A0" w:rsidR="007E1177" w:rsidRDefault="007E1177" w:rsidP="007E1177">
            <w:pPr>
              <w:spacing w:after="240"/>
              <w:rPr>
                <w:rFonts w:ascii="Verdana" w:hAnsi="Verdana"/>
              </w:rPr>
            </w:pPr>
            <w:r>
              <w:rPr>
                <w:rStyle w:val="ui-provider"/>
                <w:rFonts w:ascii="Verdana" w:hAnsi="Verdana"/>
              </w:rPr>
              <w:t xml:space="preserve">If status is </w:t>
            </w:r>
            <w:r w:rsidRPr="00AE6E14">
              <w:rPr>
                <w:rStyle w:val="ui-provider"/>
                <w:rFonts w:ascii="Verdana" w:hAnsi="Verdana"/>
              </w:rPr>
              <w:t>Enrolled, Self-Identified, or Pending</w:t>
            </w:r>
            <w:r>
              <w:rPr>
                <w:rStyle w:val="ui-provider"/>
                <w:rFonts w:ascii="Verdana" w:hAnsi="Verdana"/>
              </w:rPr>
              <w:t>, the</w:t>
            </w:r>
            <w:r w:rsidRPr="007E1177">
              <w:rPr>
                <w:rStyle w:val="ui-provider"/>
                <w:rFonts w:ascii="Verdana" w:hAnsi="Verdana"/>
              </w:rPr>
              <w:t xml:space="preserve"> </w:t>
            </w:r>
            <w:r w:rsidRPr="007E1177">
              <w:rPr>
                <w:rFonts w:ascii="Verdana" w:hAnsi="Verdana"/>
              </w:rPr>
              <w:t xml:space="preserve">Cancel Existing Enrollment </w:t>
            </w:r>
            <w:r w:rsidR="00BE16B0">
              <w:rPr>
                <w:rFonts w:ascii="Verdana" w:hAnsi="Verdana"/>
              </w:rPr>
              <w:t>b</w:t>
            </w:r>
            <w:r w:rsidRPr="007E1177">
              <w:rPr>
                <w:rFonts w:ascii="Verdana" w:hAnsi="Verdana"/>
              </w:rPr>
              <w:t>utton</w:t>
            </w:r>
            <w:r>
              <w:rPr>
                <w:rFonts w:ascii="Verdana" w:hAnsi="Verdana"/>
              </w:rPr>
              <w:t xml:space="preserve"> will be enabled.</w:t>
            </w:r>
          </w:p>
          <w:p w14:paraId="6261A569" w14:textId="2C87A57C" w:rsidR="007E1177" w:rsidRPr="007E1177" w:rsidRDefault="007E1177" w:rsidP="009B4AAA">
            <w:pPr>
              <w:rPr>
                <w:rStyle w:val="ui-provider"/>
                <w:rFonts w:ascii="Verdana" w:hAnsi="Verdana"/>
              </w:rPr>
            </w:pPr>
            <w:r w:rsidRPr="00CE4D50">
              <w:rPr>
                <w:rStyle w:val="ui-provider"/>
                <w:rFonts w:ascii="Verdana" w:hAnsi="Verdana"/>
                <w:b/>
              </w:rPr>
              <w:t>Note:</w:t>
            </w:r>
            <w:r>
              <w:rPr>
                <w:rStyle w:val="ui-provider"/>
                <w:rFonts w:ascii="Verdana" w:hAnsi="Verdana"/>
              </w:rPr>
              <w:t xml:space="preserve"> If status is </w:t>
            </w:r>
            <w:r>
              <w:rPr>
                <w:rStyle w:val="ui-provider"/>
                <w:rFonts w:ascii="Verdana" w:hAnsi="Verdana"/>
                <w:b/>
                <w:bCs/>
              </w:rPr>
              <w:t>not</w:t>
            </w:r>
            <w:r>
              <w:rPr>
                <w:rStyle w:val="ui-provider"/>
                <w:rFonts w:ascii="Verdana" w:hAnsi="Verdana"/>
              </w:rPr>
              <w:t xml:space="preserve"> </w:t>
            </w:r>
            <w:r w:rsidRPr="00AE6E14">
              <w:rPr>
                <w:rStyle w:val="ui-provider"/>
                <w:rFonts w:ascii="Verdana" w:hAnsi="Verdana"/>
              </w:rPr>
              <w:t xml:space="preserve">Enrolled, Self-Identified, or </w:t>
            </w:r>
            <w:r w:rsidRPr="007E1177">
              <w:rPr>
                <w:rStyle w:val="ui-provider"/>
                <w:rFonts w:ascii="Verdana" w:hAnsi="Verdana"/>
              </w:rPr>
              <w:t>Pending</w:t>
            </w:r>
            <w:r w:rsidR="00CE2259">
              <w:rPr>
                <w:rStyle w:val="ui-provider"/>
                <w:rFonts w:ascii="Verdana" w:hAnsi="Verdana"/>
              </w:rPr>
              <w:t>,</w:t>
            </w:r>
            <w:r w:rsidRPr="007E1177">
              <w:rPr>
                <w:rFonts w:ascii="Verdana" w:hAnsi="Verdana"/>
              </w:rPr>
              <w:t xml:space="preserve"> Cancel Existing Enrollment </w:t>
            </w:r>
            <w:r w:rsidR="000C36FF">
              <w:rPr>
                <w:rFonts w:ascii="Verdana" w:hAnsi="Verdana"/>
              </w:rPr>
              <w:t>b</w:t>
            </w:r>
            <w:r w:rsidRPr="007E1177">
              <w:rPr>
                <w:rFonts w:ascii="Verdana" w:hAnsi="Verdana"/>
              </w:rPr>
              <w:t>utton will be</w:t>
            </w:r>
            <w:r>
              <w:t xml:space="preserve"> </w:t>
            </w:r>
            <w:r w:rsidRPr="007E1177">
              <w:rPr>
                <w:rFonts w:ascii="Verdana" w:hAnsi="Verdana"/>
              </w:rPr>
              <w:t>disabled</w:t>
            </w:r>
            <w:r>
              <w:t>.</w:t>
            </w:r>
          </w:p>
        </w:tc>
      </w:tr>
      <w:tr w:rsidR="00977ED4" w:rsidRPr="00525219" w14:paraId="051545ED" w14:textId="77777777" w:rsidTr="00657D11">
        <w:tc>
          <w:tcPr>
            <w:tcW w:w="336" w:type="pct"/>
          </w:tcPr>
          <w:p w14:paraId="78620B47" w14:textId="6AE45146" w:rsidR="009711B8" w:rsidRPr="00525219" w:rsidRDefault="003036D1" w:rsidP="00A81A3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664" w:type="pct"/>
            <w:gridSpan w:val="2"/>
          </w:tcPr>
          <w:p w14:paraId="6457980E" w14:textId="540ED25B" w:rsidR="009711B8" w:rsidRDefault="007E1177" w:rsidP="00A81A3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In the Medicare information section, select </w:t>
            </w:r>
            <w:r w:rsidR="009711B8" w:rsidRPr="00525219">
              <w:rPr>
                <w:rFonts w:ascii="Verdana" w:hAnsi="Verdana"/>
              </w:rPr>
              <w:t xml:space="preserve">the “Secondary Coverage” radio button &amp; check “Working Spouse”. </w:t>
            </w:r>
          </w:p>
          <w:p w14:paraId="0F713545" w14:textId="77777777" w:rsidR="00573FB7" w:rsidRPr="00525219" w:rsidRDefault="00573FB7" w:rsidP="00A81A32">
            <w:pPr>
              <w:rPr>
                <w:rFonts w:ascii="Verdana" w:hAnsi="Verdana"/>
              </w:rPr>
            </w:pPr>
          </w:p>
        </w:tc>
      </w:tr>
      <w:tr w:rsidR="00977ED4" w:rsidRPr="00525219" w14:paraId="25DCCF81" w14:textId="77777777" w:rsidTr="00657D11">
        <w:tc>
          <w:tcPr>
            <w:tcW w:w="336" w:type="pct"/>
          </w:tcPr>
          <w:p w14:paraId="1C284EDF" w14:textId="57A8C480" w:rsidR="009711B8" w:rsidRPr="00525219" w:rsidRDefault="003036D1" w:rsidP="00A81A3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664" w:type="pct"/>
            <w:gridSpan w:val="2"/>
          </w:tcPr>
          <w:p w14:paraId="51667636" w14:textId="5EFD48F5" w:rsidR="009711B8" w:rsidRDefault="009711B8" w:rsidP="00A81A32">
            <w:pPr>
              <w:rPr>
                <w:rFonts w:ascii="Verdana" w:hAnsi="Verdana"/>
              </w:rPr>
            </w:pPr>
            <w:r w:rsidRPr="00525219">
              <w:rPr>
                <w:rFonts w:ascii="Verdana" w:hAnsi="Verdana"/>
              </w:rPr>
              <w:t xml:space="preserve">Select </w:t>
            </w:r>
            <w:r w:rsidR="00D66479">
              <w:rPr>
                <w:rFonts w:ascii="Verdana" w:hAnsi="Verdana"/>
              </w:rPr>
              <w:t xml:space="preserve">the </w:t>
            </w:r>
            <w:r w:rsidRPr="00525219">
              <w:rPr>
                <w:rFonts w:ascii="Verdana" w:hAnsi="Verdana"/>
              </w:rPr>
              <w:t xml:space="preserve">“Save” </w:t>
            </w:r>
            <w:r w:rsidR="00D66479">
              <w:rPr>
                <w:rFonts w:ascii="Verdana" w:hAnsi="Verdana"/>
              </w:rPr>
              <w:t xml:space="preserve">button </w:t>
            </w:r>
            <w:r w:rsidRPr="00525219">
              <w:rPr>
                <w:rFonts w:ascii="Verdana" w:hAnsi="Verdana"/>
              </w:rPr>
              <w:t>at the bottom</w:t>
            </w:r>
            <w:r w:rsidR="00D66479">
              <w:rPr>
                <w:rFonts w:ascii="Verdana" w:hAnsi="Verdana"/>
              </w:rPr>
              <w:t xml:space="preserve"> </w:t>
            </w:r>
            <w:r w:rsidR="007E1177">
              <w:rPr>
                <w:rFonts w:ascii="Verdana" w:hAnsi="Verdana"/>
              </w:rPr>
              <w:t xml:space="preserve">right </w:t>
            </w:r>
            <w:r w:rsidR="00D66479">
              <w:rPr>
                <w:rFonts w:ascii="Verdana" w:hAnsi="Verdana"/>
              </w:rPr>
              <w:t>of the screen</w:t>
            </w:r>
            <w:r w:rsidRPr="00525219">
              <w:rPr>
                <w:rFonts w:ascii="Verdana" w:hAnsi="Verdana"/>
              </w:rPr>
              <w:t>.</w:t>
            </w:r>
          </w:p>
          <w:p w14:paraId="62D1CE1B" w14:textId="77777777" w:rsidR="00573FB7" w:rsidRPr="00525219" w:rsidRDefault="00573FB7" w:rsidP="00A81A32">
            <w:pPr>
              <w:rPr>
                <w:rFonts w:ascii="Verdana" w:hAnsi="Verdana"/>
              </w:rPr>
            </w:pPr>
          </w:p>
        </w:tc>
      </w:tr>
      <w:tr w:rsidR="00977ED4" w:rsidRPr="00525219" w14:paraId="52D78E47" w14:textId="77777777" w:rsidTr="00657D11">
        <w:tc>
          <w:tcPr>
            <w:tcW w:w="336" w:type="pct"/>
            <w:vMerge w:val="restart"/>
          </w:tcPr>
          <w:p w14:paraId="23115EB5" w14:textId="35E4C79B" w:rsidR="00977ED4" w:rsidRPr="00525219" w:rsidRDefault="003036D1" w:rsidP="00A81A3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664" w:type="pct"/>
            <w:gridSpan w:val="2"/>
          </w:tcPr>
          <w:p w14:paraId="6C6B0D3C" w14:textId="01F06F25" w:rsidR="00977ED4" w:rsidRDefault="00977ED4" w:rsidP="00A81A32">
            <w:pPr>
              <w:rPr>
                <w:rFonts w:ascii="Verdana" w:hAnsi="Verdana"/>
              </w:rPr>
            </w:pPr>
            <w:r w:rsidRPr="00525219">
              <w:rPr>
                <w:rFonts w:ascii="Verdana" w:hAnsi="Verdana"/>
              </w:rPr>
              <w:t xml:space="preserve">Select </w:t>
            </w:r>
            <w:r>
              <w:rPr>
                <w:rFonts w:ascii="Verdana" w:hAnsi="Verdana"/>
              </w:rPr>
              <w:t xml:space="preserve">the </w:t>
            </w:r>
            <w:r w:rsidRPr="00977ED4">
              <w:rPr>
                <w:rFonts w:ascii="Verdana" w:hAnsi="Verdana"/>
                <w:b/>
                <w:bCs/>
              </w:rPr>
              <w:t>Cancel Existing Enrollment</w:t>
            </w:r>
            <w:r>
              <w:rPr>
                <w:rFonts w:ascii="Verdana" w:hAnsi="Verdana"/>
              </w:rPr>
              <w:t xml:space="preserve"> button on the top right of the screen, in the Medicare B Enrollment subtab</w:t>
            </w:r>
            <w:r w:rsidRPr="00525219">
              <w:rPr>
                <w:rFonts w:ascii="Verdana" w:hAnsi="Verdana"/>
              </w:rPr>
              <w:t>.</w:t>
            </w:r>
          </w:p>
          <w:p w14:paraId="61E79B93" w14:textId="77777777" w:rsidR="00977ED4" w:rsidRPr="00525219" w:rsidRDefault="00977ED4" w:rsidP="00A81A32">
            <w:pPr>
              <w:rPr>
                <w:rFonts w:ascii="Verdana" w:hAnsi="Verdana"/>
              </w:rPr>
            </w:pPr>
          </w:p>
          <w:p w14:paraId="0D483C15" w14:textId="7FE49908" w:rsidR="00977ED4" w:rsidRDefault="00977ED4" w:rsidP="00977ED4">
            <w:pPr>
              <w:pStyle w:val="NormalWeb"/>
              <w:spacing w:before="0" w:beforeAutospacing="0"/>
              <w:rPr>
                <w:rFonts w:ascii="Verdana" w:eastAsia="Times New Roman" w:hAnsi="Verdana" w:cs="Segoe UI"/>
              </w:rPr>
            </w:pPr>
            <w:r w:rsidRPr="00525219">
              <w:rPr>
                <w:rFonts w:ascii="Verdana" w:hAnsi="Verdana"/>
                <w:b/>
              </w:rPr>
              <w:t>Result:</w:t>
            </w:r>
            <w:r w:rsidRPr="00525219"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t>Pop-up message states</w:t>
            </w:r>
            <w:r w:rsidRPr="00C06555">
              <w:rPr>
                <w:rFonts w:ascii="Verdana" w:hAnsi="Verdana"/>
              </w:rPr>
              <w:t xml:space="preserve">, </w:t>
            </w:r>
            <w:r w:rsidRPr="00C06555">
              <w:rPr>
                <w:rFonts w:ascii="Verdana" w:eastAsia="Times New Roman" w:hAnsi="Verdana" w:cs="Segoe UI"/>
              </w:rPr>
              <w:t>"Are you sure you want to cancel this member's existing enrollment?" with the option to select yes or no.</w:t>
            </w:r>
          </w:p>
          <w:p w14:paraId="6BEC8D8E" w14:textId="674CC30B" w:rsidR="00977ED4" w:rsidRPr="00C06555" w:rsidRDefault="005702C8" w:rsidP="00C06555">
            <w:pPr>
              <w:pStyle w:val="NormalWeb"/>
              <w:jc w:val="center"/>
              <w:rPr>
                <w:rFonts w:ascii="Verdana" w:eastAsia="Times New Roman" w:hAnsi="Verdana" w:cs="Segoe UI"/>
              </w:rPr>
            </w:pPr>
            <w:r w:rsidRPr="00854592">
              <w:rPr>
                <w:noProof/>
              </w:rPr>
              <w:drawing>
                <wp:inline distT="0" distB="0" distL="0" distR="0" wp14:anchorId="120AA82F" wp14:editId="4C5801E0">
                  <wp:extent cx="5563870" cy="166497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3870" cy="166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35B7C3" w14:textId="493CD4A2" w:rsidR="00977ED4" w:rsidRPr="00977ED4" w:rsidRDefault="00977ED4" w:rsidP="007E1177">
            <w:pPr>
              <w:pStyle w:val="NormalWeb"/>
              <w:rPr>
                <w:rFonts w:ascii="Verdana" w:eastAsia="Times New Roman" w:hAnsi="Verdana" w:cs="Segoe UI"/>
              </w:rPr>
            </w:pPr>
          </w:p>
        </w:tc>
      </w:tr>
      <w:tr w:rsidR="00977ED4" w:rsidRPr="00525219" w14:paraId="6B9AA998" w14:textId="77777777" w:rsidTr="00657D11">
        <w:tc>
          <w:tcPr>
            <w:tcW w:w="336" w:type="pct"/>
            <w:vMerge/>
            <w:shd w:val="clear" w:color="auto" w:fill="D9D9D9" w:themeFill="background1" w:themeFillShade="D9"/>
          </w:tcPr>
          <w:p w14:paraId="779E9C63" w14:textId="77777777" w:rsidR="00977ED4" w:rsidRPr="00977ED4" w:rsidRDefault="00977ED4" w:rsidP="00977ED4">
            <w:pPr>
              <w:jc w:val="center"/>
              <w:rPr>
                <w:rFonts w:ascii="Verdana" w:hAnsi="Verdana"/>
                <w:b/>
                <w:bCs/>
              </w:rPr>
            </w:pPr>
          </w:p>
        </w:tc>
        <w:tc>
          <w:tcPr>
            <w:tcW w:w="2083" w:type="pct"/>
            <w:shd w:val="clear" w:color="auto" w:fill="D9D9D9" w:themeFill="background1" w:themeFillShade="D9"/>
          </w:tcPr>
          <w:p w14:paraId="1727817A" w14:textId="4AFEEE94" w:rsidR="00977ED4" w:rsidRPr="00977ED4" w:rsidRDefault="00977ED4" w:rsidP="00977ED4">
            <w:pPr>
              <w:jc w:val="center"/>
              <w:rPr>
                <w:rFonts w:ascii="Verdana" w:hAnsi="Verdana"/>
                <w:b/>
                <w:bCs/>
              </w:rPr>
            </w:pPr>
            <w:r w:rsidRPr="00977ED4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2581" w:type="pct"/>
            <w:shd w:val="clear" w:color="auto" w:fill="D9D9D9" w:themeFill="background1" w:themeFillShade="D9"/>
          </w:tcPr>
          <w:p w14:paraId="1AE26805" w14:textId="562FD132" w:rsidR="00977ED4" w:rsidRPr="00977ED4" w:rsidRDefault="00977ED4" w:rsidP="00977ED4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Then</w:t>
            </w:r>
            <w:r w:rsidRPr="00977ED4">
              <w:rPr>
                <w:rFonts w:ascii="Verdana" w:hAnsi="Verdana"/>
                <w:b/>
                <w:bCs/>
              </w:rPr>
              <w:t>…</w:t>
            </w:r>
          </w:p>
        </w:tc>
      </w:tr>
      <w:tr w:rsidR="00977ED4" w:rsidRPr="00525219" w14:paraId="3D4D405B" w14:textId="77777777" w:rsidTr="00657D11">
        <w:trPr>
          <w:trHeight w:val="432"/>
        </w:trPr>
        <w:tc>
          <w:tcPr>
            <w:tcW w:w="336" w:type="pct"/>
            <w:vMerge/>
          </w:tcPr>
          <w:p w14:paraId="60006232" w14:textId="77777777" w:rsidR="00977ED4" w:rsidRDefault="00977ED4" w:rsidP="00A81A32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83" w:type="pct"/>
          </w:tcPr>
          <w:p w14:paraId="5A9AC546" w14:textId="77777777" w:rsidR="00977ED4" w:rsidRPr="00525219" w:rsidRDefault="00977ED4" w:rsidP="00A81A3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Yes</w:t>
            </w:r>
          </w:p>
        </w:tc>
        <w:tc>
          <w:tcPr>
            <w:tcW w:w="2581" w:type="pct"/>
          </w:tcPr>
          <w:p w14:paraId="09C3F2FB" w14:textId="0C3B96CB" w:rsidR="00977ED4" w:rsidRPr="00525219" w:rsidRDefault="00977ED4" w:rsidP="00A81A32">
            <w:pPr>
              <w:rPr>
                <w:rFonts w:ascii="Verdana" w:hAnsi="Verdana"/>
              </w:rPr>
            </w:pPr>
            <w:r w:rsidRPr="00C06555">
              <w:rPr>
                <w:rFonts w:ascii="Verdana" w:hAnsi="Verdana" w:cs="Segoe UI"/>
              </w:rPr>
              <w:t>“Existing Medicare B enrollment cancelled successfully” displays on the Medicare B Enrollment subtab.</w:t>
            </w:r>
          </w:p>
        </w:tc>
      </w:tr>
      <w:tr w:rsidR="00977ED4" w:rsidRPr="00525219" w14:paraId="5E9C1E1A" w14:textId="77777777" w:rsidTr="00657D11">
        <w:trPr>
          <w:trHeight w:val="432"/>
        </w:trPr>
        <w:tc>
          <w:tcPr>
            <w:tcW w:w="336" w:type="pct"/>
            <w:vMerge/>
          </w:tcPr>
          <w:p w14:paraId="3CDED37D" w14:textId="77777777" w:rsidR="00977ED4" w:rsidRDefault="00977ED4" w:rsidP="00A81A32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83" w:type="pct"/>
          </w:tcPr>
          <w:p w14:paraId="538C424E" w14:textId="77777777" w:rsidR="00977ED4" w:rsidRPr="00525219" w:rsidRDefault="00977ED4" w:rsidP="00A81A3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</w:t>
            </w:r>
          </w:p>
        </w:tc>
        <w:tc>
          <w:tcPr>
            <w:tcW w:w="2581" w:type="pct"/>
          </w:tcPr>
          <w:p w14:paraId="4B6436EE" w14:textId="3DB61C13" w:rsidR="00977ED4" w:rsidRPr="00525219" w:rsidRDefault="00977ED4" w:rsidP="00A81A32">
            <w:pPr>
              <w:rPr>
                <w:rFonts w:ascii="Verdana" w:hAnsi="Verdana"/>
              </w:rPr>
            </w:pPr>
            <w:r>
              <w:rPr>
                <w:rFonts w:ascii="Verdana" w:hAnsi="Verdana" w:cs="Segoe UI"/>
              </w:rPr>
              <w:t xml:space="preserve">The </w:t>
            </w:r>
            <w:r w:rsidRPr="00977ED4">
              <w:rPr>
                <w:rFonts w:ascii="Verdana" w:hAnsi="Verdana" w:cs="Segoe UI"/>
              </w:rPr>
              <w:t>pop-up m</w:t>
            </w:r>
            <w:r w:rsidR="00D25C22">
              <w:rPr>
                <w:rFonts w:ascii="Verdana" w:hAnsi="Verdana" w:cs="Segoe UI"/>
              </w:rPr>
              <w:t>ess</w:t>
            </w:r>
            <w:r w:rsidR="00F10D8A">
              <w:rPr>
                <w:rFonts w:ascii="Verdana" w:hAnsi="Verdana" w:cs="Segoe UI"/>
              </w:rPr>
              <w:t>age</w:t>
            </w:r>
            <w:r w:rsidRPr="00977ED4">
              <w:rPr>
                <w:rFonts w:ascii="Verdana" w:hAnsi="Verdana" w:cs="Segoe UI"/>
              </w:rPr>
              <w:t xml:space="preserve"> </w:t>
            </w:r>
            <w:proofErr w:type="gramStart"/>
            <w:r w:rsidRPr="00977ED4">
              <w:rPr>
                <w:rFonts w:ascii="Verdana" w:hAnsi="Verdana" w:cs="Segoe UI"/>
              </w:rPr>
              <w:t>closes</w:t>
            </w:r>
            <w:r>
              <w:rPr>
                <w:rFonts w:ascii="Verdana" w:hAnsi="Verdana" w:cs="Segoe UI"/>
              </w:rPr>
              <w:t>;</w:t>
            </w:r>
            <w:proofErr w:type="gramEnd"/>
            <w:r w:rsidRPr="00977ED4">
              <w:rPr>
                <w:rFonts w:ascii="Verdana" w:hAnsi="Verdana" w:cs="Segoe UI"/>
              </w:rPr>
              <w:t xml:space="preserve"> user </w:t>
            </w:r>
            <w:r w:rsidR="00420D18">
              <w:rPr>
                <w:rFonts w:ascii="Verdana" w:hAnsi="Verdana" w:cs="Segoe UI"/>
              </w:rPr>
              <w:t xml:space="preserve">is </w:t>
            </w:r>
            <w:r w:rsidRPr="00977ED4">
              <w:rPr>
                <w:rFonts w:ascii="Verdana" w:hAnsi="Verdana" w:cs="Segoe UI"/>
              </w:rPr>
              <w:t xml:space="preserve">returned to </w:t>
            </w:r>
            <w:r>
              <w:rPr>
                <w:rFonts w:ascii="Verdana" w:hAnsi="Verdana" w:cs="Segoe UI"/>
              </w:rPr>
              <w:t>M</w:t>
            </w:r>
            <w:r w:rsidRPr="00977ED4">
              <w:rPr>
                <w:rFonts w:ascii="Verdana" w:hAnsi="Verdana" w:cs="Segoe UI"/>
              </w:rPr>
              <w:t xml:space="preserve">ed </w:t>
            </w:r>
            <w:r>
              <w:rPr>
                <w:rFonts w:ascii="Verdana" w:hAnsi="Verdana" w:cs="Segoe UI"/>
              </w:rPr>
              <w:t>B Enrollment</w:t>
            </w:r>
            <w:r w:rsidRPr="00977ED4">
              <w:rPr>
                <w:rFonts w:ascii="Verdana" w:hAnsi="Verdana" w:cs="Segoe UI"/>
              </w:rPr>
              <w:t xml:space="preserve"> subtab.</w:t>
            </w:r>
          </w:p>
        </w:tc>
      </w:tr>
      <w:tr w:rsidR="00977ED4" w:rsidRPr="00525219" w14:paraId="1E1269C7" w14:textId="77777777" w:rsidTr="00657D11">
        <w:trPr>
          <w:trHeight w:val="432"/>
        </w:trPr>
        <w:tc>
          <w:tcPr>
            <w:tcW w:w="336" w:type="pct"/>
          </w:tcPr>
          <w:p w14:paraId="55922AEE" w14:textId="0E5FDAD9" w:rsidR="007E1177" w:rsidRDefault="003036D1" w:rsidP="00A81A3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4664" w:type="pct"/>
            <w:gridSpan w:val="2"/>
          </w:tcPr>
          <w:p w14:paraId="6385C639" w14:textId="5C860A65" w:rsidR="007E1177" w:rsidRPr="00525219" w:rsidRDefault="007E1177" w:rsidP="00A81A32">
            <w:pPr>
              <w:rPr>
                <w:rFonts w:ascii="Verdana" w:hAnsi="Verdana"/>
              </w:rPr>
            </w:pPr>
            <w:r w:rsidRPr="00525219">
              <w:rPr>
                <w:rFonts w:ascii="Verdana" w:hAnsi="Verdana"/>
              </w:rPr>
              <w:t>The “Medicare Enrolled” field at the top will then show “NOT ELIGIBLE”.</w:t>
            </w:r>
          </w:p>
        </w:tc>
      </w:tr>
      <w:tr w:rsidR="00977ED4" w:rsidRPr="00525219" w14:paraId="0E16B6B5" w14:textId="77777777" w:rsidTr="00657D11">
        <w:tc>
          <w:tcPr>
            <w:tcW w:w="336" w:type="pct"/>
          </w:tcPr>
          <w:p w14:paraId="327A1CD9" w14:textId="0E5B776C" w:rsidR="00D66479" w:rsidRDefault="003036D1" w:rsidP="00A81A3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8</w:t>
            </w:r>
          </w:p>
        </w:tc>
        <w:tc>
          <w:tcPr>
            <w:tcW w:w="4664" w:type="pct"/>
            <w:gridSpan w:val="2"/>
          </w:tcPr>
          <w:p w14:paraId="11B18F9F" w14:textId="660133BD" w:rsidR="00D66479" w:rsidRDefault="00D66479" w:rsidP="00A81A3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Document in Order Level </w:t>
            </w:r>
            <w:r w:rsidR="007E1177">
              <w:rPr>
                <w:rFonts w:ascii="Verdana" w:hAnsi="Verdana"/>
              </w:rPr>
              <w:t xml:space="preserve">Alerts </w:t>
            </w:r>
            <w:r>
              <w:rPr>
                <w:rFonts w:ascii="Verdana" w:hAnsi="Verdana"/>
              </w:rPr>
              <w:t>who requested the flag update,</w:t>
            </w:r>
            <w:r w:rsidR="00A612A0">
              <w:rPr>
                <w:rFonts w:ascii="Verdana" w:hAnsi="Verdana"/>
              </w:rPr>
              <w:t xml:space="preserve"> and the reason for the update.</w:t>
            </w:r>
          </w:p>
          <w:p w14:paraId="63DF719E" w14:textId="77777777" w:rsidR="00573FB7" w:rsidRPr="00525219" w:rsidRDefault="00573FB7" w:rsidP="00A81A32">
            <w:pPr>
              <w:rPr>
                <w:rFonts w:ascii="Verdana" w:hAnsi="Verdana"/>
              </w:rPr>
            </w:pPr>
          </w:p>
        </w:tc>
      </w:tr>
      <w:tr w:rsidR="00977ED4" w:rsidRPr="00525219" w14:paraId="7D8ADD3C" w14:textId="77777777" w:rsidTr="00657D11">
        <w:tc>
          <w:tcPr>
            <w:tcW w:w="336" w:type="pct"/>
          </w:tcPr>
          <w:p w14:paraId="186BFE58" w14:textId="572ABAC4" w:rsidR="00D66479" w:rsidRDefault="003036D1" w:rsidP="00A81A3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9</w:t>
            </w:r>
          </w:p>
        </w:tc>
        <w:tc>
          <w:tcPr>
            <w:tcW w:w="4664" w:type="pct"/>
            <w:gridSpan w:val="2"/>
          </w:tcPr>
          <w:p w14:paraId="02093F7A" w14:textId="1D4BDAA1" w:rsidR="00D66479" w:rsidRDefault="00D66479" w:rsidP="00377412">
            <w:pPr>
              <w:rPr>
                <w:rFonts w:ascii="Verdana" w:hAnsi="Verdana"/>
              </w:rPr>
            </w:pPr>
            <w:r w:rsidRPr="00732FF9">
              <w:rPr>
                <w:rFonts w:ascii="Verdana" w:hAnsi="Verdana"/>
              </w:rPr>
              <w:t xml:space="preserve">Notate in Order Level </w:t>
            </w:r>
            <w:r w:rsidR="007E1177">
              <w:rPr>
                <w:rFonts w:ascii="Verdana" w:hAnsi="Verdana"/>
              </w:rPr>
              <w:t>Alert</w:t>
            </w:r>
            <w:r w:rsidR="007E1177" w:rsidRPr="00732FF9">
              <w:rPr>
                <w:rFonts w:ascii="Verdana" w:hAnsi="Verdana"/>
              </w:rPr>
              <w:t xml:space="preserve"> </w:t>
            </w:r>
            <w:r w:rsidRPr="00732FF9">
              <w:rPr>
                <w:rFonts w:ascii="Verdana" w:hAnsi="Verdana"/>
              </w:rPr>
              <w:t xml:space="preserve">that the </w:t>
            </w:r>
            <w:r w:rsidR="00596A0F">
              <w:rPr>
                <w:rFonts w:ascii="Verdana" w:hAnsi="Verdana"/>
              </w:rPr>
              <w:t>beneficiary</w:t>
            </w:r>
            <w:r w:rsidRPr="00732FF9">
              <w:rPr>
                <w:rFonts w:ascii="Verdana" w:hAnsi="Verdana"/>
              </w:rPr>
              <w:t xml:space="preserve"> wants to “opt out” of Medicare B enrollment billing.</w:t>
            </w:r>
          </w:p>
          <w:p w14:paraId="37D4E611" w14:textId="77777777" w:rsidR="00573FB7" w:rsidRPr="00732FF9" w:rsidRDefault="00573FB7" w:rsidP="00377412">
            <w:pPr>
              <w:rPr>
                <w:rFonts w:ascii="Verdana" w:hAnsi="Verdana"/>
              </w:rPr>
            </w:pPr>
          </w:p>
        </w:tc>
      </w:tr>
      <w:tr w:rsidR="00977ED4" w:rsidRPr="00732FF9" w14:paraId="6D3DF9ED" w14:textId="77777777" w:rsidTr="00657D11">
        <w:tc>
          <w:tcPr>
            <w:tcW w:w="336" w:type="pct"/>
          </w:tcPr>
          <w:p w14:paraId="53564D71" w14:textId="020F1BC6" w:rsidR="00D66479" w:rsidRPr="00732FF9" w:rsidRDefault="003036D1" w:rsidP="00A81A3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10</w:t>
            </w:r>
          </w:p>
        </w:tc>
        <w:tc>
          <w:tcPr>
            <w:tcW w:w="4664" w:type="pct"/>
            <w:gridSpan w:val="2"/>
          </w:tcPr>
          <w:p w14:paraId="30E5D1A0" w14:textId="77777777" w:rsidR="00D66479" w:rsidRDefault="00C30017" w:rsidP="00732FF9">
            <w:pPr>
              <w:rPr>
                <w:rFonts w:ascii="Verdana" w:hAnsi="Verdana"/>
              </w:rPr>
            </w:pPr>
            <w:r w:rsidRPr="00732FF9">
              <w:rPr>
                <w:rFonts w:ascii="Verdana" w:hAnsi="Verdana"/>
              </w:rPr>
              <w:t>Indicate if the prescription will be filled under the plan now that the Medicare B flag has been removed.</w:t>
            </w:r>
          </w:p>
          <w:p w14:paraId="7BA7BE57" w14:textId="77777777" w:rsidR="00573FB7" w:rsidRPr="00732FF9" w:rsidRDefault="00573FB7" w:rsidP="00732FF9">
            <w:pPr>
              <w:rPr>
                <w:rFonts w:ascii="Verdana" w:hAnsi="Verdana"/>
              </w:rPr>
            </w:pPr>
          </w:p>
        </w:tc>
      </w:tr>
      <w:tr w:rsidR="00977ED4" w:rsidRPr="00525219" w14:paraId="73DB71FC" w14:textId="77777777" w:rsidTr="00657D11">
        <w:trPr>
          <w:trHeight w:val="70"/>
        </w:trPr>
        <w:tc>
          <w:tcPr>
            <w:tcW w:w="336" w:type="pct"/>
          </w:tcPr>
          <w:p w14:paraId="7DA9EFB5" w14:textId="18A920C5" w:rsidR="00C30017" w:rsidRPr="00732FF9" w:rsidRDefault="00DE2280" w:rsidP="00A81A3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  <w:r w:rsidR="003036D1">
              <w:rPr>
                <w:rFonts w:ascii="Verdana" w:hAnsi="Verdana"/>
                <w:b/>
              </w:rPr>
              <w:t>1</w:t>
            </w:r>
          </w:p>
        </w:tc>
        <w:tc>
          <w:tcPr>
            <w:tcW w:w="4664" w:type="pct"/>
            <w:gridSpan w:val="2"/>
          </w:tcPr>
          <w:p w14:paraId="7B5DE145" w14:textId="77777777" w:rsidR="00C30017" w:rsidRDefault="00C30017" w:rsidP="0053437E">
            <w:pPr>
              <w:rPr>
                <w:rFonts w:ascii="Verdana" w:hAnsi="Verdana"/>
              </w:rPr>
            </w:pPr>
            <w:r w:rsidRPr="00732FF9">
              <w:rPr>
                <w:rFonts w:ascii="Verdana" w:hAnsi="Verdana"/>
              </w:rPr>
              <w:t>Warm transfer the call to the Commercial number listed in the CIF.</w:t>
            </w:r>
          </w:p>
          <w:p w14:paraId="5B981145" w14:textId="77777777" w:rsidR="00573FB7" w:rsidRPr="00732FF9" w:rsidRDefault="00573FB7" w:rsidP="0053437E">
            <w:pPr>
              <w:rPr>
                <w:rFonts w:ascii="Verdana" w:hAnsi="Verdana"/>
              </w:rPr>
            </w:pPr>
          </w:p>
        </w:tc>
      </w:tr>
    </w:tbl>
    <w:p w14:paraId="44B0BC4B" w14:textId="77777777" w:rsidR="009711B8" w:rsidRDefault="009711B8" w:rsidP="00A81A32">
      <w:pPr>
        <w:rPr>
          <w:rFonts w:ascii="Verdana" w:hAnsi="Verdana"/>
        </w:rPr>
      </w:pPr>
    </w:p>
    <w:p w14:paraId="36A6CF7A" w14:textId="77777777" w:rsidR="0024675C" w:rsidRDefault="0024675C" w:rsidP="0036315F">
      <w:pPr>
        <w:jc w:val="right"/>
        <w:rPr>
          <w:rFonts w:ascii="Verdana" w:hAnsi="Verdana"/>
        </w:rPr>
      </w:pPr>
      <w:bookmarkStart w:id="22" w:name="_Requesting_an_AOB"/>
      <w:bookmarkStart w:id="23" w:name="_OmniSYS_Responsibilities"/>
      <w:bookmarkEnd w:id="22"/>
      <w:bookmarkEnd w:id="23"/>
    </w:p>
    <w:p w14:paraId="38724D84" w14:textId="10BE8F61" w:rsidR="0036315F" w:rsidRDefault="00000000" w:rsidP="0036315F">
      <w:pPr>
        <w:jc w:val="right"/>
        <w:rPr>
          <w:rFonts w:ascii="Verdana" w:hAnsi="Verdana"/>
        </w:rPr>
      </w:pPr>
      <w:hyperlink w:anchor="_top" w:history="1">
        <w:r w:rsidR="0036315F" w:rsidRPr="0036315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3C5175" w:rsidRPr="00DE2DFE" w14:paraId="77017E37" w14:textId="77777777" w:rsidTr="00DE2DFE">
        <w:trPr>
          <w:trHeight w:val="530"/>
        </w:trPr>
        <w:tc>
          <w:tcPr>
            <w:tcW w:w="5000" w:type="pct"/>
            <w:shd w:val="clear" w:color="auto" w:fill="C0C0C0"/>
            <w:vAlign w:val="center"/>
          </w:tcPr>
          <w:p w14:paraId="1414A4C3" w14:textId="77777777" w:rsidR="003C5175" w:rsidRPr="00DE2DFE" w:rsidRDefault="003C5175" w:rsidP="00DE2DFE">
            <w:pPr>
              <w:pStyle w:val="Heading2"/>
              <w:spacing w:before="0"/>
              <w:rPr>
                <w:rFonts w:ascii="Verdana" w:hAnsi="Verdana"/>
                <w:i w:val="0"/>
                <w:noProof/>
                <w:color w:val="000000"/>
              </w:rPr>
            </w:pPr>
            <w:bookmarkStart w:id="24" w:name="_Resolution_Time"/>
            <w:bookmarkStart w:id="25" w:name="_Toc181197453"/>
            <w:bookmarkEnd w:id="24"/>
            <w:r w:rsidRPr="00DE2DFE">
              <w:rPr>
                <w:rFonts w:ascii="Verdana" w:hAnsi="Verdana"/>
                <w:i w:val="0"/>
                <w:noProof/>
                <w:color w:val="000000"/>
              </w:rPr>
              <w:t>Resolution Time</w:t>
            </w:r>
            <w:bookmarkEnd w:id="25"/>
          </w:p>
        </w:tc>
      </w:tr>
    </w:tbl>
    <w:p w14:paraId="0F53F8B9" w14:textId="77777777" w:rsidR="003C5175" w:rsidRDefault="001D6A0D" w:rsidP="00A81A32">
      <w:pPr>
        <w:rPr>
          <w:rFonts w:ascii="Verdana" w:hAnsi="Verdana"/>
        </w:rPr>
      </w:pPr>
      <w:r>
        <w:rPr>
          <w:rFonts w:ascii="Verdana" w:hAnsi="Verdana"/>
        </w:rPr>
        <w:t>Information</w:t>
      </w:r>
      <w:r w:rsidR="003C5175">
        <w:rPr>
          <w:rFonts w:ascii="Verdana" w:hAnsi="Verdana"/>
        </w:rPr>
        <w:t xml:space="preserve"> = Immediate</w:t>
      </w:r>
    </w:p>
    <w:p w14:paraId="237984AF" w14:textId="77777777" w:rsidR="003C5175" w:rsidRDefault="003C5175" w:rsidP="00A81A32">
      <w:pPr>
        <w:rPr>
          <w:rFonts w:ascii="Verdana" w:hAnsi="Verdana"/>
        </w:rPr>
      </w:pPr>
      <w:r>
        <w:rPr>
          <w:rFonts w:ascii="Verdana" w:hAnsi="Verdana"/>
        </w:rPr>
        <w:t xml:space="preserve">Forms = </w:t>
      </w:r>
      <w:r w:rsidR="000A26B6">
        <w:rPr>
          <w:rFonts w:ascii="Verdana" w:hAnsi="Verdana"/>
        </w:rPr>
        <w:t xml:space="preserve">Up to </w:t>
      </w:r>
      <w:r>
        <w:rPr>
          <w:rFonts w:ascii="Verdana" w:hAnsi="Verdana"/>
        </w:rPr>
        <w:t>7 business days</w:t>
      </w:r>
    </w:p>
    <w:p w14:paraId="07E3FF40" w14:textId="77777777" w:rsidR="003C5175" w:rsidRDefault="003C5175" w:rsidP="00A81A32">
      <w:pPr>
        <w:rPr>
          <w:rFonts w:ascii="Verdana" w:hAnsi="Verdana"/>
        </w:rPr>
      </w:pPr>
      <w:r>
        <w:rPr>
          <w:rFonts w:ascii="Verdana" w:hAnsi="Verdana"/>
        </w:rPr>
        <w:t xml:space="preserve">Transfer to </w:t>
      </w:r>
      <w:proofErr w:type="spellStart"/>
      <w:r>
        <w:rPr>
          <w:rFonts w:ascii="Verdana" w:hAnsi="Verdana"/>
        </w:rPr>
        <w:t>OmniSYS</w:t>
      </w:r>
      <w:proofErr w:type="spellEnd"/>
      <w:r>
        <w:rPr>
          <w:rFonts w:ascii="Verdana" w:hAnsi="Verdana"/>
        </w:rPr>
        <w:t xml:space="preserve"> = Immediate</w:t>
      </w:r>
    </w:p>
    <w:p w14:paraId="50C3ED47" w14:textId="77777777" w:rsidR="003C5175" w:rsidRDefault="00D66479" w:rsidP="004C4076">
      <w:pPr>
        <w:rPr>
          <w:rFonts w:ascii="Verdana" w:hAnsi="Verdana"/>
        </w:rPr>
      </w:pPr>
      <w:r>
        <w:rPr>
          <w:rFonts w:ascii="Verdana" w:hAnsi="Verdana"/>
        </w:rPr>
        <w:t>Refill Requests = Varies</w:t>
      </w:r>
    </w:p>
    <w:p w14:paraId="07728B06" w14:textId="5997970D" w:rsidR="0036315F" w:rsidRDefault="00000000" w:rsidP="0036315F">
      <w:pPr>
        <w:jc w:val="right"/>
        <w:rPr>
          <w:rFonts w:ascii="Verdana" w:hAnsi="Verdana"/>
        </w:rPr>
      </w:pPr>
      <w:hyperlink w:anchor="_top" w:history="1">
        <w:r w:rsidR="0036315F" w:rsidRPr="0036315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6315F" w:rsidRPr="00DE2DFE" w14:paraId="103E4F05" w14:textId="77777777" w:rsidTr="00DE2DFE">
        <w:trPr>
          <w:trHeight w:val="502"/>
        </w:trPr>
        <w:tc>
          <w:tcPr>
            <w:tcW w:w="5000" w:type="pct"/>
            <w:shd w:val="clear" w:color="auto" w:fill="C0C0C0"/>
            <w:vAlign w:val="center"/>
          </w:tcPr>
          <w:p w14:paraId="504C0A91" w14:textId="77777777" w:rsidR="0036315F" w:rsidRPr="00DE2DFE" w:rsidRDefault="0036315F" w:rsidP="00DE2DFE">
            <w:pPr>
              <w:pStyle w:val="Heading2"/>
              <w:spacing w:before="0"/>
              <w:rPr>
                <w:rFonts w:ascii="Verdana" w:hAnsi="Verdana"/>
                <w:i w:val="0"/>
                <w:noProof/>
                <w:color w:val="000000"/>
              </w:rPr>
            </w:pPr>
            <w:bookmarkStart w:id="26" w:name="_Toc525825645"/>
            <w:bookmarkStart w:id="27" w:name="_Toc181197454"/>
            <w:r w:rsidRPr="00DE2DFE">
              <w:rPr>
                <w:rFonts w:ascii="Verdana" w:hAnsi="Verdana"/>
                <w:i w:val="0"/>
                <w:noProof/>
                <w:color w:val="000000"/>
              </w:rPr>
              <w:t>Related Documents</w:t>
            </w:r>
            <w:bookmarkEnd w:id="26"/>
            <w:bookmarkEnd w:id="27"/>
          </w:p>
        </w:tc>
      </w:tr>
    </w:tbl>
    <w:p w14:paraId="416A2D56" w14:textId="77777777" w:rsidR="00590E08" w:rsidRDefault="00590E08" w:rsidP="00590E08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 xml:space="preserve">Parent SOP:  </w:t>
      </w:r>
      <w:r>
        <w:rPr>
          <w:rFonts w:ascii="Verdana" w:hAnsi="Verdana"/>
          <w:bCs/>
        </w:rPr>
        <w:t>CALL-0048:</w:t>
      </w:r>
      <w:r>
        <w:rPr>
          <w:rFonts w:ascii="Verdana" w:hAnsi="Verdana"/>
          <w:bCs/>
          <w:color w:val="333333"/>
        </w:rPr>
        <w:t xml:space="preserve"> </w:t>
      </w:r>
      <w:r w:rsidR="00A612A0">
        <w:rPr>
          <w:rFonts w:ascii="Verdana" w:hAnsi="Verdana"/>
          <w:bCs/>
          <w:color w:val="333333"/>
        </w:rPr>
        <w:t xml:space="preserve"> </w:t>
      </w:r>
      <w:hyperlink r:id="rId20" w:tgtFrame="_blank" w:history="1">
        <w:r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215A10C3" w14:textId="4E8BE7EF" w:rsidR="00590E08" w:rsidRDefault="00590E08" w:rsidP="00590E08">
      <w:pPr>
        <w:rPr>
          <w:rStyle w:val="Hyperlink"/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hyperlink r:id="rId21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7E165FCC" w14:textId="77777777" w:rsidR="00E55E8C" w:rsidRDefault="00E55E8C" w:rsidP="00590E08">
      <w:pPr>
        <w:rPr>
          <w:rFonts w:ascii="Verdana" w:hAnsi="Verdana"/>
        </w:rPr>
      </w:pPr>
    </w:p>
    <w:bookmarkStart w:id="28" w:name="_Resolution_Time:"/>
    <w:bookmarkStart w:id="29" w:name="_Associated_Documents"/>
    <w:bookmarkStart w:id="30" w:name="_Parent_SOP"/>
    <w:bookmarkEnd w:id="28"/>
    <w:bookmarkEnd w:id="29"/>
    <w:bookmarkEnd w:id="30"/>
    <w:p w14:paraId="1741DE7C" w14:textId="527C8274" w:rsidR="00732FF9" w:rsidRDefault="0036315F" w:rsidP="00732FF9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 w:rsidR="00C93AEA"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732FF9" w:rsidRPr="0036315F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p w14:paraId="55010620" w14:textId="77777777" w:rsidR="003A3881" w:rsidRPr="00B46A95" w:rsidRDefault="003A3881" w:rsidP="00A81A32">
      <w:pPr>
        <w:jc w:val="right"/>
        <w:rPr>
          <w:rFonts w:ascii="Verdana" w:hAnsi="Verdana"/>
        </w:rPr>
      </w:pPr>
    </w:p>
    <w:p w14:paraId="2354D39E" w14:textId="77777777" w:rsidR="003A3881" w:rsidRPr="00C247CB" w:rsidRDefault="003A3881" w:rsidP="00A81A32">
      <w:pPr>
        <w:jc w:val="center"/>
        <w:rPr>
          <w:rFonts w:ascii="Verdana" w:hAnsi="Verdana"/>
          <w:sz w:val="16"/>
          <w:szCs w:val="16"/>
        </w:rPr>
      </w:pPr>
    </w:p>
    <w:p w14:paraId="08470DA6" w14:textId="77777777" w:rsidR="003A3881" w:rsidRPr="00C247CB" w:rsidRDefault="003A3881" w:rsidP="00A81A32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To Be Reproduced </w:t>
      </w:r>
      <w:proofErr w:type="gramStart"/>
      <w:r w:rsidRPr="00C247CB">
        <w:rPr>
          <w:rFonts w:ascii="Verdana" w:hAnsi="Verdana"/>
          <w:sz w:val="16"/>
          <w:szCs w:val="16"/>
        </w:rPr>
        <w:t>Or</w:t>
      </w:r>
      <w:proofErr w:type="gramEnd"/>
      <w:r w:rsidRPr="00C247C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28E34417" w14:textId="684D9F54" w:rsidR="003A3881" w:rsidRDefault="003A3881" w:rsidP="00A81A32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E55E8C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3B1A79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3A3881" w:rsidSect="00303F88">
      <w:footerReference w:type="default" r:id="rId2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ECC68" w14:textId="77777777" w:rsidR="008D70A6" w:rsidRDefault="008D70A6">
      <w:r>
        <w:separator/>
      </w:r>
    </w:p>
  </w:endnote>
  <w:endnote w:type="continuationSeparator" w:id="0">
    <w:p w14:paraId="41025117" w14:textId="77777777" w:rsidR="008D70A6" w:rsidRDefault="008D70A6">
      <w:r>
        <w:continuationSeparator/>
      </w:r>
    </w:p>
  </w:endnote>
  <w:endnote w:type="continuationNotice" w:id="1">
    <w:p w14:paraId="0CDD8E35" w14:textId="77777777" w:rsidR="008D70A6" w:rsidRDefault="008D70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3AC4" w14:textId="77777777" w:rsidR="004B0519" w:rsidRDefault="004B051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54BC">
      <w:rPr>
        <w:noProof/>
      </w:rPr>
      <w:t>2</w:t>
    </w:r>
    <w:r>
      <w:rPr>
        <w:noProof/>
      </w:rPr>
      <w:fldChar w:fldCharType="end"/>
    </w:r>
  </w:p>
  <w:p w14:paraId="1F2F39D0" w14:textId="77777777" w:rsidR="004B0519" w:rsidRDefault="004B0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982DF" w14:textId="77777777" w:rsidR="008D70A6" w:rsidRDefault="008D70A6">
      <w:r>
        <w:separator/>
      </w:r>
    </w:p>
  </w:footnote>
  <w:footnote w:type="continuationSeparator" w:id="0">
    <w:p w14:paraId="75F42900" w14:textId="77777777" w:rsidR="008D70A6" w:rsidRDefault="008D70A6">
      <w:r>
        <w:continuationSeparator/>
      </w:r>
    </w:p>
  </w:footnote>
  <w:footnote w:type="continuationNotice" w:id="1">
    <w:p w14:paraId="4FF26E3A" w14:textId="77777777" w:rsidR="008D70A6" w:rsidRDefault="008D70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74BA"/>
    <w:multiLevelType w:val="hybridMultilevel"/>
    <w:tmpl w:val="C9DE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7E63"/>
    <w:multiLevelType w:val="hybridMultilevel"/>
    <w:tmpl w:val="CC00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0303"/>
    <w:multiLevelType w:val="hybridMultilevel"/>
    <w:tmpl w:val="CEE2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55551"/>
    <w:multiLevelType w:val="hybridMultilevel"/>
    <w:tmpl w:val="B9E0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838C0"/>
    <w:multiLevelType w:val="hybridMultilevel"/>
    <w:tmpl w:val="853C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B1EE3"/>
    <w:multiLevelType w:val="hybridMultilevel"/>
    <w:tmpl w:val="3DC0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84A13"/>
    <w:multiLevelType w:val="hybridMultilevel"/>
    <w:tmpl w:val="EA64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15E62"/>
    <w:multiLevelType w:val="hybridMultilevel"/>
    <w:tmpl w:val="2ABE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EF0A2A"/>
    <w:multiLevelType w:val="hybridMultilevel"/>
    <w:tmpl w:val="586A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243C2"/>
    <w:multiLevelType w:val="hybridMultilevel"/>
    <w:tmpl w:val="5314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57774"/>
    <w:multiLevelType w:val="hybridMultilevel"/>
    <w:tmpl w:val="E01AD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31727"/>
    <w:multiLevelType w:val="hybridMultilevel"/>
    <w:tmpl w:val="E99C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B241D"/>
    <w:multiLevelType w:val="hybridMultilevel"/>
    <w:tmpl w:val="3F6C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13E05"/>
    <w:multiLevelType w:val="hybridMultilevel"/>
    <w:tmpl w:val="06A4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8233C"/>
    <w:multiLevelType w:val="hybridMultilevel"/>
    <w:tmpl w:val="24B0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287861"/>
    <w:multiLevelType w:val="hybridMultilevel"/>
    <w:tmpl w:val="0BD4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AE0FEF"/>
    <w:multiLevelType w:val="hybridMultilevel"/>
    <w:tmpl w:val="CD3E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6B0CCA"/>
    <w:multiLevelType w:val="hybridMultilevel"/>
    <w:tmpl w:val="893E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80520"/>
    <w:multiLevelType w:val="hybridMultilevel"/>
    <w:tmpl w:val="BBB6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226D98"/>
    <w:multiLevelType w:val="hybridMultilevel"/>
    <w:tmpl w:val="E848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8E4962"/>
    <w:multiLevelType w:val="hybridMultilevel"/>
    <w:tmpl w:val="D7B0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554CE7"/>
    <w:multiLevelType w:val="hybridMultilevel"/>
    <w:tmpl w:val="15BE6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093D70"/>
    <w:multiLevelType w:val="hybridMultilevel"/>
    <w:tmpl w:val="43FE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BF4771"/>
    <w:multiLevelType w:val="hybridMultilevel"/>
    <w:tmpl w:val="EA84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C9448B"/>
    <w:multiLevelType w:val="hybridMultilevel"/>
    <w:tmpl w:val="820A30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0FD0687"/>
    <w:multiLevelType w:val="hybridMultilevel"/>
    <w:tmpl w:val="01AEE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31601BB"/>
    <w:multiLevelType w:val="hybridMultilevel"/>
    <w:tmpl w:val="139C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773936"/>
    <w:multiLevelType w:val="hybridMultilevel"/>
    <w:tmpl w:val="D7BC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FF5D02"/>
    <w:multiLevelType w:val="hybridMultilevel"/>
    <w:tmpl w:val="54E07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361ED7"/>
    <w:multiLevelType w:val="hybridMultilevel"/>
    <w:tmpl w:val="C0889C32"/>
    <w:lvl w:ilvl="0" w:tplc="44E2F66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BD46AC"/>
    <w:multiLevelType w:val="hybridMultilevel"/>
    <w:tmpl w:val="4BE8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3840C5"/>
    <w:multiLevelType w:val="hybridMultilevel"/>
    <w:tmpl w:val="EEA6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75337F"/>
    <w:multiLevelType w:val="hybridMultilevel"/>
    <w:tmpl w:val="AA48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C63CC7"/>
    <w:multiLevelType w:val="hybridMultilevel"/>
    <w:tmpl w:val="A1BA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6E7825"/>
    <w:multiLevelType w:val="hybridMultilevel"/>
    <w:tmpl w:val="DA5C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FB03F3"/>
    <w:multiLevelType w:val="hybridMultilevel"/>
    <w:tmpl w:val="DE227634"/>
    <w:lvl w:ilvl="0" w:tplc="8B74779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CC4E49"/>
    <w:multiLevelType w:val="hybridMultilevel"/>
    <w:tmpl w:val="35C4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2B0FB3"/>
    <w:multiLevelType w:val="hybridMultilevel"/>
    <w:tmpl w:val="CBF0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2260EE"/>
    <w:multiLevelType w:val="hybridMultilevel"/>
    <w:tmpl w:val="CA36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9E0649"/>
    <w:multiLevelType w:val="hybridMultilevel"/>
    <w:tmpl w:val="9B8C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210B65"/>
    <w:multiLevelType w:val="hybridMultilevel"/>
    <w:tmpl w:val="AA9A8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F17E30"/>
    <w:multiLevelType w:val="hybridMultilevel"/>
    <w:tmpl w:val="4038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552B65"/>
    <w:multiLevelType w:val="hybridMultilevel"/>
    <w:tmpl w:val="D706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A9344C"/>
    <w:multiLevelType w:val="hybridMultilevel"/>
    <w:tmpl w:val="1CB0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902F68"/>
    <w:multiLevelType w:val="hybridMultilevel"/>
    <w:tmpl w:val="D5A6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2D03DD"/>
    <w:multiLevelType w:val="hybridMultilevel"/>
    <w:tmpl w:val="D4F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782E39"/>
    <w:multiLevelType w:val="hybridMultilevel"/>
    <w:tmpl w:val="25DA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946677"/>
    <w:multiLevelType w:val="hybridMultilevel"/>
    <w:tmpl w:val="3A6A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342AC"/>
    <w:multiLevelType w:val="hybridMultilevel"/>
    <w:tmpl w:val="F95A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2D3380"/>
    <w:multiLevelType w:val="hybridMultilevel"/>
    <w:tmpl w:val="D02C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B74646D"/>
    <w:multiLevelType w:val="hybridMultilevel"/>
    <w:tmpl w:val="E294D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33650E"/>
    <w:multiLevelType w:val="hybridMultilevel"/>
    <w:tmpl w:val="FCF6F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D21E4E"/>
    <w:multiLevelType w:val="hybridMultilevel"/>
    <w:tmpl w:val="9560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1D48B8"/>
    <w:multiLevelType w:val="hybridMultilevel"/>
    <w:tmpl w:val="1E80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243362">
    <w:abstractNumId w:val="37"/>
  </w:num>
  <w:num w:numId="2" w16cid:durableId="1304583106">
    <w:abstractNumId w:val="25"/>
  </w:num>
  <w:num w:numId="3" w16cid:durableId="1809395124">
    <w:abstractNumId w:val="8"/>
  </w:num>
  <w:num w:numId="4" w16cid:durableId="202838737">
    <w:abstractNumId w:val="35"/>
  </w:num>
  <w:num w:numId="5" w16cid:durableId="550383646">
    <w:abstractNumId w:val="45"/>
  </w:num>
  <w:num w:numId="6" w16cid:durableId="749162263">
    <w:abstractNumId w:val="42"/>
  </w:num>
  <w:num w:numId="7" w16cid:durableId="1498304723">
    <w:abstractNumId w:val="40"/>
  </w:num>
  <w:num w:numId="8" w16cid:durableId="1680159321">
    <w:abstractNumId w:val="21"/>
  </w:num>
  <w:num w:numId="9" w16cid:durableId="1320116530">
    <w:abstractNumId w:val="3"/>
  </w:num>
  <w:num w:numId="10" w16cid:durableId="2032760957">
    <w:abstractNumId w:val="46"/>
  </w:num>
  <w:num w:numId="11" w16cid:durableId="876892868">
    <w:abstractNumId w:val="44"/>
  </w:num>
  <w:num w:numId="12" w16cid:durableId="1789592006">
    <w:abstractNumId w:val="10"/>
  </w:num>
  <w:num w:numId="13" w16cid:durableId="1062755359">
    <w:abstractNumId w:val="52"/>
  </w:num>
  <w:num w:numId="14" w16cid:durableId="1590583912">
    <w:abstractNumId w:val="20"/>
  </w:num>
  <w:num w:numId="15" w16cid:durableId="1998486557">
    <w:abstractNumId w:val="11"/>
  </w:num>
  <w:num w:numId="16" w16cid:durableId="1113981122">
    <w:abstractNumId w:val="29"/>
  </w:num>
  <w:num w:numId="17" w16cid:durableId="1169365690">
    <w:abstractNumId w:val="49"/>
  </w:num>
  <w:num w:numId="18" w16cid:durableId="340858543">
    <w:abstractNumId w:val="16"/>
  </w:num>
  <w:num w:numId="19" w16cid:durableId="1958415637">
    <w:abstractNumId w:val="34"/>
  </w:num>
  <w:num w:numId="20" w16cid:durableId="25257833">
    <w:abstractNumId w:val="31"/>
  </w:num>
  <w:num w:numId="21" w16cid:durableId="1916283064">
    <w:abstractNumId w:val="33"/>
  </w:num>
  <w:num w:numId="22" w16cid:durableId="1658462878">
    <w:abstractNumId w:val="50"/>
  </w:num>
  <w:num w:numId="23" w16cid:durableId="1154953111">
    <w:abstractNumId w:val="26"/>
  </w:num>
  <w:num w:numId="24" w16cid:durableId="1729835850">
    <w:abstractNumId w:val="9"/>
  </w:num>
  <w:num w:numId="25" w16cid:durableId="1481458614">
    <w:abstractNumId w:val="47"/>
  </w:num>
  <w:num w:numId="26" w16cid:durableId="1669402225">
    <w:abstractNumId w:val="1"/>
  </w:num>
  <w:num w:numId="27" w16cid:durableId="791096114">
    <w:abstractNumId w:val="28"/>
  </w:num>
  <w:num w:numId="28" w16cid:durableId="1708410701">
    <w:abstractNumId w:val="18"/>
  </w:num>
  <w:num w:numId="29" w16cid:durableId="359673440">
    <w:abstractNumId w:val="39"/>
  </w:num>
  <w:num w:numId="30" w16cid:durableId="1615357471">
    <w:abstractNumId w:val="0"/>
  </w:num>
  <w:num w:numId="31" w16cid:durableId="2089381616">
    <w:abstractNumId w:val="32"/>
  </w:num>
  <w:num w:numId="32" w16cid:durableId="1119951076">
    <w:abstractNumId w:val="22"/>
  </w:num>
  <w:num w:numId="33" w16cid:durableId="695346944">
    <w:abstractNumId w:val="19"/>
  </w:num>
  <w:num w:numId="34" w16cid:durableId="1769306503">
    <w:abstractNumId w:val="4"/>
  </w:num>
  <w:num w:numId="35" w16cid:durableId="311254292">
    <w:abstractNumId w:val="27"/>
  </w:num>
  <w:num w:numId="36" w16cid:durableId="535585566">
    <w:abstractNumId w:val="30"/>
  </w:num>
  <w:num w:numId="37" w16cid:durableId="1025014937">
    <w:abstractNumId w:val="48"/>
  </w:num>
  <w:num w:numId="38" w16cid:durableId="1364675099">
    <w:abstractNumId w:val="36"/>
  </w:num>
  <w:num w:numId="39" w16cid:durableId="795683519">
    <w:abstractNumId w:val="15"/>
  </w:num>
  <w:num w:numId="40" w16cid:durableId="729815249">
    <w:abstractNumId w:val="43"/>
  </w:num>
  <w:num w:numId="41" w16cid:durableId="958031798">
    <w:abstractNumId w:val="7"/>
  </w:num>
  <w:num w:numId="42" w16cid:durableId="192696188">
    <w:abstractNumId w:val="5"/>
  </w:num>
  <w:num w:numId="43" w16cid:durableId="76709543">
    <w:abstractNumId w:val="51"/>
  </w:num>
  <w:num w:numId="44" w16cid:durableId="254675172">
    <w:abstractNumId w:val="38"/>
  </w:num>
  <w:num w:numId="45" w16cid:durableId="1083453307">
    <w:abstractNumId w:val="13"/>
  </w:num>
  <w:num w:numId="46" w16cid:durableId="1227691639">
    <w:abstractNumId w:val="53"/>
  </w:num>
  <w:num w:numId="47" w16cid:durableId="228270402">
    <w:abstractNumId w:val="14"/>
  </w:num>
  <w:num w:numId="48" w16cid:durableId="661273979">
    <w:abstractNumId w:val="41"/>
  </w:num>
  <w:num w:numId="49" w16cid:durableId="1440955878">
    <w:abstractNumId w:val="23"/>
  </w:num>
  <w:num w:numId="50" w16cid:durableId="1800755818">
    <w:abstractNumId w:val="4"/>
  </w:num>
  <w:num w:numId="51" w16cid:durableId="1182472874">
    <w:abstractNumId w:val="12"/>
  </w:num>
  <w:num w:numId="52" w16cid:durableId="109905163">
    <w:abstractNumId w:val="17"/>
  </w:num>
  <w:num w:numId="53" w16cid:durableId="1337733610">
    <w:abstractNumId w:val="2"/>
  </w:num>
  <w:num w:numId="54" w16cid:durableId="229584836">
    <w:abstractNumId w:val="24"/>
  </w:num>
  <w:num w:numId="55" w16cid:durableId="700715005">
    <w:abstractNumId w:val="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31D"/>
    <w:rsid w:val="000026B6"/>
    <w:rsid w:val="000119D2"/>
    <w:rsid w:val="00011ABE"/>
    <w:rsid w:val="00015A2E"/>
    <w:rsid w:val="000167A9"/>
    <w:rsid w:val="00016FB7"/>
    <w:rsid w:val="00023D9C"/>
    <w:rsid w:val="00030829"/>
    <w:rsid w:val="00037A58"/>
    <w:rsid w:val="00043B4F"/>
    <w:rsid w:val="000459DE"/>
    <w:rsid w:val="000475B3"/>
    <w:rsid w:val="00047DD6"/>
    <w:rsid w:val="00052552"/>
    <w:rsid w:val="0005730C"/>
    <w:rsid w:val="00061380"/>
    <w:rsid w:val="00064322"/>
    <w:rsid w:val="00074DC3"/>
    <w:rsid w:val="000766ED"/>
    <w:rsid w:val="000825E5"/>
    <w:rsid w:val="00084474"/>
    <w:rsid w:val="0008665F"/>
    <w:rsid w:val="00095A54"/>
    <w:rsid w:val="000A057D"/>
    <w:rsid w:val="000A26B6"/>
    <w:rsid w:val="000A3147"/>
    <w:rsid w:val="000A6AF4"/>
    <w:rsid w:val="000B0729"/>
    <w:rsid w:val="000B2D95"/>
    <w:rsid w:val="000B3C4C"/>
    <w:rsid w:val="000B4B6F"/>
    <w:rsid w:val="000B5BC8"/>
    <w:rsid w:val="000C1880"/>
    <w:rsid w:val="000C311D"/>
    <w:rsid w:val="000C36FF"/>
    <w:rsid w:val="000C4C2C"/>
    <w:rsid w:val="000C531F"/>
    <w:rsid w:val="000D0577"/>
    <w:rsid w:val="000D41C9"/>
    <w:rsid w:val="000D4742"/>
    <w:rsid w:val="000D634D"/>
    <w:rsid w:val="000D6714"/>
    <w:rsid w:val="000D67F8"/>
    <w:rsid w:val="000E0426"/>
    <w:rsid w:val="000E0938"/>
    <w:rsid w:val="000E0EFE"/>
    <w:rsid w:val="000E2977"/>
    <w:rsid w:val="000E4B6C"/>
    <w:rsid w:val="000E592C"/>
    <w:rsid w:val="00100F11"/>
    <w:rsid w:val="0010112F"/>
    <w:rsid w:val="001028A0"/>
    <w:rsid w:val="0010329F"/>
    <w:rsid w:val="00114CCF"/>
    <w:rsid w:val="00122B8F"/>
    <w:rsid w:val="001246EA"/>
    <w:rsid w:val="00125364"/>
    <w:rsid w:val="00130FE2"/>
    <w:rsid w:val="001314D1"/>
    <w:rsid w:val="0013792A"/>
    <w:rsid w:val="00143AB6"/>
    <w:rsid w:val="00150D1E"/>
    <w:rsid w:val="00153BF2"/>
    <w:rsid w:val="0016273A"/>
    <w:rsid w:val="00163B20"/>
    <w:rsid w:val="00171D29"/>
    <w:rsid w:val="00172BAF"/>
    <w:rsid w:val="001768D4"/>
    <w:rsid w:val="00181002"/>
    <w:rsid w:val="00182006"/>
    <w:rsid w:val="00186A59"/>
    <w:rsid w:val="0019353A"/>
    <w:rsid w:val="00193A2F"/>
    <w:rsid w:val="00195F66"/>
    <w:rsid w:val="001979A6"/>
    <w:rsid w:val="001A1357"/>
    <w:rsid w:val="001A1704"/>
    <w:rsid w:val="001A2CD2"/>
    <w:rsid w:val="001A3D7A"/>
    <w:rsid w:val="001A5984"/>
    <w:rsid w:val="001B19C9"/>
    <w:rsid w:val="001B2F7B"/>
    <w:rsid w:val="001D034B"/>
    <w:rsid w:val="001D6A0D"/>
    <w:rsid w:val="001E69CB"/>
    <w:rsid w:val="001F13A4"/>
    <w:rsid w:val="001F17CF"/>
    <w:rsid w:val="001F6CDB"/>
    <w:rsid w:val="002016B4"/>
    <w:rsid w:val="002116FA"/>
    <w:rsid w:val="002130E5"/>
    <w:rsid w:val="00215763"/>
    <w:rsid w:val="002165C8"/>
    <w:rsid w:val="00221E05"/>
    <w:rsid w:val="00223014"/>
    <w:rsid w:val="00224E1D"/>
    <w:rsid w:val="002314F9"/>
    <w:rsid w:val="00237937"/>
    <w:rsid w:val="00241DCC"/>
    <w:rsid w:val="00242E2B"/>
    <w:rsid w:val="0024675C"/>
    <w:rsid w:val="002467D2"/>
    <w:rsid w:val="0025350C"/>
    <w:rsid w:val="00260608"/>
    <w:rsid w:val="002609A1"/>
    <w:rsid w:val="002667F0"/>
    <w:rsid w:val="00267121"/>
    <w:rsid w:val="002736BA"/>
    <w:rsid w:val="002821BA"/>
    <w:rsid w:val="0028370B"/>
    <w:rsid w:val="00284288"/>
    <w:rsid w:val="002844C0"/>
    <w:rsid w:val="002902CB"/>
    <w:rsid w:val="00292025"/>
    <w:rsid w:val="00293982"/>
    <w:rsid w:val="002953F3"/>
    <w:rsid w:val="00297EE2"/>
    <w:rsid w:val="002A0788"/>
    <w:rsid w:val="002A28B1"/>
    <w:rsid w:val="002A3D15"/>
    <w:rsid w:val="002A77BC"/>
    <w:rsid w:val="002B08F2"/>
    <w:rsid w:val="002B0FC1"/>
    <w:rsid w:val="002B29B5"/>
    <w:rsid w:val="002B31D0"/>
    <w:rsid w:val="002B4C47"/>
    <w:rsid w:val="002B593E"/>
    <w:rsid w:val="002B76E8"/>
    <w:rsid w:val="002C16C3"/>
    <w:rsid w:val="002D1770"/>
    <w:rsid w:val="002D32AF"/>
    <w:rsid w:val="002D5D79"/>
    <w:rsid w:val="002D6A47"/>
    <w:rsid w:val="002D72F1"/>
    <w:rsid w:val="002E0043"/>
    <w:rsid w:val="002E219C"/>
    <w:rsid w:val="002E305C"/>
    <w:rsid w:val="002E36C9"/>
    <w:rsid w:val="002E7A29"/>
    <w:rsid w:val="002F5239"/>
    <w:rsid w:val="002F5E85"/>
    <w:rsid w:val="002F74AE"/>
    <w:rsid w:val="003030E6"/>
    <w:rsid w:val="003036D1"/>
    <w:rsid w:val="00303F88"/>
    <w:rsid w:val="00305FE1"/>
    <w:rsid w:val="00312222"/>
    <w:rsid w:val="003172B4"/>
    <w:rsid w:val="0032034F"/>
    <w:rsid w:val="003207E3"/>
    <w:rsid w:val="00321116"/>
    <w:rsid w:val="00322A38"/>
    <w:rsid w:val="00326271"/>
    <w:rsid w:val="00331DB3"/>
    <w:rsid w:val="003329CD"/>
    <w:rsid w:val="00334440"/>
    <w:rsid w:val="00340235"/>
    <w:rsid w:val="00340A41"/>
    <w:rsid w:val="00341885"/>
    <w:rsid w:val="00347027"/>
    <w:rsid w:val="003577D9"/>
    <w:rsid w:val="00360876"/>
    <w:rsid w:val="0036263F"/>
    <w:rsid w:val="0036315F"/>
    <w:rsid w:val="00364DED"/>
    <w:rsid w:val="00365425"/>
    <w:rsid w:val="00366455"/>
    <w:rsid w:val="00370A12"/>
    <w:rsid w:val="00373B14"/>
    <w:rsid w:val="00373BAE"/>
    <w:rsid w:val="00374309"/>
    <w:rsid w:val="003745DF"/>
    <w:rsid w:val="00377412"/>
    <w:rsid w:val="00383AEA"/>
    <w:rsid w:val="00383C67"/>
    <w:rsid w:val="00383ED5"/>
    <w:rsid w:val="00386C92"/>
    <w:rsid w:val="003872F4"/>
    <w:rsid w:val="003921D8"/>
    <w:rsid w:val="003933BB"/>
    <w:rsid w:val="00395315"/>
    <w:rsid w:val="0039745B"/>
    <w:rsid w:val="003A35EB"/>
    <w:rsid w:val="003A3881"/>
    <w:rsid w:val="003A67AB"/>
    <w:rsid w:val="003B1A79"/>
    <w:rsid w:val="003B338B"/>
    <w:rsid w:val="003B67FC"/>
    <w:rsid w:val="003B7694"/>
    <w:rsid w:val="003C001D"/>
    <w:rsid w:val="003C2C82"/>
    <w:rsid w:val="003C5175"/>
    <w:rsid w:val="003C7EA0"/>
    <w:rsid w:val="003D5D5D"/>
    <w:rsid w:val="003E0735"/>
    <w:rsid w:val="003E078D"/>
    <w:rsid w:val="003E3D95"/>
    <w:rsid w:val="003F1756"/>
    <w:rsid w:val="003F2EBA"/>
    <w:rsid w:val="003F3BE7"/>
    <w:rsid w:val="003F538B"/>
    <w:rsid w:val="00400A3E"/>
    <w:rsid w:val="00406DB5"/>
    <w:rsid w:val="00412ABD"/>
    <w:rsid w:val="004136AE"/>
    <w:rsid w:val="00413D0A"/>
    <w:rsid w:val="00420D18"/>
    <w:rsid w:val="00422B01"/>
    <w:rsid w:val="004238C3"/>
    <w:rsid w:val="004275A8"/>
    <w:rsid w:val="0044293E"/>
    <w:rsid w:val="00442CF5"/>
    <w:rsid w:val="00446E35"/>
    <w:rsid w:val="00457EAE"/>
    <w:rsid w:val="00460203"/>
    <w:rsid w:val="00460F2A"/>
    <w:rsid w:val="004672B5"/>
    <w:rsid w:val="00467CA6"/>
    <w:rsid w:val="0047045B"/>
    <w:rsid w:val="0047155A"/>
    <w:rsid w:val="004736AC"/>
    <w:rsid w:val="00477B80"/>
    <w:rsid w:val="00483906"/>
    <w:rsid w:val="00485A27"/>
    <w:rsid w:val="00494E76"/>
    <w:rsid w:val="00495AFF"/>
    <w:rsid w:val="00497172"/>
    <w:rsid w:val="004A5501"/>
    <w:rsid w:val="004B0246"/>
    <w:rsid w:val="004B0519"/>
    <w:rsid w:val="004B29C8"/>
    <w:rsid w:val="004B3FE4"/>
    <w:rsid w:val="004B4B4E"/>
    <w:rsid w:val="004C1CD7"/>
    <w:rsid w:val="004C4076"/>
    <w:rsid w:val="004C49F6"/>
    <w:rsid w:val="004C7230"/>
    <w:rsid w:val="004D3107"/>
    <w:rsid w:val="004D38C9"/>
    <w:rsid w:val="004D4545"/>
    <w:rsid w:val="004D6DAF"/>
    <w:rsid w:val="004E0178"/>
    <w:rsid w:val="004E302F"/>
    <w:rsid w:val="004E69E4"/>
    <w:rsid w:val="004F652C"/>
    <w:rsid w:val="004F7B54"/>
    <w:rsid w:val="00516AA6"/>
    <w:rsid w:val="00521A59"/>
    <w:rsid w:val="005227BA"/>
    <w:rsid w:val="00524CDD"/>
    <w:rsid w:val="00525219"/>
    <w:rsid w:val="005262FF"/>
    <w:rsid w:val="0052782B"/>
    <w:rsid w:val="00527ED2"/>
    <w:rsid w:val="0053101A"/>
    <w:rsid w:val="005329E2"/>
    <w:rsid w:val="0053437E"/>
    <w:rsid w:val="00534569"/>
    <w:rsid w:val="0053617B"/>
    <w:rsid w:val="00536C2F"/>
    <w:rsid w:val="0053778F"/>
    <w:rsid w:val="00540334"/>
    <w:rsid w:val="005416F2"/>
    <w:rsid w:val="00543251"/>
    <w:rsid w:val="0054391B"/>
    <w:rsid w:val="005501EF"/>
    <w:rsid w:val="00557D2C"/>
    <w:rsid w:val="00567C33"/>
    <w:rsid w:val="005702C8"/>
    <w:rsid w:val="00573FB7"/>
    <w:rsid w:val="0058337A"/>
    <w:rsid w:val="005856A0"/>
    <w:rsid w:val="00590E08"/>
    <w:rsid w:val="005910B5"/>
    <w:rsid w:val="00591489"/>
    <w:rsid w:val="00596A0F"/>
    <w:rsid w:val="00596D72"/>
    <w:rsid w:val="00597788"/>
    <w:rsid w:val="00597A0A"/>
    <w:rsid w:val="005A0993"/>
    <w:rsid w:val="005A1348"/>
    <w:rsid w:val="005A200D"/>
    <w:rsid w:val="005A7286"/>
    <w:rsid w:val="005A7669"/>
    <w:rsid w:val="005A7CC9"/>
    <w:rsid w:val="005B11EA"/>
    <w:rsid w:val="005B44B7"/>
    <w:rsid w:val="005C0EE3"/>
    <w:rsid w:val="005D12C5"/>
    <w:rsid w:val="005E1E72"/>
    <w:rsid w:val="005F2149"/>
    <w:rsid w:val="005F2AB1"/>
    <w:rsid w:val="005F7B4F"/>
    <w:rsid w:val="00602349"/>
    <w:rsid w:val="00602760"/>
    <w:rsid w:val="00606578"/>
    <w:rsid w:val="00606E70"/>
    <w:rsid w:val="0060700C"/>
    <w:rsid w:val="006105A3"/>
    <w:rsid w:val="00613B37"/>
    <w:rsid w:val="00621FC2"/>
    <w:rsid w:val="00622381"/>
    <w:rsid w:val="00622D77"/>
    <w:rsid w:val="00623BB7"/>
    <w:rsid w:val="00631A4E"/>
    <w:rsid w:val="0063527E"/>
    <w:rsid w:val="00636B18"/>
    <w:rsid w:val="00637CA1"/>
    <w:rsid w:val="00642BFA"/>
    <w:rsid w:val="00646F94"/>
    <w:rsid w:val="00652A58"/>
    <w:rsid w:val="00652F46"/>
    <w:rsid w:val="00654A5A"/>
    <w:rsid w:val="00656C36"/>
    <w:rsid w:val="00657D11"/>
    <w:rsid w:val="006727C6"/>
    <w:rsid w:val="0067463B"/>
    <w:rsid w:val="00674DB8"/>
    <w:rsid w:val="006778D3"/>
    <w:rsid w:val="00681CF8"/>
    <w:rsid w:val="006824B2"/>
    <w:rsid w:val="00686BF9"/>
    <w:rsid w:val="00696AF5"/>
    <w:rsid w:val="006A0481"/>
    <w:rsid w:val="006A174B"/>
    <w:rsid w:val="006A7E91"/>
    <w:rsid w:val="006B52FD"/>
    <w:rsid w:val="006C1C38"/>
    <w:rsid w:val="006C35EB"/>
    <w:rsid w:val="006C370A"/>
    <w:rsid w:val="006D07F1"/>
    <w:rsid w:val="006D34EB"/>
    <w:rsid w:val="006D471B"/>
    <w:rsid w:val="006D6E21"/>
    <w:rsid w:val="006D7418"/>
    <w:rsid w:val="006F1CA1"/>
    <w:rsid w:val="006F2124"/>
    <w:rsid w:val="006F581F"/>
    <w:rsid w:val="00704AF2"/>
    <w:rsid w:val="007144A9"/>
    <w:rsid w:val="00721D5E"/>
    <w:rsid w:val="00724A23"/>
    <w:rsid w:val="007263D6"/>
    <w:rsid w:val="007307D6"/>
    <w:rsid w:val="0073294A"/>
    <w:rsid w:val="00732FF9"/>
    <w:rsid w:val="007338D8"/>
    <w:rsid w:val="0073694B"/>
    <w:rsid w:val="00740BDB"/>
    <w:rsid w:val="007507D6"/>
    <w:rsid w:val="00752801"/>
    <w:rsid w:val="00757648"/>
    <w:rsid w:val="007626D9"/>
    <w:rsid w:val="007627B9"/>
    <w:rsid w:val="00765EC9"/>
    <w:rsid w:val="0077235C"/>
    <w:rsid w:val="007752BC"/>
    <w:rsid w:val="007805C5"/>
    <w:rsid w:val="007813F6"/>
    <w:rsid w:val="00786BEB"/>
    <w:rsid w:val="0078744E"/>
    <w:rsid w:val="0079332F"/>
    <w:rsid w:val="007958DB"/>
    <w:rsid w:val="00797157"/>
    <w:rsid w:val="00797CC5"/>
    <w:rsid w:val="007A108B"/>
    <w:rsid w:val="007B59B3"/>
    <w:rsid w:val="007B5D35"/>
    <w:rsid w:val="007B77F8"/>
    <w:rsid w:val="007B784B"/>
    <w:rsid w:val="007C6EA3"/>
    <w:rsid w:val="007D0E35"/>
    <w:rsid w:val="007D5705"/>
    <w:rsid w:val="007E0B1C"/>
    <w:rsid w:val="007E1177"/>
    <w:rsid w:val="007E39BD"/>
    <w:rsid w:val="007E675F"/>
    <w:rsid w:val="007F4C43"/>
    <w:rsid w:val="00801127"/>
    <w:rsid w:val="008038BA"/>
    <w:rsid w:val="00806B9D"/>
    <w:rsid w:val="00812465"/>
    <w:rsid w:val="00813B41"/>
    <w:rsid w:val="00816F3E"/>
    <w:rsid w:val="0082132F"/>
    <w:rsid w:val="008216B2"/>
    <w:rsid w:val="00821C39"/>
    <w:rsid w:val="00830260"/>
    <w:rsid w:val="0083548E"/>
    <w:rsid w:val="008400E4"/>
    <w:rsid w:val="00842AAA"/>
    <w:rsid w:val="00844497"/>
    <w:rsid w:val="00845A4B"/>
    <w:rsid w:val="008546DC"/>
    <w:rsid w:val="0085491B"/>
    <w:rsid w:val="00854C20"/>
    <w:rsid w:val="00860254"/>
    <w:rsid w:val="00862E92"/>
    <w:rsid w:val="00864B19"/>
    <w:rsid w:val="00864B5A"/>
    <w:rsid w:val="00867A95"/>
    <w:rsid w:val="008739E5"/>
    <w:rsid w:val="00876C1E"/>
    <w:rsid w:val="00877414"/>
    <w:rsid w:val="008954BC"/>
    <w:rsid w:val="00897134"/>
    <w:rsid w:val="008A17C2"/>
    <w:rsid w:val="008A6A8A"/>
    <w:rsid w:val="008A7C62"/>
    <w:rsid w:val="008B0AC2"/>
    <w:rsid w:val="008B5738"/>
    <w:rsid w:val="008C2197"/>
    <w:rsid w:val="008C3493"/>
    <w:rsid w:val="008C606F"/>
    <w:rsid w:val="008C6EE6"/>
    <w:rsid w:val="008D11A6"/>
    <w:rsid w:val="008D2D64"/>
    <w:rsid w:val="008D46DE"/>
    <w:rsid w:val="008D4F7E"/>
    <w:rsid w:val="008D62E7"/>
    <w:rsid w:val="008D70A6"/>
    <w:rsid w:val="008D76EB"/>
    <w:rsid w:val="008D78F5"/>
    <w:rsid w:val="008D7DBD"/>
    <w:rsid w:val="008E5D28"/>
    <w:rsid w:val="008F032F"/>
    <w:rsid w:val="008F32F4"/>
    <w:rsid w:val="008F62E6"/>
    <w:rsid w:val="00901BD5"/>
    <w:rsid w:val="00901C79"/>
    <w:rsid w:val="00902E07"/>
    <w:rsid w:val="0090768D"/>
    <w:rsid w:val="0091098F"/>
    <w:rsid w:val="00922E9E"/>
    <w:rsid w:val="009249E1"/>
    <w:rsid w:val="00924EA3"/>
    <w:rsid w:val="00925890"/>
    <w:rsid w:val="0092655D"/>
    <w:rsid w:val="00927247"/>
    <w:rsid w:val="00932B3A"/>
    <w:rsid w:val="00933A1D"/>
    <w:rsid w:val="00934DD7"/>
    <w:rsid w:val="00937E5F"/>
    <w:rsid w:val="00944EB2"/>
    <w:rsid w:val="00952AAC"/>
    <w:rsid w:val="0095598F"/>
    <w:rsid w:val="00955A37"/>
    <w:rsid w:val="00955ED5"/>
    <w:rsid w:val="00965F6E"/>
    <w:rsid w:val="00966785"/>
    <w:rsid w:val="00967182"/>
    <w:rsid w:val="009711B8"/>
    <w:rsid w:val="00973717"/>
    <w:rsid w:val="00973952"/>
    <w:rsid w:val="00977ED4"/>
    <w:rsid w:val="0098143C"/>
    <w:rsid w:val="00986010"/>
    <w:rsid w:val="009A3BA3"/>
    <w:rsid w:val="009B192F"/>
    <w:rsid w:val="009B2B69"/>
    <w:rsid w:val="009B4AAA"/>
    <w:rsid w:val="009B4C3C"/>
    <w:rsid w:val="009B6646"/>
    <w:rsid w:val="009C4C31"/>
    <w:rsid w:val="009C55E4"/>
    <w:rsid w:val="009C7B18"/>
    <w:rsid w:val="009D124D"/>
    <w:rsid w:val="009E0ACF"/>
    <w:rsid w:val="009E2331"/>
    <w:rsid w:val="009E2F83"/>
    <w:rsid w:val="009F42CE"/>
    <w:rsid w:val="009F683C"/>
    <w:rsid w:val="009F690B"/>
    <w:rsid w:val="009F6A9F"/>
    <w:rsid w:val="00A000B6"/>
    <w:rsid w:val="00A01500"/>
    <w:rsid w:val="00A01C74"/>
    <w:rsid w:val="00A026F3"/>
    <w:rsid w:val="00A141FD"/>
    <w:rsid w:val="00A15820"/>
    <w:rsid w:val="00A32CC4"/>
    <w:rsid w:val="00A34C57"/>
    <w:rsid w:val="00A371A6"/>
    <w:rsid w:val="00A40E31"/>
    <w:rsid w:val="00A47292"/>
    <w:rsid w:val="00A60F3D"/>
    <w:rsid w:val="00A612A0"/>
    <w:rsid w:val="00A625F8"/>
    <w:rsid w:val="00A666CD"/>
    <w:rsid w:val="00A7166B"/>
    <w:rsid w:val="00A73618"/>
    <w:rsid w:val="00A74176"/>
    <w:rsid w:val="00A77B44"/>
    <w:rsid w:val="00A81735"/>
    <w:rsid w:val="00A81A32"/>
    <w:rsid w:val="00A85045"/>
    <w:rsid w:val="00A85E5C"/>
    <w:rsid w:val="00A97B7D"/>
    <w:rsid w:val="00AA3FDB"/>
    <w:rsid w:val="00AA63CA"/>
    <w:rsid w:val="00AB33E1"/>
    <w:rsid w:val="00AB3D86"/>
    <w:rsid w:val="00AB4A7E"/>
    <w:rsid w:val="00AB4BB3"/>
    <w:rsid w:val="00AB5320"/>
    <w:rsid w:val="00AB74B7"/>
    <w:rsid w:val="00AC2113"/>
    <w:rsid w:val="00AC2A58"/>
    <w:rsid w:val="00AC56CF"/>
    <w:rsid w:val="00AC74EB"/>
    <w:rsid w:val="00AC77A9"/>
    <w:rsid w:val="00AD1646"/>
    <w:rsid w:val="00AD261C"/>
    <w:rsid w:val="00AD34D3"/>
    <w:rsid w:val="00AD3963"/>
    <w:rsid w:val="00AD3B0D"/>
    <w:rsid w:val="00AE2203"/>
    <w:rsid w:val="00AE4272"/>
    <w:rsid w:val="00AE4FE9"/>
    <w:rsid w:val="00AE6E14"/>
    <w:rsid w:val="00AE7F4C"/>
    <w:rsid w:val="00AF2AE9"/>
    <w:rsid w:val="00AF2D41"/>
    <w:rsid w:val="00B023B2"/>
    <w:rsid w:val="00B05D3B"/>
    <w:rsid w:val="00B071D7"/>
    <w:rsid w:val="00B12788"/>
    <w:rsid w:val="00B14EA1"/>
    <w:rsid w:val="00B1677C"/>
    <w:rsid w:val="00B26045"/>
    <w:rsid w:val="00B272DE"/>
    <w:rsid w:val="00B325DE"/>
    <w:rsid w:val="00B331F4"/>
    <w:rsid w:val="00B36BEC"/>
    <w:rsid w:val="00B40DF9"/>
    <w:rsid w:val="00B46A95"/>
    <w:rsid w:val="00B50909"/>
    <w:rsid w:val="00B548B1"/>
    <w:rsid w:val="00B54C9B"/>
    <w:rsid w:val="00B5583D"/>
    <w:rsid w:val="00B56E2E"/>
    <w:rsid w:val="00B62152"/>
    <w:rsid w:val="00B6719C"/>
    <w:rsid w:val="00B741CA"/>
    <w:rsid w:val="00B77BA1"/>
    <w:rsid w:val="00B81FA0"/>
    <w:rsid w:val="00B84F73"/>
    <w:rsid w:val="00B8669D"/>
    <w:rsid w:val="00B86E20"/>
    <w:rsid w:val="00B91693"/>
    <w:rsid w:val="00B93219"/>
    <w:rsid w:val="00BA4399"/>
    <w:rsid w:val="00BA7B7A"/>
    <w:rsid w:val="00BB3070"/>
    <w:rsid w:val="00BB371A"/>
    <w:rsid w:val="00BB3991"/>
    <w:rsid w:val="00BB3B68"/>
    <w:rsid w:val="00BB7451"/>
    <w:rsid w:val="00BB7724"/>
    <w:rsid w:val="00BD172F"/>
    <w:rsid w:val="00BD62F1"/>
    <w:rsid w:val="00BE16B0"/>
    <w:rsid w:val="00BE1C08"/>
    <w:rsid w:val="00BF0345"/>
    <w:rsid w:val="00BF0EB1"/>
    <w:rsid w:val="00BF74E9"/>
    <w:rsid w:val="00BF7BAA"/>
    <w:rsid w:val="00C03C70"/>
    <w:rsid w:val="00C06555"/>
    <w:rsid w:val="00C119BE"/>
    <w:rsid w:val="00C13691"/>
    <w:rsid w:val="00C235E7"/>
    <w:rsid w:val="00C27920"/>
    <w:rsid w:val="00C30017"/>
    <w:rsid w:val="00C34B60"/>
    <w:rsid w:val="00C5059E"/>
    <w:rsid w:val="00C550D6"/>
    <w:rsid w:val="00C566B3"/>
    <w:rsid w:val="00C6166D"/>
    <w:rsid w:val="00C64639"/>
    <w:rsid w:val="00C65260"/>
    <w:rsid w:val="00C679BE"/>
    <w:rsid w:val="00C67B32"/>
    <w:rsid w:val="00C73BDE"/>
    <w:rsid w:val="00C74602"/>
    <w:rsid w:val="00C767F6"/>
    <w:rsid w:val="00C77AF7"/>
    <w:rsid w:val="00C81AAF"/>
    <w:rsid w:val="00C85602"/>
    <w:rsid w:val="00C85C4F"/>
    <w:rsid w:val="00C8664B"/>
    <w:rsid w:val="00C923A8"/>
    <w:rsid w:val="00C929B2"/>
    <w:rsid w:val="00C93AEA"/>
    <w:rsid w:val="00CA51C8"/>
    <w:rsid w:val="00CB0C1D"/>
    <w:rsid w:val="00CB0ECE"/>
    <w:rsid w:val="00CB1A6D"/>
    <w:rsid w:val="00CB61D8"/>
    <w:rsid w:val="00CC0483"/>
    <w:rsid w:val="00CC0DEA"/>
    <w:rsid w:val="00CD49A3"/>
    <w:rsid w:val="00CD5576"/>
    <w:rsid w:val="00CE0776"/>
    <w:rsid w:val="00CE1490"/>
    <w:rsid w:val="00CE2259"/>
    <w:rsid w:val="00CE4D50"/>
    <w:rsid w:val="00CF2315"/>
    <w:rsid w:val="00CF565D"/>
    <w:rsid w:val="00D03531"/>
    <w:rsid w:val="00D04653"/>
    <w:rsid w:val="00D06C38"/>
    <w:rsid w:val="00D07AE0"/>
    <w:rsid w:val="00D13A8B"/>
    <w:rsid w:val="00D203E2"/>
    <w:rsid w:val="00D21853"/>
    <w:rsid w:val="00D218FC"/>
    <w:rsid w:val="00D21B05"/>
    <w:rsid w:val="00D226FE"/>
    <w:rsid w:val="00D238A8"/>
    <w:rsid w:val="00D25151"/>
    <w:rsid w:val="00D25C22"/>
    <w:rsid w:val="00D322A8"/>
    <w:rsid w:val="00D3402C"/>
    <w:rsid w:val="00D35058"/>
    <w:rsid w:val="00D36733"/>
    <w:rsid w:val="00D471B5"/>
    <w:rsid w:val="00D571DB"/>
    <w:rsid w:val="00D646D5"/>
    <w:rsid w:val="00D66479"/>
    <w:rsid w:val="00D66506"/>
    <w:rsid w:val="00D736B5"/>
    <w:rsid w:val="00D74426"/>
    <w:rsid w:val="00D813F8"/>
    <w:rsid w:val="00D85254"/>
    <w:rsid w:val="00D949CA"/>
    <w:rsid w:val="00D94A7D"/>
    <w:rsid w:val="00D96AD7"/>
    <w:rsid w:val="00DA195B"/>
    <w:rsid w:val="00DA74B6"/>
    <w:rsid w:val="00DA778F"/>
    <w:rsid w:val="00DB0F44"/>
    <w:rsid w:val="00DB1319"/>
    <w:rsid w:val="00DB5A7A"/>
    <w:rsid w:val="00DB715F"/>
    <w:rsid w:val="00DB7C4C"/>
    <w:rsid w:val="00DC38BB"/>
    <w:rsid w:val="00DD3029"/>
    <w:rsid w:val="00DD7168"/>
    <w:rsid w:val="00DE1479"/>
    <w:rsid w:val="00DE2280"/>
    <w:rsid w:val="00DE2DFE"/>
    <w:rsid w:val="00DF1B2F"/>
    <w:rsid w:val="00DF2EC0"/>
    <w:rsid w:val="00DF53B6"/>
    <w:rsid w:val="00DF6E77"/>
    <w:rsid w:val="00DF6F89"/>
    <w:rsid w:val="00E0134D"/>
    <w:rsid w:val="00E02820"/>
    <w:rsid w:val="00E041FD"/>
    <w:rsid w:val="00E068CE"/>
    <w:rsid w:val="00E07160"/>
    <w:rsid w:val="00E10E9B"/>
    <w:rsid w:val="00E16735"/>
    <w:rsid w:val="00E208BB"/>
    <w:rsid w:val="00E24518"/>
    <w:rsid w:val="00E30AEC"/>
    <w:rsid w:val="00E320E9"/>
    <w:rsid w:val="00E355A5"/>
    <w:rsid w:val="00E371D3"/>
    <w:rsid w:val="00E40E59"/>
    <w:rsid w:val="00E41AD9"/>
    <w:rsid w:val="00E4587D"/>
    <w:rsid w:val="00E464D4"/>
    <w:rsid w:val="00E55E8C"/>
    <w:rsid w:val="00E57BB8"/>
    <w:rsid w:val="00E6047D"/>
    <w:rsid w:val="00E61135"/>
    <w:rsid w:val="00E6645F"/>
    <w:rsid w:val="00E666E9"/>
    <w:rsid w:val="00E71608"/>
    <w:rsid w:val="00E733F2"/>
    <w:rsid w:val="00E74BFD"/>
    <w:rsid w:val="00E75FAC"/>
    <w:rsid w:val="00E8105B"/>
    <w:rsid w:val="00E836C8"/>
    <w:rsid w:val="00E84976"/>
    <w:rsid w:val="00E858B6"/>
    <w:rsid w:val="00E906B1"/>
    <w:rsid w:val="00E91E5B"/>
    <w:rsid w:val="00EA27D1"/>
    <w:rsid w:val="00EA4689"/>
    <w:rsid w:val="00EA51F5"/>
    <w:rsid w:val="00EA7565"/>
    <w:rsid w:val="00EB08CC"/>
    <w:rsid w:val="00EB32E7"/>
    <w:rsid w:val="00EB4F5A"/>
    <w:rsid w:val="00EB52F0"/>
    <w:rsid w:val="00EB57EB"/>
    <w:rsid w:val="00EC0FE9"/>
    <w:rsid w:val="00EC497D"/>
    <w:rsid w:val="00EC50D4"/>
    <w:rsid w:val="00EC6A0F"/>
    <w:rsid w:val="00ED2AC5"/>
    <w:rsid w:val="00EE1EDA"/>
    <w:rsid w:val="00EF0E35"/>
    <w:rsid w:val="00EF28B4"/>
    <w:rsid w:val="00EF6A61"/>
    <w:rsid w:val="00F021F3"/>
    <w:rsid w:val="00F1020C"/>
    <w:rsid w:val="00F105CF"/>
    <w:rsid w:val="00F10D8A"/>
    <w:rsid w:val="00F11C2A"/>
    <w:rsid w:val="00F15BCB"/>
    <w:rsid w:val="00F15FC6"/>
    <w:rsid w:val="00F16576"/>
    <w:rsid w:val="00F20D96"/>
    <w:rsid w:val="00F240C8"/>
    <w:rsid w:val="00F30601"/>
    <w:rsid w:val="00F32C69"/>
    <w:rsid w:val="00F35385"/>
    <w:rsid w:val="00F46A25"/>
    <w:rsid w:val="00F475F0"/>
    <w:rsid w:val="00F51150"/>
    <w:rsid w:val="00F542DE"/>
    <w:rsid w:val="00F553FF"/>
    <w:rsid w:val="00F568CE"/>
    <w:rsid w:val="00F57ABF"/>
    <w:rsid w:val="00F60A65"/>
    <w:rsid w:val="00F643FA"/>
    <w:rsid w:val="00F67BD0"/>
    <w:rsid w:val="00F705C0"/>
    <w:rsid w:val="00F71004"/>
    <w:rsid w:val="00F76336"/>
    <w:rsid w:val="00F80036"/>
    <w:rsid w:val="00F859B7"/>
    <w:rsid w:val="00F86918"/>
    <w:rsid w:val="00F907B9"/>
    <w:rsid w:val="00F95599"/>
    <w:rsid w:val="00FA01E6"/>
    <w:rsid w:val="00FA2724"/>
    <w:rsid w:val="00FA5AA7"/>
    <w:rsid w:val="00FC1C44"/>
    <w:rsid w:val="00FC49D1"/>
    <w:rsid w:val="00FC626D"/>
    <w:rsid w:val="00FE3402"/>
    <w:rsid w:val="00FE597D"/>
    <w:rsid w:val="106FBFDB"/>
    <w:rsid w:val="147B6B19"/>
    <w:rsid w:val="1BFFA4F1"/>
    <w:rsid w:val="1E7E5257"/>
    <w:rsid w:val="26E68AF4"/>
    <w:rsid w:val="2838F5E1"/>
    <w:rsid w:val="352C76F7"/>
    <w:rsid w:val="3F278729"/>
    <w:rsid w:val="4D31DC5B"/>
    <w:rsid w:val="5977F998"/>
    <w:rsid w:val="68C9ECBE"/>
    <w:rsid w:val="6B8CBCCF"/>
    <w:rsid w:val="6D7B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8360AF"/>
  <w15:chartTrackingRefBased/>
  <w15:docId w15:val="{BDD551DC-CE54-41D1-9666-2D154E49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4AA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TOC">
    <w:name w:val="Heading TOC"/>
    <w:rsid w:val="00BB7724"/>
    <w:rPr>
      <w:b/>
      <w:bCs/>
      <w:color w:val="BE1E2D"/>
      <w:sz w:val="32"/>
      <w:szCs w:val="32"/>
    </w:rPr>
  </w:style>
  <w:style w:type="paragraph" w:styleId="BalloonText">
    <w:name w:val="Balloon Text"/>
    <w:basedOn w:val="Normal"/>
    <w:link w:val="BalloonTextChar"/>
    <w:rsid w:val="00E24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24518"/>
    <w:rPr>
      <w:rFonts w:ascii="Tahoma" w:hAnsi="Tahoma" w:cs="Tahoma"/>
      <w:sz w:val="16"/>
      <w:szCs w:val="16"/>
    </w:rPr>
  </w:style>
  <w:style w:type="character" w:customStyle="1" w:styleId="tableentry">
    <w:name w:val="tableentry"/>
    <w:rsid w:val="00AA3FDB"/>
    <w:rPr>
      <w:rFonts w:ascii="Arial" w:hAnsi="Arial" w:cs="Arial" w:hint="default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2C16C3"/>
    <w:pPr>
      <w:tabs>
        <w:tab w:val="right" w:leader="dot" w:pos="12950"/>
      </w:tabs>
    </w:pPr>
  </w:style>
  <w:style w:type="paragraph" w:styleId="TOC2">
    <w:name w:val="toc 2"/>
    <w:basedOn w:val="Normal"/>
    <w:next w:val="Normal"/>
    <w:autoRedefine/>
    <w:uiPriority w:val="39"/>
    <w:rsid w:val="002B31D0"/>
    <w:pPr>
      <w:tabs>
        <w:tab w:val="right" w:leader="dot" w:pos="12950"/>
      </w:tabs>
    </w:pPr>
  </w:style>
  <w:style w:type="character" w:styleId="CommentReference">
    <w:name w:val="annotation reference"/>
    <w:rsid w:val="003C7E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7E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C7EA0"/>
  </w:style>
  <w:style w:type="paragraph" w:styleId="CommentSubject">
    <w:name w:val="annotation subject"/>
    <w:basedOn w:val="CommentText"/>
    <w:next w:val="CommentText"/>
    <w:link w:val="CommentSubjectChar"/>
    <w:rsid w:val="003C7EA0"/>
    <w:rPr>
      <w:b/>
      <w:bCs/>
    </w:rPr>
  </w:style>
  <w:style w:type="character" w:customStyle="1" w:styleId="CommentSubjectChar">
    <w:name w:val="Comment Subject Char"/>
    <w:link w:val="CommentSubject"/>
    <w:rsid w:val="003C7EA0"/>
    <w:rPr>
      <w:b/>
      <w:bCs/>
    </w:rPr>
  </w:style>
  <w:style w:type="paragraph" w:styleId="NormalWeb">
    <w:name w:val="Normal (Web)"/>
    <w:basedOn w:val="Normal"/>
    <w:uiPriority w:val="99"/>
    <w:unhideWhenUsed/>
    <w:rsid w:val="008B0AC2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24675C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link w:val="Footer"/>
    <w:uiPriority w:val="99"/>
    <w:rsid w:val="004B0519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3B1A7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8664B"/>
    <w:rPr>
      <w:sz w:val="24"/>
      <w:szCs w:val="24"/>
    </w:rPr>
  </w:style>
  <w:style w:type="character" w:customStyle="1" w:styleId="ui-provider">
    <w:name w:val="ui-provider"/>
    <w:basedOn w:val="DefaultParagraphFont"/>
    <w:rsid w:val="00AE6E14"/>
  </w:style>
  <w:style w:type="character" w:styleId="Mention">
    <w:name w:val="Mention"/>
    <w:basedOn w:val="DefaultParagraphFont"/>
    <w:uiPriority w:val="99"/>
    <w:unhideWhenUsed/>
    <w:rsid w:val="005262F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604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1493">
                  <w:marLeft w:val="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92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468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910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6743">
                  <w:marLeft w:val="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19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801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0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0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9256">
      <w:bodyDiv w:val="1"/>
      <w:marLeft w:val="37"/>
      <w:marRight w:val="3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48866">
                  <w:marLeft w:val="22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2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3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299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7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0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40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310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QCPNS528\AppData\Local\Microsoft\Windows\INetCache\Content.Outlook\OMTY0ZH4\TSRC-PROD-011153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hyperlink" Target="file:///C:\Users\QCPNS528\AppData\Local\Microsoft\Windows\INetCache\Content.Outlook\OMTY0ZH4\CMS-2-017428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policy.corp.cvscaremark.com/pnp/faces/SecureDocRenderer?documentId=CALL-0048&amp;uid=pnpdev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QCPNS528\AppData\Local\Microsoft\Windows\INetCache\Content.Outlook\OMTY0ZH4\CMS-2-026165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QCPNS528\AppData\Local\Microsoft\Windows\INetCache\Content.Outlook\OMTY0ZH4\CMS-2-004378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8" ma:contentTypeDescription="Create a new document." ma:contentTypeScope="" ma:versionID="1317b6049f8ddd504e98c290092cb9d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BC1B1-D53E-48C6-BCEA-EEF68D9A6D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BFFC5B-B6CB-498C-A540-5FDD9224E8A8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240FE99C-C62D-4DE7-ACED-979B4A71DF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D8B3AC-7CAA-448E-97C4-FFC92C3840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2528</Words>
  <Characters>14414</Characters>
  <Application>Microsoft Office Word</Application>
  <DocSecurity>0</DocSecurity>
  <Lines>120</Lines>
  <Paragraphs>33</Paragraphs>
  <ScaleCrop>false</ScaleCrop>
  <Company>Caremark</Company>
  <LinksUpToDate>false</LinksUpToDate>
  <CharactersWithSpaces>16909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Kristoff, Angel T</cp:lastModifiedBy>
  <cp:revision>2</cp:revision>
  <dcterms:created xsi:type="dcterms:W3CDTF">2024-10-30T20:18:00Z</dcterms:created>
  <dcterms:modified xsi:type="dcterms:W3CDTF">2024-10-30T20:18:00Z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2021-09-07T20:13:24Z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e658991c-d072-4f11-9b47-3a3b4aea6d5d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