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CCD55" w14:textId="77777777" w:rsidR="00255C6B" w:rsidRPr="00812777" w:rsidRDefault="00A54F07" w:rsidP="00BB6D90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54565712"/>
      <w:bookmarkStart w:id="2" w:name="_Toc354646716"/>
      <w:bookmarkStart w:id="3" w:name="_Toc355012091"/>
      <w:bookmarkStart w:id="4" w:name="_Toc464711521"/>
      <w:bookmarkStart w:id="5" w:name="_Toc464712408"/>
      <w:bookmarkStart w:id="6" w:name="_Toc471378518"/>
      <w:bookmarkStart w:id="7" w:name="_Toc471378691"/>
      <w:bookmarkEnd w:id="0"/>
      <w:r>
        <w:rPr>
          <w:rFonts w:ascii="Verdana" w:hAnsi="Verdana"/>
          <w:color w:val="000000"/>
          <w:sz w:val="36"/>
          <w:szCs w:val="36"/>
        </w:rPr>
        <w:t>MED D</w:t>
      </w:r>
      <w:r w:rsidR="00AD0F22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bookmarkEnd w:id="2"/>
      <w:bookmarkEnd w:id="3"/>
      <w:r w:rsidR="00F300CE">
        <w:rPr>
          <w:rFonts w:ascii="Verdana" w:hAnsi="Verdana"/>
          <w:color w:val="000000"/>
          <w:sz w:val="36"/>
          <w:szCs w:val="36"/>
        </w:rPr>
        <w:t>- Blue MedicareRx (NEJE)</w:t>
      </w:r>
      <w:r w:rsidR="00815BCC">
        <w:rPr>
          <w:rFonts w:ascii="Verdana" w:hAnsi="Verdana"/>
          <w:color w:val="000000"/>
          <w:sz w:val="36"/>
          <w:szCs w:val="36"/>
        </w:rPr>
        <w:t xml:space="preserve"> - </w:t>
      </w:r>
      <w:r>
        <w:rPr>
          <w:rFonts w:ascii="Verdana" w:hAnsi="Verdana"/>
          <w:color w:val="000000"/>
          <w:sz w:val="36"/>
          <w:szCs w:val="36"/>
        </w:rPr>
        <w:t>Premium Billing</w:t>
      </w:r>
      <w:r w:rsidR="00985A3E">
        <w:rPr>
          <w:rFonts w:ascii="Verdana" w:hAnsi="Verdana"/>
          <w:color w:val="000000"/>
          <w:sz w:val="36"/>
          <w:szCs w:val="36"/>
        </w:rPr>
        <w:t xml:space="preserve"> </w:t>
      </w:r>
      <w:bookmarkEnd w:id="4"/>
      <w:bookmarkEnd w:id="5"/>
      <w:r w:rsidR="004F3E2E">
        <w:rPr>
          <w:rFonts w:ascii="Verdana" w:hAnsi="Verdana"/>
          <w:color w:val="000000"/>
          <w:sz w:val="36"/>
          <w:szCs w:val="36"/>
        </w:rPr>
        <w:t>E-</w:t>
      </w:r>
      <w:r w:rsidR="00C778BA">
        <w:rPr>
          <w:rFonts w:ascii="Verdana" w:hAnsi="Verdana"/>
          <w:color w:val="000000"/>
          <w:sz w:val="36"/>
          <w:szCs w:val="36"/>
        </w:rPr>
        <w:t>Check Returned Item Letter</w:t>
      </w:r>
      <w:r w:rsidR="008C1DAC">
        <w:rPr>
          <w:rFonts w:ascii="Verdana" w:hAnsi="Verdana"/>
          <w:color w:val="000000"/>
          <w:sz w:val="36"/>
          <w:szCs w:val="36"/>
        </w:rPr>
        <w:t xml:space="preserve"> </w:t>
      </w:r>
      <w:bookmarkEnd w:id="6"/>
      <w:bookmarkEnd w:id="7"/>
      <w:r w:rsidR="00EA19F0">
        <w:rPr>
          <w:rFonts w:ascii="Verdana" w:hAnsi="Verdana"/>
          <w:color w:val="000000"/>
          <w:sz w:val="36"/>
          <w:szCs w:val="36"/>
        </w:rPr>
        <w:t>Job Aid</w:t>
      </w:r>
    </w:p>
    <w:p w14:paraId="49DB8B8F" w14:textId="28EC7B49" w:rsidR="00AD7AB4" w:rsidRDefault="00AD7AB4" w:rsidP="00BB6D90">
      <w:pPr>
        <w:rPr>
          <w:rFonts w:ascii="Verdana" w:hAnsi="Verdana"/>
        </w:rPr>
      </w:pPr>
    </w:p>
    <w:p w14:paraId="5252A51B" w14:textId="30E5071C" w:rsidR="00C57DA8" w:rsidRPr="00C57DA8" w:rsidRDefault="00C57DA8" w:rsidP="00BB6D90">
      <w:pPr>
        <w:rPr>
          <w:rFonts w:ascii="Verdana" w:hAnsi="Verdana"/>
          <w:b/>
          <w:bCs/>
        </w:rPr>
      </w:pPr>
    </w:p>
    <w:p w14:paraId="32C7C130" w14:textId="15442AA5" w:rsidR="008C1DAC" w:rsidRDefault="00C57DA8" w:rsidP="00A30772">
      <w:pPr>
        <w:autoSpaceDE w:val="0"/>
        <w:autoSpaceDN w:val="0"/>
        <w:adjustRightInd w:val="0"/>
        <w:rPr>
          <w:rFonts w:ascii="Verdana" w:hAnsi="Verdana"/>
        </w:rPr>
      </w:pPr>
      <w:bookmarkStart w:id="8" w:name="_Overview"/>
      <w:bookmarkEnd w:id="8"/>
      <w:r>
        <w:rPr>
          <w:rFonts w:ascii="Verdana" w:hAnsi="Verdana"/>
          <w:b/>
          <w:bCs/>
        </w:rPr>
        <w:t xml:space="preserve">Description:  </w:t>
      </w:r>
      <w:r w:rsidR="00B554EB">
        <w:rPr>
          <w:rFonts w:ascii="Verdana" w:hAnsi="Verdana"/>
        </w:rPr>
        <w:t>P</w:t>
      </w:r>
      <w:r w:rsidR="008C1DAC">
        <w:rPr>
          <w:rFonts w:ascii="Verdana" w:hAnsi="Verdana"/>
        </w:rPr>
        <w:t>rovides MED D Care</w:t>
      </w:r>
      <w:r w:rsidR="00A80EAC">
        <w:rPr>
          <w:rFonts w:ascii="Verdana" w:hAnsi="Verdana"/>
        </w:rPr>
        <w:t xml:space="preserve"> CCRs information related to the </w:t>
      </w:r>
      <w:r w:rsidR="004F3E2E">
        <w:rPr>
          <w:rFonts w:ascii="Verdana" w:hAnsi="Verdana"/>
        </w:rPr>
        <w:t>E-</w:t>
      </w:r>
      <w:r w:rsidR="00C778BA">
        <w:rPr>
          <w:rFonts w:ascii="Verdana" w:hAnsi="Verdana"/>
        </w:rPr>
        <w:t xml:space="preserve">Check Returned Item </w:t>
      </w:r>
      <w:r w:rsidR="008B30E5">
        <w:rPr>
          <w:rFonts w:ascii="Verdana" w:hAnsi="Verdana"/>
        </w:rPr>
        <w:t>L</w:t>
      </w:r>
      <w:r w:rsidR="00C778BA">
        <w:rPr>
          <w:rFonts w:ascii="Verdana" w:hAnsi="Verdana"/>
        </w:rPr>
        <w:t>etter</w:t>
      </w:r>
      <w:r w:rsidR="00815BCC">
        <w:rPr>
          <w:rFonts w:ascii="Verdana" w:hAnsi="Verdana"/>
        </w:rPr>
        <w:t xml:space="preserve"> for </w:t>
      </w:r>
      <w:r w:rsidR="00F300CE">
        <w:rPr>
          <w:rFonts w:ascii="Verdana" w:hAnsi="Verdana"/>
          <w:b/>
        </w:rPr>
        <w:t>Blue MedicareRx (NEJE)</w:t>
      </w:r>
      <w:r w:rsidR="00815BCC">
        <w:rPr>
          <w:rFonts w:ascii="Verdana" w:hAnsi="Verdana"/>
        </w:rPr>
        <w:t xml:space="preserve"> beneficiaries</w:t>
      </w:r>
      <w:r w:rsidR="00C778BA">
        <w:rPr>
          <w:rFonts w:ascii="Verdana" w:hAnsi="Verdana"/>
        </w:rPr>
        <w:t xml:space="preserve">. </w:t>
      </w:r>
    </w:p>
    <w:p w14:paraId="344B2CB3" w14:textId="77777777" w:rsidR="00136BB2" w:rsidRDefault="00136BB2" w:rsidP="00A30772">
      <w:pPr>
        <w:autoSpaceDE w:val="0"/>
        <w:autoSpaceDN w:val="0"/>
        <w:adjustRightInd w:val="0"/>
        <w:rPr>
          <w:rFonts w:ascii="Verdana" w:hAnsi="Verdana"/>
        </w:rPr>
      </w:pPr>
    </w:p>
    <w:p w14:paraId="42FE95D6" w14:textId="1AA1220A" w:rsidR="00AD7AB4" w:rsidRDefault="00AD7AB4" w:rsidP="00BB6D90">
      <w:pPr>
        <w:jc w:val="right"/>
        <w:rPr>
          <w:rFonts w:ascii="Verdana" w:hAnsi="Verdana"/>
        </w:rPr>
      </w:pPr>
    </w:p>
    <w:p w14:paraId="6A56646E" w14:textId="77777777" w:rsidR="002873B3" w:rsidRPr="00DD427F" w:rsidRDefault="00EA19F0" w:rsidP="00985A3E">
      <w:pPr>
        <w:rPr>
          <w:rFonts w:ascii="Verdana" w:hAnsi="Verdana"/>
        </w:rPr>
      </w:pPr>
      <w:r>
        <w:rPr>
          <w:rFonts w:ascii="Verdana" w:hAnsi="Verdana"/>
        </w:rPr>
        <w:t xml:space="preserve">This </w:t>
      </w:r>
      <w:r w:rsidR="00CA5C39" w:rsidRPr="00DD427F">
        <w:rPr>
          <w:rFonts w:ascii="Verdana" w:hAnsi="Verdana"/>
        </w:rPr>
        <w:t xml:space="preserve">courtesy </w:t>
      </w:r>
      <w:r w:rsidR="00371CCE" w:rsidRPr="00DD427F">
        <w:rPr>
          <w:rFonts w:ascii="Verdana" w:hAnsi="Verdana"/>
        </w:rPr>
        <w:t xml:space="preserve">letter will be mailed </w:t>
      </w:r>
      <w:r w:rsidR="00266404" w:rsidRPr="00DD427F">
        <w:rPr>
          <w:rFonts w:ascii="Verdana" w:hAnsi="Verdana"/>
        </w:rPr>
        <w:t xml:space="preserve">out to </w:t>
      </w:r>
      <w:r w:rsidR="005A4115" w:rsidRPr="00DD427F">
        <w:rPr>
          <w:rFonts w:ascii="Verdana" w:hAnsi="Verdana"/>
          <w:b/>
        </w:rPr>
        <w:t>Blue MedicareRx (</w:t>
      </w:r>
      <w:r w:rsidR="00CA5C39" w:rsidRPr="00DD427F">
        <w:rPr>
          <w:rFonts w:ascii="Verdana" w:hAnsi="Verdana"/>
          <w:b/>
        </w:rPr>
        <w:t>NEJE</w:t>
      </w:r>
      <w:r w:rsidR="005A4115" w:rsidRPr="00DD427F">
        <w:rPr>
          <w:rFonts w:ascii="Verdana" w:hAnsi="Verdana"/>
          <w:b/>
        </w:rPr>
        <w:t>)</w:t>
      </w:r>
      <w:r w:rsidR="00CA5C39" w:rsidRPr="00DD427F">
        <w:rPr>
          <w:rFonts w:ascii="Verdana" w:hAnsi="Verdana"/>
        </w:rPr>
        <w:t xml:space="preserve"> </w:t>
      </w:r>
      <w:r w:rsidR="004F3E2E" w:rsidRPr="00DD427F">
        <w:rPr>
          <w:rFonts w:ascii="Verdana" w:hAnsi="Verdana"/>
        </w:rPr>
        <w:t xml:space="preserve">beneficiaries </w:t>
      </w:r>
      <w:r w:rsidR="00611D9A" w:rsidRPr="00DD427F">
        <w:rPr>
          <w:rFonts w:ascii="Verdana" w:hAnsi="Verdana"/>
        </w:rPr>
        <w:t xml:space="preserve">who </w:t>
      </w:r>
      <w:r w:rsidR="004F3E2E" w:rsidRPr="00DD427F">
        <w:rPr>
          <w:rFonts w:ascii="Verdana" w:hAnsi="Verdana"/>
        </w:rPr>
        <w:t xml:space="preserve">made </w:t>
      </w:r>
      <w:r w:rsidR="00611D9A" w:rsidRPr="00DD427F">
        <w:rPr>
          <w:rFonts w:ascii="Verdana" w:hAnsi="Verdana"/>
        </w:rPr>
        <w:t xml:space="preserve">an </w:t>
      </w:r>
      <w:r w:rsidR="004F3E2E" w:rsidRPr="00DD427F">
        <w:rPr>
          <w:rFonts w:ascii="Verdana" w:hAnsi="Verdana"/>
        </w:rPr>
        <w:t>E-</w:t>
      </w:r>
      <w:r w:rsidR="00611D9A" w:rsidRPr="00DD427F">
        <w:rPr>
          <w:rFonts w:ascii="Verdana" w:hAnsi="Verdana"/>
        </w:rPr>
        <w:t>Check</w:t>
      </w:r>
      <w:r w:rsidR="004F3E2E" w:rsidRPr="00DD427F">
        <w:rPr>
          <w:rFonts w:ascii="Verdana" w:hAnsi="Verdana"/>
        </w:rPr>
        <w:t xml:space="preserve"> premium</w:t>
      </w:r>
      <w:r w:rsidR="00611D9A" w:rsidRPr="00DD427F">
        <w:rPr>
          <w:rFonts w:ascii="Verdana" w:hAnsi="Verdana"/>
        </w:rPr>
        <w:t xml:space="preserve"> payment</w:t>
      </w:r>
      <w:r w:rsidR="00C90814" w:rsidRPr="00DD427F">
        <w:rPr>
          <w:rFonts w:ascii="Verdana" w:hAnsi="Verdana"/>
        </w:rPr>
        <w:t xml:space="preserve"> </w:t>
      </w:r>
      <w:r w:rsidR="00C90814" w:rsidRPr="00DD427F">
        <w:rPr>
          <w:rFonts w:ascii="Verdana" w:hAnsi="Verdana"/>
          <w:b/>
        </w:rPr>
        <w:t>AND</w:t>
      </w:r>
      <w:r w:rsidR="005A4115" w:rsidRPr="00DD427F">
        <w:rPr>
          <w:rFonts w:ascii="Verdana" w:hAnsi="Verdana"/>
        </w:rPr>
        <w:t xml:space="preserve"> the payment</w:t>
      </w:r>
      <w:r w:rsidR="00611D9A" w:rsidRPr="00DD427F">
        <w:rPr>
          <w:rFonts w:ascii="Verdana" w:hAnsi="Verdana"/>
        </w:rPr>
        <w:t xml:space="preserve"> was</w:t>
      </w:r>
      <w:r w:rsidR="00CA5C39" w:rsidRPr="00DD427F">
        <w:rPr>
          <w:rFonts w:ascii="Verdana" w:hAnsi="Verdana"/>
        </w:rPr>
        <w:t xml:space="preserve"> </w:t>
      </w:r>
      <w:r w:rsidR="00355D46" w:rsidRPr="00DD427F">
        <w:rPr>
          <w:rFonts w:ascii="Verdana" w:hAnsi="Verdana"/>
        </w:rPr>
        <w:t>returned</w:t>
      </w:r>
      <w:r w:rsidR="00C90814" w:rsidRPr="00DD427F">
        <w:rPr>
          <w:rFonts w:ascii="Verdana" w:hAnsi="Verdana"/>
        </w:rPr>
        <w:t xml:space="preserve"> unpayable</w:t>
      </w:r>
      <w:r w:rsidR="00355D46" w:rsidRPr="00DD427F">
        <w:rPr>
          <w:rFonts w:ascii="Verdana" w:hAnsi="Verdana"/>
        </w:rPr>
        <w:t xml:space="preserve"> </w:t>
      </w:r>
      <w:r w:rsidR="00CA5C39" w:rsidRPr="00DD427F">
        <w:rPr>
          <w:rFonts w:ascii="Verdana" w:hAnsi="Verdana"/>
        </w:rPr>
        <w:t xml:space="preserve">by the bank due to one of the following reasons: </w:t>
      </w:r>
    </w:p>
    <w:p w14:paraId="0F57CE38" w14:textId="77777777" w:rsidR="00CA5C39" w:rsidRPr="00DD427F" w:rsidRDefault="00CA5C39" w:rsidP="00985A3E">
      <w:pPr>
        <w:rPr>
          <w:rFonts w:ascii="Verdana" w:hAnsi="Verdana"/>
        </w:rPr>
      </w:pPr>
    </w:p>
    <w:p w14:paraId="368EF04B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Account Closed/Frozen</w:t>
      </w:r>
    </w:p>
    <w:p w14:paraId="24A53EB2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Authorization Revoked by Customer/Payment Stopped</w:t>
      </w:r>
    </w:p>
    <w:p w14:paraId="7262F725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Insufficient Funds</w:t>
      </w:r>
    </w:p>
    <w:p w14:paraId="59B04764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Invalid Account Number/No Account/Unable to Locate</w:t>
      </w:r>
    </w:p>
    <w:p w14:paraId="5AAFB865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Other Reason</w:t>
      </w:r>
    </w:p>
    <w:p w14:paraId="2241D834" w14:textId="77777777" w:rsidR="002F2081" w:rsidRPr="00DD427F" w:rsidRDefault="002F2081" w:rsidP="00DD427F">
      <w:pPr>
        <w:pStyle w:val="ListParagraph"/>
        <w:ind w:left="0" w:firstLine="0"/>
        <w:rPr>
          <w:rFonts w:ascii="Verdana" w:hAnsi="Verdana" w:cs="Arial"/>
          <w:i w:val="0"/>
          <w:color w:val="auto"/>
          <w:u w:val="none"/>
        </w:rPr>
      </w:pPr>
    </w:p>
    <w:p w14:paraId="531010BE" w14:textId="77777777" w:rsidR="00C90814" w:rsidRPr="00DD427F" w:rsidRDefault="00C90814" w:rsidP="00D76046">
      <w:pPr>
        <w:tabs>
          <w:tab w:val="left" w:pos="4902"/>
        </w:tabs>
        <w:rPr>
          <w:rFonts w:ascii="Verdana" w:hAnsi="Verdana"/>
        </w:rPr>
      </w:pPr>
      <w:r w:rsidRPr="00DD427F">
        <w:rPr>
          <w:rFonts w:ascii="Verdana" w:hAnsi="Verdana"/>
          <w:b/>
        </w:rPr>
        <w:t>Note</w:t>
      </w:r>
      <w:r w:rsidR="008B30E5" w:rsidRPr="00DD427F">
        <w:rPr>
          <w:rFonts w:ascii="Verdana" w:hAnsi="Verdana"/>
          <w:b/>
        </w:rPr>
        <w:t>s</w:t>
      </w:r>
      <w:r w:rsidRPr="00DD427F">
        <w:rPr>
          <w:rFonts w:ascii="Verdana" w:hAnsi="Verdana"/>
          <w:b/>
        </w:rPr>
        <w:t>:</w:t>
      </w:r>
      <w:r w:rsidRPr="00DD427F">
        <w:rPr>
          <w:rFonts w:ascii="Verdana" w:hAnsi="Verdana"/>
        </w:rPr>
        <w:t xml:space="preserve"> </w:t>
      </w:r>
      <w:r w:rsidR="00D76046">
        <w:rPr>
          <w:rFonts w:ascii="Verdana" w:hAnsi="Verdana"/>
        </w:rPr>
        <w:tab/>
      </w:r>
    </w:p>
    <w:p w14:paraId="2A5F184D" w14:textId="77777777" w:rsidR="008B30E5" w:rsidRPr="00DD427F" w:rsidRDefault="008B30E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Timing of a returned payment varies by bank and return reason</w:t>
      </w:r>
      <w:r w:rsidR="00815BCC">
        <w:rPr>
          <w:rFonts w:ascii="Verdana" w:hAnsi="Verdana"/>
        </w:rPr>
        <w:t>.</w:t>
      </w:r>
    </w:p>
    <w:p w14:paraId="1D33FC32" w14:textId="77777777" w:rsidR="008B30E5" w:rsidRPr="00DD427F" w:rsidRDefault="004E5D3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Th</w:t>
      </w:r>
      <w:r w:rsidR="008B30E5" w:rsidRPr="00DD427F">
        <w:rPr>
          <w:rFonts w:ascii="Verdana" w:hAnsi="Verdana"/>
        </w:rPr>
        <w:t>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E-Check Returned Item </w:t>
      </w:r>
      <w:r w:rsidR="00C90814" w:rsidRPr="00DD427F">
        <w:rPr>
          <w:rFonts w:ascii="Verdana" w:hAnsi="Verdana"/>
        </w:rPr>
        <w:t xml:space="preserve">courtesy </w:t>
      </w:r>
      <w:r w:rsidRPr="00DD427F">
        <w:rPr>
          <w:rFonts w:ascii="Verdana" w:hAnsi="Verdana"/>
        </w:rPr>
        <w:t xml:space="preserve">letter will be available to view in </w:t>
      </w:r>
      <w:r w:rsidRPr="00DD427F">
        <w:rPr>
          <w:rFonts w:ascii="Verdana" w:hAnsi="Verdana"/>
          <w:b/>
        </w:rPr>
        <w:t>ONEClick</w:t>
      </w:r>
      <w:r w:rsidR="00815BCC">
        <w:rPr>
          <w:rFonts w:ascii="Verdana" w:hAnsi="Verdana"/>
        </w:rPr>
        <w:t>.</w:t>
      </w:r>
    </w:p>
    <w:p w14:paraId="6E5EC2CF" w14:textId="77777777" w:rsidR="004F3E2E" w:rsidRPr="00DD427F" w:rsidRDefault="004F3E2E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If a beneficiary requests</w:t>
      </w:r>
      <w:r w:rsidR="008B30E5" w:rsidRPr="00DD427F">
        <w:rPr>
          <w:rFonts w:ascii="Verdana" w:hAnsi="Verdana"/>
        </w:rPr>
        <w:t xml:space="preserve"> the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specific </w:t>
      </w:r>
      <w:r w:rsidRPr="00DD427F">
        <w:rPr>
          <w:rFonts w:ascii="Verdana" w:hAnsi="Verdana"/>
        </w:rPr>
        <w:t>reaso</w:t>
      </w:r>
      <w:r w:rsidR="008B30E5" w:rsidRPr="00DD427F">
        <w:rPr>
          <w:rFonts w:ascii="Verdana" w:hAnsi="Verdana"/>
        </w:rPr>
        <w:t xml:space="preserve">n the payment </w:t>
      </w:r>
      <w:r w:rsidR="002F2081" w:rsidRPr="00DD427F">
        <w:rPr>
          <w:rFonts w:ascii="Verdana" w:hAnsi="Verdana"/>
        </w:rPr>
        <w:t>w</w:t>
      </w:r>
      <w:r w:rsidR="008B30E5" w:rsidRPr="00DD427F">
        <w:rPr>
          <w:rFonts w:ascii="Verdana" w:hAnsi="Verdana"/>
        </w:rPr>
        <w:t>as returned unpayable by the bank</w:t>
      </w:r>
      <w:r w:rsidRPr="00DD427F">
        <w:rPr>
          <w:rFonts w:ascii="Verdana" w:hAnsi="Verdana"/>
        </w:rPr>
        <w:t xml:space="preserve">, </w:t>
      </w:r>
      <w:r w:rsidR="00C90814" w:rsidRPr="00DD427F">
        <w:rPr>
          <w:rFonts w:ascii="Verdana" w:hAnsi="Verdana"/>
        </w:rPr>
        <w:t xml:space="preserve">advise </w:t>
      </w:r>
      <w:r w:rsidR="008B30E5" w:rsidRPr="00DD427F">
        <w:rPr>
          <w:rFonts w:ascii="Verdana" w:hAnsi="Verdana"/>
        </w:rPr>
        <w:t xml:space="preserve">that </w:t>
      </w:r>
      <w:r w:rsidR="00C90814" w:rsidRPr="00DD427F">
        <w:rPr>
          <w:rFonts w:ascii="Verdana" w:hAnsi="Verdana"/>
        </w:rPr>
        <w:t xml:space="preserve">a </w:t>
      </w:r>
      <w:r w:rsidR="008B30E5" w:rsidRPr="00DD427F">
        <w:rPr>
          <w:rFonts w:ascii="Verdana" w:hAnsi="Verdana"/>
        </w:rPr>
        <w:t>plan re</w:t>
      </w:r>
      <w:r w:rsidR="00C90814" w:rsidRPr="00DD427F">
        <w:rPr>
          <w:rFonts w:ascii="Verdana" w:hAnsi="Verdana"/>
        </w:rPr>
        <w:t xml:space="preserve">presentative will contact the beneficiary </w:t>
      </w:r>
      <w:r w:rsidR="008B30E5" w:rsidRPr="00DD427F">
        <w:rPr>
          <w:rFonts w:ascii="Verdana" w:hAnsi="Verdana"/>
        </w:rPr>
        <w:t xml:space="preserve">with that information </w:t>
      </w:r>
      <w:r w:rsidR="00C90814" w:rsidRPr="00DD427F">
        <w:rPr>
          <w:rFonts w:ascii="Verdana" w:hAnsi="Verdana"/>
        </w:rPr>
        <w:t>once research is complete, then</w:t>
      </w:r>
      <w:r w:rsidR="008B30E5" w:rsidRPr="00DD427F">
        <w:rPr>
          <w:rFonts w:ascii="Verdana" w:hAnsi="Verdana"/>
        </w:rPr>
        <w:t xml:space="preserve"> </w:t>
      </w:r>
      <w:r w:rsidRPr="00DD427F">
        <w:rPr>
          <w:rFonts w:ascii="Verdana" w:hAnsi="Verdana"/>
        </w:rPr>
        <w:t>create the following RM Task:</w:t>
      </w:r>
    </w:p>
    <w:p w14:paraId="44646554" w14:textId="77777777" w:rsidR="004F3E2E" w:rsidRPr="00DD427F" w:rsidRDefault="004F3E2E" w:rsidP="004F3E2E">
      <w:pPr>
        <w:rPr>
          <w:rFonts w:ascii="Verdana" w:hAnsi="Verdana"/>
        </w:rPr>
      </w:pPr>
    </w:p>
    <w:p w14:paraId="5A90112B" w14:textId="6E748338" w:rsidR="004F3E2E" w:rsidRPr="00DD427F" w:rsidRDefault="004F3E2E" w:rsidP="004F3E2E">
      <w:pPr>
        <w:ind w:left="720"/>
        <w:rPr>
          <w:rFonts w:ascii="Verdana" w:hAnsi="Verdana"/>
          <w:b/>
          <w:bCs/>
        </w:rPr>
      </w:pPr>
      <w:r w:rsidRPr="00DD427F">
        <w:rPr>
          <w:rFonts w:ascii="Verdana" w:hAnsi="Verdana"/>
          <w:b/>
          <w:bCs/>
        </w:rPr>
        <w:t xml:space="preserve">Task Category: </w:t>
      </w:r>
      <w:r w:rsidR="0012554D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Billing/Payment</w:t>
      </w:r>
      <w:r w:rsidRPr="00DD427F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/>
          <w:bCs/>
        </w:rPr>
        <w:br/>
        <w:t xml:space="preserve">Task Type: </w:t>
      </w:r>
      <w:r w:rsidR="0012554D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Premium Billing Inquiry Medicare D</w:t>
      </w:r>
      <w:r w:rsidRPr="00DD427F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/>
          <w:bCs/>
        </w:rPr>
        <w:br/>
        <w:t xml:space="preserve">Queue: </w:t>
      </w:r>
      <w:r w:rsidR="0012554D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Finance - Scottsdale Premium Billing</w:t>
      </w:r>
      <w:r w:rsidRPr="00DD427F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/>
          <w:bCs/>
        </w:rPr>
        <w:br/>
        <w:t xml:space="preserve">Reason for Dispute: </w:t>
      </w:r>
      <w:r w:rsidR="0012554D">
        <w:rPr>
          <w:rFonts w:ascii="Verdana" w:hAnsi="Verdana"/>
          <w:b/>
          <w:bCs/>
        </w:rPr>
        <w:t xml:space="preserve"> </w:t>
      </w:r>
      <w:r w:rsidR="00815BCC">
        <w:rPr>
          <w:rFonts w:ascii="Verdana" w:hAnsi="Verdana"/>
          <w:bCs/>
        </w:rPr>
        <w:t>EFT Setup Request</w:t>
      </w:r>
    </w:p>
    <w:p w14:paraId="63EF8DAA" w14:textId="06DAF3AF" w:rsidR="00815BCC" w:rsidRDefault="00815BCC" w:rsidP="00815BCC">
      <w:pPr>
        <w:ind w:left="720"/>
        <w:rPr>
          <w:rFonts w:ascii="Verdana" w:hAnsi="Verdana"/>
          <w:bCs/>
        </w:rPr>
      </w:pPr>
      <w:r w:rsidRPr="00D92EA9">
        <w:rPr>
          <w:rFonts w:ascii="Verdana" w:hAnsi="Verdana"/>
          <w:b/>
          <w:bCs/>
        </w:rPr>
        <w:t>Task Notes:</w:t>
      </w:r>
      <w:r w:rsidRPr="001B5DDC">
        <w:rPr>
          <w:rFonts w:ascii="Verdana" w:hAnsi="Verdana"/>
          <w:b/>
          <w:bCs/>
        </w:rPr>
        <w:t xml:space="preserve"> </w:t>
      </w:r>
      <w:r w:rsidR="0012554D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Document the following:</w:t>
      </w:r>
    </w:p>
    <w:p w14:paraId="781A93F0" w14:textId="77777777" w:rsidR="00815BCC" w:rsidRDefault="00815BCC" w:rsidP="00815BCC">
      <w:pPr>
        <w:numPr>
          <w:ilvl w:val="1"/>
          <w:numId w:val="45"/>
        </w:numPr>
        <w:rPr>
          <w:rFonts w:ascii="Verdana" w:hAnsi="Verdana"/>
          <w:bCs/>
        </w:rPr>
      </w:pPr>
      <w:r w:rsidRPr="001401AF">
        <w:rPr>
          <w:rFonts w:ascii="Verdana" w:hAnsi="Verdana"/>
          <w:b/>
        </w:rPr>
        <w:t>EF</w:t>
      </w:r>
      <w:r w:rsidR="00F300CE">
        <w:rPr>
          <w:rFonts w:ascii="Verdana" w:hAnsi="Verdana"/>
          <w:b/>
        </w:rPr>
        <w:t>JE</w:t>
      </w:r>
      <w:r w:rsidRPr="001401AF">
        <w:rPr>
          <w:rFonts w:ascii="Verdana" w:hAnsi="Verdana"/>
          <w:b/>
        </w:rPr>
        <w:t>005</w:t>
      </w:r>
      <w:r w:rsidRPr="001401AF">
        <w:rPr>
          <w:rFonts w:ascii="Verdana" w:hAnsi="Verdana"/>
        </w:rPr>
        <w:t xml:space="preserve">, </w:t>
      </w:r>
      <w:r>
        <w:rPr>
          <w:rFonts w:ascii="Verdana" w:hAnsi="Verdana"/>
          <w:bCs/>
        </w:rPr>
        <w:t>Beneficiary</w:t>
      </w:r>
      <w:r w:rsidRPr="001B5DDC">
        <w:rPr>
          <w:rFonts w:ascii="Verdana" w:hAnsi="Verdana"/>
          <w:bCs/>
        </w:rPr>
        <w:t xml:space="preserve"> requesting reason for </w:t>
      </w:r>
      <w:r>
        <w:rPr>
          <w:rFonts w:ascii="Verdana" w:hAnsi="Verdana"/>
          <w:bCs/>
        </w:rPr>
        <w:t xml:space="preserve">the </w:t>
      </w:r>
      <w:r w:rsidRPr="001B5DDC">
        <w:rPr>
          <w:rFonts w:ascii="Verdana" w:hAnsi="Verdana"/>
          <w:bCs/>
        </w:rPr>
        <w:t>One Time E-Check</w:t>
      </w:r>
      <w:r>
        <w:rPr>
          <w:rFonts w:ascii="Verdana" w:hAnsi="Verdana"/>
          <w:bCs/>
        </w:rPr>
        <w:t>/EFT</w:t>
      </w:r>
      <w:r w:rsidRPr="001B5DDC">
        <w:rPr>
          <w:rFonts w:ascii="Verdana" w:hAnsi="Verdana"/>
          <w:bCs/>
        </w:rPr>
        <w:t xml:space="preserve"> Payment</w:t>
      </w:r>
      <w:r>
        <w:rPr>
          <w:rFonts w:ascii="Verdana" w:hAnsi="Verdana"/>
          <w:bCs/>
        </w:rPr>
        <w:t xml:space="preserve"> returned unpayable by the bank.</w:t>
      </w:r>
    </w:p>
    <w:p w14:paraId="2EAA4E95" w14:textId="77777777" w:rsidR="00815BCC" w:rsidRDefault="00815BCC" w:rsidP="00815BCC">
      <w:pPr>
        <w:numPr>
          <w:ilvl w:val="1"/>
          <w:numId w:val="45"/>
        </w:numPr>
        <w:rPr>
          <w:rFonts w:ascii="Verdana" w:hAnsi="Verdana"/>
        </w:rPr>
      </w:pPr>
      <w:r>
        <w:rPr>
          <w:rFonts w:ascii="Verdana" w:hAnsi="Verdana"/>
        </w:rPr>
        <w:t>Beneficiary’s contact number.</w:t>
      </w:r>
    </w:p>
    <w:p w14:paraId="56956F49" w14:textId="77777777" w:rsidR="00DD427F" w:rsidRPr="00DD427F" w:rsidRDefault="00DD427F" w:rsidP="00985A3E">
      <w:pPr>
        <w:rPr>
          <w:rFonts w:ascii="Verdana" w:hAnsi="Verdana"/>
        </w:rPr>
      </w:pPr>
    </w:p>
    <w:p w14:paraId="3DDB3676" w14:textId="63D191DE" w:rsidR="00DD427F" w:rsidRDefault="0077150E" w:rsidP="00F300CE">
      <w:pPr>
        <w:rPr>
          <w:rFonts w:ascii="Verdana" w:hAnsi="Verdana" w:cs="Arial"/>
          <w:color w:val="000000"/>
        </w:rPr>
      </w:pPr>
      <w:r>
        <w:rPr>
          <w:rFonts w:ascii="Verdana" w:eastAsia="Calibri" w:hAnsi="Verdana" w:cs="Tahoma"/>
          <w:noProof/>
        </w:rPr>
        <w:drawing>
          <wp:inline distT="0" distB="0" distL="0" distR="0" wp14:anchorId="4D55FE3D" wp14:editId="5F5EE31A">
            <wp:extent cx="238125" cy="209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54D">
        <w:rPr>
          <w:rFonts w:ascii="Verdana" w:eastAsia="Calibri" w:hAnsi="Verdana" w:cs="Tahoma"/>
        </w:rPr>
        <w:t xml:space="preserve"> </w:t>
      </w:r>
      <w:r w:rsidR="00DD427F" w:rsidRPr="00DD427F">
        <w:rPr>
          <w:rFonts w:ascii="Verdana" w:hAnsi="Verdana"/>
        </w:rPr>
        <w:t xml:space="preserve">For additional details, refer to </w:t>
      </w:r>
      <w:hyperlink r:id="rId12" w:anchor="!/view?docid=5d43393c-71b0-4ed1-a3e3-a6247be1e5de" w:history="1">
        <w:r w:rsidR="00EF4362">
          <w:rPr>
            <w:rStyle w:val="Hyperlink"/>
            <w:rFonts w:ascii="Verdana" w:hAnsi="Verdana" w:cs="Arial"/>
          </w:rPr>
          <w:t xml:space="preserve">MED D - Blue </w:t>
        </w:r>
        <w:proofErr w:type="spellStart"/>
        <w:r w:rsidR="00EF4362">
          <w:rPr>
            <w:rStyle w:val="Hyperlink"/>
            <w:rFonts w:ascii="Verdana" w:hAnsi="Verdana" w:cs="Arial"/>
          </w:rPr>
          <w:t>MedicareRx</w:t>
        </w:r>
        <w:proofErr w:type="spellEnd"/>
        <w:r w:rsidR="00EF4362">
          <w:rPr>
            <w:rStyle w:val="Hyperlink"/>
            <w:rFonts w:ascii="Verdana" w:hAnsi="Verdana" w:cs="Arial"/>
          </w:rPr>
          <w:t xml:space="preserve"> (</w:t>
        </w:r>
        <w:proofErr w:type="spellStart"/>
        <w:r w:rsidR="00EF4362">
          <w:rPr>
            <w:rStyle w:val="Hyperlink"/>
            <w:rFonts w:ascii="Verdana" w:hAnsi="Verdana" w:cs="Arial"/>
          </w:rPr>
          <w:t>NEJE</w:t>
        </w:r>
        <w:proofErr w:type="spellEnd"/>
        <w:r w:rsidR="00EF4362">
          <w:rPr>
            <w:rStyle w:val="Hyperlink"/>
            <w:rFonts w:ascii="Verdana" w:hAnsi="Verdana" w:cs="Arial"/>
          </w:rPr>
          <w:t>) Premium Billing E-Check Single-Sign-On (</w:t>
        </w:r>
        <w:proofErr w:type="spellStart"/>
        <w:r w:rsidR="00EF4362">
          <w:rPr>
            <w:rStyle w:val="Hyperlink"/>
            <w:rFonts w:ascii="Verdana" w:hAnsi="Verdana" w:cs="Arial"/>
          </w:rPr>
          <w:t>SSO</w:t>
        </w:r>
        <w:proofErr w:type="spellEnd"/>
        <w:r w:rsidR="00EF4362">
          <w:rPr>
            <w:rStyle w:val="Hyperlink"/>
            <w:rFonts w:ascii="Verdana" w:hAnsi="Verdana" w:cs="Arial"/>
          </w:rPr>
          <w:t>) Processes (028699)</w:t>
        </w:r>
      </w:hyperlink>
      <w:r w:rsidR="004651DD">
        <w:rPr>
          <w:rFonts w:ascii="Verdana" w:hAnsi="Verdana" w:cs="Arial"/>
          <w:color w:val="000000"/>
        </w:rPr>
        <w:t xml:space="preserve"> </w:t>
      </w:r>
      <w:r w:rsidR="00DD427F" w:rsidRPr="00DD427F">
        <w:rPr>
          <w:rFonts w:ascii="Verdana" w:hAnsi="Verdana" w:cs="Arial"/>
          <w:color w:val="000000"/>
        </w:rPr>
        <w:t xml:space="preserve">and </w:t>
      </w:r>
      <w:r w:rsidR="00DD427F" w:rsidRPr="0075587F">
        <w:rPr>
          <w:rFonts w:ascii="Verdana" w:hAnsi="Verdana" w:cs="Arial"/>
          <w:color w:val="000000"/>
        </w:rPr>
        <w:t>the following</w:t>
      </w:r>
      <w:r w:rsidR="00D76046">
        <w:rPr>
          <w:rFonts w:ascii="Verdana" w:hAnsi="Verdana" w:cs="Arial"/>
          <w:color w:val="000000"/>
        </w:rPr>
        <w:t xml:space="preserve"> sample letters</w:t>
      </w:r>
      <w:r w:rsidR="00DD427F" w:rsidRPr="0075587F">
        <w:rPr>
          <w:rFonts w:ascii="Verdana" w:hAnsi="Verdana" w:cs="Arial"/>
          <w:color w:val="000000"/>
        </w:rPr>
        <w:t>:</w:t>
      </w:r>
    </w:p>
    <w:p w14:paraId="1DC518C6" w14:textId="77777777" w:rsidR="00D76046" w:rsidRPr="0075587F" w:rsidRDefault="00D76046" w:rsidP="00F300CE">
      <w:pPr>
        <w:rPr>
          <w:rFonts w:ascii="Verdana" w:hAnsi="Verdana" w:cs="Arial"/>
          <w:color w:val="000000"/>
        </w:rPr>
      </w:pPr>
    </w:p>
    <w:p w14:paraId="2D54177B" w14:textId="19EC4C16" w:rsidR="00DD427F" w:rsidRPr="00DD427F" w:rsidRDefault="00DD427F" w:rsidP="00DD427F">
      <w:pPr>
        <w:pStyle w:val="ListParagraph"/>
        <w:numPr>
          <w:ilvl w:val="0"/>
          <w:numId w:val="45"/>
        </w:numPr>
        <w:rPr>
          <w:rFonts w:ascii="Verdana" w:hAnsi="Verdana" w:cs="Arial"/>
          <w:i w:val="0"/>
          <w:color w:val="auto"/>
          <w:u w:val="none"/>
        </w:rPr>
      </w:pPr>
      <w:hyperlink r:id="rId13" w:anchor="!/view?docid=c26de820-1d62-4db1-a5a7-753ad4ec642d" w:history="1">
        <w:r w:rsidR="00F3047F">
          <w:rPr>
            <w:rStyle w:val="Hyperlink"/>
            <w:rFonts w:ascii="Verdana" w:hAnsi="Verdana" w:cs="Arial"/>
            <w:i w:val="0"/>
          </w:rPr>
          <w:t xml:space="preserve">Blue </w:t>
        </w:r>
        <w:proofErr w:type="spellStart"/>
        <w:r w:rsidR="00F3047F">
          <w:rPr>
            <w:rStyle w:val="Hyperlink"/>
            <w:rFonts w:ascii="Verdana" w:hAnsi="Verdana" w:cs="Arial"/>
            <w:i w:val="0"/>
          </w:rPr>
          <w:t>MedicareRx</w:t>
        </w:r>
        <w:proofErr w:type="spellEnd"/>
        <w:r w:rsidR="00F3047F">
          <w:rPr>
            <w:rStyle w:val="Hyperlink"/>
            <w:rFonts w:ascii="Verdana" w:hAnsi="Verdana" w:cs="Arial"/>
            <w:i w:val="0"/>
          </w:rPr>
          <w:t xml:space="preserve"> CT (013849)</w:t>
        </w:r>
      </w:hyperlink>
      <w:r w:rsidRPr="00DD427F">
        <w:rPr>
          <w:rFonts w:ascii="Verdana" w:hAnsi="Verdana" w:cs="Arial"/>
          <w:i w:val="0"/>
          <w:color w:val="auto"/>
          <w:u w:val="none"/>
        </w:rPr>
        <w:t xml:space="preserve"> </w:t>
      </w:r>
    </w:p>
    <w:p w14:paraId="0E15A254" w14:textId="52609CC8" w:rsidR="00DD427F" w:rsidRPr="00DD427F" w:rsidRDefault="00DD427F" w:rsidP="00DD427F">
      <w:pPr>
        <w:pStyle w:val="ListParagraph"/>
        <w:numPr>
          <w:ilvl w:val="0"/>
          <w:numId w:val="45"/>
        </w:numPr>
        <w:rPr>
          <w:rFonts w:ascii="Verdana" w:hAnsi="Verdana" w:cs="Arial"/>
          <w:i w:val="0"/>
          <w:color w:val="auto"/>
          <w:u w:val="none"/>
        </w:rPr>
      </w:pPr>
      <w:hyperlink r:id="rId14" w:anchor="!/view?docid=fb1a2f88-c810-452e-9052-2dabcdea11b2" w:history="1">
        <w:r w:rsidR="002309F4">
          <w:rPr>
            <w:rStyle w:val="Hyperlink"/>
            <w:rFonts w:ascii="Verdana" w:hAnsi="Verdana" w:cs="Arial"/>
            <w:i w:val="0"/>
          </w:rPr>
          <w:t xml:space="preserve">Blue </w:t>
        </w:r>
        <w:proofErr w:type="spellStart"/>
        <w:r w:rsidR="002309F4">
          <w:rPr>
            <w:rStyle w:val="Hyperlink"/>
            <w:rFonts w:ascii="Verdana" w:hAnsi="Verdana" w:cs="Arial"/>
            <w:i w:val="0"/>
          </w:rPr>
          <w:t>MedicareRx</w:t>
        </w:r>
        <w:proofErr w:type="spellEnd"/>
        <w:r w:rsidR="002309F4">
          <w:rPr>
            <w:rStyle w:val="Hyperlink"/>
            <w:rFonts w:ascii="Verdana" w:hAnsi="Verdana" w:cs="Arial"/>
            <w:i w:val="0"/>
          </w:rPr>
          <w:t xml:space="preserve"> MA (013850)</w:t>
        </w:r>
      </w:hyperlink>
    </w:p>
    <w:p w14:paraId="6F011F6B" w14:textId="3C47C422" w:rsidR="00DD427F" w:rsidRPr="00DD427F" w:rsidRDefault="00DD427F" w:rsidP="00DD427F">
      <w:pPr>
        <w:pStyle w:val="ListParagraph"/>
        <w:numPr>
          <w:ilvl w:val="0"/>
          <w:numId w:val="45"/>
        </w:numPr>
        <w:rPr>
          <w:rFonts w:ascii="Verdana" w:hAnsi="Verdana" w:cs="Arial"/>
          <w:i w:val="0"/>
          <w:color w:val="auto"/>
          <w:u w:val="none"/>
        </w:rPr>
      </w:pPr>
      <w:hyperlink r:id="rId15" w:anchor="!/view?docid=45b504ed-c3bb-486d-a9ad-75e31e34e9fe" w:history="1">
        <w:r w:rsidR="002309F4">
          <w:rPr>
            <w:rStyle w:val="Hyperlink"/>
            <w:rFonts w:ascii="Verdana" w:hAnsi="Verdana" w:cs="Arial"/>
            <w:i w:val="0"/>
          </w:rPr>
          <w:t xml:space="preserve">Blue </w:t>
        </w:r>
        <w:proofErr w:type="spellStart"/>
        <w:r w:rsidR="002309F4">
          <w:rPr>
            <w:rStyle w:val="Hyperlink"/>
            <w:rFonts w:ascii="Verdana" w:hAnsi="Verdana" w:cs="Arial"/>
            <w:i w:val="0"/>
          </w:rPr>
          <w:t>MedicareRx</w:t>
        </w:r>
        <w:proofErr w:type="spellEnd"/>
        <w:r w:rsidR="002309F4">
          <w:rPr>
            <w:rStyle w:val="Hyperlink"/>
            <w:rFonts w:ascii="Verdana" w:hAnsi="Verdana" w:cs="Arial"/>
            <w:i w:val="0"/>
          </w:rPr>
          <w:t xml:space="preserve"> RI (013852)</w:t>
        </w:r>
      </w:hyperlink>
      <w:r w:rsidRPr="00DD427F">
        <w:rPr>
          <w:rFonts w:ascii="Verdana" w:hAnsi="Verdana" w:cs="Arial"/>
          <w:i w:val="0"/>
          <w:color w:val="auto"/>
          <w:u w:val="none"/>
        </w:rPr>
        <w:t xml:space="preserve"> </w:t>
      </w:r>
    </w:p>
    <w:p w14:paraId="191F40D6" w14:textId="2691F779" w:rsidR="00DD427F" w:rsidRPr="00DD427F" w:rsidRDefault="00DD427F" w:rsidP="00DD427F">
      <w:pPr>
        <w:pStyle w:val="ListParagraph"/>
        <w:numPr>
          <w:ilvl w:val="0"/>
          <w:numId w:val="45"/>
        </w:numPr>
        <w:rPr>
          <w:rFonts w:ascii="Verdana" w:hAnsi="Verdana" w:cs="Arial"/>
          <w:i w:val="0"/>
          <w:color w:val="auto"/>
          <w:u w:val="none"/>
        </w:rPr>
      </w:pPr>
      <w:hyperlink r:id="rId16" w:anchor="!/view?docid=3baae309-7287-4efb-b79d-33fd49d5213c" w:history="1">
        <w:r w:rsidR="00C27291">
          <w:rPr>
            <w:rStyle w:val="Hyperlink"/>
            <w:rFonts w:ascii="Verdana" w:hAnsi="Verdana" w:cs="Arial"/>
            <w:i w:val="0"/>
          </w:rPr>
          <w:t xml:space="preserve">Blue </w:t>
        </w:r>
        <w:proofErr w:type="spellStart"/>
        <w:r w:rsidR="00C27291">
          <w:rPr>
            <w:rStyle w:val="Hyperlink"/>
            <w:rFonts w:ascii="Verdana" w:hAnsi="Verdana" w:cs="Arial"/>
            <w:i w:val="0"/>
          </w:rPr>
          <w:t>MedicareRx</w:t>
        </w:r>
        <w:proofErr w:type="spellEnd"/>
        <w:r w:rsidR="00C27291">
          <w:rPr>
            <w:rStyle w:val="Hyperlink"/>
            <w:rFonts w:ascii="Verdana" w:hAnsi="Verdana" w:cs="Arial"/>
            <w:i w:val="0"/>
          </w:rPr>
          <w:t xml:space="preserve"> VT (013853)</w:t>
        </w:r>
      </w:hyperlink>
      <w:r w:rsidRPr="00DD427F">
        <w:rPr>
          <w:rFonts w:ascii="Verdana" w:hAnsi="Verdana" w:cs="Arial"/>
          <w:i w:val="0"/>
          <w:color w:val="auto"/>
          <w:u w:val="none"/>
        </w:rPr>
        <w:t xml:space="preserve"> </w:t>
      </w:r>
    </w:p>
    <w:p w14:paraId="5F071A0C" w14:textId="77777777" w:rsidR="00DD427F" w:rsidRDefault="00DD427F" w:rsidP="00985A3E">
      <w:pPr>
        <w:rPr>
          <w:rFonts w:ascii="Verdana" w:hAnsi="Verdana"/>
        </w:rPr>
      </w:pPr>
    </w:p>
    <w:p w14:paraId="2E7F2310" w14:textId="77777777" w:rsidR="004F3E2E" w:rsidRDefault="004F3E2E" w:rsidP="00985A3E">
      <w:pPr>
        <w:rPr>
          <w:rFonts w:ascii="Verdana" w:hAnsi="Verdana"/>
        </w:rPr>
      </w:pPr>
    </w:p>
    <w:p w14:paraId="5E70FB72" w14:textId="5644D278" w:rsidR="007A403E" w:rsidRDefault="00C27291" w:rsidP="00BB6D90">
      <w:pPr>
        <w:jc w:val="right"/>
        <w:rPr>
          <w:rFonts w:ascii="Verdana" w:hAnsi="Verdana"/>
        </w:rPr>
      </w:pPr>
      <w:hyperlink w:anchor="_top" w:history="1">
        <w:r w:rsidR="007A403E" w:rsidRPr="00C27291">
          <w:rPr>
            <w:rStyle w:val="Hyperlink"/>
            <w:rFonts w:ascii="Verdana" w:hAnsi="Verdana"/>
          </w:rPr>
          <w:t>Top of the Document</w:t>
        </w:r>
      </w:hyperlink>
    </w:p>
    <w:p w14:paraId="2F6B2E10" w14:textId="77777777" w:rsidR="00710E68" w:rsidRPr="00C247CB" w:rsidRDefault="00710E68" w:rsidP="00BB6D9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DD2F9FF" w14:textId="3B369632" w:rsidR="00710E68" w:rsidRPr="00C247CB" w:rsidRDefault="00710E68" w:rsidP="00BB6D9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C57DA8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– INFORMATIONAL ONLY</w:t>
      </w:r>
    </w:p>
    <w:p w14:paraId="61CD91D6" w14:textId="77777777" w:rsidR="00BB6D90" w:rsidRPr="00C247CB" w:rsidRDefault="00BB6D90" w:rsidP="009B1BAE">
      <w:pPr>
        <w:rPr>
          <w:rFonts w:ascii="Verdana" w:hAnsi="Verdana"/>
          <w:sz w:val="16"/>
          <w:szCs w:val="16"/>
        </w:rPr>
      </w:pPr>
    </w:p>
    <w:sectPr w:rsidR="00BB6D90" w:rsidRPr="00C247CB" w:rsidSect="00EB1F94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AD52" w14:textId="77777777" w:rsidR="00563FB5" w:rsidRDefault="00563FB5">
      <w:r>
        <w:separator/>
      </w:r>
    </w:p>
  </w:endnote>
  <w:endnote w:type="continuationSeparator" w:id="0">
    <w:p w14:paraId="42960B26" w14:textId="77777777" w:rsidR="00563FB5" w:rsidRDefault="0056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A35E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604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AE3B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D5050" w14:textId="77777777" w:rsidR="00563FB5" w:rsidRDefault="00563FB5">
      <w:r>
        <w:separator/>
      </w:r>
    </w:p>
  </w:footnote>
  <w:footnote w:type="continuationSeparator" w:id="0">
    <w:p w14:paraId="74CB6D7E" w14:textId="77777777" w:rsidR="00563FB5" w:rsidRDefault="00563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4DEF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20B02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10109828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495D9831">
            <wp:extent cx="238125" cy="209550"/>
            <wp:effectExtent l="0" t="0" r="0" b="0"/>
            <wp:docPr id="1810109828" name="Picture 181010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31957"/>
    <w:multiLevelType w:val="hybridMultilevel"/>
    <w:tmpl w:val="EC20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E9C"/>
    <w:multiLevelType w:val="hybridMultilevel"/>
    <w:tmpl w:val="572ED3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E2831"/>
    <w:multiLevelType w:val="hybridMultilevel"/>
    <w:tmpl w:val="E2C07A40"/>
    <w:lvl w:ilvl="0" w:tplc="C9DCAFD4">
      <w:start w:val="2017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BD75C21"/>
    <w:multiLevelType w:val="hybridMultilevel"/>
    <w:tmpl w:val="67187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D6B08"/>
    <w:multiLevelType w:val="hybridMultilevel"/>
    <w:tmpl w:val="E3F6D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092"/>
    <w:multiLevelType w:val="hybridMultilevel"/>
    <w:tmpl w:val="A120C4C2"/>
    <w:lvl w:ilvl="0" w:tplc="E11C9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7A9B"/>
    <w:multiLevelType w:val="hybridMultilevel"/>
    <w:tmpl w:val="D1369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0778F"/>
    <w:multiLevelType w:val="hybridMultilevel"/>
    <w:tmpl w:val="C696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66360B"/>
    <w:multiLevelType w:val="hybridMultilevel"/>
    <w:tmpl w:val="CAFA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35BC3"/>
    <w:multiLevelType w:val="hybridMultilevel"/>
    <w:tmpl w:val="7AC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B2E4E"/>
    <w:multiLevelType w:val="hybridMultilevel"/>
    <w:tmpl w:val="4EE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6C20B3"/>
    <w:multiLevelType w:val="hybridMultilevel"/>
    <w:tmpl w:val="66C63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F46535"/>
    <w:multiLevelType w:val="hybridMultilevel"/>
    <w:tmpl w:val="A82C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22E4F"/>
    <w:multiLevelType w:val="hybridMultilevel"/>
    <w:tmpl w:val="9AAC4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B1407B"/>
    <w:multiLevelType w:val="hybridMultilevel"/>
    <w:tmpl w:val="E89C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D2DD9"/>
    <w:multiLevelType w:val="hybridMultilevel"/>
    <w:tmpl w:val="F4E8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890EBA"/>
    <w:multiLevelType w:val="hybridMultilevel"/>
    <w:tmpl w:val="34D2E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9518EC"/>
    <w:multiLevelType w:val="hybridMultilevel"/>
    <w:tmpl w:val="E2A0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454B3"/>
    <w:multiLevelType w:val="hybridMultilevel"/>
    <w:tmpl w:val="2F0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773D1"/>
    <w:multiLevelType w:val="hybridMultilevel"/>
    <w:tmpl w:val="EDC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41F2C"/>
    <w:multiLevelType w:val="hybridMultilevel"/>
    <w:tmpl w:val="1AA8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F26B3D"/>
    <w:multiLevelType w:val="hybridMultilevel"/>
    <w:tmpl w:val="7EB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B747D"/>
    <w:multiLevelType w:val="hybridMultilevel"/>
    <w:tmpl w:val="5D60BF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644D38"/>
    <w:multiLevelType w:val="hybridMultilevel"/>
    <w:tmpl w:val="82F8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42356"/>
    <w:multiLevelType w:val="hybridMultilevel"/>
    <w:tmpl w:val="8080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54B89"/>
    <w:multiLevelType w:val="hybridMultilevel"/>
    <w:tmpl w:val="96DE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70DBD"/>
    <w:multiLevelType w:val="hybridMultilevel"/>
    <w:tmpl w:val="4EC2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33282"/>
    <w:multiLevelType w:val="hybridMultilevel"/>
    <w:tmpl w:val="D89E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CC5D87"/>
    <w:multiLevelType w:val="hybridMultilevel"/>
    <w:tmpl w:val="B228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773727">
    <w:abstractNumId w:val="31"/>
  </w:num>
  <w:num w:numId="2" w16cid:durableId="1032926163">
    <w:abstractNumId w:val="9"/>
  </w:num>
  <w:num w:numId="3" w16cid:durableId="1845977215">
    <w:abstractNumId w:val="36"/>
  </w:num>
  <w:num w:numId="4" w16cid:durableId="1101876569">
    <w:abstractNumId w:val="42"/>
  </w:num>
  <w:num w:numId="5" w16cid:durableId="632172074">
    <w:abstractNumId w:val="5"/>
  </w:num>
  <w:num w:numId="6" w16cid:durableId="850412547">
    <w:abstractNumId w:val="43"/>
  </w:num>
  <w:num w:numId="7" w16cid:durableId="1746611995">
    <w:abstractNumId w:val="27"/>
  </w:num>
  <w:num w:numId="8" w16cid:durableId="13078520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6531409">
    <w:abstractNumId w:val="12"/>
  </w:num>
  <w:num w:numId="10" w16cid:durableId="22682297">
    <w:abstractNumId w:val="3"/>
  </w:num>
  <w:num w:numId="11" w16cid:durableId="1796754059">
    <w:abstractNumId w:val="10"/>
  </w:num>
  <w:num w:numId="12" w16cid:durableId="1858884117">
    <w:abstractNumId w:val="8"/>
  </w:num>
  <w:num w:numId="13" w16cid:durableId="982782356">
    <w:abstractNumId w:val="20"/>
  </w:num>
  <w:num w:numId="14" w16cid:durableId="147400718">
    <w:abstractNumId w:val="15"/>
  </w:num>
  <w:num w:numId="15" w16cid:durableId="1755588348">
    <w:abstractNumId w:val="34"/>
  </w:num>
  <w:num w:numId="16" w16cid:durableId="1502814809">
    <w:abstractNumId w:val="23"/>
  </w:num>
  <w:num w:numId="17" w16cid:durableId="1472480819">
    <w:abstractNumId w:val="22"/>
  </w:num>
  <w:num w:numId="18" w16cid:durableId="1733504156">
    <w:abstractNumId w:val="19"/>
  </w:num>
  <w:num w:numId="19" w16cid:durableId="521556601">
    <w:abstractNumId w:val="37"/>
  </w:num>
  <w:num w:numId="20" w16cid:durableId="721902667">
    <w:abstractNumId w:val="41"/>
  </w:num>
  <w:num w:numId="21" w16cid:durableId="1778867908">
    <w:abstractNumId w:val="25"/>
  </w:num>
  <w:num w:numId="22" w16cid:durableId="1398166269">
    <w:abstractNumId w:val="26"/>
  </w:num>
  <w:num w:numId="23" w16cid:durableId="1946495515">
    <w:abstractNumId w:val="11"/>
  </w:num>
  <w:num w:numId="24" w16cid:durableId="351801668">
    <w:abstractNumId w:val="40"/>
  </w:num>
  <w:num w:numId="25" w16cid:durableId="398601941">
    <w:abstractNumId w:val="21"/>
  </w:num>
  <w:num w:numId="26" w16cid:durableId="1602444877">
    <w:abstractNumId w:val="17"/>
  </w:num>
  <w:num w:numId="27" w16cid:durableId="1946881412">
    <w:abstractNumId w:val="4"/>
  </w:num>
  <w:num w:numId="28" w16cid:durableId="1026640188">
    <w:abstractNumId w:val="13"/>
  </w:num>
  <w:num w:numId="29" w16cid:durableId="1153763657">
    <w:abstractNumId w:val="32"/>
  </w:num>
  <w:num w:numId="30" w16cid:durableId="1786659086">
    <w:abstractNumId w:val="28"/>
  </w:num>
  <w:num w:numId="31" w16cid:durableId="1958486143">
    <w:abstractNumId w:val="35"/>
  </w:num>
  <w:num w:numId="32" w16cid:durableId="1755471876">
    <w:abstractNumId w:val="24"/>
  </w:num>
  <w:num w:numId="33" w16cid:durableId="1172261136">
    <w:abstractNumId w:val="29"/>
  </w:num>
  <w:num w:numId="34" w16cid:durableId="1053624069">
    <w:abstractNumId w:val="0"/>
  </w:num>
  <w:num w:numId="35" w16cid:durableId="2003854081">
    <w:abstractNumId w:val="18"/>
  </w:num>
  <w:num w:numId="36" w16cid:durableId="2081978198">
    <w:abstractNumId w:val="7"/>
  </w:num>
  <w:num w:numId="37" w16cid:durableId="1616256881">
    <w:abstractNumId w:val="2"/>
  </w:num>
  <w:num w:numId="38" w16cid:durableId="1524440801">
    <w:abstractNumId w:val="1"/>
  </w:num>
  <w:num w:numId="39" w16cid:durableId="1427265561">
    <w:abstractNumId w:val="6"/>
  </w:num>
  <w:num w:numId="40" w16cid:durableId="140585191">
    <w:abstractNumId w:val="33"/>
  </w:num>
  <w:num w:numId="41" w16cid:durableId="1767924074">
    <w:abstractNumId w:val="38"/>
  </w:num>
  <w:num w:numId="42" w16cid:durableId="1935362701">
    <w:abstractNumId w:val="16"/>
  </w:num>
  <w:num w:numId="43" w16cid:durableId="920869320">
    <w:abstractNumId w:val="14"/>
  </w:num>
  <w:num w:numId="44" w16cid:durableId="635378402">
    <w:abstractNumId w:val="30"/>
  </w:num>
  <w:num w:numId="45" w16cid:durableId="207885458">
    <w:abstractNumId w:val="39"/>
  </w:num>
  <w:num w:numId="46" w16cid:durableId="16385637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20F4"/>
    <w:rsid w:val="00035BED"/>
    <w:rsid w:val="0004553D"/>
    <w:rsid w:val="00061AD2"/>
    <w:rsid w:val="000863D4"/>
    <w:rsid w:val="0008665F"/>
    <w:rsid w:val="00095AB5"/>
    <w:rsid w:val="000A6B88"/>
    <w:rsid w:val="000B3C4C"/>
    <w:rsid w:val="000B656F"/>
    <w:rsid w:val="000B72DF"/>
    <w:rsid w:val="000B7564"/>
    <w:rsid w:val="000D1870"/>
    <w:rsid w:val="000D4BA2"/>
    <w:rsid w:val="000D6714"/>
    <w:rsid w:val="000E26A0"/>
    <w:rsid w:val="000F0D1B"/>
    <w:rsid w:val="000F54AF"/>
    <w:rsid w:val="00104CDE"/>
    <w:rsid w:val="00110068"/>
    <w:rsid w:val="00115944"/>
    <w:rsid w:val="0012373E"/>
    <w:rsid w:val="0012554D"/>
    <w:rsid w:val="001321DD"/>
    <w:rsid w:val="001360A5"/>
    <w:rsid w:val="00136BB2"/>
    <w:rsid w:val="001450CC"/>
    <w:rsid w:val="0016273A"/>
    <w:rsid w:val="00181B1A"/>
    <w:rsid w:val="00183BDA"/>
    <w:rsid w:val="0019130B"/>
    <w:rsid w:val="0019593B"/>
    <w:rsid w:val="001A5256"/>
    <w:rsid w:val="001B3879"/>
    <w:rsid w:val="001C0DD4"/>
    <w:rsid w:val="001C4586"/>
    <w:rsid w:val="001D59AC"/>
    <w:rsid w:val="001E3A96"/>
    <w:rsid w:val="001E7746"/>
    <w:rsid w:val="001F0774"/>
    <w:rsid w:val="001F1218"/>
    <w:rsid w:val="001F5947"/>
    <w:rsid w:val="002016B4"/>
    <w:rsid w:val="00201ADB"/>
    <w:rsid w:val="002055CF"/>
    <w:rsid w:val="002140A0"/>
    <w:rsid w:val="002309F4"/>
    <w:rsid w:val="002365A6"/>
    <w:rsid w:val="00243EBB"/>
    <w:rsid w:val="00244A78"/>
    <w:rsid w:val="00251CDF"/>
    <w:rsid w:val="00255C6B"/>
    <w:rsid w:val="00260037"/>
    <w:rsid w:val="00265D86"/>
    <w:rsid w:val="00266404"/>
    <w:rsid w:val="00274220"/>
    <w:rsid w:val="002750DC"/>
    <w:rsid w:val="00283146"/>
    <w:rsid w:val="002873B3"/>
    <w:rsid w:val="00291CE8"/>
    <w:rsid w:val="00296127"/>
    <w:rsid w:val="00296765"/>
    <w:rsid w:val="002A033E"/>
    <w:rsid w:val="002B593E"/>
    <w:rsid w:val="002C2B16"/>
    <w:rsid w:val="002D0919"/>
    <w:rsid w:val="002D6956"/>
    <w:rsid w:val="002E6E58"/>
    <w:rsid w:val="002F103F"/>
    <w:rsid w:val="002F1F92"/>
    <w:rsid w:val="002F2081"/>
    <w:rsid w:val="002F6F9E"/>
    <w:rsid w:val="00302F4A"/>
    <w:rsid w:val="00316D25"/>
    <w:rsid w:val="0033143E"/>
    <w:rsid w:val="0034318F"/>
    <w:rsid w:val="0034552B"/>
    <w:rsid w:val="003525A4"/>
    <w:rsid w:val="00355D46"/>
    <w:rsid w:val="00362BD1"/>
    <w:rsid w:val="00371179"/>
    <w:rsid w:val="00371CCE"/>
    <w:rsid w:val="003725A1"/>
    <w:rsid w:val="003868A2"/>
    <w:rsid w:val="00392A5B"/>
    <w:rsid w:val="003A6D70"/>
    <w:rsid w:val="003B1321"/>
    <w:rsid w:val="003B1F86"/>
    <w:rsid w:val="003B4317"/>
    <w:rsid w:val="003C4627"/>
    <w:rsid w:val="003E6C1A"/>
    <w:rsid w:val="003F778E"/>
    <w:rsid w:val="0040640A"/>
    <w:rsid w:val="00406DB5"/>
    <w:rsid w:val="00407D02"/>
    <w:rsid w:val="00411352"/>
    <w:rsid w:val="00413C94"/>
    <w:rsid w:val="0042336D"/>
    <w:rsid w:val="00430B7E"/>
    <w:rsid w:val="00432578"/>
    <w:rsid w:val="00457EAE"/>
    <w:rsid w:val="004651DD"/>
    <w:rsid w:val="00466746"/>
    <w:rsid w:val="004768BE"/>
    <w:rsid w:val="00477F73"/>
    <w:rsid w:val="0048355A"/>
    <w:rsid w:val="00484781"/>
    <w:rsid w:val="00486108"/>
    <w:rsid w:val="00491896"/>
    <w:rsid w:val="004D0AF2"/>
    <w:rsid w:val="004D3C53"/>
    <w:rsid w:val="004E5D35"/>
    <w:rsid w:val="004F09E7"/>
    <w:rsid w:val="004F3E2E"/>
    <w:rsid w:val="004F7F34"/>
    <w:rsid w:val="005047B6"/>
    <w:rsid w:val="00505588"/>
    <w:rsid w:val="00512486"/>
    <w:rsid w:val="00520DFC"/>
    <w:rsid w:val="005226F4"/>
    <w:rsid w:val="0052465B"/>
    <w:rsid w:val="00524CDD"/>
    <w:rsid w:val="00547C68"/>
    <w:rsid w:val="00563FB5"/>
    <w:rsid w:val="00565A58"/>
    <w:rsid w:val="00577909"/>
    <w:rsid w:val="0058053F"/>
    <w:rsid w:val="00582E85"/>
    <w:rsid w:val="00587EE4"/>
    <w:rsid w:val="005910B5"/>
    <w:rsid w:val="005A4115"/>
    <w:rsid w:val="005A6118"/>
    <w:rsid w:val="005A64DA"/>
    <w:rsid w:val="005B446E"/>
    <w:rsid w:val="005C1D83"/>
    <w:rsid w:val="005C4DA7"/>
    <w:rsid w:val="005D7642"/>
    <w:rsid w:val="005E650E"/>
    <w:rsid w:val="005F2CAE"/>
    <w:rsid w:val="006055D8"/>
    <w:rsid w:val="00611D9A"/>
    <w:rsid w:val="00622D77"/>
    <w:rsid w:val="00627F34"/>
    <w:rsid w:val="00636B18"/>
    <w:rsid w:val="00637CA1"/>
    <w:rsid w:val="00647CDD"/>
    <w:rsid w:val="00662334"/>
    <w:rsid w:val="00664B16"/>
    <w:rsid w:val="0066617F"/>
    <w:rsid w:val="00674A16"/>
    <w:rsid w:val="00680359"/>
    <w:rsid w:val="00680EDE"/>
    <w:rsid w:val="00691E10"/>
    <w:rsid w:val="006A0481"/>
    <w:rsid w:val="006C1050"/>
    <w:rsid w:val="006C653F"/>
    <w:rsid w:val="006D0389"/>
    <w:rsid w:val="006F109B"/>
    <w:rsid w:val="006F7DFC"/>
    <w:rsid w:val="00702671"/>
    <w:rsid w:val="00704AF2"/>
    <w:rsid w:val="0070776C"/>
    <w:rsid w:val="00710E68"/>
    <w:rsid w:val="00714208"/>
    <w:rsid w:val="00714BA0"/>
    <w:rsid w:val="00725B82"/>
    <w:rsid w:val="007269B6"/>
    <w:rsid w:val="00726E7A"/>
    <w:rsid w:val="007273A0"/>
    <w:rsid w:val="0073294A"/>
    <w:rsid w:val="00732E52"/>
    <w:rsid w:val="00736607"/>
    <w:rsid w:val="00752801"/>
    <w:rsid w:val="0075409E"/>
    <w:rsid w:val="00755797"/>
    <w:rsid w:val="0075587F"/>
    <w:rsid w:val="00757745"/>
    <w:rsid w:val="00763CC9"/>
    <w:rsid w:val="0077150E"/>
    <w:rsid w:val="00781FA1"/>
    <w:rsid w:val="00785118"/>
    <w:rsid w:val="00785C47"/>
    <w:rsid w:val="00786BEB"/>
    <w:rsid w:val="007A403E"/>
    <w:rsid w:val="007A75EA"/>
    <w:rsid w:val="007C6E31"/>
    <w:rsid w:val="007C77DD"/>
    <w:rsid w:val="007E3EA6"/>
    <w:rsid w:val="007F04AB"/>
    <w:rsid w:val="007F6305"/>
    <w:rsid w:val="00800109"/>
    <w:rsid w:val="0080133E"/>
    <w:rsid w:val="0080238D"/>
    <w:rsid w:val="00803AE3"/>
    <w:rsid w:val="008042E1"/>
    <w:rsid w:val="00804D63"/>
    <w:rsid w:val="00806B9D"/>
    <w:rsid w:val="00812777"/>
    <w:rsid w:val="00815BCC"/>
    <w:rsid w:val="008230FA"/>
    <w:rsid w:val="0083228E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1EF0"/>
    <w:rsid w:val="008734D7"/>
    <w:rsid w:val="00875F0D"/>
    <w:rsid w:val="00877414"/>
    <w:rsid w:val="0088152E"/>
    <w:rsid w:val="008825E7"/>
    <w:rsid w:val="008A03B7"/>
    <w:rsid w:val="008B30E5"/>
    <w:rsid w:val="008B4931"/>
    <w:rsid w:val="008C1DAC"/>
    <w:rsid w:val="008C2197"/>
    <w:rsid w:val="008C3493"/>
    <w:rsid w:val="008C6024"/>
    <w:rsid w:val="008D11A6"/>
    <w:rsid w:val="008D1F7B"/>
    <w:rsid w:val="008D2D64"/>
    <w:rsid w:val="008E21BE"/>
    <w:rsid w:val="00902E07"/>
    <w:rsid w:val="00911DCE"/>
    <w:rsid w:val="00913B1B"/>
    <w:rsid w:val="009161E3"/>
    <w:rsid w:val="00927861"/>
    <w:rsid w:val="0094148C"/>
    <w:rsid w:val="00947783"/>
    <w:rsid w:val="009509FC"/>
    <w:rsid w:val="00954FE8"/>
    <w:rsid w:val="0095707B"/>
    <w:rsid w:val="009726E0"/>
    <w:rsid w:val="00985A3E"/>
    <w:rsid w:val="00987093"/>
    <w:rsid w:val="00990822"/>
    <w:rsid w:val="009A1BE4"/>
    <w:rsid w:val="009A7F11"/>
    <w:rsid w:val="009B1BAE"/>
    <w:rsid w:val="009B7E33"/>
    <w:rsid w:val="009C0133"/>
    <w:rsid w:val="009C4A31"/>
    <w:rsid w:val="009D358E"/>
    <w:rsid w:val="009E00C2"/>
    <w:rsid w:val="009E03C1"/>
    <w:rsid w:val="009F6FD2"/>
    <w:rsid w:val="009F78D3"/>
    <w:rsid w:val="00A21F9F"/>
    <w:rsid w:val="00A25265"/>
    <w:rsid w:val="00A30772"/>
    <w:rsid w:val="00A4732A"/>
    <w:rsid w:val="00A500E4"/>
    <w:rsid w:val="00A54F07"/>
    <w:rsid w:val="00A57D26"/>
    <w:rsid w:val="00A655BE"/>
    <w:rsid w:val="00A7166B"/>
    <w:rsid w:val="00A72DEB"/>
    <w:rsid w:val="00A80EAC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5762"/>
    <w:rsid w:val="00AC4214"/>
    <w:rsid w:val="00AC6E70"/>
    <w:rsid w:val="00AD0F22"/>
    <w:rsid w:val="00AD1646"/>
    <w:rsid w:val="00AD6A31"/>
    <w:rsid w:val="00AD7AB4"/>
    <w:rsid w:val="00AE1F8E"/>
    <w:rsid w:val="00AF038B"/>
    <w:rsid w:val="00AF78FA"/>
    <w:rsid w:val="00AF79D5"/>
    <w:rsid w:val="00B043A6"/>
    <w:rsid w:val="00B078F6"/>
    <w:rsid w:val="00B13097"/>
    <w:rsid w:val="00B26045"/>
    <w:rsid w:val="00B44C55"/>
    <w:rsid w:val="00B44E67"/>
    <w:rsid w:val="00B46A95"/>
    <w:rsid w:val="00B5114C"/>
    <w:rsid w:val="00B5123C"/>
    <w:rsid w:val="00B52443"/>
    <w:rsid w:val="00B544C2"/>
    <w:rsid w:val="00B554EB"/>
    <w:rsid w:val="00B5566F"/>
    <w:rsid w:val="00B630A6"/>
    <w:rsid w:val="00B70CC4"/>
    <w:rsid w:val="00BA107E"/>
    <w:rsid w:val="00BA3655"/>
    <w:rsid w:val="00BA518C"/>
    <w:rsid w:val="00BB02DE"/>
    <w:rsid w:val="00BB371A"/>
    <w:rsid w:val="00BB4B25"/>
    <w:rsid w:val="00BB6D90"/>
    <w:rsid w:val="00BD5E06"/>
    <w:rsid w:val="00BD7B25"/>
    <w:rsid w:val="00BE1AFF"/>
    <w:rsid w:val="00BF74E9"/>
    <w:rsid w:val="00C02FC4"/>
    <w:rsid w:val="00C0592D"/>
    <w:rsid w:val="00C122C0"/>
    <w:rsid w:val="00C247CB"/>
    <w:rsid w:val="00C27291"/>
    <w:rsid w:val="00C32D18"/>
    <w:rsid w:val="00C360BD"/>
    <w:rsid w:val="00C476E1"/>
    <w:rsid w:val="00C52E77"/>
    <w:rsid w:val="00C566B3"/>
    <w:rsid w:val="00C57DA8"/>
    <w:rsid w:val="00C65249"/>
    <w:rsid w:val="00C67B32"/>
    <w:rsid w:val="00C72007"/>
    <w:rsid w:val="00C75C83"/>
    <w:rsid w:val="00C778BA"/>
    <w:rsid w:val="00C837BA"/>
    <w:rsid w:val="00C90814"/>
    <w:rsid w:val="00C95346"/>
    <w:rsid w:val="00CA3B23"/>
    <w:rsid w:val="00CA5C39"/>
    <w:rsid w:val="00CA62F6"/>
    <w:rsid w:val="00CB0C1D"/>
    <w:rsid w:val="00CC5AA2"/>
    <w:rsid w:val="00CC6B08"/>
    <w:rsid w:val="00CC721A"/>
    <w:rsid w:val="00CD0963"/>
    <w:rsid w:val="00CD5C71"/>
    <w:rsid w:val="00CE3D42"/>
    <w:rsid w:val="00CE53E6"/>
    <w:rsid w:val="00CE66B6"/>
    <w:rsid w:val="00CE6BE1"/>
    <w:rsid w:val="00CF05D6"/>
    <w:rsid w:val="00CF1691"/>
    <w:rsid w:val="00CF1E9B"/>
    <w:rsid w:val="00CF539A"/>
    <w:rsid w:val="00CF6131"/>
    <w:rsid w:val="00D06EAA"/>
    <w:rsid w:val="00D36733"/>
    <w:rsid w:val="00D37AF2"/>
    <w:rsid w:val="00D471B5"/>
    <w:rsid w:val="00D4757C"/>
    <w:rsid w:val="00D571DB"/>
    <w:rsid w:val="00D6774D"/>
    <w:rsid w:val="00D75191"/>
    <w:rsid w:val="00D76046"/>
    <w:rsid w:val="00D80929"/>
    <w:rsid w:val="00D85254"/>
    <w:rsid w:val="00D87446"/>
    <w:rsid w:val="00D91A14"/>
    <w:rsid w:val="00D92FCF"/>
    <w:rsid w:val="00DA2E0A"/>
    <w:rsid w:val="00DC4FFC"/>
    <w:rsid w:val="00DC5878"/>
    <w:rsid w:val="00DD427F"/>
    <w:rsid w:val="00DE478F"/>
    <w:rsid w:val="00DE7177"/>
    <w:rsid w:val="00DE79F7"/>
    <w:rsid w:val="00DF3BE2"/>
    <w:rsid w:val="00DF6BE4"/>
    <w:rsid w:val="00DF6FB2"/>
    <w:rsid w:val="00E01B17"/>
    <w:rsid w:val="00E02DAB"/>
    <w:rsid w:val="00E157BC"/>
    <w:rsid w:val="00E36E1B"/>
    <w:rsid w:val="00E414EC"/>
    <w:rsid w:val="00E50E4A"/>
    <w:rsid w:val="00E54CA0"/>
    <w:rsid w:val="00E62F07"/>
    <w:rsid w:val="00E650D0"/>
    <w:rsid w:val="00E71F01"/>
    <w:rsid w:val="00E91F5F"/>
    <w:rsid w:val="00EA19F0"/>
    <w:rsid w:val="00EA65EB"/>
    <w:rsid w:val="00EB12DD"/>
    <w:rsid w:val="00EB153E"/>
    <w:rsid w:val="00EB1F94"/>
    <w:rsid w:val="00EB57EB"/>
    <w:rsid w:val="00EC4F6C"/>
    <w:rsid w:val="00ED50CF"/>
    <w:rsid w:val="00EF4362"/>
    <w:rsid w:val="00F1152F"/>
    <w:rsid w:val="00F207B3"/>
    <w:rsid w:val="00F300CE"/>
    <w:rsid w:val="00F3047F"/>
    <w:rsid w:val="00F5486B"/>
    <w:rsid w:val="00F57C4B"/>
    <w:rsid w:val="00F62BC4"/>
    <w:rsid w:val="00F658E0"/>
    <w:rsid w:val="00F81783"/>
    <w:rsid w:val="00F859B7"/>
    <w:rsid w:val="00F877B4"/>
    <w:rsid w:val="00F92B0B"/>
    <w:rsid w:val="00FB0924"/>
    <w:rsid w:val="00FB2D67"/>
    <w:rsid w:val="00FB3DBC"/>
    <w:rsid w:val="00FC0BE2"/>
    <w:rsid w:val="00FC1C44"/>
    <w:rsid w:val="00FE515E"/>
    <w:rsid w:val="00FF636B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12A66833"/>
  <w15:chartTrackingRefBased/>
  <w15:docId w15:val="{C32633E2-6DF7-4EAA-BDCF-C29C7582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520DFC"/>
  </w:style>
  <w:style w:type="paragraph" w:styleId="TOC2">
    <w:name w:val="toc 2"/>
    <w:basedOn w:val="Normal"/>
    <w:next w:val="Normal"/>
    <w:autoRedefine/>
    <w:uiPriority w:val="39"/>
    <w:rsid w:val="00520DFC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04553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4553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711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11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1179"/>
  </w:style>
  <w:style w:type="paragraph" w:styleId="CommentSubject">
    <w:name w:val="annotation subject"/>
    <w:basedOn w:val="CommentText"/>
    <w:next w:val="CommentText"/>
    <w:link w:val="CommentSubjectChar"/>
    <w:rsid w:val="0037117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71179"/>
    <w:rPr>
      <w:b/>
      <w:bCs/>
    </w:rPr>
  </w:style>
  <w:style w:type="paragraph" w:styleId="ListParagraph">
    <w:name w:val="List Paragraph"/>
    <w:basedOn w:val="Normal"/>
    <w:uiPriority w:val="34"/>
    <w:qFormat/>
    <w:rsid w:val="00CA5C39"/>
    <w:pPr>
      <w:autoSpaceDE w:val="0"/>
      <w:autoSpaceDN w:val="0"/>
      <w:adjustRightInd w:val="0"/>
      <w:ind w:left="720" w:hanging="360"/>
    </w:pPr>
    <w:rPr>
      <w:i/>
      <w:color w:val="FF0000"/>
      <w:u w:val="single"/>
    </w:rPr>
  </w:style>
  <w:style w:type="paragraph" w:styleId="Revision">
    <w:name w:val="Revision"/>
    <w:hidden/>
    <w:uiPriority w:val="99"/>
    <w:semiHidden/>
    <w:rsid w:val="00C9081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7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02C29-5298-4A7D-BABD-B24B51AAE7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F0EC589-E8F2-40C1-BFDB-20C2AADFC4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257</Words>
  <Characters>2136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2389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1572875</vt:i4>
      </vt:variant>
      <vt:variant>
        <vt:i4>27</vt:i4>
      </vt:variant>
      <vt:variant>
        <vt:i4>0</vt:i4>
      </vt:variant>
      <vt:variant>
        <vt:i4>5</vt:i4>
      </vt:variant>
      <vt:variant>
        <vt:lpwstr>TSRC-PROD-013853</vt:lpwstr>
      </vt:variant>
      <vt:variant>
        <vt:lpwstr/>
      </vt:variant>
      <vt:variant>
        <vt:i4>1638411</vt:i4>
      </vt:variant>
      <vt:variant>
        <vt:i4>24</vt:i4>
      </vt:variant>
      <vt:variant>
        <vt:i4>0</vt:i4>
      </vt:variant>
      <vt:variant>
        <vt:i4>5</vt:i4>
      </vt:variant>
      <vt:variant>
        <vt:lpwstr>TSRC-PROD-013852</vt:lpwstr>
      </vt:variant>
      <vt:variant>
        <vt:lpwstr/>
      </vt:variant>
      <vt:variant>
        <vt:i4>1769483</vt:i4>
      </vt:variant>
      <vt:variant>
        <vt:i4>21</vt:i4>
      </vt:variant>
      <vt:variant>
        <vt:i4>0</vt:i4>
      </vt:variant>
      <vt:variant>
        <vt:i4>5</vt:i4>
      </vt:variant>
      <vt:variant>
        <vt:lpwstr>TSRC-PROD-013850</vt:lpwstr>
      </vt:variant>
      <vt:variant>
        <vt:lpwstr/>
      </vt:variant>
      <vt:variant>
        <vt:i4>1179658</vt:i4>
      </vt:variant>
      <vt:variant>
        <vt:i4>18</vt:i4>
      </vt:variant>
      <vt:variant>
        <vt:i4>0</vt:i4>
      </vt:variant>
      <vt:variant>
        <vt:i4>5</vt:i4>
      </vt:variant>
      <vt:variant>
        <vt:lpwstr>TSRC-PROD-013849</vt:lpwstr>
      </vt:variant>
      <vt:variant>
        <vt:lpwstr/>
      </vt:variant>
      <vt:variant>
        <vt:i4>2031628</vt:i4>
      </vt:variant>
      <vt:variant>
        <vt:i4>15</vt:i4>
      </vt:variant>
      <vt:variant>
        <vt:i4>0</vt:i4>
      </vt:variant>
      <vt:variant>
        <vt:i4>5</vt:i4>
      </vt:variant>
      <vt:variant>
        <vt:lpwstr>TSRC-PROD-028699</vt:lpwstr>
      </vt:variant>
      <vt:variant>
        <vt:lpwstr/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_Toc471378693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_Toc471378692</vt:lpwstr>
      </vt:variant>
      <vt:variant>
        <vt:i4>6684685</vt:i4>
      </vt:variant>
      <vt:variant>
        <vt:i4>3618</vt:i4>
      </vt:variant>
      <vt:variant>
        <vt:i4>1025</vt:i4>
      </vt:variant>
      <vt:variant>
        <vt:i4>1</vt:i4>
      </vt:variant>
      <vt:variant>
        <vt:lpwstr>cid:image001.png@01D11700.29596BA0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7</cp:revision>
  <cp:lastPrinted>2007-01-03T17:56:00Z</cp:lastPrinted>
  <dcterms:created xsi:type="dcterms:W3CDTF">2025-02-07T18:50:00Z</dcterms:created>
  <dcterms:modified xsi:type="dcterms:W3CDTF">2025-02-19T14:48:00Z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2024-02-27T21:54:13Z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55cbec17-487d-45b8-a745-6932ce187e8f</vt:lpwstr>
  </property>
  <property fmtid="{D5CDD505-2E9C-101B-9397-08002B2CF9AE}" pid="8" name="MSIP_Label_1ecdf243-b9b0-4f63-8694-76742e4201b7_ContentBits">
    <vt:lpwstr>0</vt:lpwstr>
  </property>
</Properties>
</file>