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965A8" w14:textId="43A507AF" w:rsidR="00255C6B" w:rsidRPr="00C5566C" w:rsidRDefault="00801EA0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99724E" w:rsidRPr="00070C13">
        <w:rPr>
          <w:rFonts w:ascii="Verdana" w:hAnsi="Verdana"/>
          <w:color w:val="000000"/>
          <w:sz w:val="36"/>
          <w:szCs w:val="36"/>
        </w:rPr>
        <w:t xml:space="preserve">Member Charged </w:t>
      </w:r>
      <w:r w:rsidR="0099724E" w:rsidRPr="00C5566C">
        <w:rPr>
          <w:rFonts w:ascii="Verdana" w:hAnsi="Verdana"/>
          <w:color w:val="000000"/>
          <w:sz w:val="36"/>
          <w:szCs w:val="36"/>
        </w:rPr>
        <w:t>a Copay for Their Diabetic Supplies</w:t>
      </w:r>
      <w:r w:rsidR="00EC7B89" w:rsidRPr="00C5566C">
        <w:rPr>
          <w:rFonts w:ascii="Verdana" w:hAnsi="Verdana"/>
          <w:color w:val="000000"/>
          <w:sz w:val="36"/>
          <w:szCs w:val="36"/>
        </w:rPr>
        <w:t xml:space="preserve"> with Diabetic Bundling (Kits)</w:t>
      </w:r>
    </w:p>
    <w:p w14:paraId="38AF1BB7" w14:textId="77777777" w:rsidR="00542BF3" w:rsidRDefault="00542BF3">
      <w:pPr>
        <w:pStyle w:val="TOC2"/>
        <w:tabs>
          <w:tab w:val="right" w:leader="dot" w:pos="12950"/>
        </w:tabs>
      </w:pPr>
    </w:p>
    <w:p w14:paraId="692D9FD4" w14:textId="32F33E70" w:rsidR="00542BF3" w:rsidRDefault="005813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65527109" w:history="1">
        <w:r w:rsidR="00542BF3" w:rsidRPr="000D50F8">
          <w:rPr>
            <w:rStyle w:val="Hyperlink"/>
            <w:noProof/>
          </w:rPr>
          <w:t>Process</w:t>
        </w:r>
      </w:hyperlink>
    </w:p>
    <w:p w14:paraId="165974AA" w14:textId="45A7018C" w:rsidR="00542BF3" w:rsidRDefault="00542BF3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65527110" w:history="1">
        <w:r w:rsidRPr="000D50F8">
          <w:rPr>
            <w:rStyle w:val="Hyperlink"/>
            <w:noProof/>
          </w:rPr>
          <w:t>Related Documents</w:t>
        </w:r>
      </w:hyperlink>
    </w:p>
    <w:p w14:paraId="7C80955C" w14:textId="00DD5FC6" w:rsidR="004B6594" w:rsidRDefault="0058134F" w:rsidP="004B6594">
      <w:r>
        <w:fldChar w:fldCharType="end"/>
      </w:r>
    </w:p>
    <w:p w14:paraId="21FB3B20" w14:textId="2560F67C" w:rsidR="00070C13" w:rsidRDefault="008D29AD" w:rsidP="00AE0CEB">
      <w:pPr>
        <w:spacing w:before="120" w:after="120"/>
      </w:pPr>
      <w:bookmarkStart w:id="1" w:name="_Overview"/>
      <w:bookmarkEnd w:id="1"/>
      <w:r w:rsidRPr="00877AC7">
        <w:rPr>
          <w:b/>
          <w:bCs/>
        </w:rPr>
        <w:t>Description:</w:t>
      </w:r>
      <w:r>
        <w:t xml:space="preserve">  </w:t>
      </w:r>
      <w:r w:rsidR="00CB0194">
        <w:t>S</w:t>
      </w:r>
      <w:r w:rsidR="0099724E">
        <w:t>teps</w:t>
      </w:r>
      <w:r w:rsidR="00E558F6">
        <w:t xml:space="preserve"> </w:t>
      </w:r>
      <w:r w:rsidR="0073764C">
        <w:t xml:space="preserve">to resolve an issue when </w:t>
      </w:r>
      <w:r w:rsidR="0099724E">
        <w:t xml:space="preserve">the member was charged for their diabetic supplies </w:t>
      </w:r>
      <w:r w:rsidR="002979A6">
        <w:t>where</w:t>
      </w:r>
      <w:r w:rsidR="0099724E">
        <w:t xml:space="preserve"> diabetic bundling should have been applied.</w:t>
      </w:r>
      <w:r w:rsidR="0073018E">
        <w:t xml:space="preserve"> </w:t>
      </w:r>
    </w:p>
    <w:p w14:paraId="19861309" w14:textId="43FC9C44" w:rsidR="00AD7AB4" w:rsidRPr="0058134F" w:rsidRDefault="00AD7AB4" w:rsidP="00BF4DFD">
      <w:pPr>
        <w:spacing w:before="120" w:after="120"/>
        <w:ind w:left="36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58134F" w14:paraId="379A0098" w14:textId="77777777" w:rsidTr="00AC5A78">
        <w:tc>
          <w:tcPr>
            <w:tcW w:w="5000" w:type="pct"/>
            <w:shd w:val="clear" w:color="auto" w:fill="C0C0C0"/>
          </w:tcPr>
          <w:p w14:paraId="4794EECD" w14:textId="4D03A6A8" w:rsidR="00AD7AB4" w:rsidRPr="0058134F" w:rsidRDefault="004B6594" w:rsidP="00877AC7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65527109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2"/>
          </w:p>
        </w:tc>
      </w:tr>
    </w:tbl>
    <w:p w14:paraId="0D221795" w14:textId="77777777" w:rsidR="00AC5A78" w:rsidRDefault="00AC5A78" w:rsidP="00542BF3">
      <w:pPr>
        <w:numPr>
          <w:ilvl w:val="0"/>
          <w:numId w:val="36"/>
        </w:numPr>
        <w:spacing w:before="120" w:after="120"/>
        <w:ind w:left="360"/>
      </w:pPr>
      <w:r>
        <w:t xml:space="preserve">Diabetic bundles are available at Mail Order/Home Delivery and Retail.  </w:t>
      </w:r>
    </w:p>
    <w:p w14:paraId="6FEF5591" w14:textId="77777777" w:rsidR="00AC5A78" w:rsidRDefault="00AC5A78" w:rsidP="00AC5A78">
      <w:pPr>
        <w:spacing w:after="120"/>
        <w:ind w:left="360"/>
      </w:pPr>
    </w:p>
    <w:p w14:paraId="30BDFE82" w14:textId="77777777" w:rsidR="00AC5A78" w:rsidRDefault="00AC5A78" w:rsidP="00AC5A78">
      <w:pPr>
        <w:numPr>
          <w:ilvl w:val="0"/>
          <w:numId w:val="36"/>
        </w:numPr>
        <w:spacing w:after="120"/>
        <w:ind w:left="360"/>
      </w:pPr>
      <w:r>
        <w:t xml:space="preserve">If supplies are filled within the same 24-hour window as the primary diabetic medication, the bundling (Kits) apply. (Some plans may differ and allow for oral diabetic medications as well as insulin or the most expensive).  </w:t>
      </w:r>
    </w:p>
    <w:p w14:paraId="3B57F187" w14:textId="77777777" w:rsidR="00AC5A78" w:rsidRDefault="00AC5A78" w:rsidP="00AC5A78">
      <w:pPr>
        <w:spacing w:after="120"/>
        <w:ind w:left="360"/>
        <w:rPr>
          <w:color w:val="1F497D"/>
        </w:rPr>
      </w:pPr>
    </w:p>
    <w:p w14:paraId="37D9AE8C" w14:textId="77777777" w:rsidR="00AC5A78" w:rsidRDefault="00AC5A78" w:rsidP="00AC5A78">
      <w:pPr>
        <w:numPr>
          <w:ilvl w:val="0"/>
          <w:numId w:val="36"/>
        </w:numPr>
        <w:spacing w:after="120"/>
        <w:ind w:left="360"/>
        <w:rPr>
          <w:rFonts w:ascii="Calibri" w:hAnsi="Calibri"/>
          <w:sz w:val="22"/>
          <w:szCs w:val="22"/>
        </w:rPr>
      </w:pPr>
      <w:r>
        <w:t xml:space="preserve">For standard diabetic bundling (kits), insulin must adjudicate before the supplies. The insulin is charged as a standard copay and the remaining items are charged a $0 copay including the second insulin.  </w:t>
      </w:r>
    </w:p>
    <w:p w14:paraId="3509F6EB" w14:textId="77777777" w:rsidR="00AC5A78" w:rsidRDefault="00AC5A78" w:rsidP="00AC5A78">
      <w:pPr>
        <w:numPr>
          <w:ilvl w:val="1"/>
          <w:numId w:val="38"/>
        </w:numPr>
        <w:spacing w:after="120"/>
      </w:pPr>
      <w:r>
        <w:t>If a member orders supply items without insulin, the member will be charged copay for each diabetic supply item.</w:t>
      </w:r>
    </w:p>
    <w:p w14:paraId="4C515FB7" w14:textId="77777777" w:rsidR="00AC5A78" w:rsidRDefault="00AC5A78" w:rsidP="00877AC7">
      <w:pPr>
        <w:spacing w:before="120" w:after="120"/>
      </w:pPr>
    </w:p>
    <w:p w14:paraId="2A15A40E" w14:textId="0DFD5FD0" w:rsidR="00FB0D48" w:rsidRDefault="0099724E" w:rsidP="00877AC7">
      <w:pPr>
        <w:spacing w:before="120" w:after="120"/>
      </w:pPr>
      <w:r>
        <w:t>P</w:t>
      </w:r>
      <w:r w:rsidR="00FB0D48">
        <w:t>erform the steps below:</w:t>
      </w:r>
      <w:r w:rsidR="001C16A1">
        <w:t xml:space="preserve"> </w:t>
      </w:r>
      <w:r w:rsidR="007C4E59">
        <w:rPr>
          <w:noProof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3341"/>
        <w:gridCol w:w="8785"/>
      </w:tblGrid>
      <w:tr w:rsidR="00FB0D48" w:rsidRPr="00420BA6" w14:paraId="05B6A102" w14:textId="77777777" w:rsidTr="003913A5">
        <w:tc>
          <w:tcPr>
            <w:tcW w:w="292" w:type="pct"/>
            <w:shd w:val="pct12" w:color="auto" w:fill="auto"/>
          </w:tcPr>
          <w:p w14:paraId="1B4388F3" w14:textId="77777777" w:rsidR="00FB0D48" w:rsidRPr="00420BA6" w:rsidRDefault="00FB0D48" w:rsidP="00877AC7">
            <w:pPr>
              <w:spacing w:before="120" w:after="120"/>
              <w:jc w:val="center"/>
              <w:rPr>
                <w:b/>
              </w:rPr>
            </w:pPr>
            <w:r w:rsidRPr="00420BA6">
              <w:rPr>
                <w:b/>
              </w:rPr>
              <w:t>Step</w:t>
            </w:r>
          </w:p>
        </w:tc>
        <w:tc>
          <w:tcPr>
            <w:tcW w:w="4708" w:type="pct"/>
            <w:gridSpan w:val="2"/>
            <w:shd w:val="pct12" w:color="auto" w:fill="auto"/>
          </w:tcPr>
          <w:p w14:paraId="08E9A048" w14:textId="77777777" w:rsidR="00FB0D48" w:rsidRPr="00420BA6" w:rsidRDefault="00FB0D48" w:rsidP="00877AC7">
            <w:pPr>
              <w:spacing w:before="120" w:after="120"/>
              <w:jc w:val="center"/>
              <w:rPr>
                <w:b/>
              </w:rPr>
            </w:pPr>
            <w:r w:rsidRPr="00420BA6">
              <w:rPr>
                <w:b/>
              </w:rPr>
              <w:t>Action</w:t>
            </w:r>
          </w:p>
        </w:tc>
      </w:tr>
      <w:tr w:rsidR="008D29AD" w14:paraId="21517F3D" w14:textId="77777777" w:rsidTr="003913A5">
        <w:trPr>
          <w:trHeight w:val="1655"/>
        </w:trPr>
        <w:tc>
          <w:tcPr>
            <w:tcW w:w="292" w:type="pct"/>
            <w:vMerge w:val="restart"/>
            <w:tcBorders>
              <w:bottom w:val="single" w:sz="4" w:space="0" w:color="auto"/>
            </w:tcBorders>
          </w:tcPr>
          <w:p w14:paraId="4A4B7BB4" w14:textId="77777777" w:rsidR="008D29AD" w:rsidRPr="00420BA6" w:rsidRDefault="008D29AD" w:rsidP="008D29A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4CD58826" w14:textId="77777777" w:rsidR="008D29AD" w:rsidRPr="00420BA6" w:rsidRDefault="008D29AD" w:rsidP="00877AC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708" w:type="pct"/>
            <w:gridSpan w:val="2"/>
            <w:tcBorders>
              <w:bottom w:val="single" w:sz="4" w:space="0" w:color="auto"/>
            </w:tcBorders>
          </w:tcPr>
          <w:p w14:paraId="2866B560" w14:textId="7819A699" w:rsidR="00A018A5" w:rsidRPr="002979A6" w:rsidRDefault="00EC7B89" w:rsidP="002979A6">
            <w:pPr>
              <w:pStyle w:val="ListParagraph"/>
              <w:numPr>
                <w:ilvl w:val="0"/>
                <w:numId w:val="42"/>
              </w:numPr>
              <w:spacing w:before="120" w:after="120"/>
              <w:rPr>
                <w:rFonts w:ascii="Verdana" w:hAnsi="Verdana"/>
              </w:rPr>
            </w:pPr>
            <w:r w:rsidRPr="002979A6">
              <w:rPr>
                <w:rFonts w:ascii="Verdana" w:hAnsi="Verdana"/>
              </w:rPr>
              <w:t xml:space="preserve">Review the CIF to ensure the client offers diabetic bundling (kits) </w:t>
            </w:r>
            <w:r w:rsidR="00DB5083" w:rsidRPr="002979A6">
              <w:rPr>
                <w:rFonts w:ascii="Verdana" w:hAnsi="Verdana"/>
              </w:rPr>
              <w:t>to determine if</w:t>
            </w:r>
            <w:r w:rsidR="002979A6">
              <w:rPr>
                <w:rFonts w:ascii="Verdana" w:hAnsi="Verdana"/>
              </w:rPr>
              <w:t>:</w:t>
            </w:r>
          </w:p>
          <w:p w14:paraId="608567F2" w14:textId="196456C9" w:rsidR="00DB5083" w:rsidRDefault="00DB5083" w:rsidP="002979A6">
            <w:pPr>
              <w:numPr>
                <w:ilvl w:val="0"/>
                <w:numId w:val="40"/>
              </w:numPr>
              <w:spacing w:after="120"/>
              <w:ind w:left="1066"/>
            </w:pPr>
            <w:r>
              <w:t>Both delivery systems are offered</w:t>
            </w:r>
            <w:r w:rsidR="006B4C36">
              <w:t>.</w:t>
            </w:r>
            <w:r>
              <w:t xml:space="preserve"> (Mail Order/Home Delivery and Retail)</w:t>
            </w:r>
          </w:p>
          <w:p w14:paraId="78F194F7" w14:textId="0B30CBC4" w:rsidR="00DB5083" w:rsidRDefault="00DB5083" w:rsidP="002979A6">
            <w:pPr>
              <w:numPr>
                <w:ilvl w:val="0"/>
                <w:numId w:val="40"/>
              </w:numPr>
              <w:spacing w:after="120"/>
              <w:ind w:left="1066"/>
            </w:pPr>
            <w:r>
              <w:t xml:space="preserve">Non-Preferred Diabetic supplies can be </w:t>
            </w:r>
            <w:r w:rsidR="006B4C36">
              <w:t>bundled.</w:t>
            </w:r>
          </w:p>
          <w:p w14:paraId="66ECB0B4" w14:textId="06BD14A9" w:rsidR="00DB5083" w:rsidRDefault="00DB5083" w:rsidP="002979A6">
            <w:pPr>
              <w:numPr>
                <w:ilvl w:val="0"/>
                <w:numId w:val="40"/>
              </w:numPr>
              <w:spacing w:after="120"/>
              <w:ind w:left="1066"/>
            </w:pPr>
            <w:r>
              <w:t xml:space="preserve">Client specific process for diabetic bundling as some clients do not require </w:t>
            </w:r>
            <w:r w:rsidR="006B4C36">
              <w:t>insulin</w:t>
            </w:r>
            <w:r>
              <w:t xml:space="preserve"> to be the first adjudicated </w:t>
            </w:r>
            <w:r w:rsidR="006B4C36">
              <w:t>supply.</w:t>
            </w:r>
          </w:p>
          <w:p w14:paraId="4923E41F" w14:textId="77777777" w:rsidR="00A018A5" w:rsidRDefault="00A018A5" w:rsidP="00877AC7">
            <w:pPr>
              <w:spacing w:before="120" w:after="120"/>
            </w:pPr>
          </w:p>
          <w:p w14:paraId="43449EC5" w14:textId="65104831" w:rsidR="008D29AD" w:rsidRPr="002979A6" w:rsidRDefault="008D29AD" w:rsidP="002979A6">
            <w:pPr>
              <w:pStyle w:val="ListParagraph"/>
              <w:numPr>
                <w:ilvl w:val="0"/>
                <w:numId w:val="42"/>
              </w:numPr>
              <w:spacing w:before="120" w:after="120"/>
              <w:rPr>
                <w:rFonts w:ascii="Verdana" w:hAnsi="Verdana"/>
              </w:rPr>
            </w:pPr>
            <w:r w:rsidRPr="002979A6">
              <w:rPr>
                <w:rFonts w:ascii="Verdana" w:hAnsi="Verdana"/>
              </w:rPr>
              <w:t xml:space="preserve">Access the member’s account </w:t>
            </w:r>
            <w:r w:rsidR="00EC7B89" w:rsidRPr="002979A6">
              <w:rPr>
                <w:rFonts w:ascii="Verdana" w:hAnsi="Verdana"/>
              </w:rPr>
              <w:t xml:space="preserve">to review the </w:t>
            </w:r>
            <w:r w:rsidRPr="002979A6">
              <w:rPr>
                <w:rFonts w:ascii="Verdana" w:hAnsi="Verdana"/>
              </w:rPr>
              <w:t>member’s order</w:t>
            </w:r>
            <w:r w:rsidR="00EC7B89" w:rsidRPr="002979A6">
              <w:rPr>
                <w:rFonts w:ascii="Verdana" w:hAnsi="Verdana"/>
              </w:rPr>
              <w:t xml:space="preserve"> to ensure it</w:t>
            </w:r>
            <w:r w:rsidRPr="002979A6">
              <w:rPr>
                <w:rFonts w:ascii="Verdana" w:hAnsi="Verdana"/>
              </w:rPr>
              <w:t xml:space="preserve"> included insulin (within a </w:t>
            </w:r>
            <w:r w:rsidR="00A04DC0" w:rsidRPr="002979A6">
              <w:rPr>
                <w:rFonts w:ascii="Verdana" w:hAnsi="Verdana"/>
              </w:rPr>
              <w:t>24-hour</w:t>
            </w:r>
            <w:r w:rsidRPr="002979A6">
              <w:rPr>
                <w:rFonts w:ascii="Verdana" w:hAnsi="Verdana"/>
              </w:rPr>
              <w:t xml:space="preserve"> period), and</w:t>
            </w:r>
            <w:r w:rsidR="00EC7B89" w:rsidRPr="002979A6">
              <w:rPr>
                <w:rFonts w:ascii="Verdana" w:hAnsi="Verdana"/>
              </w:rPr>
              <w:t xml:space="preserve"> the</w:t>
            </w:r>
            <w:r w:rsidRPr="002979A6">
              <w:rPr>
                <w:rFonts w:ascii="Verdana" w:hAnsi="Verdana"/>
              </w:rPr>
              <w:t xml:space="preserve"> </w:t>
            </w:r>
            <w:r w:rsidR="00EC7B89" w:rsidRPr="002979A6">
              <w:rPr>
                <w:rFonts w:ascii="Verdana" w:hAnsi="Verdana"/>
              </w:rPr>
              <w:t>i</w:t>
            </w:r>
            <w:r w:rsidRPr="002979A6">
              <w:rPr>
                <w:rFonts w:ascii="Verdana" w:hAnsi="Verdana"/>
              </w:rPr>
              <w:t>nsulin claim was adjudicated first</w:t>
            </w:r>
            <w:r w:rsidR="00C220AE">
              <w:rPr>
                <w:rFonts w:ascii="Verdana" w:hAnsi="Verdana"/>
              </w:rPr>
              <w:t xml:space="preserve"> then </w:t>
            </w:r>
            <w:r w:rsidR="00EC7B89" w:rsidRPr="002979A6">
              <w:rPr>
                <w:rFonts w:ascii="Verdana" w:hAnsi="Verdana"/>
              </w:rPr>
              <w:t xml:space="preserve">the </w:t>
            </w:r>
            <w:r w:rsidRPr="002979A6">
              <w:rPr>
                <w:rFonts w:ascii="Verdana" w:hAnsi="Verdana"/>
              </w:rPr>
              <w:t xml:space="preserve">remaining supplies and a second insulin are charged a $0 copay. </w:t>
            </w:r>
          </w:p>
          <w:p w14:paraId="0A9817D4" w14:textId="1725C6DC" w:rsidR="008D29AD" w:rsidRDefault="009948BE" w:rsidP="001770E4">
            <w:pPr>
              <w:spacing w:after="120"/>
              <w:ind w:left="360"/>
              <w:rPr>
                <w:color w:val="000000"/>
              </w:rPr>
            </w:pPr>
            <w:r w:rsidRPr="002979A6">
              <w:rPr>
                <w:b/>
                <w:color w:val="000000"/>
              </w:rPr>
              <w:t>Tip</w:t>
            </w:r>
            <w:r w:rsidR="008D29AD" w:rsidRPr="002979A6">
              <w:rPr>
                <w:b/>
                <w:color w:val="000000"/>
              </w:rPr>
              <w:t>:</w:t>
            </w:r>
            <w:r w:rsidR="008D29AD" w:rsidRPr="002979A6">
              <w:rPr>
                <w:color w:val="000000"/>
              </w:rPr>
              <w:t xml:space="preserve"> </w:t>
            </w:r>
            <w:r w:rsidR="00A04A45" w:rsidRPr="002979A6">
              <w:rPr>
                <w:color w:val="000000"/>
              </w:rPr>
              <w:t xml:space="preserve"> Review</w:t>
            </w:r>
            <w:r w:rsidR="00A04A45">
              <w:rPr>
                <w:color w:val="000000"/>
              </w:rPr>
              <w:t xml:space="preserve"> </w:t>
            </w:r>
            <w:r w:rsidR="00703A1E">
              <w:rPr>
                <w:color w:val="000000"/>
              </w:rPr>
              <w:t xml:space="preserve">the </w:t>
            </w:r>
            <w:r w:rsidR="00A04A45">
              <w:rPr>
                <w:color w:val="000000"/>
              </w:rPr>
              <w:t>CIF t</w:t>
            </w:r>
            <w:r w:rsidR="008D29AD" w:rsidRPr="007C1DBF">
              <w:rPr>
                <w:color w:val="000000"/>
              </w:rPr>
              <w:t xml:space="preserve">o determine if </w:t>
            </w:r>
            <w:r w:rsidR="00DF6724" w:rsidRPr="007C1DBF">
              <w:rPr>
                <w:color w:val="000000"/>
              </w:rPr>
              <w:t>Non-Preferred</w:t>
            </w:r>
            <w:r w:rsidR="008D29AD" w:rsidRPr="007C1DBF">
              <w:rPr>
                <w:color w:val="000000"/>
              </w:rPr>
              <w:t xml:space="preserve"> Diabetic Supplies can be bundled.  </w:t>
            </w:r>
            <w:r w:rsidR="00355DF8">
              <w:t xml:space="preserve">The wearable sensors would be considered supplies for diabetic bundling. </w:t>
            </w:r>
            <w:r w:rsidR="00C5436F">
              <w:t xml:space="preserve">  </w:t>
            </w:r>
            <w:r w:rsidR="00355DF8">
              <w:t xml:space="preserve"> </w:t>
            </w:r>
          </w:p>
          <w:p w14:paraId="3A8BD404" w14:textId="3B06AFEE" w:rsidR="009948BE" w:rsidRDefault="009948BE" w:rsidP="00745EEB">
            <w:pPr>
              <w:spacing w:after="120"/>
              <w:ind w:left="360"/>
            </w:pPr>
          </w:p>
        </w:tc>
      </w:tr>
      <w:tr w:rsidR="008D29AD" w14:paraId="704F0D0A" w14:textId="77777777" w:rsidTr="003913A5">
        <w:trPr>
          <w:trHeight w:val="323"/>
        </w:trPr>
        <w:tc>
          <w:tcPr>
            <w:tcW w:w="292" w:type="pct"/>
            <w:vMerge/>
          </w:tcPr>
          <w:p w14:paraId="4E8AFC35" w14:textId="77777777" w:rsidR="008D29AD" w:rsidRPr="00420BA6" w:rsidRDefault="008D29AD" w:rsidP="00877AC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03" w:type="pct"/>
            <w:shd w:val="pct12" w:color="auto" w:fill="auto"/>
          </w:tcPr>
          <w:p w14:paraId="44FA6E2C" w14:textId="77777777" w:rsidR="008D29AD" w:rsidRPr="00C31FE9" w:rsidRDefault="008D29AD" w:rsidP="00877AC7">
            <w:pPr>
              <w:spacing w:before="120" w:after="120"/>
              <w:jc w:val="center"/>
              <w:rPr>
                <w:b/>
              </w:rPr>
            </w:pPr>
            <w:r w:rsidRPr="00C31FE9">
              <w:rPr>
                <w:b/>
              </w:rPr>
              <w:t>If the medications were processed at…</w:t>
            </w:r>
          </w:p>
        </w:tc>
        <w:tc>
          <w:tcPr>
            <w:tcW w:w="3405" w:type="pct"/>
            <w:shd w:val="pct12" w:color="auto" w:fill="auto"/>
          </w:tcPr>
          <w:p w14:paraId="56615D8F" w14:textId="77777777" w:rsidR="008D29AD" w:rsidRPr="00C31FE9" w:rsidRDefault="008D29AD" w:rsidP="00877AC7">
            <w:pPr>
              <w:spacing w:before="120" w:after="120"/>
              <w:jc w:val="center"/>
              <w:rPr>
                <w:b/>
              </w:rPr>
            </w:pPr>
            <w:r w:rsidRPr="00C31FE9">
              <w:rPr>
                <w:b/>
              </w:rPr>
              <w:t>Then…</w:t>
            </w:r>
          </w:p>
        </w:tc>
      </w:tr>
      <w:tr w:rsidR="008D29AD" w14:paraId="4378392A" w14:textId="77777777" w:rsidTr="003913A5">
        <w:trPr>
          <w:trHeight w:val="305"/>
        </w:trPr>
        <w:tc>
          <w:tcPr>
            <w:tcW w:w="292" w:type="pct"/>
            <w:vMerge/>
          </w:tcPr>
          <w:p w14:paraId="23B42D86" w14:textId="77777777" w:rsidR="008D29AD" w:rsidRPr="00420BA6" w:rsidRDefault="008D29AD" w:rsidP="00877AC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03" w:type="pct"/>
          </w:tcPr>
          <w:p w14:paraId="52432EF1" w14:textId="77777777" w:rsidR="008D29AD" w:rsidRPr="004E55EA" w:rsidDel="00625DA6" w:rsidRDefault="008D29AD" w:rsidP="00877AC7">
            <w:pPr>
              <w:spacing w:before="120" w:after="120"/>
            </w:pPr>
            <w:r>
              <w:t>Retail on the same day</w:t>
            </w:r>
          </w:p>
        </w:tc>
        <w:tc>
          <w:tcPr>
            <w:tcW w:w="3405" w:type="pct"/>
          </w:tcPr>
          <w:p w14:paraId="766CB567" w14:textId="77777777" w:rsidR="008D29AD" w:rsidRPr="004E55EA" w:rsidDel="00625DA6" w:rsidRDefault="008D29AD" w:rsidP="00877AC7">
            <w:pPr>
              <w:spacing w:before="120" w:after="120"/>
            </w:pPr>
            <w:r>
              <w:t>Contact the pharmacy to ask if they can reprocess the claims so the member is charged the appropriate amount.</w:t>
            </w:r>
          </w:p>
        </w:tc>
      </w:tr>
      <w:tr w:rsidR="008D29AD" w14:paraId="78558C07" w14:textId="77777777" w:rsidTr="003913A5">
        <w:trPr>
          <w:trHeight w:val="305"/>
        </w:trPr>
        <w:tc>
          <w:tcPr>
            <w:tcW w:w="292" w:type="pct"/>
            <w:vMerge/>
          </w:tcPr>
          <w:p w14:paraId="7635C6C3" w14:textId="77777777" w:rsidR="008D29AD" w:rsidRPr="00420BA6" w:rsidRDefault="008D29AD" w:rsidP="00877AC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03" w:type="pct"/>
          </w:tcPr>
          <w:p w14:paraId="08172420" w14:textId="77777777" w:rsidR="008D29AD" w:rsidRDefault="008D29AD" w:rsidP="00877AC7">
            <w:pPr>
              <w:spacing w:before="120" w:after="120"/>
            </w:pPr>
            <w:r>
              <w:t>Retail on different days</w:t>
            </w:r>
          </w:p>
        </w:tc>
        <w:tc>
          <w:tcPr>
            <w:tcW w:w="3405" w:type="pct"/>
          </w:tcPr>
          <w:p w14:paraId="7AD187B5" w14:textId="77777777" w:rsidR="008D29AD" w:rsidRDefault="008D29AD" w:rsidP="00877AC7">
            <w:pPr>
              <w:spacing w:before="120" w:after="120"/>
            </w:pPr>
            <w:r>
              <w:t xml:space="preserve">Ask the member if they have picked up the prescriptions. </w:t>
            </w:r>
          </w:p>
          <w:p w14:paraId="535031C6" w14:textId="77777777" w:rsidR="008D29AD" w:rsidRDefault="008D29AD" w:rsidP="00877AC7">
            <w:pPr>
              <w:numPr>
                <w:ilvl w:val="0"/>
                <w:numId w:val="32"/>
              </w:numPr>
              <w:spacing w:before="120" w:after="120"/>
            </w:pPr>
            <w:r>
              <w:t xml:space="preserve">If </w:t>
            </w:r>
            <w:r w:rsidRPr="00070949">
              <w:rPr>
                <w:b/>
              </w:rPr>
              <w:t>yes</w:t>
            </w:r>
            <w:r>
              <w:t>, then advise the member i</w:t>
            </w:r>
            <w:r w:rsidRPr="00623B27">
              <w:t xml:space="preserve">f the insulin was not adjudicated first, </w:t>
            </w:r>
            <w:r>
              <w:t>they</w:t>
            </w:r>
            <w:r w:rsidRPr="00623B27">
              <w:t xml:space="preserve"> will be charged copay for each supply item.</w:t>
            </w:r>
          </w:p>
          <w:p w14:paraId="46925F0F" w14:textId="77777777" w:rsidR="008D29AD" w:rsidRDefault="008D29AD" w:rsidP="00877AC7">
            <w:pPr>
              <w:numPr>
                <w:ilvl w:val="0"/>
                <w:numId w:val="32"/>
              </w:numPr>
              <w:spacing w:before="120" w:after="120"/>
            </w:pPr>
            <w:r>
              <w:t xml:space="preserve">If </w:t>
            </w:r>
            <w:r w:rsidRPr="00070949">
              <w:rPr>
                <w:b/>
              </w:rPr>
              <w:t>no</w:t>
            </w:r>
            <w:r>
              <w:t>, contact the pharmacy to ask if they can reprocess the claims for the same date, so the member is charged the appropriate amount.</w:t>
            </w:r>
          </w:p>
        </w:tc>
      </w:tr>
      <w:tr w:rsidR="008D29AD" w14:paraId="3E4A87EE" w14:textId="77777777" w:rsidTr="003913A5">
        <w:trPr>
          <w:trHeight w:val="197"/>
        </w:trPr>
        <w:tc>
          <w:tcPr>
            <w:tcW w:w="292" w:type="pct"/>
            <w:vMerge/>
          </w:tcPr>
          <w:p w14:paraId="04E9D09F" w14:textId="77777777" w:rsidR="008D29AD" w:rsidRPr="00420BA6" w:rsidRDefault="008D29AD" w:rsidP="00420BA6">
            <w:pPr>
              <w:jc w:val="center"/>
              <w:rPr>
                <w:b/>
              </w:rPr>
            </w:pPr>
          </w:p>
        </w:tc>
        <w:tc>
          <w:tcPr>
            <w:tcW w:w="1303" w:type="pct"/>
          </w:tcPr>
          <w:p w14:paraId="18F522C7" w14:textId="1F4AA47D" w:rsidR="008D29AD" w:rsidRPr="004E55EA" w:rsidDel="00625DA6" w:rsidRDefault="008D29AD" w:rsidP="00877AC7">
            <w:pPr>
              <w:spacing w:before="120" w:after="120"/>
            </w:pPr>
            <w:r>
              <w:t>Mail Order on the same day</w:t>
            </w:r>
          </w:p>
        </w:tc>
        <w:tc>
          <w:tcPr>
            <w:tcW w:w="3405" w:type="pct"/>
          </w:tcPr>
          <w:p w14:paraId="5A984E93" w14:textId="6E982D0B" w:rsidR="00D65191" w:rsidRDefault="00D65191" w:rsidP="00745EEB">
            <w:pPr>
              <w:spacing w:after="120"/>
            </w:pPr>
            <w:r>
              <w:t xml:space="preserve">a. </w:t>
            </w:r>
            <w:r w:rsidR="005D2B25">
              <w:t xml:space="preserve">Send an </w:t>
            </w:r>
            <w:r w:rsidR="00070DD4" w:rsidRPr="00542BF3">
              <w:t>Order Placement RM Task</w:t>
            </w:r>
            <w:r w:rsidR="005D2B25">
              <w:t xml:space="preserve"> and list the insulin first. </w:t>
            </w:r>
            <w:r w:rsidR="00070DD4">
              <w:t xml:space="preserve"> Refer to </w:t>
            </w:r>
            <w:hyperlink r:id="rId11" w:anchor="!/view?docid=eea92f37-f941-4237-9b9e-af999ad68e8f" w:history="1">
              <w:r w:rsidR="00070DD4" w:rsidRPr="00D65191">
                <w:rPr>
                  <w:rStyle w:val="Hyperlink"/>
                </w:rPr>
                <w:t>Manual Refill (027179)</w:t>
              </w:r>
            </w:hyperlink>
            <w:r>
              <w:t xml:space="preserve">.  </w:t>
            </w:r>
          </w:p>
          <w:p w14:paraId="5AA492F1" w14:textId="70E79EFE" w:rsidR="005D2B25" w:rsidRDefault="00D65191" w:rsidP="00745EEB">
            <w:pPr>
              <w:spacing w:after="120"/>
            </w:pPr>
            <w:r>
              <w:t xml:space="preserve">b. </w:t>
            </w:r>
            <w:r w:rsidR="005D2B25">
              <w:t xml:space="preserve">Notate that the insulin must process first due to diabetic bundling and that the orders must be shipped together. </w:t>
            </w:r>
          </w:p>
          <w:p w14:paraId="05B3820E" w14:textId="7AFD762A" w:rsidR="005A7450" w:rsidRPr="00542BF3" w:rsidRDefault="008D29AD" w:rsidP="003913A5">
            <w:pPr>
              <w:pStyle w:val="ListParagraph"/>
              <w:numPr>
                <w:ilvl w:val="0"/>
                <w:numId w:val="42"/>
              </w:numPr>
              <w:ind w:left="360"/>
              <w:rPr>
                <w:rFonts w:ascii="Verdana" w:hAnsi="Verdana"/>
                <w:color w:val="000000"/>
                <w:shd w:val="clear" w:color="auto" w:fill="FFFFFF"/>
              </w:rPr>
            </w:pPr>
            <w:r w:rsidRPr="00542BF3">
              <w:rPr>
                <w:rFonts w:ascii="Verdana" w:hAnsi="Verdana"/>
              </w:rPr>
              <w:t xml:space="preserve">Submit a reverse and reprocess task if the correct medication was not processed first, so that we can correct the issue. </w:t>
            </w:r>
            <w:r w:rsidR="00D0152C" w:rsidRPr="00542BF3">
              <w:rPr>
                <w:rFonts w:ascii="Verdana" w:hAnsi="Verdana"/>
              </w:rPr>
              <w:t xml:space="preserve"> </w:t>
            </w:r>
            <w:r w:rsidRPr="00542BF3">
              <w:rPr>
                <w:rFonts w:ascii="Verdana" w:hAnsi="Verdana"/>
              </w:rPr>
              <w:t xml:space="preserve">Refer to </w:t>
            </w:r>
            <w:hyperlink r:id="rId12" w:anchor="!/view?docid=5d4876c1-e43f-41d8-ba45-0e4a72aee882" w:history="1">
              <w:r w:rsidR="004165CC">
                <w:rPr>
                  <w:rStyle w:val="Hyperlink"/>
                  <w:rFonts w:ascii="Verdana" w:hAnsi="Verdana"/>
                </w:rPr>
                <w:t>Copay Mail Order Reverse and Reprocess Claim (021894)</w:t>
              </w:r>
            </w:hyperlink>
            <w:r w:rsidRPr="00542BF3">
              <w:rPr>
                <w:rFonts w:ascii="Verdana" w:hAnsi="Verdana"/>
              </w:rPr>
              <w:t xml:space="preserve"> for details on submitting the task.</w:t>
            </w:r>
            <w:r w:rsidRPr="00542BF3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</w:p>
          <w:p w14:paraId="0F43FCEB" w14:textId="175A5747" w:rsidR="008D29AD" w:rsidRPr="004E55EA" w:rsidDel="00625DA6" w:rsidRDefault="00A01B47" w:rsidP="003913A5">
            <w:pPr>
              <w:spacing w:before="120" w:after="120"/>
              <w:ind w:left="360"/>
            </w:pPr>
            <w:r>
              <w:t xml:space="preserve"> </w:t>
            </w:r>
            <w:r w:rsidRPr="00542BF3">
              <w:rPr>
                <w:b/>
                <w:bCs/>
              </w:rPr>
              <w:t>MED D</w:t>
            </w:r>
            <w:r w:rsidR="004165CC" w:rsidRPr="00542BF3">
              <w:rPr>
                <w:b/>
                <w:bCs/>
              </w:rPr>
              <w:t>:</w:t>
            </w:r>
            <w:r w:rsidR="004165CC">
              <w:t xml:space="preserve">  R</w:t>
            </w:r>
            <w:r>
              <w:t xml:space="preserve">efer to </w:t>
            </w:r>
            <w:hyperlink r:id="rId13" w:anchor="!/view?docid=ba37b791-b974-44e3-b8aa-0e3b561b5652" w:history="1">
              <w:r w:rsidR="009E2514">
                <w:rPr>
                  <w:rStyle w:val="Hyperlink"/>
                </w:rPr>
                <w:t>MED D - Claim Adjustment and Refund Requests (026596)</w:t>
              </w:r>
            </w:hyperlink>
            <w:r>
              <w:t>.</w:t>
            </w:r>
          </w:p>
        </w:tc>
      </w:tr>
      <w:tr w:rsidR="008D29AD" w14:paraId="77D074FC" w14:textId="77777777" w:rsidTr="003913A5">
        <w:trPr>
          <w:trHeight w:val="197"/>
        </w:trPr>
        <w:tc>
          <w:tcPr>
            <w:tcW w:w="292" w:type="pct"/>
            <w:vMerge/>
          </w:tcPr>
          <w:p w14:paraId="4C4D9704" w14:textId="77777777" w:rsidR="008D29AD" w:rsidRPr="00420BA6" w:rsidRDefault="008D29AD" w:rsidP="00420BA6">
            <w:pPr>
              <w:jc w:val="center"/>
              <w:rPr>
                <w:b/>
              </w:rPr>
            </w:pPr>
          </w:p>
        </w:tc>
        <w:tc>
          <w:tcPr>
            <w:tcW w:w="1303" w:type="pct"/>
          </w:tcPr>
          <w:p w14:paraId="57A76153" w14:textId="77777777" w:rsidR="008D29AD" w:rsidRDefault="008D29AD" w:rsidP="00877AC7">
            <w:pPr>
              <w:spacing w:before="120" w:after="120"/>
            </w:pPr>
            <w:r>
              <w:t>Home Delivery/Mail Order on different days</w:t>
            </w:r>
          </w:p>
        </w:tc>
        <w:tc>
          <w:tcPr>
            <w:tcW w:w="3405" w:type="pct"/>
          </w:tcPr>
          <w:p w14:paraId="4B4D8412" w14:textId="3E6B08F4" w:rsidR="008D29AD" w:rsidRDefault="008D29AD" w:rsidP="00877AC7">
            <w:pPr>
              <w:spacing w:before="120" w:after="120"/>
            </w:pPr>
            <w:r>
              <w:t xml:space="preserve">The member </w:t>
            </w:r>
            <w:r w:rsidR="003913A5">
              <w:t>is</w:t>
            </w:r>
            <w:r>
              <w:t xml:space="preserve"> charged copay for each supply item.</w:t>
            </w:r>
          </w:p>
        </w:tc>
      </w:tr>
    </w:tbl>
    <w:p w14:paraId="1324EE92" w14:textId="77777777" w:rsidR="00FB0D48" w:rsidRDefault="00FB0D48" w:rsidP="00FB0D48"/>
    <w:p w14:paraId="0AE116CE" w14:textId="17F38A68" w:rsidR="009D497F" w:rsidRPr="0058134F" w:rsidRDefault="006B4C36" w:rsidP="00BF4DFD">
      <w:pPr>
        <w:spacing w:before="120" w:after="120"/>
        <w:ind w:left="360"/>
        <w:jc w:val="right"/>
      </w:pPr>
      <w:hyperlink w:anchor="_top" w:history="1">
        <w:r w:rsidR="00BF4DFD" w:rsidRPr="00BF4DF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D497F" w:rsidRPr="0058134F" w14:paraId="16E11896" w14:textId="77777777" w:rsidTr="008218A8">
        <w:tc>
          <w:tcPr>
            <w:tcW w:w="5000" w:type="pct"/>
            <w:shd w:val="clear" w:color="auto" w:fill="C0C0C0"/>
          </w:tcPr>
          <w:p w14:paraId="7834A66A" w14:textId="77777777" w:rsidR="009D497F" w:rsidRPr="0058134F" w:rsidRDefault="009D497F" w:rsidP="00A04DC0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65527110"/>
            <w:r>
              <w:rPr>
                <w:rFonts w:ascii="Verdana" w:hAnsi="Verdana"/>
                <w:i w:val="0"/>
                <w:iCs w:val="0"/>
              </w:rPr>
              <w:t>Related Document</w:t>
            </w:r>
            <w:r w:rsidR="00DF0A10">
              <w:rPr>
                <w:rFonts w:ascii="Verdana" w:hAnsi="Verdana"/>
                <w:i w:val="0"/>
                <w:iCs w:val="0"/>
              </w:rPr>
              <w:t>s</w:t>
            </w:r>
            <w:bookmarkEnd w:id="3"/>
          </w:p>
        </w:tc>
      </w:tr>
    </w:tbl>
    <w:p w14:paraId="5478F182" w14:textId="19700A2C" w:rsidR="009D497F" w:rsidRDefault="00636499" w:rsidP="00A04DC0">
      <w:pPr>
        <w:spacing w:before="120" w:after="120"/>
        <w:rPr>
          <w:rStyle w:val="Hyperlink"/>
        </w:rPr>
      </w:pPr>
      <w:hyperlink r:id="rId14" w:anchor="!/view?docid=c1f1028b-e42c-4b4f-a4cf-cc0b42c91606" w:history="1">
        <w:r w:rsidR="009D497F">
          <w:rPr>
            <w:rStyle w:val="Hyperlink"/>
          </w:rPr>
          <w:t>Customer Care Abbreviations</w:t>
        </w:r>
        <w:r w:rsidR="006B072B">
          <w:rPr>
            <w:rStyle w:val="Hyperlink"/>
          </w:rPr>
          <w:t xml:space="preserve">, </w:t>
        </w:r>
        <w:r w:rsidR="009D497F">
          <w:rPr>
            <w:rStyle w:val="Hyperlink"/>
          </w:rPr>
          <w:t>Definition</w:t>
        </w:r>
        <w:r w:rsidR="006B072B">
          <w:rPr>
            <w:rStyle w:val="Hyperlink"/>
          </w:rPr>
          <w:t>s and Terms Index</w:t>
        </w:r>
        <w:r w:rsidR="00745EEB">
          <w:rPr>
            <w:rStyle w:val="Hyperlink"/>
          </w:rPr>
          <w:t xml:space="preserve"> (</w:t>
        </w:r>
        <w:r>
          <w:rPr>
            <w:rStyle w:val="Hyperlink"/>
          </w:rPr>
          <w:t>0</w:t>
        </w:r>
        <w:r w:rsidR="00745EEB">
          <w:rPr>
            <w:rStyle w:val="Hyperlink"/>
          </w:rPr>
          <w:t>17428)</w:t>
        </w:r>
      </w:hyperlink>
    </w:p>
    <w:p w14:paraId="2CECE7C2" w14:textId="1ABB0731" w:rsidR="00037F89" w:rsidRPr="00C80F5D" w:rsidRDefault="00DF0A10" w:rsidP="00A04DC0">
      <w:pPr>
        <w:spacing w:before="120" w:after="120"/>
      </w:pPr>
      <w:r w:rsidRPr="00DF0A10">
        <w:rPr>
          <w:b/>
        </w:rPr>
        <w:t>Parent Documents:</w:t>
      </w:r>
      <w:r w:rsidR="008D29AD">
        <w:rPr>
          <w:b/>
        </w:rPr>
        <w:t xml:space="preserve">  </w:t>
      </w:r>
      <w:hyperlink r:id="rId15" w:tgtFrame="_blank" w:history="1">
        <w:r w:rsidR="00037F89" w:rsidRPr="00B704FA">
          <w:rPr>
            <w:color w:val="0000FF"/>
            <w:u w:val="single"/>
          </w:rPr>
          <w:t>CALL 0049 Customer Care Internal and External Call Handling</w:t>
        </w:r>
      </w:hyperlink>
      <w:r w:rsidR="00037F89">
        <w:t xml:space="preserve"> and </w:t>
      </w:r>
      <w:hyperlink r:id="rId16" w:history="1">
        <w:r w:rsidR="00037F89" w:rsidRPr="00C80F5D">
          <w:rPr>
            <w:rStyle w:val="Hyperlink"/>
          </w:rPr>
          <w:t>CALL-0011 Authenticating Callers</w:t>
        </w:r>
      </w:hyperlink>
    </w:p>
    <w:p w14:paraId="1783B8AC" w14:textId="0BDA1799" w:rsidR="001C16A1" w:rsidRPr="0058134F" w:rsidRDefault="006B4C36" w:rsidP="00BF4DFD">
      <w:pPr>
        <w:spacing w:before="120" w:after="120"/>
        <w:ind w:left="360"/>
        <w:jc w:val="right"/>
      </w:pPr>
      <w:hyperlink w:anchor="_top" w:history="1">
        <w:r w:rsidR="00BF4DFD" w:rsidRPr="00BF4DFD">
          <w:rPr>
            <w:rStyle w:val="Hyperlink"/>
          </w:rPr>
          <w:t>Top of the Document</w:t>
        </w:r>
      </w:hyperlink>
    </w:p>
    <w:p w14:paraId="335064FE" w14:textId="77777777" w:rsidR="007A403E" w:rsidRPr="0058134F" w:rsidRDefault="007A403E" w:rsidP="00CA53CC">
      <w:pPr>
        <w:ind w:left="360"/>
        <w:jc w:val="right"/>
      </w:pPr>
    </w:p>
    <w:p w14:paraId="2E3F3B31" w14:textId="77777777" w:rsidR="00710E68" w:rsidRPr="0058134F" w:rsidRDefault="00710E68" w:rsidP="00C247CB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 xml:space="preserve">Not </w:t>
      </w:r>
      <w:r w:rsidR="00CA53CC" w:rsidRPr="0058134F">
        <w:rPr>
          <w:sz w:val="16"/>
          <w:szCs w:val="16"/>
        </w:rPr>
        <w:t>to</w:t>
      </w:r>
      <w:r w:rsidRPr="0058134F">
        <w:rPr>
          <w:sz w:val="16"/>
          <w:szCs w:val="16"/>
        </w:rPr>
        <w:t xml:space="preserve"> Be Reproduced </w:t>
      </w:r>
      <w:r w:rsidR="00CA53CC" w:rsidRPr="0058134F">
        <w:rPr>
          <w:sz w:val="16"/>
          <w:szCs w:val="16"/>
        </w:rPr>
        <w:t>or</w:t>
      </w:r>
      <w:r w:rsidRPr="0058134F">
        <w:rPr>
          <w:sz w:val="16"/>
          <w:szCs w:val="16"/>
        </w:rPr>
        <w:t xml:space="preserve"> Disclosed to Others </w:t>
      </w:r>
      <w:r w:rsidR="00CA53CC" w:rsidRPr="0058134F">
        <w:rPr>
          <w:sz w:val="16"/>
          <w:szCs w:val="16"/>
        </w:rPr>
        <w:t>without</w:t>
      </w:r>
      <w:r w:rsidRPr="0058134F">
        <w:rPr>
          <w:sz w:val="16"/>
          <w:szCs w:val="16"/>
        </w:rPr>
        <w:t xml:space="preserve"> Prior Written Approval</w:t>
      </w:r>
    </w:p>
    <w:p w14:paraId="4ACE9540" w14:textId="77777777" w:rsidR="00710E68" w:rsidRPr="0058134F" w:rsidRDefault="00710E68" w:rsidP="00C247CB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724098E8" w14:textId="77777777" w:rsidR="005A64DA" w:rsidRPr="0058134F" w:rsidRDefault="005A64DA" w:rsidP="00C247CB">
      <w:pPr>
        <w:jc w:val="center"/>
        <w:rPr>
          <w:sz w:val="16"/>
          <w:szCs w:val="16"/>
        </w:rPr>
      </w:pPr>
    </w:p>
    <w:sectPr w:rsidR="005A64DA" w:rsidRPr="0058134F" w:rsidSect="00EB1F94"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249AE" w14:textId="77777777" w:rsidR="00282835" w:rsidRDefault="00282835">
      <w:r>
        <w:separator/>
      </w:r>
    </w:p>
  </w:endnote>
  <w:endnote w:type="continuationSeparator" w:id="0">
    <w:p w14:paraId="6258ADFD" w14:textId="77777777" w:rsidR="00282835" w:rsidRDefault="0028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391E8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030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E6D95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161DA" w14:textId="77777777" w:rsidR="00282835" w:rsidRDefault="00282835">
      <w:r>
        <w:separator/>
      </w:r>
    </w:p>
  </w:footnote>
  <w:footnote w:type="continuationSeparator" w:id="0">
    <w:p w14:paraId="2437FBF7" w14:textId="77777777" w:rsidR="00282835" w:rsidRDefault="00282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4F308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45E0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085332"/>
    <w:multiLevelType w:val="hybridMultilevel"/>
    <w:tmpl w:val="DD7A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684B60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7530A"/>
    <w:multiLevelType w:val="hybridMultilevel"/>
    <w:tmpl w:val="8EF0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8309A"/>
    <w:multiLevelType w:val="hybridMultilevel"/>
    <w:tmpl w:val="7B6A1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A5425"/>
    <w:multiLevelType w:val="hybridMultilevel"/>
    <w:tmpl w:val="A0C0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66945F8"/>
    <w:multiLevelType w:val="hybridMultilevel"/>
    <w:tmpl w:val="2F74D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EAD2B7D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33883"/>
    <w:multiLevelType w:val="hybridMultilevel"/>
    <w:tmpl w:val="1456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D2E8B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11BC1"/>
    <w:multiLevelType w:val="hybridMultilevel"/>
    <w:tmpl w:val="4EA2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530E2"/>
    <w:multiLevelType w:val="hybridMultilevel"/>
    <w:tmpl w:val="FE92F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A1786"/>
    <w:multiLevelType w:val="hybridMultilevel"/>
    <w:tmpl w:val="9398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C6C10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AE1559"/>
    <w:multiLevelType w:val="hybridMultilevel"/>
    <w:tmpl w:val="6460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0559F"/>
    <w:multiLevelType w:val="hybridMultilevel"/>
    <w:tmpl w:val="EEBC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7736F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C751E9"/>
    <w:multiLevelType w:val="hybridMultilevel"/>
    <w:tmpl w:val="3F9E096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1" w15:restartNumberingAfterBreak="0">
    <w:nsid w:val="728A7464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E21B5A"/>
    <w:multiLevelType w:val="hybridMultilevel"/>
    <w:tmpl w:val="AF16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25D9E"/>
    <w:multiLevelType w:val="hybridMultilevel"/>
    <w:tmpl w:val="8DA8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E1A38"/>
    <w:multiLevelType w:val="hybridMultilevel"/>
    <w:tmpl w:val="8910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5567D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1039">
    <w:abstractNumId w:val="21"/>
  </w:num>
  <w:num w:numId="2" w16cid:durableId="989553168">
    <w:abstractNumId w:val="8"/>
  </w:num>
  <w:num w:numId="3" w16cid:durableId="1894850931">
    <w:abstractNumId w:val="25"/>
  </w:num>
  <w:num w:numId="4" w16cid:durableId="413208556">
    <w:abstractNumId w:val="29"/>
  </w:num>
  <w:num w:numId="5" w16cid:durableId="1528375803">
    <w:abstractNumId w:val="3"/>
  </w:num>
  <w:num w:numId="6" w16cid:durableId="1696998613">
    <w:abstractNumId w:val="32"/>
  </w:num>
  <w:num w:numId="7" w16cid:durableId="340203150">
    <w:abstractNumId w:val="15"/>
  </w:num>
  <w:num w:numId="8" w16cid:durableId="11505565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6082809">
    <w:abstractNumId w:val="10"/>
  </w:num>
  <w:num w:numId="10" w16cid:durableId="1823425285">
    <w:abstractNumId w:val="1"/>
  </w:num>
  <w:num w:numId="11" w16cid:durableId="2016179261">
    <w:abstractNumId w:val="9"/>
  </w:num>
  <w:num w:numId="12" w16cid:durableId="1933472149">
    <w:abstractNumId w:val="6"/>
  </w:num>
  <w:num w:numId="13" w16cid:durableId="1938439845">
    <w:abstractNumId w:val="14"/>
  </w:num>
  <w:num w:numId="14" w16cid:durableId="1847018627">
    <w:abstractNumId w:val="12"/>
  </w:num>
  <w:num w:numId="15" w16cid:durableId="1871453864">
    <w:abstractNumId w:val="24"/>
  </w:num>
  <w:num w:numId="16" w16cid:durableId="1412660804">
    <w:abstractNumId w:val="30"/>
  </w:num>
  <w:num w:numId="17" w16cid:durableId="1855533947">
    <w:abstractNumId w:val="35"/>
  </w:num>
  <w:num w:numId="18" w16cid:durableId="286739154">
    <w:abstractNumId w:val="11"/>
  </w:num>
  <w:num w:numId="19" w16cid:durableId="1866556070">
    <w:abstractNumId w:val="5"/>
  </w:num>
  <w:num w:numId="20" w16cid:durableId="1871796338">
    <w:abstractNumId w:val="22"/>
  </w:num>
  <w:num w:numId="21" w16cid:durableId="1262839724">
    <w:abstractNumId w:val="20"/>
  </w:num>
  <w:num w:numId="22" w16cid:durableId="494688470">
    <w:abstractNumId w:val="18"/>
  </w:num>
  <w:num w:numId="23" w16cid:durableId="1586768918">
    <w:abstractNumId w:val="28"/>
  </w:num>
  <w:num w:numId="24" w16cid:durableId="1415587578">
    <w:abstractNumId w:val="16"/>
  </w:num>
  <w:num w:numId="25" w16cid:durableId="2051999947">
    <w:abstractNumId w:val="4"/>
  </w:num>
  <w:num w:numId="26" w16cid:durableId="1414425731">
    <w:abstractNumId w:val="31"/>
  </w:num>
  <w:num w:numId="27" w16cid:durableId="758211709">
    <w:abstractNumId w:val="36"/>
  </w:num>
  <w:num w:numId="28" w16cid:durableId="2029865634">
    <w:abstractNumId w:val="23"/>
  </w:num>
  <w:num w:numId="29" w16cid:durableId="273245294">
    <w:abstractNumId w:val="0"/>
  </w:num>
  <w:num w:numId="30" w16cid:durableId="1347947420">
    <w:abstractNumId w:val="19"/>
  </w:num>
  <w:num w:numId="31" w16cid:durableId="1403412561">
    <w:abstractNumId w:val="2"/>
  </w:num>
  <w:num w:numId="32" w16cid:durableId="221719736">
    <w:abstractNumId w:val="27"/>
  </w:num>
  <w:num w:numId="33" w16cid:durableId="1610048327">
    <w:abstractNumId w:val="26"/>
  </w:num>
  <w:num w:numId="34" w16cid:durableId="1519268500">
    <w:abstractNumId w:val="7"/>
  </w:num>
  <w:num w:numId="35" w16cid:durableId="2027557130">
    <w:abstractNumId w:val="34"/>
  </w:num>
  <w:num w:numId="36" w16cid:durableId="678310889">
    <w:abstractNumId w:val="26"/>
  </w:num>
  <w:num w:numId="37" w16cid:durableId="1431394173">
    <w:abstractNumId w:val="34"/>
  </w:num>
  <w:num w:numId="38" w16cid:durableId="1465275388">
    <w:abstractNumId w:val="35"/>
  </w:num>
  <w:num w:numId="39" w16cid:durableId="954365747">
    <w:abstractNumId w:val="7"/>
  </w:num>
  <w:num w:numId="40" w16cid:durableId="280113797">
    <w:abstractNumId w:val="33"/>
  </w:num>
  <w:num w:numId="41" w16cid:durableId="561715414">
    <w:abstractNumId w:val="17"/>
  </w:num>
  <w:num w:numId="42" w16cid:durableId="13615121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5EA"/>
    <w:rsid w:val="00006B55"/>
    <w:rsid w:val="00015A2E"/>
    <w:rsid w:val="00022277"/>
    <w:rsid w:val="00035BED"/>
    <w:rsid w:val="00037F89"/>
    <w:rsid w:val="00040D92"/>
    <w:rsid w:val="0004181B"/>
    <w:rsid w:val="00061AD2"/>
    <w:rsid w:val="000706D4"/>
    <w:rsid w:val="00070949"/>
    <w:rsid w:val="00070C13"/>
    <w:rsid w:val="00070DD4"/>
    <w:rsid w:val="00077558"/>
    <w:rsid w:val="000863D4"/>
    <w:rsid w:val="0008665F"/>
    <w:rsid w:val="00095AB5"/>
    <w:rsid w:val="000A6B88"/>
    <w:rsid w:val="000A767E"/>
    <w:rsid w:val="000B3C4C"/>
    <w:rsid w:val="000B656F"/>
    <w:rsid w:val="000B72DF"/>
    <w:rsid w:val="000B7AA8"/>
    <w:rsid w:val="000C607F"/>
    <w:rsid w:val="000D1870"/>
    <w:rsid w:val="000D2E81"/>
    <w:rsid w:val="000D4BA2"/>
    <w:rsid w:val="000D6714"/>
    <w:rsid w:val="000F0D1B"/>
    <w:rsid w:val="000F54AF"/>
    <w:rsid w:val="00104CDE"/>
    <w:rsid w:val="00115944"/>
    <w:rsid w:val="0012373E"/>
    <w:rsid w:val="001360A5"/>
    <w:rsid w:val="00146DBF"/>
    <w:rsid w:val="0016273A"/>
    <w:rsid w:val="001770E4"/>
    <w:rsid w:val="00181B1A"/>
    <w:rsid w:val="0019130B"/>
    <w:rsid w:val="001A4E6C"/>
    <w:rsid w:val="001A5256"/>
    <w:rsid w:val="001A7D82"/>
    <w:rsid w:val="001B3879"/>
    <w:rsid w:val="001B3C8A"/>
    <w:rsid w:val="001C16A1"/>
    <w:rsid w:val="001E7746"/>
    <w:rsid w:val="001F0774"/>
    <w:rsid w:val="001F1218"/>
    <w:rsid w:val="001F5947"/>
    <w:rsid w:val="002016B4"/>
    <w:rsid w:val="002055CF"/>
    <w:rsid w:val="0022027F"/>
    <w:rsid w:val="00243EBB"/>
    <w:rsid w:val="00251947"/>
    <w:rsid w:val="00255C6B"/>
    <w:rsid w:val="00265D86"/>
    <w:rsid w:val="002750DC"/>
    <w:rsid w:val="00282835"/>
    <w:rsid w:val="00291CE8"/>
    <w:rsid w:val="00293D5D"/>
    <w:rsid w:val="00296127"/>
    <w:rsid w:val="00296765"/>
    <w:rsid w:val="002979A6"/>
    <w:rsid w:val="002A1653"/>
    <w:rsid w:val="002A293D"/>
    <w:rsid w:val="002A673F"/>
    <w:rsid w:val="002B593E"/>
    <w:rsid w:val="002C7CA4"/>
    <w:rsid w:val="002D0E97"/>
    <w:rsid w:val="002E6E58"/>
    <w:rsid w:val="002F1F92"/>
    <w:rsid w:val="002F6F9E"/>
    <w:rsid w:val="003252A5"/>
    <w:rsid w:val="00327C5D"/>
    <w:rsid w:val="0033143E"/>
    <w:rsid w:val="0034318F"/>
    <w:rsid w:val="00343EFE"/>
    <w:rsid w:val="0034552B"/>
    <w:rsid w:val="00350853"/>
    <w:rsid w:val="00355DF8"/>
    <w:rsid w:val="003725A1"/>
    <w:rsid w:val="00385B1A"/>
    <w:rsid w:val="003868A2"/>
    <w:rsid w:val="003913A5"/>
    <w:rsid w:val="00391AE1"/>
    <w:rsid w:val="00392A5B"/>
    <w:rsid w:val="003A6D70"/>
    <w:rsid w:val="003B1F86"/>
    <w:rsid w:val="003C4627"/>
    <w:rsid w:val="003E0308"/>
    <w:rsid w:val="003E6C1A"/>
    <w:rsid w:val="003F778E"/>
    <w:rsid w:val="0040640A"/>
    <w:rsid w:val="00406DB5"/>
    <w:rsid w:val="00407000"/>
    <w:rsid w:val="004165CC"/>
    <w:rsid w:val="00420BA6"/>
    <w:rsid w:val="0042336D"/>
    <w:rsid w:val="00434B0D"/>
    <w:rsid w:val="00434B82"/>
    <w:rsid w:val="00457EAE"/>
    <w:rsid w:val="0046626A"/>
    <w:rsid w:val="004768BE"/>
    <w:rsid w:val="00477F73"/>
    <w:rsid w:val="0048355A"/>
    <w:rsid w:val="00484781"/>
    <w:rsid w:val="00486108"/>
    <w:rsid w:val="00492E9B"/>
    <w:rsid w:val="00493D2F"/>
    <w:rsid w:val="004B6594"/>
    <w:rsid w:val="004C1C1B"/>
    <w:rsid w:val="004D0AF2"/>
    <w:rsid w:val="004D3C53"/>
    <w:rsid w:val="004E2BE5"/>
    <w:rsid w:val="004E55EA"/>
    <w:rsid w:val="004E64CD"/>
    <w:rsid w:val="004F7F34"/>
    <w:rsid w:val="00505588"/>
    <w:rsid w:val="00512486"/>
    <w:rsid w:val="0052465B"/>
    <w:rsid w:val="00524CDD"/>
    <w:rsid w:val="00542BF3"/>
    <w:rsid w:val="00545786"/>
    <w:rsid w:val="00547C68"/>
    <w:rsid w:val="00551629"/>
    <w:rsid w:val="00552F5B"/>
    <w:rsid w:val="00565A58"/>
    <w:rsid w:val="00577002"/>
    <w:rsid w:val="00577909"/>
    <w:rsid w:val="0058134F"/>
    <w:rsid w:val="00582E85"/>
    <w:rsid w:val="00587EE4"/>
    <w:rsid w:val="005910B5"/>
    <w:rsid w:val="00595564"/>
    <w:rsid w:val="00595E4B"/>
    <w:rsid w:val="005A6118"/>
    <w:rsid w:val="005A64DA"/>
    <w:rsid w:val="005A7450"/>
    <w:rsid w:val="005B446E"/>
    <w:rsid w:val="005C1D83"/>
    <w:rsid w:val="005C28F7"/>
    <w:rsid w:val="005D2B25"/>
    <w:rsid w:val="005E650E"/>
    <w:rsid w:val="005F29EE"/>
    <w:rsid w:val="0062203F"/>
    <w:rsid w:val="00622D77"/>
    <w:rsid w:val="00623B27"/>
    <w:rsid w:val="00625DA6"/>
    <w:rsid w:val="00627F34"/>
    <w:rsid w:val="00636499"/>
    <w:rsid w:val="00636B18"/>
    <w:rsid w:val="00637CA1"/>
    <w:rsid w:val="00640B0C"/>
    <w:rsid w:val="00647CDD"/>
    <w:rsid w:val="00662334"/>
    <w:rsid w:val="0066617F"/>
    <w:rsid w:val="00674A16"/>
    <w:rsid w:val="00691E10"/>
    <w:rsid w:val="006A0481"/>
    <w:rsid w:val="006A235C"/>
    <w:rsid w:val="006B072B"/>
    <w:rsid w:val="006B4C36"/>
    <w:rsid w:val="006C1286"/>
    <w:rsid w:val="006C653F"/>
    <w:rsid w:val="006D1435"/>
    <w:rsid w:val="006F7DFC"/>
    <w:rsid w:val="00703A1E"/>
    <w:rsid w:val="00704AF2"/>
    <w:rsid w:val="0070776C"/>
    <w:rsid w:val="00710E68"/>
    <w:rsid w:val="00714BA0"/>
    <w:rsid w:val="00724CB0"/>
    <w:rsid w:val="00725B82"/>
    <w:rsid w:val="007269B6"/>
    <w:rsid w:val="00726E7A"/>
    <w:rsid w:val="0073018E"/>
    <w:rsid w:val="0073294A"/>
    <w:rsid w:val="00732E52"/>
    <w:rsid w:val="00736607"/>
    <w:rsid w:val="0073764C"/>
    <w:rsid w:val="00745EEB"/>
    <w:rsid w:val="00751B1B"/>
    <w:rsid w:val="00752801"/>
    <w:rsid w:val="00785118"/>
    <w:rsid w:val="00785C47"/>
    <w:rsid w:val="00786BEB"/>
    <w:rsid w:val="007A403E"/>
    <w:rsid w:val="007A6632"/>
    <w:rsid w:val="007A75EA"/>
    <w:rsid w:val="007B710F"/>
    <w:rsid w:val="007C1DBF"/>
    <w:rsid w:val="007C2536"/>
    <w:rsid w:val="007C4E59"/>
    <w:rsid w:val="007C77DD"/>
    <w:rsid w:val="007D3AE3"/>
    <w:rsid w:val="007E3EA6"/>
    <w:rsid w:val="007E79CD"/>
    <w:rsid w:val="007F04AB"/>
    <w:rsid w:val="00801EA0"/>
    <w:rsid w:val="00803AE3"/>
    <w:rsid w:val="008042E1"/>
    <w:rsid w:val="00804D63"/>
    <w:rsid w:val="00806B9D"/>
    <w:rsid w:val="00812777"/>
    <w:rsid w:val="008218A8"/>
    <w:rsid w:val="008230FA"/>
    <w:rsid w:val="008349F5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11EF"/>
    <w:rsid w:val="008734D7"/>
    <w:rsid w:val="00875F0D"/>
    <w:rsid w:val="00877414"/>
    <w:rsid w:val="00877AC7"/>
    <w:rsid w:val="008825E7"/>
    <w:rsid w:val="008A03B7"/>
    <w:rsid w:val="008B33AF"/>
    <w:rsid w:val="008B5E75"/>
    <w:rsid w:val="008C2197"/>
    <w:rsid w:val="008C3493"/>
    <w:rsid w:val="008C5256"/>
    <w:rsid w:val="008D11A6"/>
    <w:rsid w:val="008D1F7B"/>
    <w:rsid w:val="008D29AD"/>
    <w:rsid w:val="008D2D64"/>
    <w:rsid w:val="008E0750"/>
    <w:rsid w:val="008E21BE"/>
    <w:rsid w:val="008E59EF"/>
    <w:rsid w:val="00902E07"/>
    <w:rsid w:val="00913B1B"/>
    <w:rsid w:val="009270D2"/>
    <w:rsid w:val="00927861"/>
    <w:rsid w:val="0094148C"/>
    <w:rsid w:val="009418A5"/>
    <w:rsid w:val="00942635"/>
    <w:rsid w:val="00942E26"/>
    <w:rsid w:val="00947783"/>
    <w:rsid w:val="00954FE8"/>
    <w:rsid w:val="00967866"/>
    <w:rsid w:val="009726E0"/>
    <w:rsid w:val="0097437A"/>
    <w:rsid w:val="009904AD"/>
    <w:rsid w:val="00990822"/>
    <w:rsid w:val="009948BE"/>
    <w:rsid w:val="0099724E"/>
    <w:rsid w:val="009A058A"/>
    <w:rsid w:val="009A682E"/>
    <w:rsid w:val="009B4BC4"/>
    <w:rsid w:val="009C3FBE"/>
    <w:rsid w:val="009C4A31"/>
    <w:rsid w:val="009D497F"/>
    <w:rsid w:val="009E00C2"/>
    <w:rsid w:val="009E2514"/>
    <w:rsid w:val="009F6FD2"/>
    <w:rsid w:val="009F78D3"/>
    <w:rsid w:val="00A018A5"/>
    <w:rsid w:val="00A01B47"/>
    <w:rsid w:val="00A04A45"/>
    <w:rsid w:val="00A04DC0"/>
    <w:rsid w:val="00A31F37"/>
    <w:rsid w:val="00A4732A"/>
    <w:rsid w:val="00A55C5F"/>
    <w:rsid w:val="00A57D26"/>
    <w:rsid w:val="00A7166B"/>
    <w:rsid w:val="00A71B4C"/>
    <w:rsid w:val="00A72DEB"/>
    <w:rsid w:val="00A816B8"/>
    <w:rsid w:val="00A83BA0"/>
    <w:rsid w:val="00A84F18"/>
    <w:rsid w:val="00A85045"/>
    <w:rsid w:val="00A95738"/>
    <w:rsid w:val="00A97B7D"/>
    <w:rsid w:val="00AA0BDA"/>
    <w:rsid w:val="00AA2252"/>
    <w:rsid w:val="00AA4825"/>
    <w:rsid w:val="00AB33E1"/>
    <w:rsid w:val="00AC1C3B"/>
    <w:rsid w:val="00AC4214"/>
    <w:rsid w:val="00AC5A78"/>
    <w:rsid w:val="00AC6786"/>
    <w:rsid w:val="00AC6E70"/>
    <w:rsid w:val="00AD1646"/>
    <w:rsid w:val="00AD6A23"/>
    <w:rsid w:val="00AD7AB4"/>
    <w:rsid w:val="00AE0CEB"/>
    <w:rsid w:val="00AE2EE4"/>
    <w:rsid w:val="00AF038B"/>
    <w:rsid w:val="00AF0EA1"/>
    <w:rsid w:val="00AF78FA"/>
    <w:rsid w:val="00B078F6"/>
    <w:rsid w:val="00B2296F"/>
    <w:rsid w:val="00B26045"/>
    <w:rsid w:val="00B44C55"/>
    <w:rsid w:val="00B46A95"/>
    <w:rsid w:val="00B5114C"/>
    <w:rsid w:val="00B5123C"/>
    <w:rsid w:val="00B544C2"/>
    <w:rsid w:val="00B5566F"/>
    <w:rsid w:val="00B55DF1"/>
    <w:rsid w:val="00B630A6"/>
    <w:rsid w:val="00B70CC4"/>
    <w:rsid w:val="00B7493F"/>
    <w:rsid w:val="00B74ACF"/>
    <w:rsid w:val="00BA0029"/>
    <w:rsid w:val="00BA16EB"/>
    <w:rsid w:val="00BB02DE"/>
    <w:rsid w:val="00BB28F6"/>
    <w:rsid w:val="00BB371A"/>
    <w:rsid w:val="00BD2EE8"/>
    <w:rsid w:val="00BD5E06"/>
    <w:rsid w:val="00BD7B25"/>
    <w:rsid w:val="00BE1AFF"/>
    <w:rsid w:val="00BF4DFD"/>
    <w:rsid w:val="00BF74E9"/>
    <w:rsid w:val="00C0016B"/>
    <w:rsid w:val="00C216DD"/>
    <w:rsid w:val="00C220AE"/>
    <w:rsid w:val="00C23FBB"/>
    <w:rsid w:val="00C243AF"/>
    <w:rsid w:val="00C247CB"/>
    <w:rsid w:val="00C300A8"/>
    <w:rsid w:val="00C31FE9"/>
    <w:rsid w:val="00C32D18"/>
    <w:rsid w:val="00C360BD"/>
    <w:rsid w:val="00C476E1"/>
    <w:rsid w:val="00C52E77"/>
    <w:rsid w:val="00C5436F"/>
    <w:rsid w:val="00C5566C"/>
    <w:rsid w:val="00C566B3"/>
    <w:rsid w:val="00C65249"/>
    <w:rsid w:val="00C67B32"/>
    <w:rsid w:val="00C72007"/>
    <w:rsid w:val="00C75C83"/>
    <w:rsid w:val="00C80F5D"/>
    <w:rsid w:val="00C837BA"/>
    <w:rsid w:val="00C83BBE"/>
    <w:rsid w:val="00C95346"/>
    <w:rsid w:val="00CA0EAA"/>
    <w:rsid w:val="00CA2E15"/>
    <w:rsid w:val="00CA3B23"/>
    <w:rsid w:val="00CA53CC"/>
    <w:rsid w:val="00CA62F6"/>
    <w:rsid w:val="00CA6A4B"/>
    <w:rsid w:val="00CB0194"/>
    <w:rsid w:val="00CB0C1D"/>
    <w:rsid w:val="00CC5AA2"/>
    <w:rsid w:val="00CC721A"/>
    <w:rsid w:val="00CD0963"/>
    <w:rsid w:val="00CD5537"/>
    <w:rsid w:val="00CD5C71"/>
    <w:rsid w:val="00CE3D42"/>
    <w:rsid w:val="00CE53E6"/>
    <w:rsid w:val="00CE53F7"/>
    <w:rsid w:val="00CE66B6"/>
    <w:rsid w:val="00CF1929"/>
    <w:rsid w:val="00CF539A"/>
    <w:rsid w:val="00CF5B16"/>
    <w:rsid w:val="00CF6131"/>
    <w:rsid w:val="00D0152C"/>
    <w:rsid w:val="00D05E97"/>
    <w:rsid w:val="00D06EAA"/>
    <w:rsid w:val="00D22875"/>
    <w:rsid w:val="00D36733"/>
    <w:rsid w:val="00D4088B"/>
    <w:rsid w:val="00D471B5"/>
    <w:rsid w:val="00D471C4"/>
    <w:rsid w:val="00D571DB"/>
    <w:rsid w:val="00D65191"/>
    <w:rsid w:val="00D6774D"/>
    <w:rsid w:val="00D75191"/>
    <w:rsid w:val="00D76195"/>
    <w:rsid w:val="00D80929"/>
    <w:rsid w:val="00D85254"/>
    <w:rsid w:val="00D92FCF"/>
    <w:rsid w:val="00DB5083"/>
    <w:rsid w:val="00DC1D2F"/>
    <w:rsid w:val="00DC4FFC"/>
    <w:rsid w:val="00DD2184"/>
    <w:rsid w:val="00DE2DB4"/>
    <w:rsid w:val="00DE79F7"/>
    <w:rsid w:val="00DF0A10"/>
    <w:rsid w:val="00DF6724"/>
    <w:rsid w:val="00DF6BE4"/>
    <w:rsid w:val="00E157BC"/>
    <w:rsid w:val="00E15FF5"/>
    <w:rsid w:val="00E20744"/>
    <w:rsid w:val="00E26CDF"/>
    <w:rsid w:val="00E414EC"/>
    <w:rsid w:val="00E50E4A"/>
    <w:rsid w:val="00E558F6"/>
    <w:rsid w:val="00E56C3F"/>
    <w:rsid w:val="00E650D0"/>
    <w:rsid w:val="00E73347"/>
    <w:rsid w:val="00E76334"/>
    <w:rsid w:val="00E91F5F"/>
    <w:rsid w:val="00EA28FD"/>
    <w:rsid w:val="00EA5FCC"/>
    <w:rsid w:val="00EB12DD"/>
    <w:rsid w:val="00EB153E"/>
    <w:rsid w:val="00EB1F94"/>
    <w:rsid w:val="00EB57EB"/>
    <w:rsid w:val="00EC7B89"/>
    <w:rsid w:val="00ED50CF"/>
    <w:rsid w:val="00F1152F"/>
    <w:rsid w:val="00F207B3"/>
    <w:rsid w:val="00F214C2"/>
    <w:rsid w:val="00F36621"/>
    <w:rsid w:val="00F5486B"/>
    <w:rsid w:val="00F62BC4"/>
    <w:rsid w:val="00F658E0"/>
    <w:rsid w:val="00F6686D"/>
    <w:rsid w:val="00F71E34"/>
    <w:rsid w:val="00F81783"/>
    <w:rsid w:val="00F859B7"/>
    <w:rsid w:val="00F877B4"/>
    <w:rsid w:val="00FB0924"/>
    <w:rsid w:val="00FB0D48"/>
    <w:rsid w:val="00FB2D67"/>
    <w:rsid w:val="00FB3DBC"/>
    <w:rsid w:val="00FB7AB4"/>
    <w:rsid w:val="00FC1C44"/>
    <w:rsid w:val="00FC50E2"/>
    <w:rsid w:val="00FE28C5"/>
    <w:rsid w:val="00FF36EB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4F3C74"/>
  <w15:chartTrackingRefBased/>
  <w15:docId w15:val="{36296A3F-944C-4A38-A79F-58C7D478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4E55EA"/>
    <w:pPr>
      <w:spacing w:before="100" w:beforeAutospacing="1" w:after="100" w:afterAutospacing="1"/>
      <w:ind w:left="720"/>
    </w:pPr>
    <w:rPr>
      <w:rFonts w:ascii="Times New Roman" w:eastAsia="Calibri" w:hAnsi="Times New Roman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A0EAA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CA0EAA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3252A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52A5"/>
    <w:rPr>
      <w:sz w:val="20"/>
      <w:szCs w:val="20"/>
    </w:rPr>
  </w:style>
  <w:style w:type="character" w:customStyle="1" w:styleId="CommentTextChar">
    <w:name w:val="Comment Text Char"/>
    <w:link w:val="CommentText"/>
    <w:rsid w:val="003252A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252A5"/>
    <w:rPr>
      <w:b/>
      <w:bCs/>
    </w:rPr>
  </w:style>
  <w:style w:type="character" w:customStyle="1" w:styleId="CommentSubjectChar">
    <w:name w:val="Comment Subject Char"/>
    <w:link w:val="CommentSubject"/>
    <w:rsid w:val="003252A5"/>
    <w:rPr>
      <w:rFonts w:ascii="Verdana" w:hAnsi="Verdana"/>
      <w:b/>
      <w:bCs/>
    </w:rPr>
  </w:style>
  <w:style w:type="character" w:styleId="UnresolvedMention">
    <w:name w:val="Unresolved Mention"/>
    <w:uiPriority w:val="99"/>
    <w:semiHidden/>
    <w:unhideWhenUsed/>
    <w:rsid w:val="00B2296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45786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1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6" ma:contentTypeDescription="Create a new document." ma:contentTypeScope="" ma:versionID="af5ba7d2ce506513fcc0017ccedab22d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64203a67db843b7f1d76fe9dff7cdfbc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4FB59E-76C2-4218-AB5F-CD53086FB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3803E-FC4F-4501-B747-844D36BC98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A10E25-8F85-40F1-8882-3E5968FDB7EB}">
  <ds:schemaRefs>
    <ds:schemaRef ds:uri="http://purl.org/dc/terms/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105b4efb-3be6-4b39-a776-8a7d43adc0c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</TotalTime>
  <Pages>1</Pages>
  <Words>512</Words>
  <Characters>3522</Characters>
  <Application>Microsoft Office Word</Application>
  <DocSecurity>2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4026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2949170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7667768</vt:i4>
      </vt:variant>
      <vt:variant>
        <vt:i4>24</vt:i4>
      </vt:variant>
      <vt:variant>
        <vt:i4>0</vt:i4>
      </vt:variant>
      <vt:variant>
        <vt:i4>5</vt:i4>
      </vt:variant>
      <vt:variant>
        <vt:lpwstr>../../../AppData/Local/Microsoft/Windows/INetCache/Content.Outlook/appdata/Local/Microsoft/windows/INetCache/Content.Outlook/VW20V09V/CMS-2-017428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2818168</vt:i4>
      </vt:variant>
      <vt:variant>
        <vt:i4>18</vt:i4>
      </vt:variant>
      <vt:variant>
        <vt:i4>0</vt:i4>
      </vt:variant>
      <vt:variant>
        <vt:i4>5</vt:i4>
      </vt:variant>
      <vt:variant>
        <vt:lpwstr>../../../AppData/Local/Microsoft/Windows/INetCache/Content.Outlook/appdata/Local/Microsoft/windows/INetCache/Content.Outlook/AppData/Local/Microsoft/windows/AppData/Local/Microsoft/Windows/Temporary Internet Files/Content.Outlook/AppData/Local/Microsoft/Windows/Temporary Internet Files/Content.Outlook/FK0RZBZ7/CMS-2-021894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1048647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!/view?docid=eea92f37-f941-4237-9b9e-af999ad68e8f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_Toc64966252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_Toc64966251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_Toc64966250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12</cp:revision>
  <cp:lastPrinted>2007-01-03T17:56:00Z</cp:lastPrinted>
  <dcterms:created xsi:type="dcterms:W3CDTF">2024-05-02T12:15:00Z</dcterms:created>
  <dcterms:modified xsi:type="dcterms:W3CDTF">2024-05-02T12:27:00Z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2022-01-26T12:26:57Z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558c83b5-c3cc-4764-9837-570910c650e7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</Properties>
</file>