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75360" w14:textId="1162572E" w:rsidR="0009150E" w:rsidRPr="00221B36" w:rsidRDefault="00CB4D16" w:rsidP="00765C24">
      <w:pPr>
        <w:pStyle w:val="Heading1"/>
        <w:rPr>
          <w:rFonts w:ascii="Verdana" w:hAnsi="Verdana"/>
          <w:color w:val="000000"/>
          <w:sz w:val="36"/>
          <w:szCs w:val="36"/>
        </w:rPr>
      </w:pPr>
      <w:bookmarkStart w:id="0" w:name="_top"/>
      <w:bookmarkStart w:id="1" w:name="OLE_LINK1"/>
      <w:bookmarkEnd w:id="0"/>
      <w:r>
        <w:rPr>
          <w:rFonts w:ascii="Verdana" w:hAnsi="Verdana"/>
          <w:color w:val="000000" w:themeColor="text1"/>
          <w:sz w:val="36"/>
          <w:szCs w:val="36"/>
        </w:rPr>
        <w:t xml:space="preserve">PeopleSafe - </w:t>
      </w:r>
      <w:r w:rsidR="008E7281" w:rsidRPr="7AE823A6">
        <w:rPr>
          <w:rFonts w:ascii="Verdana" w:hAnsi="Verdana"/>
          <w:color w:val="000000" w:themeColor="text1"/>
          <w:sz w:val="36"/>
          <w:szCs w:val="36"/>
        </w:rPr>
        <w:t>CivicaScript</w:t>
      </w:r>
      <w:r w:rsidR="00AD048B" w:rsidRPr="7AE823A6">
        <w:rPr>
          <w:rFonts w:ascii="Verdana" w:hAnsi="Verdana"/>
          <w:color w:val="000000" w:themeColor="text1"/>
          <w:sz w:val="36"/>
          <w:szCs w:val="36"/>
        </w:rPr>
        <w:t xml:space="preserve"> Specialty </w:t>
      </w:r>
      <w:r w:rsidR="00604D0F" w:rsidRPr="7AE823A6">
        <w:rPr>
          <w:rFonts w:ascii="Verdana" w:hAnsi="Verdana"/>
          <w:color w:val="000000" w:themeColor="text1"/>
          <w:sz w:val="36"/>
          <w:szCs w:val="36"/>
        </w:rPr>
        <w:t xml:space="preserve">Generic </w:t>
      </w:r>
      <w:r w:rsidR="00AD048B" w:rsidRPr="7AE823A6">
        <w:rPr>
          <w:rFonts w:ascii="Verdana" w:hAnsi="Verdana"/>
          <w:color w:val="000000" w:themeColor="text1"/>
          <w:sz w:val="36"/>
          <w:szCs w:val="36"/>
        </w:rPr>
        <w:t>Medications</w:t>
      </w:r>
      <w:r w:rsidR="00347B7D">
        <w:rPr>
          <w:rFonts w:ascii="Verdana" w:hAnsi="Verdana"/>
          <w:color w:val="000000" w:themeColor="text1"/>
          <w:sz w:val="36"/>
          <w:szCs w:val="36"/>
        </w:rPr>
        <w:t xml:space="preserve"> (Reject Code 40)</w:t>
      </w:r>
    </w:p>
    <w:bookmarkEnd w:id="1"/>
    <w:p w14:paraId="4F5E2B5B" w14:textId="77777777" w:rsidR="002E5458" w:rsidRDefault="002E5458">
      <w:pPr>
        <w:pStyle w:val="TOC2"/>
        <w:rPr>
          <w:rFonts w:ascii="Verdana" w:hAnsi="Verdana"/>
          <w:b/>
          <w:bCs/>
        </w:rPr>
      </w:pPr>
    </w:p>
    <w:p w14:paraId="0AC58F01" w14:textId="616A8ADD" w:rsidR="002E5458" w:rsidRDefault="00B86119">
      <w:pPr>
        <w:pStyle w:val="TOC2"/>
        <w:rPr>
          <w:rFonts w:asciiTheme="minorHAnsi" w:eastAsiaTheme="minorEastAsia" w:hAnsiTheme="minorHAnsi" w:cstheme="minorBidi"/>
          <w:noProof/>
          <w:kern w:val="2"/>
          <w14:ligatures w14:val="standardContextual"/>
        </w:rPr>
      </w:pPr>
      <w:r>
        <w:rPr>
          <w:rFonts w:ascii="Verdana" w:hAnsi="Verdana"/>
          <w:b/>
          <w:bCs/>
        </w:rPr>
        <w:fldChar w:fldCharType="begin"/>
      </w:r>
      <w:r>
        <w:rPr>
          <w:rFonts w:ascii="Verdana" w:hAnsi="Verdana"/>
          <w:b/>
          <w:bCs/>
        </w:rPr>
        <w:instrText xml:space="preserve"> TOC \o "2-2" \n \p " " \h \z \u </w:instrText>
      </w:r>
      <w:r>
        <w:rPr>
          <w:rFonts w:ascii="Verdana" w:hAnsi="Verdana"/>
          <w:b/>
          <w:bCs/>
        </w:rPr>
        <w:fldChar w:fldCharType="separate"/>
      </w:r>
      <w:hyperlink w:anchor="_Toc169701727" w:history="1">
        <w:r w:rsidR="002E5458" w:rsidRPr="00291C77">
          <w:rPr>
            <w:rStyle w:val="Hyperlink"/>
            <w:rFonts w:ascii="Verdana" w:hAnsi="Verdana"/>
            <w:noProof/>
          </w:rPr>
          <w:t>Information and Resolution</w:t>
        </w:r>
      </w:hyperlink>
    </w:p>
    <w:p w14:paraId="580BCB6A" w14:textId="77777777" w:rsidR="002E5458" w:rsidRDefault="002E5458">
      <w:pPr>
        <w:pStyle w:val="TOC2"/>
        <w:rPr>
          <w:rFonts w:asciiTheme="minorHAnsi" w:eastAsiaTheme="minorEastAsia" w:hAnsiTheme="minorHAnsi" w:cstheme="minorBidi"/>
          <w:noProof/>
          <w:kern w:val="2"/>
          <w14:ligatures w14:val="standardContextual"/>
        </w:rPr>
      </w:pPr>
      <w:hyperlink w:anchor="_Toc169701728" w:history="1">
        <w:r w:rsidRPr="00291C77">
          <w:rPr>
            <w:rStyle w:val="Hyperlink"/>
            <w:rFonts w:ascii="Verdana" w:hAnsi="Verdana"/>
            <w:noProof/>
          </w:rPr>
          <w:t>Questions and Answers</w:t>
        </w:r>
      </w:hyperlink>
    </w:p>
    <w:p w14:paraId="5787883C" w14:textId="77777777" w:rsidR="002E5458" w:rsidRDefault="002E5458">
      <w:pPr>
        <w:pStyle w:val="TOC2"/>
        <w:rPr>
          <w:rFonts w:asciiTheme="minorHAnsi" w:eastAsiaTheme="minorEastAsia" w:hAnsiTheme="minorHAnsi" w:cstheme="minorBidi"/>
          <w:noProof/>
          <w:kern w:val="2"/>
          <w14:ligatures w14:val="standardContextual"/>
        </w:rPr>
      </w:pPr>
      <w:hyperlink w:anchor="_Toc169701729" w:history="1">
        <w:r w:rsidRPr="00291C77">
          <w:rPr>
            <w:rStyle w:val="Hyperlink"/>
            <w:rFonts w:ascii="Verdana" w:hAnsi="Verdana"/>
            <w:noProof/>
          </w:rPr>
          <w:t>Related Documents</w:t>
        </w:r>
      </w:hyperlink>
    </w:p>
    <w:p w14:paraId="20ED4550" w14:textId="058240C4" w:rsidR="00B86119" w:rsidRDefault="00B86119" w:rsidP="006A1658">
      <w:pPr>
        <w:rPr>
          <w:rFonts w:ascii="Verdana" w:hAnsi="Verdana"/>
          <w:b/>
          <w:bCs/>
        </w:rPr>
      </w:pPr>
      <w:r>
        <w:rPr>
          <w:rFonts w:ascii="Verdana" w:hAnsi="Verdana"/>
          <w:b/>
          <w:bCs/>
        </w:rPr>
        <w:fldChar w:fldCharType="end"/>
      </w:r>
    </w:p>
    <w:p w14:paraId="215B3B71" w14:textId="77777777" w:rsidR="00B86119" w:rsidRDefault="00B86119" w:rsidP="006A1658">
      <w:pPr>
        <w:rPr>
          <w:rFonts w:ascii="Verdana" w:hAnsi="Verdana"/>
          <w:b/>
          <w:bCs/>
        </w:rPr>
      </w:pPr>
    </w:p>
    <w:p w14:paraId="40BBC9D8" w14:textId="01D4E8CD" w:rsidR="00AF72AE" w:rsidRPr="005566A7" w:rsidRDefault="00680BBC" w:rsidP="004E78C3">
      <w:pPr>
        <w:rPr>
          <w:rFonts w:ascii="Verdana" w:hAnsi="Verdana"/>
        </w:rPr>
      </w:pPr>
      <w:r w:rsidRPr="7AE823A6">
        <w:rPr>
          <w:rFonts w:ascii="Verdana" w:hAnsi="Verdana"/>
          <w:b/>
          <w:bCs/>
        </w:rPr>
        <w:t xml:space="preserve">Description:   </w:t>
      </w:r>
      <w:bookmarkStart w:id="2" w:name="OLE_LINK3"/>
      <w:r w:rsidR="00CB4D16">
        <w:rPr>
          <w:rFonts w:ascii="Verdana" w:hAnsi="Verdana"/>
        </w:rPr>
        <w:t>I</w:t>
      </w:r>
      <w:r w:rsidRPr="7AE823A6">
        <w:rPr>
          <w:rFonts w:ascii="Verdana" w:hAnsi="Verdana"/>
        </w:rPr>
        <w:t xml:space="preserve">nformation about </w:t>
      </w:r>
      <w:r w:rsidR="004E78C3" w:rsidRPr="005566A7">
        <w:rPr>
          <w:rFonts w:ascii="Verdana" w:hAnsi="Verdana"/>
        </w:rPr>
        <w:t xml:space="preserve">CVS Caremark Clients that have partnered with CivicaScript to lower the cost for select generic Specialty medications. </w:t>
      </w:r>
      <w:bookmarkEnd w:id="2"/>
    </w:p>
    <w:p w14:paraId="490D66D8" w14:textId="77777777" w:rsidR="00B86119" w:rsidRPr="004E78C3" w:rsidRDefault="00B86119" w:rsidP="006A1658">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ED7B94" w14:paraId="2A5E389F" w14:textId="77777777" w:rsidTr="00B8611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470E716" w14:textId="79946242" w:rsidR="00ED7B94" w:rsidRDefault="00B86119">
            <w:pPr>
              <w:pStyle w:val="Heading2"/>
              <w:spacing w:before="120" w:after="120"/>
              <w:rPr>
                <w:rFonts w:ascii="Verdana" w:hAnsi="Verdana"/>
                <w:i w:val="0"/>
                <w:lang w:val="en-US"/>
              </w:rPr>
            </w:pPr>
            <w:bookmarkStart w:id="3" w:name="_Toc169701727"/>
            <w:r>
              <w:rPr>
                <w:rFonts w:ascii="Verdana" w:hAnsi="Verdana"/>
                <w:i w:val="0"/>
                <w:lang w:val="en-US"/>
              </w:rPr>
              <w:t>Information and Resolution</w:t>
            </w:r>
            <w:bookmarkEnd w:id="3"/>
          </w:p>
        </w:tc>
      </w:tr>
    </w:tbl>
    <w:p w14:paraId="00A4F3EB" w14:textId="77777777" w:rsidR="00ED7B94" w:rsidRDefault="00ED7B94" w:rsidP="006A1658">
      <w:pPr>
        <w:rPr>
          <w:rFonts w:ascii="Verdana" w:hAnsi="Verdana"/>
        </w:rPr>
      </w:pPr>
    </w:p>
    <w:p w14:paraId="253F7491" w14:textId="494997CF" w:rsidR="004565DF" w:rsidRPr="00A2455F" w:rsidRDefault="00C501A2" w:rsidP="005C1818">
      <w:pPr>
        <w:pStyle w:val="CommentText"/>
        <w:rPr>
          <w:rFonts w:ascii="Verdana" w:hAnsi="Verdana"/>
          <w:color w:val="auto"/>
          <w:sz w:val="24"/>
          <w:szCs w:val="24"/>
        </w:rPr>
      </w:pPr>
      <w:r w:rsidRPr="00A2455F">
        <w:rPr>
          <w:rFonts w:ascii="Verdana" w:hAnsi="Verdana"/>
          <w:color w:val="auto"/>
          <w:sz w:val="24"/>
          <w:szCs w:val="24"/>
        </w:rPr>
        <w:t>S</w:t>
      </w:r>
      <w:r w:rsidR="00F841DD" w:rsidRPr="00A2455F">
        <w:rPr>
          <w:rFonts w:ascii="Verdana" w:hAnsi="Verdana"/>
          <w:color w:val="auto"/>
          <w:sz w:val="24"/>
          <w:szCs w:val="24"/>
        </w:rPr>
        <w:t>ome of our clients have partnered with CivicaScript to fill specific medications using Civica products for their members</w:t>
      </w:r>
      <w:r w:rsidR="005C1818" w:rsidRPr="00A2455F">
        <w:rPr>
          <w:rFonts w:ascii="Verdana" w:hAnsi="Verdana"/>
          <w:color w:val="auto"/>
          <w:sz w:val="24"/>
          <w:szCs w:val="24"/>
        </w:rPr>
        <w:t>. This will only apply to certain clients as identified in their CIF’s (Client Information Forms) located in the</w:t>
      </w:r>
      <w:r w:rsidR="00650291" w:rsidRPr="00A2455F">
        <w:rPr>
          <w:rFonts w:ascii="Verdana" w:hAnsi="Verdana"/>
          <w:color w:val="auto"/>
          <w:sz w:val="24"/>
          <w:szCs w:val="24"/>
        </w:rPr>
        <w:t xml:space="preserve"> </w:t>
      </w:r>
      <w:r w:rsidR="005C1818" w:rsidRPr="00A2455F">
        <w:rPr>
          <w:rFonts w:ascii="Verdana" w:hAnsi="Verdana"/>
          <w:color w:val="auto"/>
          <w:sz w:val="24"/>
          <w:szCs w:val="24"/>
        </w:rPr>
        <w:t xml:space="preserve">Source. </w:t>
      </w:r>
      <w:r w:rsidR="00C72E03">
        <w:rPr>
          <w:rFonts w:ascii="Verdana" w:hAnsi="Verdana"/>
          <w:color w:val="auto"/>
          <w:sz w:val="24"/>
          <w:szCs w:val="24"/>
        </w:rPr>
        <w:t xml:space="preserve"> </w:t>
      </w:r>
      <w:r w:rsidR="00DD0A5A" w:rsidRPr="00A2455F">
        <w:rPr>
          <w:rFonts w:ascii="Verdana" w:hAnsi="Verdana"/>
          <w:color w:val="auto"/>
          <w:sz w:val="24"/>
          <w:szCs w:val="24"/>
        </w:rPr>
        <w:t xml:space="preserve">CVS Caremark has contracted with Lumicera Health Services to provide the Civica product to these </w:t>
      </w:r>
      <w:r w:rsidR="00101CB7" w:rsidRPr="00A2455F">
        <w:rPr>
          <w:rFonts w:ascii="Verdana" w:hAnsi="Verdana"/>
          <w:color w:val="auto"/>
          <w:sz w:val="24"/>
          <w:szCs w:val="24"/>
        </w:rPr>
        <w:t>members</w:t>
      </w:r>
      <w:r w:rsidR="00377A9B" w:rsidRPr="00A2455F">
        <w:rPr>
          <w:rFonts w:ascii="Verdana" w:hAnsi="Verdana"/>
          <w:color w:val="auto"/>
          <w:sz w:val="24"/>
          <w:szCs w:val="24"/>
        </w:rPr>
        <w:t>.</w:t>
      </w:r>
    </w:p>
    <w:p w14:paraId="549E0526" w14:textId="51BA359F" w:rsidR="00E82837" w:rsidRPr="00A2455F" w:rsidRDefault="00E82837" w:rsidP="006A1658">
      <w:pPr>
        <w:rPr>
          <w:rFonts w:ascii="Verdana" w:hAnsi="Verdana"/>
          <w:strike/>
        </w:rPr>
      </w:pPr>
    </w:p>
    <w:p w14:paraId="0D68EF26" w14:textId="0DAB31EA" w:rsidR="005F58F4" w:rsidRPr="00A2455F" w:rsidRDefault="005F58F4" w:rsidP="006A1658">
      <w:pPr>
        <w:rPr>
          <w:rFonts w:ascii="Verdana" w:hAnsi="Verdana"/>
          <w:strike/>
        </w:rPr>
      </w:pPr>
    </w:p>
    <w:p w14:paraId="101ED600" w14:textId="570D8723" w:rsidR="00313846" w:rsidRPr="00A2455F" w:rsidRDefault="005F58F4" w:rsidP="00313846">
      <w:pPr>
        <w:rPr>
          <w:rFonts w:ascii="Verdana" w:hAnsi="Verdana"/>
          <w:color w:val="0D0D0D" w:themeColor="text1" w:themeTint="F2"/>
        </w:rPr>
      </w:pPr>
      <w:r w:rsidRPr="00A2455F">
        <w:rPr>
          <w:rFonts w:ascii="Verdana" w:hAnsi="Verdana"/>
        </w:rPr>
        <w:t>The first medication impacted by this</w:t>
      </w:r>
      <w:r w:rsidR="000A185C">
        <w:rPr>
          <w:rFonts w:ascii="Verdana" w:hAnsi="Verdana"/>
        </w:rPr>
        <w:t xml:space="preserve"> change</w:t>
      </w:r>
      <w:r w:rsidR="006F51E4" w:rsidRPr="00A2455F">
        <w:rPr>
          <w:rFonts w:ascii="Verdana" w:hAnsi="Verdana"/>
        </w:rPr>
        <w:t xml:space="preserve"> is:</w:t>
      </w:r>
      <w:r w:rsidR="000A185C">
        <w:rPr>
          <w:rFonts w:ascii="Verdana" w:hAnsi="Verdana"/>
        </w:rPr>
        <w:t xml:space="preserve">  </w:t>
      </w:r>
      <w:bookmarkStart w:id="4" w:name="OLE_LINK4"/>
      <w:bookmarkStart w:id="5" w:name="OLE_LINK5"/>
      <w:r w:rsidR="00313846" w:rsidRPr="00A2455F">
        <w:rPr>
          <w:rStyle w:val="normaltextrun"/>
          <w:rFonts w:ascii="Verdana" w:hAnsi="Verdana"/>
          <w:color w:val="0D0D0D" w:themeColor="text1" w:themeTint="F2"/>
          <w:position w:val="-1"/>
          <w:bdr w:val="none" w:sz="0" w:space="0" w:color="auto" w:frame="1"/>
        </w:rPr>
        <w:t xml:space="preserve">Abiraterone 250mg </w:t>
      </w:r>
      <w:bookmarkEnd w:id="4"/>
      <w:bookmarkEnd w:id="5"/>
      <w:r w:rsidR="00313846" w:rsidRPr="00A2455F">
        <w:rPr>
          <w:rStyle w:val="normaltextrun"/>
          <w:rFonts w:ascii="Verdana" w:hAnsi="Verdana"/>
          <w:color w:val="0D0D0D" w:themeColor="text1" w:themeTint="F2"/>
          <w:position w:val="-1"/>
          <w:bdr w:val="none" w:sz="0" w:space="0" w:color="auto" w:frame="1"/>
        </w:rPr>
        <w:t xml:space="preserve">(generic of Zytiga) </w:t>
      </w:r>
      <w:r w:rsidR="00DB691F" w:rsidRPr="00A2455F">
        <w:rPr>
          <w:rStyle w:val="normaltextrun"/>
          <w:rFonts w:ascii="Verdana" w:hAnsi="Verdana"/>
          <w:color w:val="0D0D0D" w:themeColor="text1" w:themeTint="F2"/>
          <w:position w:val="-1"/>
          <w:bdr w:val="none" w:sz="0" w:space="0" w:color="auto" w:frame="1"/>
        </w:rPr>
        <w:t>Civica</w:t>
      </w:r>
      <w:r w:rsidR="00DA4D82" w:rsidRPr="00A2455F">
        <w:rPr>
          <w:rStyle w:val="normaltextrun"/>
          <w:rFonts w:ascii="Verdana" w:hAnsi="Verdana"/>
          <w:color w:val="0D0D0D" w:themeColor="text1" w:themeTint="F2"/>
          <w:position w:val="-1"/>
          <w:bdr w:val="none" w:sz="0" w:space="0" w:color="auto" w:frame="1"/>
        </w:rPr>
        <w:t xml:space="preserve"> </w:t>
      </w:r>
      <w:r w:rsidR="00313846" w:rsidRPr="00A2455F">
        <w:rPr>
          <w:rStyle w:val="normaltextrun"/>
          <w:rFonts w:ascii="Verdana" w:hAnsi="Verdana"/>
          <w:color w:val="0D0D0D" w:themeColor="text1" w:themeTint="F2"/>
          <w:position w:val="-1"/>
          <w:bdr w:val="none" w:sz="0" w:space="0" w:color="auto" w:frame="1"/>
        </w:rPr>
        <w:t xml:space="preserve">NDC: </w:t>
      </w:r>
      <w:r w:rsidR="00313846" w:rsidRPr="00A2455F">
        <w:rPr>
          <w:rFonts w:ascii="Verdana" w:hAnsi="Verdana" w:cs="Calibri"/>
          <w:color w:val="0D0D0D" w:themeColor="text1" w:themeTint="F2"/>
          <w:shd w:val="clear" w:color="auto" w:fill="FFFFFF"/>
        </w:rPr>
        <w:t>82249-0010-12</w:t>
      </w:r>
    </w:p>
    <w:p w14:paraId="35C388A6" w14:textId="295E187B" w:rsidR="006F51E4" w:rsidRPr="00A2455F" w:rsidRDefault="006F51E4" w:rsidP="006A1658">
      <w:pPr>
        <w:rPr>
          <w:rFonts w:ascii="Verdana" w:hAnsi="Verdana"/>
        </w:rPr>
      </w:pPr>
    </w:p>
    <w:p w14:paraId="094954F5" w14:textId="77777777" w:rsidR="00E82837" w:rsidRPr="00A2455F" w:rsidRDefault="00E82837" w:rsidP="006A1658">
      <w:pPr>
        <w:rPr>
          <w:rFonts w:ascii="Verdana" w:hAnsi="Verdana"/>
        </w:rPr>
      </w:pPr>
    </w:p>
    <w:p w14:paraId="47FCDD42" w14:textId="149A1DE4" w:rsidR="00E4467F" w:rsidRDefault="00EE0A80" w:rsidP="006A1658">
      <w:pPr>
        <w:rPr>
          <w:rFonts w:ascii="Verdana" w:hAnsi="Verdana"/>
        </w:rPr>
      </w:pPr>
      <w:r w:rsidRPr="00A2455F">
        <w:rPr>
          <w:rFonts w:ascii="Verdana" w:hAnsi="Verdana"/>
        </w:rPr>
        <w:t xml:space="preserve">When performing a </w:t>
      </w:r>
      <w:r w:rsidR="00A2455F">
        <w:rPr>
          <w:rFonts w:ascii="Verdana" w:hAnsi="Verdana"/>
        </w:rPr>
        <w:t>T</w:t>
      </w:r>
      <w:r w:rsidRPr="00A2455F">
        <w:rPr>
          <w:rFonts w:ascii="Verdana" w:hAnsi="Verdana"/>
        </w:rPr>
        <w:t xml:space="preserve">est </w:t>
      </w:r>
      <w:r w:rsidR="00A2455F">
        <w:rPr>
          <w:rFonts w:ascii="Verdana" w:hAnsi="Verdana"/>
        </w:rPr>
        <w:t>C</w:t>
      </w:r>
      <w:r w:rsidRPr="00A2455F">
        <w:rPr>
          <w:rFonts w:ascii="Verdana" w:hAnsi="Verdana"/>
        </w:rPr>
        <w:t xml:space="preserve">laim for </w:t>
      </w:r>
      <w:r w:rsidR="00D553EA" w:rsidRPr="00A2455F">
        <w:rPr>
          <w:rFonts w:ascii="Verdana" w:hAnsi="Verdana"/>
        </w:rPr>
        <w:t xml:space="preserve">these members </w:t>
      </w:r>
      <w:r w:rsidR="00575AD9" w:rsidRPr="00A2455F">
        <w:rPr>
          <w:rFonts w:ascii="Verdana" w:hAnsi="Verdana"/>
        </w:rPr>
        <w:t xml:space="preserve">and </w:t>
      </w:r>
      <w:r w:rsidR="00306ABC" w:rsidRPr="00A2455F">
        <w:rPr>
          <w:rFonts w:ascii="Verdana" w:hAnsi="Verdana"/>
        </w:rPr>
        <w:t>medication</w:t>
      </w:r>
      <w:r w:rsidR="002C3939" w:rsidRPr="00A2455F">
        <w:rPr>
          <w:rFonts w:ascii="Verdana" w:hAnsi="Verdana"/>
        </w:rPr>
        <w:t>s</w:t>
      </w:r>
      <w:r w:rsidR="003E0490" w:rsidRPr="00A2455F">
        <w:rPr>
          <w:rFonts w:ascii="Verdana" w:hAnsi="Verdana"/>
        </w:rPr>
        <w:t xml:space="preserve">, </w:t>
      </w:r>
      <w:r w:rsidR="00CB6DF9" w:rsidRPr="00A2455F">
        <w:rPr>
          <w:rFonts w:ascii="Verdana" w:hAnsi="Verdana"/>
        </w:rPr>
        <w:t xml:space="preserve">the </w:t>
      </w:r>
      <w:r w:rsidR="00113539" w:rsidRPr="00A2455F">
        <w:rPr>
          <w:rFonts w:ascii="Verdana" w:hAnsi="Verdana"/>
        </w:rPr>
        <w:t>claim</w:t>
      </w:r>
      <w:r w:rsidR="00EB0264" w:rsidRPr="00A2455F">
        <w:rPr>
          <w:rFonts w:ascii="Verdana" w:hAnsi="Verdana"/>
        </w:rPr>
        <w:t>s</w:t>
      </w:r>
      <w:r w:rsidR="00113539" w:rsidRPr="00A2455F">
        <w:rPr>
          <w:rFonts w:ascii="Verdana" w:hAnsi="Verdana"/>
        </w:rPr>
        <w:t xml:space="preserve"> </w:t>
      </w:r>
      <w:r w:rsidR="00CB6DF9" w:rsidRPr="00A2455F">
        <w:rPr>
          <w:rFonts w:ascii="Verdana" w:hAnsi="Verdana"/>
        </w:rPr>
        <w:t xml:space="preserve">will </w:t>
      </w:r>
      <w:r w:rsidR="00D60C0F" w:rsidRPr="00A2455F">
        <w:rPr>
          <w:rFonts w:ascii="Verdana" w:hAnsi="Verdana"/>
        </w:rPr>
        <w:t>be rejected</w:t>
      </w:r>
      <w:r w:rsidR="00142C9F" w:rsidRPr="00A2455F">
        <w:rPr>
          <w:rFonts w:ascii="Verdana" w:hAnsi="Verdana"/>
        </w:rPr>
        <w:t xml:space="preserve"> with a client specific message.</w:t>
      </w:r>
      <w:r w:rsidR="00967AEA">
        <w:rPr>
          <w:rFonts w:ascii="Verdana" w:hAnsi="Verdana"/>
        </w:rPr>
        <w:t xml:space="preserve">  </w:t>
      </w:r>
    </w:p>
    <w:p w14:paraId="0D0539AF" w14:textId="1C82B71C" w:rsidR="00D32DC8" w:rsidRDefault="00D32DC8" w:rsidP="006A1658">
      <w:pPr>
        <w:rPr>
          <w:rFonts w:ascii="Verdana" w:hAnsi="Verdana"/>
        </w:rPr>
      </w:pPr>
    </w:p>
    <w:tbl>
      <w:tblPr>
        <w:tblStyle w:val="TableGrid"/>
        <w:tblW w:w="5000" w:type="pct"/>
        <w:tblLook w:val="04A0" w:firstRow="1" w:lastRow="0" w:firstColumn="1" w:lastColumn="0" w:noHBand="0" w:noVBand="1"/>
      </w:tblPr>
      <w:tblGrid>
        <w:gridCol w:w="1581"/>
        <w:gridCol w:w="3030"/>
        <w:gridCol w:w="3957"/>
        <w:gridCol w:w="4382"/>
      </w:tblGrid>
      <w:tr w:rsidR="008F6819" w14:paraId="275E6257" w14:textId="77777777" w:rsidTr="6A6177F0">
        <w:tc>
          <w:tcPr>
            <w:tcW w:w="552" w:type="pct"/>
            <w:shd w:val="clear" w:color="auto" w:fill="D9D9D9" w:themeFill="background1" w:themeFillShade="D9"/>
          </w:tcPr>
          <w:p w14:paraId="3C4C4825" w14:textId="77777777" w:rsidR="008F6819" w:rsidRPr="00991CD8" w:rsidRDefault="005C5C7D" w:rsidP="00991CD8">
            <w:pPr>
              <w:jc w:val="center"/>
              <w:rPr>
                <w:rFonts w:ascii="Verdana" w:hAnsi="Verdana"/>
                <w:b/>
                <w:bCs/>
              </w:rPr>
            </w:pPr>
            <w:r w:rsidRPr="00991CD8">
              <w:rPr>
                <w:rFonts w:ascii="Verdana" w:hAnsi="Verdana"/>
                <w:b/>
                <w:bCs/>
              </w:rPr>
              <w:t>RxClaim (Internal)</w:t>
            </w:r>
          </w:p>
          <w:p w14:paraId="6508683B" w14:textId="5E44D19C" w:rsidR="005C5C7D" w:rsidRPr="00991CD8" w:rsidRDefault="005C5C7D" w:rsidP="00991CD8">
            <w:pPr>
              <w:jc w:val="center"/>
              <w:rPr>
                <w:rFonts w:ascii="Verdana" w:hAnsi="Verdana"/>
                <w:b/>
                <w:bCs/>
              </w:rPr>
            </w:pPr>
            <w:r w:rsidRPr="00991CD8">
              <w:rPr>
                <w:rFonts w:ascii="Verdana" w:hAnsi="Verdana"/>
                <w:b/>
                <w:bCs/>
              </w:rPr>
              <w:t>Reject Code</w:t>
            </w:r>
          </w:p>
        </w:tc>
        <w:tc>
          <w:tcPr>
            <w:tcW w:w="1189" w:type="pct"/>
            <w:shd w:val="clear" w:color="auto" w:fill="D9D9D9" w:themeFill="background1" w:themeFillShade="D9"/>
          </w:tcPr>
          <w:p w14:paraId="0FA580B3" w14:textId="77777777" w:rsidR="008F6819" w:rsidRPr="00991CD8" w:rsidRDefault="005C5C7D" w:rsidP="00991CD8">
            <w:pPr>
              <w:jc w:val="center"/>
              <w:rPr>
                <w:rFonts w:ascii="Verdana" w:hAnsi="Verdana"/>
                <w:b/>
                <w:bCs/>
              </w:rPr>
            </w:pPr>
            <w:r w:rsidRPr="00991CD8">
              <w:rPr>
                <w:rFonts w:ascii="Verdana" w:hAnsi="Verdana"/>
                <w:b/>
                <w:bCs/>
              </w:rPr>
              <w:t>Caremark.com</w:t>
            </w:r>
          </w:p>
          <w:p w14:paraId="0E938E1B" w14:textId="382E66B6" w:rsidR="005C5C7D" w:rsidRPr="00991CD8" w:rsidRDefault="005C5C7D" w:rsidP="00991CD8">
            <w:pPr>
              <w:jc w:val="center"/>
              <w:rPr>
                <w:rFonts w:ascii="Verdana" w:hAnsi="Verdana"/>
                <w:b/>
                <w:bCs/>
              </w:rPr>
            </w:pPr>
            <w:r w:rsidRPr="00991CD8">
              <w:rPr>
                <w:rFonts w:ascii="Verdana" w:hAnsi="Verdana"/>
                <w:b/>
                <w:bCs/>
              </w:rPr>
              <w:t>(Member facing)</w:t>
            </w:r>
          </w:p>
        </w:tc>
        <w:tc>
          <w:tcPr>
            <w:tcW w:w="1547" w:type="pct"/>
            <w:shd w:val="clear" w:color="auto" w:fill="D9D9D9" w:themeFill="background1" w:themeFillShade="D9"/>
          </w:tcPr>
          <w:p w14:paraId="4DBF6026" w14:textId="0CCB2D22" w:rsidR="008F6819" w:rsidRPr="00991CD8" w:rsidRDefault="005C5C7D" w:rsidP="00991CD8">
            <w:pPr>
              <w:jc w:val="center"/>
              <w:rPr>
                <w:rFonts w:ascii="Verdana" w:hAnsi="Verdana"/>
                <w:b/>
                <w:bCs/>
              </w:rPr>
            </w:pPr>
            <w:r w:rsidRPr="00991CD8">
              <w:rPr>
                <w:rFonts w:ascii="Verdana" w:hAnsi="Verdana"/>
                <w:b/>
                <w:bCs/>
              </w:rPr>
              <w:t>PeopleSafe</w:t>
            </w:r>
          </w:p>
        </w:tc>
        <w:tc>
          <w:tcPr>
            <w:tcW w:w="1711" w:type="pct"/>
            <w:shd w:val="clear" w:color="auto" w:fill="D9D9D9" w:themeFill="background1" w:themeFillShade="D9"/>
          </w:tcPr>
          <w:p w14:paraId="41D87070" w14:textId="43D5124C" w:rsidR="008F6819" w:rsidRPr="00991CD8" w:rsidRDefault="005C5C7D" w:rsidP="00991CD8">
            <w:pPr>
              <w:jc w:val="center"/>
              <w:rPr>
                <w:rFonts w:ascii="Verdana" w:hAnsi="Verdana"/>
                <w:b/>
                <w:bCs/>
              </w:rPr>
            </w:pPr>
            <w:r w:rsidRPr="00991CD8">
              <w:rPr>
                <w:rFonts w:ascii="Verdana" w:hAnsi="Verdana"/>
                <w:b/>
                <w:bCs/>
              </w:rPr>
              <w:t>Resolution</w:t>
            </w:r>
          </w:p>
        </w:tc>
      </w:tr>
      <w:tr w:rsidR="005C5C7D" w14:paraId="0F36E9B5" w14:textId="77777777" w:rsidTr="6A6177F0">
        <w:tc>
          <w:tcPr>
            <w:tcW w:w="552" w:type="pct"/>
          </w:tcPr>
          <w:p w14:paraId="2C8C5FB5" w14:textId="3399F146" w:rsidR="005C5C7D" w:rsidRPr="00625D52" w:rsidRDefault="005C5C7D" w:rsidP="00625D52">
            <w:pPr>
              <w:jc w:val="center"/>
              <w:rPr>
                <w:rFonts w:ascii="Verdana" w:hAnsi="Verdana"/>
                <w:b/>
                <w:bCs/>
              </w:rPr>
            </w:pPr>
            <w:r w:rsidRPr="00625D52">
              <w:rPr>
                <w:rFonts w:ascii="Verdana" w:hAnsi="Verdana"/>
                <w:b/>
                <w:bCs/>
              </w:rPr>
              <w:t>40</w:t>
            </w:r>
          </w:p>
        </w:tc>
        <w:tc>
          <w:tcPr>
            <w:tcW w:w="1189" w:type="pct"/>
          </w:tcPr>
          <w:p w14:paraId="7EE04C13" w14:textId="77777777" w:rsidR="0034570B" w:rsidRDefault="0034570B" w:rsidP="0034570B">
            <w:pPr>
              <w:pStyle w:val="NormalWeb"/>
              <w:spacing w:before="0" w:beforeAutospacing="0" w:after="0" w:afterAutospacing="0"/>
              <w:rPr>
                <w:rFonts w:ascii="Verdana" w:hAnsi="Verdana" w:cs="Calibri"/>
              </w:rPr>
            </w:pPr>
            <w:r>
              <w:rPr>
                <w:rFonts w:ascii="Verdana" w:hAnsi="Verdana" w:cs="Calibri"/>
              </w:rPr>
              <w:t xml:space="preserve">Messages: </w:t>
            </w:r>
          </w:p>
          <w:p w14:paraId="7DD360CC" w14:textId="13CA0186" w:rsidR="0034570B" w:rsidRDefault="0034570B" w:rsidP="0034570B">
            <w:pPr>
              <w:pStyle w:val="NormalWeb"/>
              <w:numPr>
                <w:ilvl w:val="0"/>
                <w:numId w:val="8"/>
              </w:numPr>
              <w:spacing w:before="0" w:beforeAutospacing="0" w:after="0" w:afterAutospacing="0"/>
              <w:rPr>
                <w:rFonts w:ascii="Verdana" w:hAnsi="Verdana" w:cs="Calibri"/>
              </w:rPr>
            </w:pPr>
            <w:r>
              <w:rPr>
                <w:rFonts w:ascii="Verdana" w:eastAsia="Calibri" w:hAnsi="Verdana" w:cs="Calibri"/>
              </w:rPr>
              <w:t xml:space="preserve">Copay </w:t>
            </w:r>
            <w:r w:rsidR="00D60C0F">
              <w:rPr>
                <w:rFonts w:ascii="Verdana" w:eastAsia="Calibri" w:hAnsi="Verdana" w:cs="Calibri"/>
              </w:rPr>
              <w:t>listed.</w:t>
            </w:r>
          </w:p>
          <w:p w14:paraId="31356D11" w14:textId="1E4CF0F6" w:rsidR="0034570B" w:rsidRPr="00967AEA" w:rsidRDefault="0034570B" w:rsidP="0034570B">
            <w:pPr>
              <w:pStyle w:val="NormalWeb"/>
              <w:numPr>
                <w:ilvl w:val="0"/>
                <w:numId w:val="8"/>
              </w:numPr>
              <w:spacing w:before="0" w:beforeAutospacing="0" w:after="0" w:afterAutospacing="0"/>
              <w:rPr>
                <w:rFonts w:ascii="Verdana" w:hAnsi="Verdana" w:cs="Calibri"/>
              </w:rPr>
            </w:pPr>
            <w:r>
              <w:rPr>
                <w:rFonts w:ascii="Verdana" w:eastAsia="Calibri" w:hAnsi="Verdana" w:cs="Calibri"/>
              </w:rPr>
              <w:t xml:space="preserve">Needs Prior Authorization. Please talk to your doctor or call us at the toll-free number on your plan ID card. </w:t>
            </w:r>
          </w:p>
          <w:p w14:paraId="20406A8A" w14:textId="29FEDD18" w:rsidR="005C5C7D" w:rsidRDefault="0034570B" w:rsidP="00967AEA">
            <w:pPr>
              <w:pStyle w:val="NormalWeb"/>
              <w:numPr>
                <w:ilvl w:val="0"/>
                <w:numId w:val="8"/>
              </w:numPr>
              <w:spacing w:before="0" w:beforeAutospacing="0" w:after="0" w:afterAutospacing="0"/>
              <w:rPr>
                <w:rFonts w:ascii="Verdana" w:hAnsi="Verdana"/>
              </w:rPr>
            </w:pPr>
            <w:r>
              <w:rPr>
                <w:rFonts w:ascii="Verdana" w:eastAsia="Calibri" w:hAnsi="Verdana" w:cs="Calibri"/>
              </w:rPr>
              <w:t>This is a Specialty Medication</w:t>
            </w:r>
          </w:p>
        </w:tc>
        <w:tc>
          <w:tcPr>
            <w:tcW w:w="1547" w:type="pct"/>
          </w:tcPr>
          <w:p w14:paraId="720337A0" w14:textId="77777777" w:rsidR="0034570B" w:rsidRDefault="0034570B" w:rsidP="0034570B">
            <w:pPr>
              <w:ind w:left="144"/>
              <w:rPr>
                <w:rFonts w:ascii="Verdana" w:eastAsiaTheme="minorEastAsia" w:hAnsi="Verdana" w:cstheme="minorBidi"/>
                <w:b/>
                <w:bCs/>
                <w:color w:val="000000" w:themeColor="text1"/>
              </w:rPr>
            </w:pPr>
            <w:r>
              <w:rPr>
                <w:rFonts w:ascii="Verdana" w:eastAsiaTheme="minorEastAsia" w:hAnsi="Verdana" w:cstheme="minorBidi"/>
                <w:b/>
                <w:bCs/>
                <w:color w:val="000000" w:themeColor="text1"/>
              </w:rPr>
              <w:t>Test Claim Example 1:</w:t>
            </w:r>
          </w:p>
          <w:p w14:paraId="0079EAB1" w14:textId="4A8D94D7" w:rsidR="0034570B" w:rsidRDefault="0034570B" w:rsidP="0034570B">
            <w:pPr>
              <w:ind w:left="144"/>
              <w:rPr>
                <w:rFonts w:ascii="Verdana" w:eastAsiaTheme="minorEastAsia" w:hAnsi="Verdana" w:cstheme="minorBidi"/>
                <w:color w:val="000000" w:themeColor="text1"/>
              </w:rPr>
            </w:pPr>
            <w:r>
              <w:rPr>
                <w:rFonts w:ascii="Verdana" w:eastAsiaTheme="minorEastAsia" w:hAnsi="Verdana" w:cstheme="minorBidi"/>
                <w:color w:val="000000" w:themeColor="text1"/>
              </w:rPr>
              <w:t xml:space="preserve">Civica NDC and Lumicera Pharmacy NPI </w:t>
            </w:r>
          </w:p>
          <w:p w14:paraId="16F4E9BE" w14:textId="11F6277E" w:rsidR="007328BA" w:rsidRPr="00D60C0F" w:rsidRDefault="0034570B" w:rsidP="007328BA">
            <w:pPr>
              <w:pStyle w:val="xmsonormal"/>
              <w:numPr>
                <w:ilvl w:val="0"/>
                <w:numId w:val="11"/>
              </w:numPr>
              <w:shd w:val="clear" w:color="auto" w:fill="FFFFFF"/>
              <w:rPr>
                <w:rFonts w:ascii="Verdana" w:eastAsia="Times New Roman" w:hAnsi="Verdana"/>
                <w:color w:val="242424"/>
                <w:sz w:val="24"/>
                <w:szCs w:val="24"/>
              </w:rPr>
            </w:pPr>
            <w:r w:rsidRPr="00D60C0F">
              <w:rPr>
                <w:rFonts w:ascii="Verdana" w:eastAsiaTheme="minorEastAsia" w:hAnsi="Verdana" w:cstheme="minorBidi"/>
                <w:color w:val="000000" w:themeColor="text1"/>
                <w:sz w:val="24"/>
                <w:szCs w:val="24"/>
              </w:rPr>
              <w:t xml:space="preserve">Script must be </w:t>
            </w:r>
            <w:bookmarkStart w:id="6" w:name="_Int_z0I4qrAy"/>
            <w:r w:rsidRPr="00D60C0F">
              <w:rPr>
                <w:rFonts w:ascii="Verdana" w:eastAsiaTheme="minorEastAsia" w:hAnsi="Verdana" w:cstheme="minorBidi"/>
                <w:color w:val="000000" w:themeColor="text1"/>
                <w:sz w:val="24"/>
                <w:szCs w:val="24"/>
              </w:rPr>
              <w:t>filled</w:t>
            </w:r>
            <w:bookmarkEnd w:id="6"/>
            <w:r w:rsidRPr="00D60C0F">
              <w:rPr>
                <w:rFonts w:ascii="Verdana" w:eastAsiaTheme="minorEastAsia" w:hAnsi="Verdana" w:cstheme="minorBidi"/>
                <w:color w:val="000000" w:themeColor="text1"/>
                <w:sz w:val="24"/>
                <w:szCs w:val="24"/>
              </w:rPr>
              <w:t xml:space="preserve"> at Lumicera Pharmacy; no R40 using the correct NPI to run test claim. </w:t>
            </w:r>
            <w:r w:rsidR="007328BA" w:rsidRPr="00D60C0F">
              <w:rPr>
                <w:rFonts w:ascii="Verdana" w:eastAsiaTheme="minorEastAsia" w:hAnsi="Verdana" w:cstheme="minorBidi"/>
                <w:color w:val="000000" w:themeColor="text1"/>
                <w:sz w:val="24"/>
                <w:szCs w:val="24"/>
              </w:rPr>
              <w:t>(</w:t>
            </w:r>
            <w:r w:rsidR="007328BA" w:rsidRPr="00D60C0F">
              <w:rPr>
                <w:rFonts w:ascii="Verdana" w:eastAsia="Times New Roman" w:hAnsi="Verdana" w:cs="Segoe UI"/>
                <w:color w:val="242424"/>
                <w:sz w:val="24"/>
                <w:szCs w:val="24"/>
              </w:rPr>
              <w:t>Madison- 1073947636 or Phoenix - 1235580697</w:t>
            </w:r>
          </w:p>
          <w:p w14:paraId="602D3BA0" w14:textId="4CB7E607" w:rsidR="0034570B" w:rsidRPr="00D60C0F" w:rsidRDefault="0034570B" w:rsidP="0034570B">
            <w:pPr>
              <w:ind w:left="144"/>
              <w:rPr>
                <w:rFonts w:ascii="Verdana" w:eastAsiaTheme="minorEastAsia" w:hAnsi="Verdana" w:cstheme="minorBidi"/>
                <w:color w:val="000000" w:themeColor="text1"/>
              </w:rPr>
            </w:pPr>
          </w:p>
          <w:p w14:paraId="4255533A" w14:textId="77777777" w:rsidR="0034570B" w:rsidRDefault="0034570B" w:rsidP="0034570B">
            <w:pPr>
              <w:ind w:left="144"/>
              <w:rPr>
                <w:rFonts w:ascii="Verdana" w:eastAsiaTheme="minorEastAsia" w:hAnsi="Verdana" w:cstheme="minorBidi"/>
                <w:color w:val="000000" w:themeColor="text1"/>
              </w:rPr>
            </w:pPr>
            <w:r>
              <w:rPr>
                <w:rFonts w:ascii="Verdana" w:eastAsiaTheme="minorEastAsia" w:hAnsi="Verdana" w:cstheme="minorBidi"/>
                <w:color w:val="000000" w:themeColor="text1"/>
              </w:rPr>
              <w:t xml:space="preserve">R 75 PA is required. </w:t>
            </w:r>
          </w:p>
          <w:p w14:paraId="5E669ECD" w14:textId="77777777" w:rsidR="0034570B" w:rsidRDefault="0034570B" w:rsidP="0034570B">
            <w:pPr>
              <w:ind w:left="144"/>
              <w:rPr>
                <w:rFonts w:ascii="Verdana" w:eastAsiaTheme="minorEastAsia" w:hAnsi="Verdana" w:cstheme="minorBidi"/>
                <w:color w:val="000000" w:themeColor="text1"/>
              </w:rPr>
            </w:pPr>
          </w:p>
          <w:p w14:paraId="21E70A4C" w14:textId="77777777" w:rsidR="0034570B" w:rsidRDefault="0034570B" w:rsidP="0034570B">
            <w:pPr>
              <w:ind w:left="144"/>
              <w:rPr>
                <w:rFonts w:ascii="Verdana" w:eastAsiaTheme="minorEastAsia" w:hAnsi="Verdana" w:cstheme="minorBidi"/>
                <w:b/>
                <w:bCs/>
                <w:color w:val="000000" w:themeColor="text1"/>
              </w:rPr>
            </w:pPr>
            <w:r>
              <w:rPr>
                <w:rFonts w:ascii="Verdana" w:eastAsiaTheme="minorEastAsia" w:hAnsi="Verdana" w:cstheme="minorBidi"/>
                <w:b/>
                <w:bCs/>
                <w:color w:val="000000" w:themeColor="text1"/>
              </w:rPr>
              <w:t>Test Claim Example 2:</w:t>
            </w:r>
          </w:p>
          <w:p w14:paraId="3782C7B2" w14:textId="77777777" w:rsidR="0034570B" w:rsidRDefault="0034570B" w:rsidP="0034570B">
            <w:pPr>
              <w:ind w:left="144"/>
              <w:rPr>
                <w:rFonts w:ascii="Verdana" w:eastAsiaTheme="minorEastAsia" w:hAnsi="Verdana" w:cstheme="minorBidi"/>
                <w:color w:val="000000" w:themeColor="text1"/>
              </w:rPr>
            </w:pPr>
            <w:r>
              <w:rPr>
                <w:rFonts w:ascii="Verdana" w:eastAsiaTheme="minorEastAsia" w:hAnsi="Verdana" w:cstheme="minorBidi"/>
                <w:color w:val="000000" w:themeColor="text1"/>
              </w:rPr>
              <w:t>Civica NDC and CVS Specialty NPI</w:t>
            </w:r>
          </w:p>
          <w:p w14:paraId="2F33D972" w14:textId="77777777" w:rsidR="0034570B" w:rsidRDefault="0034570B" w:rsidP="0034570B">
            <w:pPr>
              <w:ind w:left="144"/>
              <w:rPr>
                <w:rFonts w:ascii="Verdana" w:eastAsiaTheme="minorEastAsia" w:hAnsi="Verdana" w:cstheme="minorBidi"/>
                <w:color w:val="000000" w:themeColor="text1"/>
              </w:rPr>
            </w:pPr>
            <w:r>
              <w:rPr>
                <w:rFonts w:ascii="Verdana" w:eastAsiaTheme="minorEastAsia" w:hAnsi="Verdana" w:cstheme="minorBidi"/>
                <w:color w:val="000000" w:themeColor="text1"/>
              </w:rPr>
              <w:t xml:space="preserve">R40 – Pharmacy Not Contracted </w:t>
            </w:r>
          </w:p>
          <w:p w14:paraId="7329C5D3" w14:textId="77777777" w:rsidR="0034570B" w:rsidRDefault="0034570B" w:rsidP="0034570B">
            <w:pPr>
              <w:ind w:left="144"/>
              <w:rPr>
                <w:rFonts w:ascii="Verdana" w:eastAsiaTheme="minorEastAsia" w:hAnsi="Verdana" w:cstheme="minorBidi"/>
                <w:color w:val="000000" w:themeColor="text1"/>
              </w:rPr>
            </w:pPr>
            <w:r>
              <w:rPr>
                <w:rFonts w:ascii="Verdana" w:eastAsiaTheme="minorEastAsia" w:hAnsi="Verdana" w:cstheme="minorBidi"/>
                <w:color w:val="000000" w:themeColor="text1"/>
              </w:rPr>
              <w:t xml:space="preserve">R75 – PA required </w:t>
            </w:r>
          </w:p>
          <w:p w14:paraId="24972092" w14:textId="77777777" w:rsidR="0034570B" w:rsidRDefault="0034570B" w:rsidP="0034570B">
            <w:pPr>
              <w:pStyle w:val="CommentText"/>
              <w:ind w:left="144"/>
              <w:rPr>
                <w:rStyle w:val="CommentReference"/>
                <w:rFonts w:ascii="Verdana" w:eastAsiaTheme="minorEastAsia" w:hAnsi="Verdana" w:cstheme="minorBidi"/>
                <w:sz w:val="24"/>
                <w:szCs w:val="24"/>
              </w:rPr>
            </w:pPr>
            <w:r>
              <w:rPr>
                <w:rStyle w:val="CommentReference"/>
                <w:rFonts w:ascii="Verdana" w:eastAsiaTheme="minorEastAsia" w:hAnsi="Verdana" w:cstheme="minorBidi"/>
                <w:sz w:val="24"/>
                <w:szCs w:val="24"/>
              </w:rPr>
              <w:t xml:space="preserve">Prescription must be </w:t>
            </w:r>
            <w:bookmarkStart w:id="7" w:name="_Int_87MMaKMB"/>
            <w:r>
              <w:rPr>
                <w:rStyle w:val="CommentReference"/>
                <w:rFonts w:ascii="Verdana" w:eastAsiaTheme="minorEastAsia" w:hAnsi="Verdana" w:cstheme="minorBidi"/>
                <w:sz w:val="24"/>
                <w:szCs w:val="24"/>
              </w:rPr>
              <w:t>filled</w:t>
            </w:r>
            <w:bookmarkEnd w:id="7"/>
            <w:r>
              <w:rPr>
                <w:rStyle w:val="CommentReference"/>
                <w:rFonts w:ascii="Verdana" w:eastAsiaTheme="minorEastAsia" w:hAnsi="Verdana" w:cstheme="minorBidi"/>
                <w:sz w:val="24"/>
                <w:szCs w:val="24"/>
              </w:rPr>
              <w:t xml:space="preserve"> at Lumicera Pharmacy</w:t>
            </w:r>
          </w:p>
          <w:p w14:paraId="6243E40E" w14:textId="77777777" w:rsidR="005C5C7D" w:rsidRDefault="005C5C7D" w:rsidP="006A1658">
            <w:pPr>
              <w:rPr>
                <w:rFonts w:ascii="Verdana" w:hAnsi="Verdana"/>
              </w:rPr>
            </w:pPr>
          </w:p>
        </w:tc>
        <w:tc>
          <w:tcPr>
            <w:tcW w:w="1711" w:type="pct"/>
          </w:tcPr>
          <w:p w14:paraId="692DB4C6" w14:textId="31749DAA" w:rsidR="0034570B" w:rsidRDefault="0034570B" w:rsidP="0034570B">
            <w:pPr>
              <w:pStyle w:val="CommentText"/>
              <w:ind w:left="144"/>
              <w:rPr>
                <w:rFonts w:ascii="Verdana" w:eastAsiaTheme="minorEastAsia" w:hAnsi="Verdana" w:cstheme="minorBidi"/>
                <w:sz w:val="24"/>
                <w:szCs w:val="24"/>
              </w:rPr>
            </w:pPr>
            <w:r>
              <w:rPr>
                <w:rFonts w:ascii="Verdana" w:eastAsiaTheme="minorEastAsia" w:hAnsi="Verdana" w:cstheme="minorBidi"/>
                <w:sz w:val="24"/>
                <w:szCs w:val="24"/>
              </w:rPr>
              <w:t>This needs to be filled by Lumicera, CVS Specialty Pharmacy will facilitate</w:t>
            </w:r>
            <w:r w:rsidR="00967AEA">
              <w:rPr>
                <w:rFonts w:ascii="Verdana" w:eastAsiaTheme="minorEastAsia" w:hAnsi="Verdana" w:cstheme="minorBidi"/>
                <w:sz w:val="24"/>
                <w:szCs w:val="24"/>
              </w:rPr>
              <w:t>.</w:t>
            </w:r>
          </w:p>
          <w:p w14:paraId="197D0904" w14:textId="77777777" w:rsidR="0034570B" w:rsidRDefault="0034570B" w:rsidP="0034570B">
            <w:pPr>
              <w:pStyle w:val="CommentText"/>
              <w:ind w:left="144"/>
              <w:rPr>
                <w:rFonts w:ascii="Verdana" w:eastAsiaTheme="minorEastAsia" w:hAnsi="Verdana" w:cstheme="minorBidi"/>
                <w:sz w:val="24"/>
                <w:szCs w:val="24"/>
              </w:rPr>
            </w:pPr>
          </w:p>
          <w:p w14:paraId="6CCFA64F" w14:textId="77777777" w:rsidR="0034570B" w:rsidRDefault="0034570B" w:rsidP="0034570B">
            <w:pPr>
              <w:pStyle w:val="CommentText"/>
              <w:ind w:left="144"/>
              <w:rPr>
                <w:rFonts w:ascii="Verdana" w:eastAsiaTheme="minorEastAsia" w:hAnsi="Verdana" w:cstheme="minorBidi"/>
                <w:sz w:val="24"/>
                <w:szCs w:val="24"/>
              </w:rPr>
            </w:pPr>
            <w:r>
              <w:rPr>
                <w:rFonts w:ascii="Verdana" w:eastAsiaTheme="minorEastAsia" w:hAnsi="Verdana" w:cstheme="minorBidi"/>
                <w:b/>
                <w:bCs/>
                <w:sz w:val="24"/>
                <w:szCs w:val="24"/>
              </w:rPr>
              <w:t xml:space="preserve">Warm transfer </w:t>
            </w:r>
            <w:r w:rsidRPr="00967AEA">
              <w:rPr>
                <w:rFonts w:ascii="Verdana" w:eastAsiaTheme="minorEastAsia" w:hAnsi="Verdana" w:cstheme="minorBidi"/>
                <w:sz w:val="24"/>
                <w:szCs w:val="24"/>
              </w:rPr>
              <w:t>call</w:t>
            </w:r>
            <w:r>
              <w:rPr>
                <w:rFonts w:ascii="Verdana" w:eastAsiaTheme="minorEastAsia" w:hAnsi="Verdana" w:cstheme="minorBidi"/>
                <w:sz w:val="24"/>
                <w:szCs w:val="24"/>
              </w:rPr>
              <w:t xml:space="preserve"> to CVS Specialty Pharmacy at </w:t>
            </w:r>
            <w:r w:rsidRPr="00967AEA">
              <w:rPr>
                <w:rFonts w:ascii="Verdana" w:eastAsiaTheme="minorEastAsia" w:hAnsi="Verdana" w:cstheme="minorBidi"/>
                <w:b/>
                <w:bCs/>
                <w:sz w:val="24"/>
                <w:szCs w:val="24"/>
              </w:rPr>
              <w:t>1-(800)-237-2767</w:t>
            </w:r>
            <w:r>
              <w:rPr>
                <w:rFonts w:ascii="Verdana" w:eastAsiaTheme="minorEastAsia" w:hAnsi="Verdana" w:cstheme="minorBidi"/>
                <w:sz w:val="24"/>
                <w:szCs w:val="24"/>
              </w:rPr>
              <w:t xml:space="preserve"> to assist member. </w:t>
            </w:r>
          </w:p>
          <w:p w14:paraId="752C05F4" w14:textId="77777777" w:rsidR="0034570B" w:rsidRDefault="0034570B" w:rsidP="0034570B">
            <w:pPr>
              <w:pStyle w:val="CommentText"/>
              <w:ind w:left="144"/>
              <w:rPr>
                <w:rFonts w:ascii="Verdana" w:eastAsiaTheme="minorEastAsia" w:hAnsi="Verdana" w:cstheme="minorBidi"/>
                <w:sz w:val="24"/>
                <w:szCs w:val="24"/>
              </w:rPr>
            </w:pPr>
          </w:p>
          <w:p w14:paraId="34ED5927" w14:textId="77777777" w:rsidR="0034570B" w:rsidRDefault="0034570B" w:rsidP="0034570B">
            <w:pPr>
              <w:pStyle w:val="CommentText"/>
              <w:ind w:left="144"/>
              <w:rPr>
                <w:rFonts w:ascii="Verdana" w:eastAsiaTheme="minorEastAsia" w:hAnsi="Verdana" w:cstheme="minorBidi"/>
                <w:sz w:val="24"/>
                <w:szCs w:val="24"/>
              </w:rPr>
            </w:pPr>
            <w:r>
              <w:rPr>
                <w:rFonts w:ascii="Verdana" w:eastAsiaTheme="minorEastAsia" w:hAnsi="Verdana" w:cstheme="minorBidi"/>
                <w:sz w:val="24"/>
                <w:szCs w:val="24"/>
              </w:rPr>
              <w:t xml:space="preserve">Hours of Operation: </w:t>
            </w:r>
          </w:p>
          <w:p w14:paraId="1081FC38" w14:textId="7D8E7118" w:rsidR="0034570B" w:rsidRPr="00967AEA" w:rsidRDefault="0034570B" w:rsidP="6A6177F0">
            <w:pPr>
              <w:pStyle w:val="ListParagraph"/>
              <w:numPr>
                <w:ilvl w:val="0"/>
                <w:numId w:val="10"/>
              </w:numPr>
              <w:rPr>
                <w:rFonts w:ascii="Verdana" w:eastAsiaTheme="minorEastAsia" w:hAnsi="Verdana" w:cstheme="minorBidi"/>
              </w:rPr>
            </w:pPr>
            <w:r w:rsidRPr="6A6177F0">
              <w:rPr>
                <w:rFonts w:ascii="Verdana" w:eastAsiaTheme="minorEastAsia" w:hAnsi="Verdana" w:cstheme="minorBidi"/>
              </w:rPr>
              <w:t>Monday</w:t>
            </w:r>
            <w:r w:rsidR="00190B99" w:rsidRPr="6A6177F0">
              <w:rPr>
                <w:rFonts w:ascii="Verdana" w:eastAsiaTheme="minorEastAsia" w:hAnsi="Verdana" w:cstheme="minorBidi"/>
              </w:rPr>
              <w:t xml:space="preserve"> to </w:t>
            </w:r>
            <w:r w:rsidRPr="6A6177F0">
              <w:rPr>
                <w:rFonts w:ascii="Verdana" w:eastAsiaTheme="minorEastAsia" w:hAnsi="Verdana" w:cstheme="minorBidi"/>
              </w:rPr>
              <w:t xml:space="preserve">Friday from </w:t>
            </w:r>
            <w:r w:rsidR="6E715649" w:rsidRPr="6A6177F0">
              <w:rPr>
                <w:rFonts w:ascii="Verdana" w:eastAsiaTheme="minorEastAsia" w:hAnsi="Verdana" w:cstheme="minorBidi"/>
              </w:rPr>
              <w:t>6</w:t>
            </w:r>
            <w:r w:rsidRPr="6A6177F0">
              <w:rPr>
                <w:rFonts w:ascii="Verdana" w:eastAsiaTheme="minorEastAsia" w:hAnsi="Verdana" w:cstheme="minorBidi"/>
              </w:rPr>
              <w:t>:30</w:t>
            </w:r>
            <w:r w:rsidR="00967AEA" w:rsidRPr="6A6177F0">
              <w:rPr>
                <w:rFonts w:ascii="Verdana" w:eastAsiaTheme="minorEastAsia" w:hAnsi="Verdana" w:cstheme="minorBidi"/>
              </w:rPr>
              <w:t xml:space="preserve"> </w:t>
            </w:r>
            <w:r w:rsidRPr="6A6177F0">
              <w:rPr>
                <w:rFonts w:ascii="Verdana" w:eastAsiaTheme="minorEastAsia" w:hAnsi="Verdana" w:cstheme="minorBidi"/>
              </w:rPr>
              <w:t>am to 8</w:t>
            </w:r>
            <w:r w:rsidR="00967AEA" w:rsidRPr="6A6177F0">
              <w:rPr>
                <w:rFonts w:ascii="Verdana" w:eastAsiaTheme="minorEastAsia" w:hAnsi="Verdana" w:cstheme="minorBidi"/>
              </w:rPr>
              <w:t xml:space="preserve"> </w:t>
            </w:r>
            <w:r w:rsidRPr="6A6177F0">
              <w:rPr>
                <w:rFonts w:ascii="Verdana" w:eastAsiaTheme="minorEastAsia" w:hAnsi="Verdana" w:cstheme="minorBidi"/>
              </w:rPr>
              <w:t>pm CT</w:t>
            </w:r>
          </w:p>
          <w:p w14:paraId="65B5BC05" w14:textId="03928107" w:rsidR="0034570B" w:rsidRPr="00967AEA" w:rsidRDefault="0034570B" w:rsidP="00967AEA">
            <w:pPr>
              <w:pStyle w:val="ListParagraph"/>
              <w:numPr>
                <w:ilvl w:val="0"/>
                <w:numId w:val="10"/>
              </w:numPr>
              <w:rPr>
                <w:rFonts w:ascii="Verdana" w:eastAsiaTheme="minorEastAsia" w:hAnsi="Verdana" w:cstheme="minorBidi"/>
              </w:rPr>
            </w:pPr>
            <w:r w:rsidRPr="00967AEA">
              <w:rPr>
                <w:rFonts w:ascii="Verdana" w:eastAsiaTheme="minorEastAsia" w:hAnsi="Verdana" w:cstheme="minorBidi"/>
              </w:rPr>
              <w:t>Saturdays</w:t>
            </w:r>
            <w:r w:rsidR="00190B99">
              <w:rPr>
                <w:rFonts w:ascii="Verdana" w:eastAsiaTheme="minorEastAsia" w:hAnsi="Verdana" w:cstheme="minorBidi"/>
              </w:rPr>
              <w:t xml:space="preserve">:  </w:t>
            </w:r>
            <w:r w:rsidRPr="00967AEA">
              <w:rPr>
                <w:rFonts w:ascii="Verdana" w:eastAsiaTheme="minorEastAsia" w:hAnsi="Verdana" w:cstheme="minorBidi"/>
              </w:rPr>
              <w:t>8</w:t>
            </w:r>
            <w:r w:rsidR="00967AEA">
              <w:rPr>
                <w:rFonts w:ascii="Verdana" w:eastAsiaTheme="minorEastAsia" w:hAnsi="Verdana" w:cstheme="minorBidi"/>
              </w:rPr>
              <w:t xml:space="preserve"> </w:t>
            </w:r>
            <w:r w:rsidRPr="00967AEA">
              <w:rPr>
                <w:rFonts w:ascii="Verdana" w:eastAsiaTheme="minorEastAsia" w:hAnsi="Verdana" w:cstheme="minorBidi"/>
              </w:rPr>
              <w:t>am to 3</w:t>
            </w:r>
            <w:r w:rsidR="00967AEA">
              <w:rPr>
                <w:rFonts w:ascii="Verdana" w:eastAsiaTheme="minorEastAsia" w:hAnsi="Verdana" w:cstheme="minorBidi"/>
              </w:rPr>
              <w:t xml:space="preserve"> </w:t>
            </w:r>
            <w:r w:rsidRPr="00967AEA">
              <w:rPr>
                <w:rFonts w:ascii="Verdana" w:eastAsiaTheme="minorEastAsia" w:hAnsi="Verdana" w:cstheme="minorBidi"/>
              </w:rPr>
              <w:t xml:space="preserve">pm CT </w:t>
            </w:r>
          </w:p>
          <w:p w14:paraId="6190E891" w14:textId="2A0ACD49" w:rsidR="005C5C7D" w:rsidRPr="00967AEA" w:rsidRDefault="0034570B" w:rsidP="00967AEA">
            <w:pPr>
              <w:pStyle w:val="ListParagraph"/>
              <w:numPr>
                <w:ilvl w:val="0"/>
                <w:numId w:val="10"/>
              </w:numPr>
              <w:rPr>
                <w:rFonts w:ascii="Verdana" w:hAnsi="Verdana"/>
              </w:rPr>
            </w:pPr>
            <w:r w:rsidRPr="00967AEA">
              <w:rPr>
                <w:rFonts w:ascii="Verdana" w:eastAsiaTheme="minorEastAsia" w:hAnsi="Verdana" w:cstheme="minorBidi"/>
              </w:rPr>
              <w:t>Sundays</w:t>
            </w:r>
            <w:r w:rsidR="00190B99">
              <w:rPr>
                <w:rFonts w:ascii="Verdana" w:eastAsiaTheme="minorEastAsia" w:hAnsi="Verdana" w:cstheme="minorBidi"/>
              </w:rPr>
              <w:t xml:space="preserve">:  </w:t>
            </w:r>
            <w:r w:rsidRPr="00967AEA">
              <w:rPr>
                <w:rFonts w:ascii="Verdana" w:eastAsiaTheme="minorEastAsia" w:hAnsi="Verdana" w:cstheme="minorBidi"/>
              </w:rPr>
              <w:t>(No Sunday hours)</w:t>
            </w:r>
          </w:p>
        </w:tc>
      </w:tr>
    </w:tbl>
    <w:p w14:paraId="5DB7686E" w14:textId="77777777" w:rsidR="00D32DC8" w:rsidRPr="00A2455F" w:rsidRDefault="00D32DC8" w:rsidP="006A1658">
      <w:pPr>
        <w:rPr>
          <w:rFonts w:ascii="Verdana" w:hAnsi="Verdana"/>
        </w:rPr>
      </w:pPr>
    </w:p>
    <w:p w14:paraId="7B7614AF" w14:textId="7C046B31" w:rsidR="00A2455F" w:rsidRPr="00A2455F" w:rsidRDefault="00A2455F" w:rsidP="006A1658">
      <w:pPr>
        <w:rPr>
          <w:rFonts w:ascii="Verdana" w:hAnsi="Verdana"/>
        </w:rPr>
      </w:pPr>
    </w:p>
    <w:p w14:paraId="13838F13" w14:textId="45310C89" w:rsidR="00A2455F" w:rsidRDefault="000A185C" w:rsidP="006A1658">
      <w:pPr>
        <w:rPr>
          <w:rFonts w:ascii="Verdana" w:eastAsiaTheme="minorEastAsia" w:hAnsi="Verdana" w:cstheme="minorBidi"/>
          <w:b/>
          <w:bCs/>
        </w:rPr>
      </w:pPr>
      <w:r>
        <w:rPr>
          <w:rFonts w:ascii="Verdana" w:eastAsiaTheme="minorEastAsia" w:hAnsi="Verdana" w:cstheme="minorBidi"/>
          <w:b/>
          <w:bCs/>
        </w:rPr>
        <w:t>Test Claim Examples:</w:t>
      </w:r>
    </w:p>
    <w:p w14:paraId="636D8FFA" w14:textId="77777777" w:rsidR="000A185C" w:rsidRDefault="000A185C" w:rsidP="006A1658">
      <w:pPr>
        <w:rPr>
          <w:rFonts w:ascii="Verdana" w:eastAsiaTheme="minorEastAsia" w:hAnsi="Verdana" w:cstheme="minorBidi"/>
          <w:b/>
          <w:bCs/>
        </w:rPr>
      </w:pPr>
    </w:p>
    <w:tbl>
      <w:tblPr>
        <w:tblStyle w:val="TableGrid"/>
        <w:tblW w:w="5000" w:type="pct"/>
        <w:tblLook w:val="04A0" w:firstRow="1" w:lastRow="0" w:firstColumn="1" w:lastColumn="0" w:noHBand="0" w:noVBand="1"/>
      </w:tblPr>
      <w:tblGrid>
        <w:gridCol w:w="3524"/>
        <w:gridCol w:w="9426"/>
      </w:tblGrid>
      <w:tr w:rsidR="00A2455F" w14:paraId="1D2119C7" w14:textId="77777777" w:rsidTr="007328BA">
        <w:tc>
          <w:tcPr>
            <w:tcW w:w="1660" w:type="pct"/>
            <w:shd w:val="clear" w:color="auto" w:fill="D9D9D9" w:themeFill="background1" w:themeFillShade="D9"/>
          </w:tcPr>
          <w:p w14:paraId="53FC3252" w14:textId="5564883B" w:rsidR="00A2455F" w:rsidRDefault="00991CD8" w:rsidP="00190B99">
            <w:pPr>
              <w:spacing w:before="120" w:after="120"/>
              <w:jc w:val="center"/>
              <w:rPr>
                <w:rFonts w:ascii="Verdana" w:eastAsiaTheme="minorEastAsia" w:hAnsi="Verdana" w:cstheme="minorBidi"/>
                <w:b/>
                <w:bCs/>
              </w:rPr>
            </w:pPr>
            <w:r>
              <w:rPr>
                <w:rFonts w:ascii="Verdana" w:eastAsiaTheme="minorEastAsia" w:hAnsi="Verdana" w:cstheme="minorBidi"/>
                <w:b/>
                <w:bCs/>
              </w:rPr>
              <w:t xml:space="preserve">Test Claim Example </w:t>
            </w:r>
          </w:p>
        </w:tc>
        <w:tc>
          <w:tcPr>
            <w:tcW w:w="3340" w:type="pct"/>
            <w:shd w:val="clear" w:color="auto" w:fill="D9D9D9" w:themeFill="background1" w:themeFillShade="D9"/>
          </w:tcPr>
          <w:p w14:paraId="0D23452A" w14:textId="5A5C431B" w:rsidR="00A2455F" w:rsidRDefault="00A2455F" w:rsidP="00190B99">
            <w:pPr>
              <w:spacing w:before="120" w:after="120"/>
              <w:jc w:val="center"/>
              <w:rPr>
                <w:rFonts w:ascii="Verdana" w:eastAsiaTheme="minorEastAsia" w:hAnsi="Verdana" w:cstheme="minorBidi"/>
                <w:b/>
                <w:bCs/>
              </w:rPr>
            </w:pPr>
            <w:r>
              <w:rPr>
                <w:rFonts w:ascii="Verdana" w:eastAsiaTheme="minorEastAsia" w:hAnsi="Verdana" w:cstheme="minorBidi"/>
                <w:b/>
                <w:bCs/>
              </w:rPr>
              <w:t>Examples</w:t>
            </w:r>
          </w:p>
        </w:tc>
      </w:tr>
      <w:tr w:rsidR="00A2455F" w14:paraId="3E036571" w14:textId="77777777" w:rsidTr="007328BA">
        <w:tc>
          <w:tcPr>
            <w:tcW w:w="1660" w:type="pct"/>
          </w:tcPr>
          <w:p w14:paraId="1CA5156F" w14:textId="5184A584" w:rsidR="00A2455F" w:rsidRPr="00A2455F" w:rsidRDefault="00A2455F" w:rsidP="00190B99">
            <w:pPr>
              <w:spacing w:before="120" w:after="120"/>
              <w:rPr>
                <w:rFonts w:ascii="Verdana" w:eastAsiaTheme="minorEastAsia" w:hAnsi="Verdana" w:cstheme="minorBidi"/>
                <w:color w:val="0D0D0D" w:themeColor="text1" w:themeTint="F2"/>
              </w:rPr>
            </w:pPr>
            <w:r w:rsidRPr="00A2455F">
              <w:rPr>
                <w:rFonts w:ascii="Verdana" w:eastAsiaTheme="minorEastAsia" w:hAnsi="Verdana" w:cstheme="minorBidi"/>
                <w:color w:val="0D0D0D" w:themeColor="text1" w:themeTint="F2"/>
              </w:rPr>
              <w:t xml:space="preserve">Civica Script NDC and Lumicera Pharmacy NPI </w:t>
            </w:r>
          </w:p>
          <w:p w14:paraId="19E69FA4" w14:textId="77777777" w:rsidR="00A2455F" w:rsidRPr="00A2455F" w:rsidRDefault="00A2455F" w:rsidP="00190B99">
            <w:pPr>
              <w:spacing w:before="120" w:after="120"/>
              <w:rPr>
                <w:rFonts w:ascii="Verdana" w:eastAsiaTheme="minorEastAsia" w:hAnsi="Verdana" w:cstheme="minorBidi"/>
                <w:color w:val="0D0D0D" w:themeColor="text1" w:themeTint="F2"/>
              </w:rPr>
            </w:pPr>
          </w:p>
        </w:tc>
        <w:tc>
          <w:tcPr>
            <w:tcW w:w="3340" w:type="pct"/>
          </w:tcPr>
          <w:p w14:paraId="451C7EA7" w14:textId="77777777" w:rsidR="00A2455F" w:rsidRDefault="00A2455F" w:rsidP="00190B99">
            <w:pPr>
              <w:spacing w:before="120" w:after="120"/>
              <w:rPr>
                <w:rFonts w:ascii="Verdana" w:eastAsiaTheme="minorEastAsia" w:hAnsi="Verdana" w:cstheme="minorBidi"/>
                <w:b/>
                <w:bCs/>
              </w:rPr>
            </w:pPr>
          </w:p>
          <w:p w14:paraId="18CA977B" w14:textId="241D4946" w:rsidR="00B63A5A" w:rsidRDefault="00693C5A" w:rsidP="00190B99">
            <w:pPr>
              <w:spacing w:before="120" w:after="120"/>
              <w:jc w:val="center"/>
              <w:rPr>
                <w:rFonts w:ascii="Verdana" w:eastAsiaTheme="minorEastAsia" w:hAnsi="Verdana" w:cstheme="minorBidi"/>
                <w:b/>
                <w:bCs/>
              </w:rPr>
            </w:pPr>
            <w:r>
              <w:rPr>
                <w:noProof/>
              </w:rPr>
              <w:drawing>
                <wp:inline distT="0" distB="0" distL="0" distR="0" wp14:anchorId="2D26FED5" wp14:editId="4C0AF50A">
                  <wp:extent cx="5390476" cy="34380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476" cy="3438095"/>
                          </a:xfrm>
                          <a:prstGeom prst="rect">
                            <a:avLst/>
                          </a:prstGeom>
                        </pic:spPr>
                      </pic:pic>
                    </a:graphicData>
                  </a:graphic>
                </wp:inline>
              </w:drawing>
            </w:r>
          </w:p>
          <w:p w14:paraId="1290B622" w14:textId="77777777" w:rsidR="00781A1A" w:rsidRDefault="00781A1A" w:rsidP="00190B99">
            <w:pPr>
              <w:spacing w:before="120" w:after="120"/>
              <w:jc w:val="center"/>
              <w:rPr>
                <w:rFonts w:ascii="Verdana" w:eastAsiaTheme="minorEastAsia" w:hAnsi="Verdana" w:cstheme="minorBidi"/>
                <w:b/>
                <w:bCs/>
              </w:rPr>
            </w:pPr>
          </w:p>
          <w:p w14:paraId="5037C053" w14:textId="36E5180F" w:rsidR="00B63A5A" w:rsidRDefault="00781A1A" w:rsidP="00190B99">
            <w:pPr>
              <w:spacing w:before="120" w:after="120"/>
              <w:jc w:val="center"/>
              <w:rPr>
                <w:rFonts w:ascii="Verdana" w:eastAsiaTheme="minorEastAsia" w:hAnsi="Verdana" w:cstheme="minorBidi"/>
                <w:b/>
                <w:bCs/>
              </w:rPr>
            </w:pPr>
            <w:r>
              <w:rPr>
                <w:noProof/>
              </w:rPr>
              <w:drawing>
                <wp:inline distT="0" distB="0" distL="0" distR="0" wp14:anchorId="0DD8BE69" wp14:editId="297FF2E6">
                  <wp:extent cx="3657600" cy="1261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261242"/>
                          </a:xfrm>
                          <a:prstGeom prst="rect">
                            <a:avLst/>
                          </a:prstGeom>
                        </pic:spPr>
                      </pic:pic>
                    </a:graphicData>
                  </a:graphic>
                </wp:inline>
              </w:drawing>
            </w:r>
          </w:p>
          <w:p w14:paraId="3F8720D5" w14:textId="3A0E4347" w:rsidR="00B63A5A" w:rsidRDefault="00B63A5A" w:rsidP="00190B99">
            <w:pPr>
              <w:spacing w:before="120" w:after="120"/>
              <w:jc w:val="center"/>
              <w:rPr>
                <w:rFonts w:ascii="Verdana" w:eastAsiaTheme="minorEastAsia" w:hAnsi="Verdana" w:cstheme="minorBidi"/>
                <w:b/>
                <w:bCs/>
              </w:rPr>
            </w:pPr>
          </w:p>
        </w:tc>
      </w:tr>
      <w:tr w:rsidR="00A2455F" w14:paraId="4A5EE64D" w14:textId="77777777" w:rsidTr="007328BA">
        <w:tc>
          <w:tcPr>
            <w:tcW w:w="1660" w:type="pct"/>
          </w:tcPr>
          <w:p w14:paraId="47E980FF" w14:textId="77777777" w:rsidR="00B63A5A" w:rsidRPr="00B63A5A" w:rsidRDefault="00B63A5A" w:rsidP="00190B99">
            <w:pPr>
              <w:spacing w:before="120" w:after="120"/>
              <w:rPr>
                <w:rFonts w:ascii="Verdana" w:eastAsiaTheme="minorEastAsia" w:hAnsi="Verdana" w:cstheme="minorBidi"/>
                <w:color w:val="000000" w:themeColor="text1"/>
              </w:rPr>
            </w:pPr>
            <w:r w:rsidRPr="00B63A5A">
              <w:rPr>
                <w:rFonts w:ascii="Verdana" w:eastAsiaTheme="minorEastAsia" w:hAnsi="Verdana" w:cstheme="minorBidi"/>
                <w:color w:val="000000" w:themeColor="text1"/>
              </w:rPr>
              <w:t xml:space="preserve">Civica NDC and CVS Specialty NPI </w:t>
            </w:r>
          </w:p>
          <w:p w14:paraId="235786A1" w14:textId="77777777" w:rsidR="00A2455F" w:rsidRPr="00B63A5A" w:rsidRDefault="00A2455F" w:rsidP="00190B99">
            <w:pPr>
              <w:spacing w:before="120" w:after="120"/>
              <w:rPr>
                <w:rFonts w:ascii="Verdana" w:eastAsiaTheme="minorEastAsia" w:hAnsi="Verdana" w:cstheme="minorBidi"/>
                <w:b/>
                <w:bCs/>
                <w:color w:val="000000" w:themeColor="text1"/>
              </w:rPr>
            </w:pPr>
          </w:p>
        </w:tc>
        <w:tc>
          <w:tcPr>
            <w:tcW w:w="3340" w:type="pct"/>
          </w:tcPr>
          <w:p w14:paraId="792D9086" w14:textId="77777777" w:rsidR="00A2455F" w:rsidRDefault="00A2455F" w:rsidP="00190B99">
            <w:pPr>
              <w:spacing w:before="120" w:after="120"/>
              <w:jc w:val="center"/>
              <w:rPr>
                <w:rFonts w:ascii="Verdana" w:eastAsiaTheme="minorEastAsia" w:hAnsi="Verdana" w:cstheme="minorBidi"/>
                <w:b/>
                <w:bCs/>
              </w:rPr>
            </w:pPr>
          </w:p>
          <w:p w14:paraId="3014071E" w14:textId="0A0AB829" w:rsidR="00B63A5A" w:rsidRDefault="0009004F" w:rsidP="00190B99">
            <w:pPr>
              <w:spacing w:before="120" w:after="120"/>
              <w:jc w:val="center"/>
              <w:rPr>
                <w:rFonts w:ascii="Verdana" w:eastAsiaTheme="minorEastAsia" w:hAnsi="Verdana" w:cstheme="minorBidi"/>
                <w:b/>
                <w:bCs/>
              </w:rPr>
            </w:pPr>
            <w:r>
              <w:rPr>
                <w:noProof/>
              </w:rPr>
              <w:drawing>
                <wp:inline distT="0" distB="0" distL="0" distR="0" wp14:anchorId="5847A1E9" wp14:editId="4F1B4585">
                  <wp:extent cx="5847619" cy="393333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7619" cy="3933333"/>
                          </a:xfrm>
                          <a:prstGeom prst="rect">
                            <a:avLst/>
                          </a:prstGeom>
                        </pic:spPr>
                      </pic:pic>
                    </a:graphicData>
                  </a:graphic>
                </wp:inline>
              </w:drawing>
            </w:r>
          </w:p>
          <w:p w14:paraId="15FFA8A0" w14:textId="77777777" w:rsidR="00B63A5A" w:rsidRDefault="00B63A5A" w:rsidP="00190B99">
            <w:pPr>
              <w:spacing w:before="120" w:after="120"/>
              <w:jc w:val="center"/>
              <w:rPr>
                <w:noProof/>
              </w:rPr>
            </w:pPr>
          </w:p>
          <w:p w14:paraId="14041A40" w14:textId="77777777" w:rsidR="0009004F" w:rsidRDefault="0009004F" w:rsidP="00190B99">
            <w:pPr>
              <w:spacing w:before="120" w:after="120"/>
              <w:jc w:val="center"/>
              <w:rPr>
                <w:rFonts w:ascii="Verdana" w:eastAsiaTheme="minorEastAsia" w:hAnsi="Verdana" w:cstheme="minorBidi"/>
                <w:b/>
                <w:bCs/>
              </w:rPr>
            </w:pPr>
            <w:r>
              <w:rPr>
                <w:noProof/>
              </w:rPr>
              <w:drawing>
                <wp:inline distT="0" distB="0" distL="0" distR="0" wp14:anchorId="19D545A0" wp14:editId="25DCD070">
                  <wp:extent cx="5123809" cy="127619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3809" cy="1276190"/>
                          </a:xfrm>
                          <a:prstGeom prst="rect">
                            <a:avLst/>
                          </a:prstGeom>
                        </pic:spPr>
                      </pic:pic>
                    </a:graphicData>
                  </a:graphic>
                </wp:inline>
              </w:drawing>
            </w:r>
          </w:p>
          <w:p w14:paraId="6FD49B83" w14:textId="6A45D4DD" w:rsidR="0009004F" w:rsidRDefault="0009004F" w:rsidP="00190B99">
            <w:pPr>
              <w:spacing w:before="120" w:after="120"/>
              <w:jc w:val="center"/>
              <w:rPr>
                <w:rFonts w:ascii="Verdana" w:eastAsiaTheme="minorEastAsia" w:hAnsi="Verdana" w:cstheme="minorBidi"/>
                <w:b/>
                <w:bCs/>
              </w:rPr>
            </w:pPr>
          </w:p>
        </w:tc>
      </w:tr>
    </w:tbl>
    <w:p w14:paraId="6161E9AD" w14:textId="77777777" w:rsidR="00A2455F" w:rsidRPr="00A2455F" w:rsidRDefault="00A2455F" w:rsidP="006A1658">
      <w:pPr>
        <w:rPr>
          <w:rFonts w:ascii="Verdana" w:eastAsiaTheme="minorEastAsia" w:hAnsi="Verdana" w:cstheme="minorBidi"/>
          <w:b/>
          <w:bCs/>
        </w:rPr>
      </w:pPr>
    </w:p>
    <w:bookmarkStart w:id="8" w:name="OLE_LINK6"/>
    <w:bookmarkStart w:id="9" w:name="OLE_LINK69"/>
    <w:p w14:paraId="0D716487" w14:textId="7423AD05" w:rsidR="006E6E8F" w:rsidRDefault="00CD4988" w:rsidP="006E6E8F">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CD4988">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6E6E8F" w14:paraId="3A5DB8F4" w14:textId="77777777" w:rsidTr="006E6E8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22A431E" w14:textId="7EDCF4F4" w:rsidR="006E6E8F" w:rsidRPr="006E6E8F" w:rsidRDefault="006E6E8F">
            <w:pPr>
              <w:pStyle w:val="Heading2"/>
              <w:spacing w:before="120" w:after="120"/>
              <w:rPr>
                <w:rFonts w:ascii="Verdana" w:hAnsi="Verdana"/>
                <w:i w:val="0"/>
                <w:lang w:val="en-US"/>
              </w:rPr>
            </w:pPr>
            <w:bookmarkStart w:id="10" w:name="_Toc169701728"/>
            <w:bookmarkEnd w:id="8"/>
            <w:r>
              <w:rPr>
                <w:rFonts w:ascii="Verdana" w:hAnsi="Verdana"/>
                <w:i w:val="0"/>
                <w:lang w:val="en-US"/>
              </w:rPr>
              <w:t>Questions and Answers</w:t>
            </w:r>
            <w:bookmarkEnd w:id="10"/>
          </w:p>
        </w:tc>
      </w:tr>
      <w:bookmarkEnd w:id="9"/>
    </w:tbl>
    <w:p w14:paraId="21160ACC" w14:textId="77777777" w:rsidR="00EC0F33" w:rsidRPr="00CD7FAE" w:rsidRDefault="00EC0F33" w:rsidP="006A1658">
      <w:pPr>
        <w:rPr>
          <w:rFonts w:ascii="Verdana" w:hAnsi="Verdana"/>
        </w:rPr>
      </w:pPr>
    </w:p>
    <w:p w14:paraId="46A60223" w14:textId="7B5FCD96" w:rsidR="00313846" w:rsidRDefault="00313846" w:rsidP="006A1658">
      <w:pPr>
        <w:rPr>
          <w:rFonts w:ascii="Verdana" w:hAnsi="Verdana"/>
        </w:rPr>
      </w:pPr>
    </w:p>
    <w:p w14:paraId="29366E0E" w14:textId="77777777" w:rsidR="00397E41" w:rsidRPr="006E6E8F" w:rsidRDefault="00397E41" w:rsidP="00397E41">
      <w:pPr>
        <w:rPr>
          <w:rFonts w:ascii="Verdana" w:hAnsi="Verdana"/>
          <w:b/>
          <w:bCs/>
          <w:color w:val="000000" w:themeColor="text1"/>
          <w:sz w:val="22"/>
          <w:szCs w:val="22"/>
        </w:rPr>
      </w:pPr>
      <w:r w:rsidRPr="006E6E8F">
        <w:rPr>
          <w:rFonts w:ascii="Verdana" w:hAnsi="Verdana"/>
          <w:b/>
          <w:bCs/>
          <w:color w:val="000000" w:themeColor="text1"/>
        </w:rPr>
        <w:t>Will the Civica products be the lowest cost drug available?</w:t>
      </w:r>
    </w:p>
    <w:p w14:paraId="2828C5C9" w14:textId="6A222F9F" w:rsidR="00397E41" w:rsidRPr="006E6E8F" w:rsidRDefault="00397E41" w:rsidP="00397E41">
      <w:pPr>
        <w:rPr>
          <w:rFonts w:ascii="Verdana" w:hAnsi="Verdana"/>
          <w:color w:val="000000" w:themeColor="text1"/>
        </w:rPr>
      </w:pPr>
      <w:r w:rsidRPr="3A827A3A">
        <w:rPr>
          <w:rFonts w:ascii="Verdana" w:hAnsi="Verdana"/>
          <w:color w:val="000000" w:themeColor="text1"/>
        </w:rPr>
        <w:t>We rely on a range of strategies to drive the low prescription cost for our clients and members, including offering a b</w:t>
      </w:r>
      <w:r w:rsidR="00595E90">
        <w:rPr>
          <w:rFonts w:ascii="Verdana" w:hAnsi="Verdana"/>
          <w:color w:val="000000" w:themeColor="text1"/>
        </w:rPr>
        <w:t>r</w:t>
      </w:r>
      <w:r w:rsidRPr="3A827A3A">
        <w:rPr>
          <w:rFonts w:ascii="Verdana" w:hAnsi="Verdana"/>
          <w:color w:val="000000" w:themeColor="text1"/>
        </w:rPr>
        <w:t xml:space="preserve">oad coverage of generics which </w:t>
      </w:r>
      <w:r w:rsidR="696774B2" w:rsidRPr="3A827A3A">
        <w:rPr>
          <w:rFonts w:ascii="Verdana" w:hAnsi="Verdana"/>
          <w:color w:val="000000" w:themeColor="text1"/>
        </w:rPr>
        <w:t>saves</w:t>
      </w:r>
      <w:r w:rsidRPr="3A827A3A">
        <w:rPr>
          <w:rFonts w:ascii="Verdana" w:hAnsi="Verdana"/>
          <w:color w:val="000000" w:themeColor="text1"/>
        </w:rPr>
        <w:t xml:space="preserve"> the consumers money. Following the CivicaScript announcement, we continue to partner with our clients and help ensure we get the most clinically appropriate medications for our members to improve health outcomes, at the lowest cost. </w:t>
      </w:r>
    </w:p>
    <w:p w14:paraId="3F387A6C" w14:textId="7DAE3C55" w:rsidR="00397E41" w:rsidRPr="006E6E8F" w:rsidRDefault="00397E41" w:rsidP="00397E41">
      <w:pPr>
        <w:rPr>
          <w:rFonts w:ascii="Verdana" w:hAnsi="Verdana"/>
          <w:color w:val="000000" w:themeColor="text1"/>
        </w:rPr>
      </w:pPr>
    </w:p>
    <w:p w14:paraId="204D8749" w14:textId="77777777" w:rsidR="006E6E8F" w:rsidRPr="006E6E8F" w:rsidRDefault="006E6E8F" w:rsidP="00397E41">
      <w:pPr>
        <w:rPr>
          <w:rFonts w:ascii="Verdana" w:hAnsi="Verdana"/>
          <w:color w:val="000000" w:themeColor="text1"/>
        </w:rPr>
      </w:pPr>
    </w:p>
    <w:p w14:paraId="74BD693B" w14:textId="77777777" w:rsidR="00397E41" w:rsidRPr="006E6E8F" w:rsidRDefault="00397E41" w:rsidP="00397E41">
      <w:pPr>
        <w:rPr>
          <w:rFonts w:ascii="Verdana" w:hAnsi="Verdana"/>
          <w:b/>
          <w:bCs/>
          <w:color w:val="000000" w:themeColor="text1"/>
        </w:rPr>
      </w:pPr>
      <w:r w:rsidRPr="006E6E8F">
        <w:rPr>
          <w:rFonts w:ascii="Verdana" w:hAnsi="Verdana"/>
          <w:b/>
          <w:bCs/>
          <w:color w:val="000000" w:themeColor="text1"/>
        </w:rPr>
        <w:t>Which pharmacies can dispense the CivicaScript product?</w:t>
      </w:r>
    </w:p>
    <w:p w14:paraId="217B0122" w14:textId="1ADB3C78" w:rsidR="00397E41" w:rsidRPr="006E6E8F" w:rsidRDefault="00397E41" w:rsidP="00397E41">
      <w:pPr>
        <w:rPr>
          <w:rFonts w:ascii="Verdana" w:hAnsi="Verdana"/>
          <w:color w:val="000000" w:themeColor="text1"/>
        </w:rPr>
      </w:pPr>
      <w:r w:rsidRPr="7AE823A6">
        <w:rPr>
          <w:rFonts w:ascii="Verdana" w:hAnsi="Verdana"/>
          <w:color w:val="000000" w:themeColor="text1"/>
        </w:rPr>
        <w:t xml:space="preserve">Each client has the option to </w:t>
      </w:r>
      <w:r w:rsidR="00747B92">
        <w:rPr>
          <w:rFonts w:ascii="Verdana" w:hAnsi="Verdana"/>
          <w:color w:val="000000" w:themeColor="text1"/>
        </w:rPr>
        <w:t xml:space="preserve">use Lumicera after agreeing to their </w:t>
      </w:r>
      <w:r w:rsidRPr="7AE823A6">
        <w:rPr>
          <w:rFonts w:ascii="Verdana" w:hAnsi="Verdana"/>
          <w:color w:val="000000" w:themeColor="text1"/>
        </w:rPr>
        <w:t xml:space="preserve">terms and conditions. </w:t>
      </w:r>
    </w:p>
    <w:p w14:paraId="06E74335" w14:textId="22373609" w:rsidR="00397E41" w:rsidRPr="006E6E8F" w:rsidRDefault="00397E41" w:rsidP="00397E41">
      <w:pPr>
        <w:rPr>
          <w:rFonts w:ascii="Verdana" w:hAnsi="Verdana"/>
          <w:color w:val="000000" w:themeColor="text1"/>
        </w:rPr>
      </w:pPr>
    </w:p>
    <w:p w14:paraId="3B20CB31" w14:textId="77777777" w:rsidR="006E6E8F" w:rsidRPr="006E6E8F" w:rsidRDefault="006E6E8F" w:rsidP="00397E41">
      <w:pPr>
        <w:rPr>
          <w:rFonts w:ascii="Verdana" w:hAnsi="Verdana"/>
          <w:color w:val="000000" w:themeColor="text1"/>
        </w:rPr>
      </w:pPr>
    </w:p>
    <w:p w14:paraId="7109F129" w14:textId="77777777" w:rsidR="00397E41" w:rsidRPr="006E6E8F" w:rsidRDefault="00397E41" w:rsidP="00397E41">
      <w:pPr>
        <w:rPr>
          <w:rStyle w:val="normaltextrun"/>
          <w:rFonts w:ascii="Verdana" w:hAnsi="Verdana"/>
          <w:b/>
          <w:bCs/>
          <w:color w:val="000000" w:themeColor="text1"/>
          <w:position w:val="-1"/>
          <w:bdr w:val="none" w:sz="0" w:space="0" w:color="auto" w:frame="1"/>
        </w:rPr>
      </w:pPr>
      <w:r w:rsidRPr="006E6E8F">
        <w:rPr>
          <w:rFonts w:ascii="Verdana" w:hAnsi="Verdana"/>
          <w:b/>
          <w:bCs/>
          <w:color w:val="000000" w:themeColor="text1"/>
        </w:rPr>
        <w:t xml:space="preserve">How can members get their </w:t>
      </w:r>
      <w:r w:rsidRPr="006E6E8F">
        <w:rPr>
          <w:rStyle w:val="normaltextrun"/>
          <w:rFonts w:ascii="Verdana" w:hAnsi="Verdana"/>
          <w:b/>
          <w:bCs/>
          <w:color w:val="000000" w:themeColor="text1"/>
          <w:position w:val="-1"/>
          <w:bdr w:val="none" w:sz="0" w:space="0" w:color="auto" w:frame="1"/>
        </w:rPr>
        <w:t>Abiraterone 250mg script filled?</w:t>
      </w:r>
    </w:p>
    <w:p w14:paraId="40EBDD14" w14:textId="77777777" w:rsidR="00017E9F" w:rsidRDefault="00E14DD7" w:rsidP="00397E41">
      <w:pPr>
        <w:rPr>
          <w:rStyle w:val="normaltextrun"/>
          <w:rFonts w:ascii="Verdana" w:hAnsi="Verdana"/>
          <w:color w:val="000000" w:themeColor="text1"/>
          <w:position w:val="-1"/>
          <w:bdr w:val="none" w:sz="0" w:space="0" w:color="auto" w:frame="1"/>
        </w:rPr>
      </w:pPr>
      <w:r>
        <w:rPr>
          <w:rStyle w:val="normaltextrun"/>
          <w:rFonts w:ascii="Verdana" w:hAnsi="Verdana"/>
          <w:color w:val="000000" w:themeColor="text1"/>
          <w:position w:val="-1"/>
          <w:bdr w:val="none" w:sz="0" w:space="0" w:color="auto" w:frame="1"/>
        </w:rPr>
        <w:t>If the s</w:t>
      </w:r>
      <w:r w:rsidR="00397E41" w:rsidRPr="006E6E8F">
        <w:rPr>
          <w:rStyle w:val="normaltextrun"/>
          <w:rFonts w:ascii="Verdana" w:hAnsi="Verdana"/>
          <w:color w:val="000000" w:themeColor="text1"/>
          <w:position w:val="-1"/>
          <w:bdr w:val="none" w:sz="0" w:space="0" w:color="auto" w:frame="1"/>
        </w:rPr>
        <w:t xml:space="preserve">cript </w:t>
      </w:r>
      <w:r>
        <w:rPr>
          <w:rStyle w:val="normaltextrun"/>
          <w:rFonts w:ascii="Verdana" w:hAnsi="Verdana"/>
          <w:color w:val="000000" w:themeColor="text1"/>
          <w:position w:val="-1"/>
          <w:bdr w:val="none" w:sz="0" w:space="0" w:color="auto" w:frame="1"/>
        </w:rPr>
        <w:t>is</w:t>
      </w:r>
      <w:r w:rsidR="00397E41" w:rsidRPr="006E6E8F">
        <w:rPr>
          <w:rStyle w:val="normaltextrun"/>
          <w:rFonts w:ascii="Verdana" w:hAnsi="Verdana"/>
          <w:color w:val="000000" w:themeColor="text1"/>
          <w:position w:val="-1"/>
          <w:bdr w:val="none" w:sz="0" w:space="0" w:color="auto" w:frame="1"/>
        </w:rPr>
        <w:t xml:space="preserve"> submitted through CVS Specialty </w:t>
      </w:r>
      <w:r>
        <w:rPr>
          <w:rStyle w:val="normaltextrun"/>
          <w:rFonts w:ascii="Verdana" w:hAnsi="Verdana"/>
          <w:color w:val="000000" w:themeColor="text1"/>
          <w:position w:val="-1"/>
          <w:bdr w:val="none" w:sz="0" w:space="0" w:color="auto" w:frame="1"/>
        </w:rPr>
        <w:t>P</w:t>
      </w:r>
      <w:r w:rsidR="00397E41" w:rsidRPr="006E6E8F">
        <w:rPr>
          <w:rStyle w:val="normaltextrun"/>
          <w:rFonts w:ascii="Verdana" w:hAnsi="Verdana"/>
          <w:color w:val="000000" w:themeColor="text1"/>
          <w:position w:val="-1"/>
          <w:bdr w:val="none" w:sz="0" w:space="0" w:color="auto" w:frame="1"/>
        </w:rPr>
        <w:t>harmacy</w:t>
      </w:r>
      <w:r>
        <w:rPr>
          <w:rStyle w:val="normaltextrun"/>
          <w:rFonts w:ascii="Verdana" w:hAnsi="Verdana"/>
          <w:color w:val="000000" w:themeColor="text1"/>
          <w:position w:val="-1"/>
          <w:bdr w:val="none" w:sz="0" w:space="0" w:color="auto" w:frame="1"/>
        </w:rPr>
        <w:t>, it</w:t>
      </w:r>
      <w:r w:rsidR="00397E41" w:rsidRPr="006E6E8F">
        <w:rPr>
          <w:rStyle w:val="normaltextrun"/>
          <w:rFonts w:ascii="Verdana" w:hAnsi="Verdana"/>
          <w:color w:val="000000" w:themeColor="text1"/>
          <w:position w:val="-1"/>
          <w:bdr w:val="none" w:sz="0" w:space="0" w:color="auto" w:frame="1"/>
        </w:rPr>
        <w:t xml:space="preserve"> will be tr</w:t>
      </w:r>
      <w:r w:rsidR="00D54B49">
        <w:rPr>
          <w:rStyle w:val="normaltextrun"/>
          <w:rFonts w:ascii="Verdana" w:hAnsi="Verdana"/>
          <w:color w:val="000000" w:themeColor="text1"/>
          <w:position w:val="-1"/>
          <w:bdr w:val="none" w:sz="0" w:space="0" w:color="auto" w:frame="1"/>
        </w:rPr>
        <w:t>iaged</w:t>
      </w:r>
      <w:r w:rsidR="00397E41" w:rsidRPr="006E6E8F">
        <w:rPr>
          <w:rStyle w:val="normaltextrun"/>
          <w:rFonts w:ascii="Verdana" w:hAnsi="Verdana"/>
          <w:color w:val="000000" w:themeColor="text1"/>
          <w:position w:val="-1"/>
          <w:bdr w:val="none" w:sz="0" w:space="0" w:color="auto" w:frame="1"/>
        </w:rPr>
        <w:t xml:space="preserve"> to Lumicera</w:t>
      </w:r>
      <w:r w:rsidR="0032290E">
        <w:rPr>
          <w:rStyle w:val="normaltextrun"/>
          <w:rFonts w:ascii="Verdana" w:hAnsi="Verdana"/>
          <w:color w:val="000000" w:themeColor="text1"/>
          <w:position w:val="-1"/>
          <w:bdr w:val="none" w:sz="0" w:space="0" w:color="auto" w:frame="1"/>
        </w:rPr>
        <w:t>.</w:t>
      </w:r>
      <w:r w:rsidR="0060556E">
        <w:rPr>
          <w:rStyle w:val="normaltextrun"/>
          <w:rFonts w:ascii="Verdana" w:hAnsi="Verdana"/>
          <w:color w:val="000000" w:themeColor="text1"/>
          <w:position w:val="-1"/>
          <w:bdr w:val="none" w:sz="0" w:space="0" w:color="auto" w:frame="1"/>
        </w:rPr>
        <w:t xml:space="preserve"> </w:t>
      </w:r>
    </w:p>
    <w:p w14:paraId="2575B8D8" w14:textId="7BB3EF2F" w:rsidR="00397E41" w:rsidRPr="006E6E8F" w:rsidRDefault="007F7ED7" w:rsidP="00397E41">
      <w:pPr>
        <w:rPr>
          <w:rStyle w:val="normaltextrun"/>
          <w:rFonts w:ascii="Verdana" w:hAnsi="Verdana"/>
          <w:color w:val="000000" w:themeColor="text1"/>
          <w:position w:val="-1"/>
          <w:bdr w:val="none" w:sz="0" w:space="0" w:color="auto" w:frame="1"/>
        </w:rPr>
      </w:pPr>
      <w:r>
        <w:rPr>
          <w:rStyle w:val="normaltextrun"/>
          <w:rFonts w:ascii="Verdana" w:hAnsi="Verdana"/>
          <w:color w:val="000000" w:themeColor="text1"/>
          <w:position w:val="-1"/>
          <w:bdr w:val="none" w:sz="0" w:space="0" w:color="auto" w:frame="1"/>
        </w:rPr>
        <w:t>A Member</w:t>
      </w:r>
      <w:r w:rsidR="001575C1">
        <w:rPr>
          <w:rStyle w:val="normaltextrun"/>
          <w:rFonts w:ascii="Verdana" w:hAnsi="Verdana"/>
          <w:color w:val="000000" w:themeColor="text1"/>
          <w:position w:val="-1"/>
          <w:bdr w:val="none" w:sz="0" w:space="0" w:color="auto" w:frame="1"/>
        </w:rPr>
        <w:t xml:space="preserve"> or </w:t>
      </w:r>
      <w:r>
        <w:rPr>
          <w:rStyle w:val="normaltextrun"/>
          <w:rFonts w:ascii="Verdana" w:hAnsi="Verdana"/>
          <w:color w:val="000000" w:themeColor="text1"/>
          <w:position w:val="-1"/>
          <w:bdr w:val="none" w:sz="0" w:space="0" w:color="auto" w:frame="1"/>
        </w:rPr>
        <w:t>P</w:t>
      </w:r>
      <w:r w:rsidR="0060556E">
        <w:rPr>
          <w:rStyle w:val="normaltextrun"/>
          <w:rFonts w:ascii="Verdana" w:hAnsi="Verdana"/>
          <w:color w:val="000000" w:themeColor="text1"/>
          <w:position w:val="-1"/>
          <w:bdr w:val="none" w:sz="0" w:space="0" w:color="auto" w:frame="1"/>
        </w:rPr>
        <w:t>rescriber</w:t>
      </w:r>
      <w:r w:rsidR="001575C1">
        <w:rPr>
          <w:rStyle w:val="normaltextrun"/>
          <w:rFonts w:ascii="Verdana" w:hAnsi="Verdana"/>
          <w:color w:val="000000" w:themeColor="text1"/>
          <w:position w:val="-1"/>
          <w:bdr w:val="none" w:sz="0" w:space="0" w:color="auto" w:frame="1"/>
        </w:rPr>
        <w:t xml:space="preserve"> can </w:t>
      </w:r>
      <w:r w:rsidR="004D53F5">
        <w:rPr>
          <w:rStyle w:val="normaltextrun"/>
          <w:rFonts w:ascii="Verdana" w:hAnsi="Verdana"/>
          <w:color w:val="000000" w:themeColor="text1"/>
          <w:position w:val="-1"/>
          <w:bdr w:val="none" w:sz="0" w:space="0" w:color="auto" w:frame="1"/>
        </w:rPr>
        <w:t xml:space="preserve">also </w:t>
      </w:r>
      <w:r w:rsidR="001575C1">
        <w:rPr>
          <w:rStyle w:val="normaltextrun"/>
          <w:rFonts w:ascii="Verdana" w:hAnsi="Verdana"/>
          <w:color w:val="000000" w:themeColor="text1"/>
          <w:position w:val="-1"/>
          <w:bdr w:val="none" w:sz="0" w:space="0" w:color="auto" w:frame="1"/>
        </w:rPr>
        <w:t xml:space="preserve">send the script directly to Lumicera. </w:t>
      </w:r>
    </w:p>
    <w:p w14:paraId="3040EF31" w14:textId="741FDB0F" w:rsidR="00397E41" w:rsidRPr="006E6E8F" w:rsidRDefault="00397E41" w:rsidP="00397E41">
      <w:pPr>
        <w:rPr>
          <w:rStyle w:val="normaltextrun"/>
          <w:rFonts w:ascii="Verdana" w:hAnsi="Verdana"/>
          <w:color w:val="000000" w:themeColor="text1"/>
          <w:position w:val="-1"/>
          <w:bdr w:val="none" w:sz="0" w:space="0" w:color="auto" w:frame="1"/>
        </w:rPr>
      </w:pPr>
    </w:p>
    <w:p w14:paraId="0523BA80" w14:textId="77777777" w:rsidR="006E6E8F" w:rsidRPr="006E6E8F" w:rsidRDefault="006E6E8F" w:rsidP="00397E41">
      <w:pPr>
        <w:rPr>
          <w:rStyle w:val="normaltextrun"/>
          <w:rFonts w:ascii="Verdana" w:hAnsi="Verdana"/>
          <w:color w:val="000000" w:themeColor="text1"/>
          <w:position w:val="-1"/>
          <w:bdr w:val="none" w:sz="0" w:space="0" w:color="auto" w:frame="1"/>
        </w:rPr>
      </w:pPr>
    </w:p>
    <w:p w14:paraId="4624F188" w14:textId="77777777" w:rsidR="00397E41" w:rsidRPr="006E6E8F" w:rsidRDefault="00397E41" w:rsidP="00397E41">
      <w:pPr>
        <w:rPr>
          <w:rStyle w:val="normaltextrun"/>
          <w:rFonts w:ascii="Verdana" w:hAnsi="Verdana"/>
          <w:b/>
          <w:bCs/>
          <w:color w:val="000000" w:themeColor="text1"/>
          <w:position w:val="-1"/>
          <w:bdr w:val="none" w:sz="0" w:space="0" w:color="auto" w:frame="1"/>
        </w:rPr>
      </w:pPr>
      <w:r w:rsidRPr="006E6E8F">
        <w:rPr>
          <w:rStyle w:val="normaltextrun"/>
          <w:rFonts w:ascii="Verdana" w:hAnsi="Verdana"/>
          <w:b/>
          <w:bCs/>
          <w:color w:val="000000" w:themeColor="text1"/>
          <w:position w:val="-1"/>
          <w:bdr w:val="none" w:sz="0" w:space="0" w:color="auto" w:frame="1"/>
        </w:rPr>
        <w:t>What is the dispensing fee?</w:t>
      </w:r>
    </w:p>
    <w:p w14:paraId="1252DA3B" w14:textId="5E9E77B8" w:rsidR="00397E41" w:rsidRPr="00DD01C5" w:rsidRDefault="00397E41" w:rsidP="00397E41">
      <w:pPr>
        <w:rPr>
          <w:rStyle w:val="normaltextrun"/>
          <w:position w:val="-1"/>
          <w:bdr w:val="none" w:sz="0" w:space="0" w:color="auto" w:frame="1"/>
        </w:rPr>
      </w:pPr>
      <w:r w:rsidRPr="006E6E8F">
        <w:rPr>
          <w:rStyle w:val="normaltextrun"/>
          <w:rFonts w:ascii="Verdana" w:hAnsi="Verdana"/>
          <w:color w:val="000000" w:themeColor="text1"/>
          <w:position w:val="-1"/>
          <w:bdr w:val="none" w:sz="0" w:space="0" w:color="auto" w:frame="1"/>
        </w:rPr>
        <w:t>The dispensing fee</w:t>
      </w:r>
      <w:r w:rsidR="004B0321" w:rsidRPr="00DD01C5">
        <w:rPr>
          <w:rStyle w:val="normaltextrun"/>
          <w:rFonts w:ascii="Verdana" w:hAnsi="Verdana"/>
          <w:color w:val="000000" w:themeColor="text1"/>
          <w:position w:val="-1"/>
          <w:bdr w:val="none" w:sz="0" w:space="0" w:color="auto" w:frame="1"/>
        </w:rPr>
        <w:t xml:space="preserve"> is determined by the dispensing pharmacy and agreed upon by the client.</w:t>
      </w:r>
    </w:p>
    <w:p w14:paraId="0F8ACB86" w14:textId="46B67147" w:rsidR="00397E41" w:rsidRPr="006E6E8F" w:rsidRDefault="00397E41" w:rsidP="00397E41">
      <w:pPr>
        <w:rPr>
          <w:rFonts w:ascii="Verdana" w:hAnsi="Verdana"/>
          <w:color w:val="000000" w:themeColor="text1"/>
        </w:rPr>
      </w:pPr>
    </w:p>
    <w:p w14:paraId="60249425" w14:textId="77777777" w:rsidR="006E6E8F" w:rsidRPr="006E6E8F" w:rsidRDefault="006E6E8F" w:rsidP="00397E41">
      <w:pPr>
        <w:rPr>
          <w:rFonts w:ascii="Verdana" w:hAnsi="Verdana"/>
          <w:color w:val="000000" w:themeColor="text1"/>
        </w:rPr>
      </w:pPr>
    </w:p>
    <w:p w14:paraId="5AAE8F19" w14:textId="602AB856" w:rsidR="00397E41" w:rsidRPr="006E6E8F" w:rsidRDefault="00397E41" w:rsidP="00397E41">
      <w:pPr>
        <w:rPr>
          <w:rFonts w:ascii="Verdana" w:hAnsi="Verdana"/>
          <w:b/>
          <w:bCs/>
          <w:color w:val="000000" w:themeColor="text1"/>
        </w:rPr>
      </w:pPr>
      <w:r w:rsidRPr="006E6E8F">
        <w:rPr>
          <w:rFonts w:ascii="Verdana" w:hAnsi="Verdana"/>
          <w:b/>
          <w:bCs/>
          <w:color w:val="000000" w:themeColor="text1"/>
        </w:rPr>
        <w:t xml:space="preserve">Can </w:t>
      </w:r>
      <w:r w:rsidR="00FF3195">
        <w:rPr>
          <w:rFonts w:ascii="Verdana" w:hAnsi="Verdana"/>
          <w:b/>
          <w:bCs/>
          <w:color w:val="000000" w:themeColor="text1"/>
        </w:rPr>
        <w:t>Lumicera</w:t>
      </w:r>
      <w:r w:rsidRPr="006E6E8F">
        <w:rPr>
          <w:rFonts w:ascii="Verdana" w:hAnsi="Verdana"/>
          <w:b/>
          <w:bCs/>
          <w:color w:val="000000" w:themeColor="text1"/>
        </w:rPr>
        <w:t xml:space="preserve"> dispense to all states?</w:t>
      </w:r>
    </w:p>
    <w:p w14:paraId="307FD5F4" w14:textId="031085F1" w:rsidR="00006CCE" w:rsidRPr="006E6E8F" w:rsidRDefault="00382EA9" w:rsidP="00397E41">
      <w:pPr>
        <w:rPr>
          <w:rFonts w:ascii="Verdana" w:hAnsi="Verdana"/>
          <w:color w:val="000000" w:themeColor="text1"/>
        </w:rPr>
      </w:pPr>
      <w:r>
        <w:rPr>
          <w:rFonts w:ascii="Verdana" w:hAnsi="Verdana"/>
          <w:color w:val="000000" w:themeColor="text1"/>
        </w:rPr>
        <w:t xml:space="preserve">Lumicera </w:t>
      </w:r>
      <w:r w:rsidR="00397E41" w:rsidRPr="006E6E8F">
        <w:rPr>
          <w:rFonts w:ascii="Verdana" w:hAnsi="Verdana"/>
          <w:color w:val="000000" w:themeColor="text1"/>
        </w:rPr>
        <w:t>can ship to all 50 states.</w:t>
      </w:r>
      <w:r w:rsidR="00887FA2">
        <w:rPr>
          <w:rFonts w:ascii="Verdana" w:hAnsi="Verdana"/>
          <w:color w:val="000000" w:themeColor="text1"/>
        </w:rPr>
        <w:t xml:space="preserve"> Lumicera can</w:t>
      </w:r>
      <w:r w:rsidR="006F2FC6">
        <w:rPr>
          <w:rFonts w:ascii="Verdana" w:hAnsi="Verdana"/>
          <w:color w:val="000000" w:themeColor="text1"/>
        </w:rPr>
        <w:t>not ship to Puerto Rico.</w:t>
      </w:r>
    </w:p>
    <w:p w14:paraId="7C368A8A" w14:textId="536DBB21" w:rsidR="006E6E8F" w:rsidRDefault="006E6E8F" w:rsidP="00397E41">
      <w:pPr>
        <w:rPr>
          <w:rFonts w:ascii="Verdana" w:hAnsi="Verdana"/>
          <w:color w:val="000000" w:themeColor="text1"/>
        </w:rPr>
      </w:pPr>
    </w:p>
    <w:p w14:paraId="1A5CFE2B" w14:textId="77777777" w:rsidR="00372253" w:rsidRDefault="00372253" w:rsidP="00397E41">
      <w:pPr>
        <w:rPr>
          <w:rFonts w:ascii="Verdana" w:hAnsi="Verdana"/>
          <w:color w:val="000000" w:themeColor="text1"/>
        </w:rPr>
      </w:pPr>
    </w:p>
    <w:p w14:paraId="33B0C984" w14:textId="255F9C3A" w:rsidR="006E6E8F" w:rsidRPr="004E62BF" w:rsidRDefault="006E6E8F" w:rsidP="00397E41">
      <w:pPr>
        <w:rPr>
          <w:rFonts w:ascii="Verdana" w:hAnsi="Verdana"/>
          <w:b/>
          <w:bCs/>
          <w:color w:val="000000" w:themeColor="text1"/>
        </w:rPr>
      </w:pPr>
      <w:r w:rsidRPr="7AE823A6">
        <w:rPr>
          <w:rFonts w:ascii="Verdana" w:hAnsi="Verdana"/>
          <w:b/>
          <w:bCs/>
          <w:color w:val="000000" w:themeColor="text1"/>
        </w:rPr>
        <w:t xml:space="preserve">If a medication </w:t>
      </w:r>
      <w:r w:rsidR="00F62F84" w:rsidRPr="7AE823A6">
        <w:rPr>
          <w:rFonts w:ascii="Verdana" w:hAnsi="Verdana"/>
          <w:b/>
          <w:bCs/>
          <w:color w:val="000000" w:themeColor="text1"/>
        </w:rPr>
        <w:t>is rejected</w:t>
      </w:r>
      <w:r w:rsidRPr="7AE823A6">
        <w:rPr>
          <w:rFonts w:ascii="Verdana" w:hAnsi="Verdana"/>
          <w:b/>
          <w:bCs/>
          <w:color w:val="000000" w:themeColor="text1"/>
        </w:rPr>
        <w:t xml:space="preserve"> with a message indicating “</w:t>
      </w:r>
      <w:r w:rsidR="007805F0">
        <w:rPr>
          <w:rFonts w:ascii="Verdana" w:hAnsi="Verdana"/>
          <w:b/>
          <w:bCs/>
          <w:color w:val="000000" w:themeColor="text1"/>
        </w:rPr>
        <w:t>Lumicera</w:t>
      </w:r>
      <w:r w:rsidR="00F62F84" w:rsidRPr="7AE823A6">
        <w:rPr>
          <w:rFonts w:ascii="Verdana" w:hAnsi="Verdana"/>
          <w:b/>
          <w:bCs/>
          <w:color w:val="000000" w:themeColor="text1"/>
        </w:rPr>
        <w:t>,”</w:t>
      </w:r>
      <w:r w:rsidR="0097046F" w:rsidRPr="7AE823A6">
        <w:rPr>
          <w:rFonts w:ascii="Verdana" w:hAnsi="Verdana"/>
          <w:b/>
          <w:bCs/>
          <w:color w:val="000000" w:themeColor="text1"/>
        </w:rPr>
        <w:t xml:space="preserve"> what does this mean?</w:t>
      </w:r>
    </w:p>
    <w:p w14:paraId="58CDCB56" w14:textId="27B7E450" w:rsidR="00397E41" w:rsidDel="004650ED" w:rsidRDefault="0097046F" w:rsidP="00397E41">
      <w:pPr>
        <w:rPr>
          <w:rFonts w:asciiTheme="minorHAnsi" w:hAnsiTheme="minorHAnsi"/>
        </w:rPr>
      </w:pPr>
      <w:r>
        <w:rPr>
          <w:rFonts w:ascii="Verdana" w:hAnsi="Verdana"/>
          <w:color w:val="000000" w:themeColor="text1"/>
        </w:rPr>
        <w:t xml:space="preserve">This indicates that the </w:t>
      </w:r>
      <w:r w:rsidR="00F62F84">
        <w:rPr>
          <w:rFonts w:ascii="Verdana" w:hAnsi="Verdana"/>
          <w:color w:val="000000" w:themeColor="text1"/>
        </w:rPr>
        <w:t>members’</w:t>
      </w:r>
      <w:r>
        <w:rPr>
          <w:rFonts w:ascii="Verdana" w:hAnsi="Verdana"/>
          <w:color w:val="000000" w:themeColor="text1"/>
        </w:rPr>
        <w:t xml:space="preserve"> plan </w:t>
      </w:r>
      <w:r w:rsidR="00F62F84">
        <w:rPr>
          <w:rFonts w:ascii="Verdana" w:hAnsi="Verdana"/>
          <w:color w:val="000000" w:themeColor="text1"/>
        </w:rPr>
        <w:t>requires</w:t>
      </w:r>
      <w:r>
        <w:rPr>
          <w:rFonts w:ascii="Verdana" w:hAnsi="Verdana"/>
          <w:color w:val="000000" w:themeColor="text1"/>
        </w:rPr>
        <w:t xml:space="preserve"> them to </w:t>
      </w:r>
      <w:r w:rsidRPr="34A0BDFC">
        <w:rPr>
          <w:rFonts w:ascii="Verdana" w:hAnsi="Verdana"/>
          <w:color w:val="000000" w:themeColor="text1"/>
        </w:rPr>
        <w:t>us</w:t>
      </w:r>
      <w:r w:rsidR="292F88E6" w:rsidRPr="34A0BDFC">
        <w:rPr>
          <w:rFonts w:ascii="Verdana" w:hAnsi="Verdana"/>
          <w:color w:val="000000" w:themeColor="text1"/>
        </w:rPr>
        <w:t>e</w:t>
      </w:r>
      <w:r>
        <w:rPr>
          <w:rFonts w:ascii="Verdana" w:hAnsi="Verdana"/>
          <w:color w:val="000000" w:themeColor="text1"/>
        </w:rPr>
        <w:t xml:space="preserve"> </w:t>
      </w:r>
      <w:r w:rsidR="00147011">
        <w:rPr>
          <w:rFonts w:ascii="Verdana" w:hAnsi="Verdana"/>
          <w:color w:val="000000" w:themeColor="text1"/>
        </w:rPr>
        <w:t xml:space="preserve">the Civica </w:t>
      </w:r>
      <w:r w:rsidR="00AD12B0">
        <w:rPr>
          <w:rFonts w:ascii="Verdana" w:hAnsi="Verdana"/>
          <w:color w:val="000000" w:themeColor="text1"/>
        </w:rPr>
        <w:t>product</w:t>
      </w:r>
      <w:r w:rsidR="00F021D2">
        <w:rPr>
          <w:rFonts w:ascii="Verdana" w:hAnsi="Verdana"/>
          <w:color w:val="000000" w:themeColor="text1"/>
        </w:rPr>
        <w:t>,</w:t>
      </w:r>
      <w:r w:rsidR="00AD12B0">
        <w:rPr>
          <w:rFonts w:ascii="Verdana" w:hAnsi="Verdana"/>
          <w:color w:val="000000" w:themeColor="text1"/>
        </w:rPr>
        <w:t xml:space="preserve"> and </w:t>
      </w:r>
      <w:r w:rsidR="008340B6">
        <w:rPr>
          <w:rFonts w:ascii="Verdana" w:hAnsi="Verdana"/>
          <w:color w:val="000000" w:themeColor="text1"/>
        </w:rPr>
        <w:t xml:space="preserve">the </w:t>
      </w:r>
      <w:r w:rsidR="00A270DF">
        <w:rPr>
          <w:rFonts w:ascii="Verdana" w:hAnsi="Verdana"/>
          <w:color w:val="000000" w:themeColor="text1"/>
        </w:rPr>
        <w:t xml:space="preserve">client has chosen </w:t>
      </w:r>
      <w:r w:rsidR="008340B6">
        <w:rPr>
          <w:rFonts w:ascii="Verdana" w:hAnsi="Verdana"/>
          <w:color w:val="000000" w:themeColor="text1"/>
        </w:rPr>
        <w:t xml:space="preserve">Lumicera </w:t>
      </w:r>
      <w:r w:rsidR="00A270DF">
        <w:rPr>
          <w:rFonts w:ascii="Verdana" w:hAnsi="Verdana"/>
          <w:color w:val="000000" w:themeColor="text1"/>
        </w:rPr>
        <w:t xml:space="preserve">as the </w:t>
      </w:r>
      <w:r w:rsidR="008340B6">
        <w:rPr>
          <w:rFonts w:ascii="Verdana" w:hAnsi="Verdana"/>
          <w:color w:val="000000" w:themeColor="text1"/>
        </w:rPr>
        <w:t xml:space="preserve">pharmacy </w:t>
      </w:r>
      <w:r w:rsidR="00A270DF">
        <w:rPr>
          <w:rFonts w:ascii="Verdana" w:hAnsi="Verdana"/>
          <w:color w:val="000000" w:themeColor="text1"/>
        </w:rPr>
        <w:t>t</w:t>
      </w:r>
      <w:r w:rsidR="00CF43BD">
        <w:rPr>
          <w:rFonts w:ascii="Verdana" w:hAnsi="Verdana"/>
          <w:color w:val="000000" w:themeColor="text1"/>
        </w:rPr>
        <w:t xml:space="preserve">o </w:t>
      </w:r>
      <w:r w:rsidR="00A270DF">
        <w:rPr>
          <w:rFonts w:ascii="Verdana" w:hAnsi="Verdana"/>
          <w:color w:val="000000" w:themeColor="text1"/>
        </w:rPr>
        <w:t>fill the script</w:t>
      </w:r>
      <w:r w:rsidR="00B62F9A">
        <w:rPr>
          <w:rFonts w:ascii="Verdana" w:hAnsi="Verdana"/>
          <w:color w:val="000000" w:themeColor="text1"/>
        </w:rPr>
        <w:t xml:space="preserve">. </w:t>
      </w:r>
    </w:p>
    <w:p w14:paraId="08D9C295" w14:textId="75731AA8" w:rsidR="006A1658" w:rsidRDefault="006A1658" w:rsidP="008E7281">
      <w:pPr>
        <w:pStyle w:val="ListParagraph"/>
        <w:spacing w:line="252" w:lineRule="auto"/>
        <w:contextualSpacing/>
      </w:pPr>
    </w:p>
    <w:p w14:paraId="5BD282C2" w14:textId="4524949D" w:rsidR="00B63A5A" w:rsidRDefault="00B63A5A" w:rsidP="008E7281">
      <w:pPr>
        <w:pStyle w:val="ListParagraph"/>
        <w:spacing w:line="252" w:lineRule="auto"/>
        <w:contextualSpacing/>
      </w:pPr>
    </w:p>
    <w:p w14:paraId="17213065" w14:textId="7D7243C9" w:rsidR="00CD4988" w:rsidRPr="00CD4988" w:rsidRDefault="00F62F84" w:rsidP="00CD4988">
      <w:pPr>
        <w:spacing w:before="120" w:after="120"/>
        <w:jc w:val="right"/>
        <w:rPr>
          <w:rFonts w:ascii="Verdana" w:hAnsi="Verdana"/>
        </w:rPr>
      </w:pPr>
      <w:hyperlink w:anchor="_top" w:history="1">
        <w:r w:rsidR="004012E5" w:rsidRPr="004012E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B63A5A" w14:paraId="39FAB580" w14:textId="77777777" w:rsidTr="00CD498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7469625" w14:textId="2F6534BC" w:rsidR="00B63A5A" w:rsidRDefault="00B63A5A">
            <w:pPr>
              <w:pStyle w:val="Heading2"/>
              <w:spacing w:before="120" w:after="120"/>
              <w:rPr>
                <w:rFonts w:ascii="Verdana" w:hAnsi="Verdana"/>
                <w:i w:val="0"/>
                <w:lang w:val="en-US"/>
              </w:rPr>
            </w:pPr>
            <w:bookmarkStart w:id="11" w:name="_Toc169701729"/>
            <w:r>
              <w:rPr>
                <w:rFonts w:ascii="Verdana" w:hAnsi="Verdana"/>
                <w:i w:val="0"/>
                <w:lang w:val="en-US"/>
              </w:rPr>
              <w:t>Related Documents</w:t>
            </w:r>
            <w:bookmarkEnd w:id="11"/>
          </w:p>
        </w:tc>
      </w:tr>
    </w:tbl>
    <w:p w14:paraId="276612AB" w14:textId="2B2AD2B4" w:rsidR="00B63A5A" w:rsidRDefault="00B63A5A" w:rsidP="008E7281">
      <w:pPr>
        <w:pStyle w:val="ListParagraph"/>
        <w:spacing w:line="252" w:lineRule="auto"/>
        <w:contextualSpacing/>
      </w:pPr>
    </w:p>
    <w:p w14:paraId="442C1ACC" w14:textId="02FEC653" w:rsidR="00B63A5A" w:rsidRPr="005136A2" w:rsidRDefault="005136A2" w:rsidP="00B63A5A">
      <w:pPr>
        <w:rPr>
          <w:rStyle w:val="Hyperlink"/>
          <w:rFonts w:ascii="Verdana" w:hAnsi="Verdana"/>
        </w:rPr>
      </w:pPr>
      <w:r>
        <w:rPr>
          <w:rFonts w:ascii="Verdana" w:hAnsi="Verdana" w:cs="Helvetica"/>
          <w:shd w:val="clear" w:color="auto" w:fill="FFFFFF"/>
        </w:rPr>
        <w:fldChar w:fldCharType="begin"/>
      </w:r>
      <w:r w:rsidR="002E5458">
        <w:rPr>
          <w:rFonts w:ascii="Verdana" w:hAnsi="Verdana" w:cs="Helvetica"/>
          <w:shd w:val="clear" w:color="auto" w:fill="FFFFFF"/>
        </w:rPr>
        <w:instrText>HYPERLINK "https://thesource.cvshealth.com/nuxeo/thesource/" \l "!/view?docid=2eb2f621-bbbb-4e0e-9189-6b47d44f42b3"</w:instrText>
      </w:r>
      <w:r w:rsidR="002E5458">
        <w:rPr>
          <w:rFonts w:ascii="Verdana" w:hAnsi="Verdana" w:cs="Helvetica"/>
          <w:shd w:val="clear" w:color="auto" w:fill="FFFFFF"/>
        </w:rPr>
      </w:r>
      <w:r>
        <w:rPr>
          <w:rFonts w:ascii="Verdana" w:hAnsi="Verdana" w:cs="Helvetica"/>
          <w:shd w:val="clear" w:color="auto" w:fill="FFFFFF"/>
        </w:rPr>
        <w:fldChar w:fldCharType="separate"/>
      </w:r>
      <w:r w:rsidR="00B63A5A" w:rsidRPr="005136A2">
        <w:rPr>
          <w:rStyle w:val="Hyperlink"/>
          <w:rFonts w:ascii="Verdana" w:hAnsi="Verdana" w:cs="Helvetica"/>
          <w:shd w:val="clear" w:color="auto" w:fill="FFFFFF"/>
        </w:rPr>
        <w:t>Specialty Pharmacy (CTS - Caremark Therapeutic Pharmacy Services) Call Handling</w:t>
      </w:r>
      <w:r w:rsidR="00CB4D16" w:rsidRPr="005136A2">
        <w:rPr>
          <w:rStyle w:val="Hyperlink"/>
          <w:rFonts w:ascii="Verdana" w:hAnsi="Verdana" w:cs="Helvetica"/>
          <w:shd w:val="clear" w:color="auto" w:fill="FFFFFF"/>
        </w:rPr>
        <w:t xml:space="preserve"> (007148)</w:t>
      </w:r>
    </w:p>
    <w:p w14:paraId="6B0C159F" w14:textId="1F792E68" w:rsidR="00B63A5A" w:rsidRPr="00F36DC0" w:rsidRDefault="005136A2" w:rsidP="00B63A5A">
      <w:pPr>
        <w:rPr>
          <w:rStyle w:val="Hyperlink"/>
          <w:rFonts w:ascii="Verdana" w:hAnsi="Verdana"/>
        </w:rPr>
      </w:pPr>
      <w:r>
        <w:rPr>
          <w:rFonts w:ascii="Verdana" w:hAnsi="Verdana" w:cs="Helvetica"/>
          <w:shd w:val="clear" w:color="auto" w:fill="FFFFFF"/>
        </w:rPr>
        <w:fldChar w:fldCharType="end"/>
      </w:r>
      <w:r w:rsidR="00F36DC0">
        <w:rPr>
          <w:rFonts w:ascii="Verdana" w:hAnsi="Verdana" w:cs="Helvetica"/>
          <w:shd w:val="clear" w:color="auto" w:fill="FFFFFF"/>
        </w:rPr>
        <w:fldChar w:fldCharType="begin"/>
      </w:r>
      <w:r w:rsidR="002E5458">
        <w:rPr>
          <w:rFonts w:ascii="Verdana" w:hAnsi="Verdana" w:cs="Helvetica"/>
          <w:shd w:val="clear" w:color="auto" w:fill="FFFFFF"/>
        </w:rPr>
        <w:instrText>HYPERLINK "https://thesource.cvshealth.com/nuxeo/thesource/" \l "!/view?docid=c1f1028b-e42c-4b4f-a4cf-cc0b42c91606"</w:instrText>
      </w:r>
      <w:r w:rsidR="002E5458">
        <w:rPr>
          <w:rFonts w:ascii="Verdana" w:hAnsi="Verdana" w:cs="Helvetica"/>
          <w:shd w:val="clear" w:color="auto" w:fill="FFFFFF"/>
        </w:rPr>
      </w:r>
      <w:r w:rsidR="00F36DC0">
        <w:rPr>
          <w:rFonts w:ascii="Verdana" w:hAnsi="Verdana" w:cs="Helvetica"/>
          <w:shd w:val="clear" w:color="auto" w:fill="FFFFFF"/>
        </w:rPr>
        <w:fldChar w:fldCharType="separate"/>
      </w:r>
      <w:r w:rsidR="001062E5" w:rsidRPr="00F36DC0">
        <w:rPr>
          <w:rStyle w:val="Hyperlink"/>
          <w:rFonts w:ascii="Verdana" w:hAnsi="Verdana" w:cs="Helvetica"/>
          <w:shd w:val="clear" w:color="auto" w:fill="FFFFFF"/>
        </w:rPr>
        <w:t>Customer Care Abbreviations, Definitions, and Terms Index</w:t>
      </w:r>
      <w:r w:rsidR="00CB4D16" w:rsidRPr="00F36DC0">
        <w:rPr>
          <w:rStyle w:val="Hyperlink"/>
          <w:rFonts w:ascii="Verdana" w:hAnsi="Verdana" w:cs="Helvetica"/>
          <w:shd w:val="clear" w:color="auto" w:fill="FFFFFF"/>
        </w:rPr>
        <w:t xml:space="preserve"> (017428)</w:t>
      </w:r>
    </w:p>
    <w:p w14:paraId="24E21AE9" w14:textId="4FB1AC0B" w:rsidR="00B63A5A" w:rsidRDefault="00F36DC0" w:rsidP="008E7281">
      <w:pPr>
        <w:pStyle w:val="ListParagraph"/>
        <w:spacing w:line="252" w:lineRule="auto"/>
        <w:contextualSpacing/>
      </w:pPr>
      <w:r>
        <w:rPr>
          <w:rFonts w:ascii="Verdana" w:hAnsi="Verdana" w:cs="Helvetica"/>
          <w:shd w:val="clear" w:color="auto" w:fill="FFFFFF"/>
        </w:rPr>
        <w:fldChar w:fldCharType="end"/>
      </w:r>
    </w:p>
    <w:bookmarkStart w:id="12" w:name="OLE_LINK2"/>
    <w:p w14:paraId="19CC19AC" w14:textId="089AE818" w:rsidR="00CD4988" w:rsidRPr="00CD4988" w:rsidRDefault="004012E5" w:rsidP="00CD4988">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4012E5">
        <w:rPr>
          <w:rStyle w:val="Hyperlink"/>
          <w:rFonts w:ascii="Verdana" w:hAnsi="Verdana"/>
        </w:rPr>
        <w:t>Top of the Document</w:t>
      </w:r>
      <w:r>
        <w:rPr>
          <w:rFonts w:ascii="Verdana" w:hAnsi="Verdana"/>
        </w:rPr>
        <w:fldChar w:fldCharType="end"/>
      </w:r>
    </w:p>
    <w:p w14:paraId="6705D21E" w14:textId="77777777" w:rsidR="00B33FD9" w:rsidRPr="00221B36" w:rsidRDefault="00B33FD9" w:rsidP="00B80B81">
      <w:pPr>
        <w:jc w:val="center"/>
        <w:rPr>
          <w:rFonts w:ascii="Verdana" w:hAnsi="Verdana"/>
          <w:sz w:val="16"/>
          <w:szCs w:val="16"/>
        </w:rPr>
      </w:pPr>
      <w:r w:rsidRPr="00221B36">
        <w:rPr>
          <w:rFonts w:ascii="Verdana" w:hAnsi="Verdana"/>
          <w:sz w:val="16"/>
          <w:szCs w:val="16"/>
        </w:rPr>
        <w:t>Not to Be Reproduced or Disclosed to Others without Prior Written Approval</w:t>
      </w:r>
    </w:p>
    <w:p w14:paraId="655AB46B" w14:textId="77777777" w:rsidR="00B33FD9" w:rsidRPr="00221B36" w:rsidRDefault="00B33FD9" w:rsidP="00B80B81">
      <w:pPr>
        <w:jc w:val="center"/>
        <w:rPr>
          <w:rFonts w:ascii="Verdana" w:hAnsi="Verdana"/>
        </w:rPr>
      </w:pPr>
      <w:r w:rsidRPr="00221B36">
        <w:rPr>
          <w:rFonts w:ascii="Verdana" w:hAnsi="Verdana"/>
          <w:b/>
          <w:color w:val="000000"/>
          <w:sz w:val="16"/>
          <w:szCs w:val="16"/>
        </w:rPr>
        <w:t>ELECTRONIC DATA = OFFICIAL VERSION / PAPER COPY = INFORMATIONAL ONLY</w:t>
      </w:r>
    </w:p>
    <w:bookmarkEnd w:id="12"/>
    <w:p w14:paraId="7497CC52" w14:textId="4206DDC3" w:rsidR="00CA0E95" w:rsidRPr="00221B36" w:rsidRDefault="0031562F" w:rsidP="000229FE">
      <w:pPr>
        <w:pStyle w:val="BodyText"/>
        <w:spacing w:before="120" w:after="120"/>
        <w:rPr>
          <w:rFonts w:ascii="Verdana" w:hAnsi="Verdana"/>
          <w:color w:val="000000"/>
        </w:rPr>
      </w:pPr>
      <w:r w:rsidRPr="00221B36">
        <w:rPr>
          <w:rFonts w:ascii="Verdana" w:hAnsi="Verdana"/>
          <w:color w:val="000000"/>
          <w:lang w:val="en-US"/>
        </w:rPr>
        <w:t>.</w:t>
      </w:r>
      <w:r w:rsidR="00302066" w:rsidRPr="00221B36">
        <w:rPr>
          <w:rFonts w:ascii="Verdana" w:hAnsi="Verdana"/>
          <w:color w:val="000000"/>
          <w:lang w:val="en-US"/>
        </w:rPr>
        <w:t xml:space="preserve"> </w:t>
      </w:r>
      <w:r w:rsidR="00D33F5F" w:rsidRPr="00221B36">
        <w:rPr>
          <w:rFonts w:ascii="Verdana" w:hAnsi="Verdana"/>
          <w:color w:val="000000"/>
          <w:lang w:val="en-US"/>
        </w:rPr>
        <w:t xml:space="preserve"> </w:t>
      </w:r>
      <w:r w:rsidR="00EE2A64" w:rsidRPr="00221B36">
        <w:rPr>
          <w:rFonts w:ascii="Verdana" w:hAnsi="Verdana"/>
          <w:color w:val="000000" w:themeColor="text1"/>
          <w:lang w:val="en-US"/>
        </w:rPr>
        <w:t xml:space="preserve"> </w:t>
      </w:r>
    </w:p>
    <w:sectPr w:rsidR="00CA0E95" w:rsidRPr="00221B36" w:rsidSect="00F1152F">
      <w:footerReference w:type="even" r:id="rId15"/>
      <w:footerReference w:type="default" r:id="rId16"/>
      <w:headerReference w:type="first" r:id="rId17"/>
      <w:footerReference w:type="first" r:id="rId1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653E2" w14:textId="77777777" w:rsidR="002E1B3D" w:rsidRDefault="002E1B3D">
      <w:r>
        <w:separator/>
      </w:r>
    </w:p>
  </w:endnote>
  <w:endnote w:type="continuationSeparator" w:id="0">
    <w:p w14:paraId="77C6DCE9" w14:textId="77777777" w:rsidR="002E1B3D" w:rsidRDefault="002E1B3D">
      <w:r>
        <w:continuationSeparator/>
      </w:r>
    </w:p>
  </w:endnote>
  <w:endnote w:type="continuationNotice" w:id="1">
    <w:p w14:paraId="140BE0C2" w14:textId="77777777" w:rsidR="002E1B3D" w:rsidRDefault="002E1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CS Corporate">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F8BB" w14:textId="77777777" w:rsidR="00ED664C" w:rsidRDefault="00ED664C" w:rsidP="00EA6D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A0D3BC" w14:textId="77777777" w:rsidR="00ED664C" w:rsidRDefault="00ED664C" w:rsidP="00B80B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A5E1A" w14:textId="77777777" w:rsidR="00ED664C" w:rsidRDefault="00ED664C" w:rsidP="00EA6D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7090E80" w14:textId="77777777" w:rsidR="00ED664C" w:rsidRPr="00B80B81" w:rsidRDefault="00ED664C" w:rsidP="00B80B81">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2EEE9" w14:textId="77777777" w:rsidR="00ED664C" w:rsidRPr="00CD2229" w:rsidRDefault="00ED664C">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651E6" w14:textId="77777777" w:rsidR="002E1B3D" w:rsidRDefault="002E1B3D">
      <w:r>
        <w:separator/>
      </w:r>
    </w:p>
  </w:footnote>
  <w:footnote w:type="continuationSeparator" w:id="0">
    <w:p w14:paraId="06CE62FA" w14:textId="77777777" w:rsidR="002E1B3D" w:rsidRDefault="002E1B3D">
      <w:r>
        <w:continuationSeparator/>
      </w:r>
    </w:p>
  </w:footnote>
  <w:footnote w:type="continuationNotice" w:id="1">
    <w:p w14:paraId="41547BE8" w14:textId="77777777" w:rsidR="002E1B3D" w:rsidRDefault="002E1B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8D7ED" w14:textId="77777777" w:rsidR="00ED664C" w:rsidRDefault="00ED664C">
    <w:pPr>
      <w:pStyle w:val="Header"/>
      <w:tabs>
        <w:tab w:val="clear" w:pos="8640"/>
        <w:tab w:val="right" w:pos="10080"/>
      </w:tabs>
      <w:rPr>
        <w:sz w:val="16"/>
        <w:szCs w:val="16"/>
      </w:rPr>
    </w:pPr>
    <w: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87MMaKMB" int2:invalidationBookmarkName="" int2:hashCode="w7DAT2kivNCOGI" int2:id="VyKGcft1">
      <int2:state int2:value="Rejected" int2:type="LegacyProofing"/>
    </int2:bookmark>
    <int2:bookmark int2:bookmarkName="_Int_z0I4qrAy" int2:invalidationBookmarkName="" int2:hashCode="w7DAT2kivNCOGI" int2:id="lVLZS7pl">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71B1"/>
    <w:multiLevelType w:val="multilevel"/>
    <w:tmpl w:val="DB749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21DB7C62"/>
    <w:multiLevelType w:val="hybridMultilevel"/>
    <w:tmpl w:val="ADE0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5A6C63"/>
    <w:multiLevelType w:val="hybridMultilevel"/>
    <w:tmpl w:val="31BEC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705314E"/>
    <w:multiLevelType w:val="hybridMultilevel"/>
    <w:tmpl w:val="33129D5E"/>
    <w:lvl w:ilvl="0" w:tplc="B81A52A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C6937"/>
    <w:multiLevelType w:val="hybridMultilevel"/>
    <w:tmpl w:val="0D640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1D033E5"/>
    <w:multiLevelType w:val="hybridMultilevel"/>
    <w:tmpl w:val="4DD0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0652"/>
    <w:multiLevelType w:val="hybridMultilevel"/>
    <w:tmpl w:val="51884A52"/>
    <w:lvl w:ilvl="0" w:tplc="04090001">
      <w:start w:val="1"/>
      <w:numFmt w:val="bullet"/>
      <w:lvlText w:val=""/>
      <w:lvlJc w:val="left"/>
      <w:pPr>
        <w:ind w:left="360" w:hanging="72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8" w15:restartNumberingAfterBreak="0">
    <w:nsid w:val="78407290"/>
    <w:multiLevelType w:val="singleLevel"/>
    <w:tmpl w:val="74904ABE"/>
    <w:lvl w:ilvl="0">
      <w:start w:val="1"/>
      <w:numFmt w:val="bullet"/>
      <w:pStyle w:val="BulletText1"/>
      <w:lvlText w:val=""/>
      <w:lvlJc w:val="left"/>
      <w:pPr>
        <w:tabs>
          <w:tab w:val="num" w:pos="360"/>
        </w:tabs>
        <w:ind w:left="360" w:hanging="360"/>
      </w:pPr>
      <w:rPr>
        <w:rFonts w:ascii="Symbol" w:hAnsi="Symbol" w:hint="default"/>
      </w:rPr>
    </w:lvl>
  </w:abstractNum>
  <w:num w:numId="1" w16cid:durableId="1872918985">
    <w:abstractNumId w:val="8"/>
  </w:num>
  <w:num w:numId="2" w16cid:durableId="1790851287">
    <w:abstractNumId w:val="1"/>
  </w:num>
  <w:num w:numId="3" w16cid:durableId="1879659800">
    <w:abstractNumId w:val="7"/>
  </w:num>
  <w:num w:numId="4" w16cid:durableId="660085703">
    <w:abstractNumId w:val="5"/>
  </w:num>
  <w:num w:numId="5" w16cid:durableId="900022646">
    <w:abstractNumId w:val="2"/>
  </w:num>
  <w:num w:numId="6" w16cid:durableId="529269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435765">
    <w:abstractNumId w:val="4"/>
  </w:num>
  <w:num w:numId="8" w16cid:durableId="1031192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40086693">
    <w:abstractNumId w:val="3"/>
  </w:num>
  <w:num w:numId="10" w16cid:durableId="31732992">
    <w:abstractNumId w:val="6"/>
  </w:num>
  <w:num w:numId="11" w16cid:durableId="40556750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1BB7"/>
    <w:rsid w:val="00002B76"/>
    <w:rsid w:val="00005B0A"/>
    <w:rsid w:val="00006CCE"/>
    <w:rsid w:val="00010381"/>
    <w:rsid w:val="00010C67"/>
    <w:rsid w:val="00010E97"/>
    <w:rsid w:val="0001139A"/>
    <w:rsid w:val="000158D1"/>
    <w:rsid w:val="00015A2E"/>
    <w:rsid w:val="0001653B"/>
    <w:rsid w:val="00017859"/>
    <w:rsid w:val="00017E9F"/>
    <w:rsid w:val="000200C7"/>
    <w:rsid w:val="000219BA"/>
    <w:rsid w:val="000229FE"/>
    <w:rsid w:val="00023458"/>
    <w:rsid w:val="00026757"/>
    <w:rsid w:val="000301C0"/>
    <w:rsid w:val="00031B23"/>
    <w:rsid w:val="00034C36"/>
    <w:rsid w:val="00035BED"/>
    <w:rsid w:val="000414CC"/>
    <w:rsid w:val="000420B7"/>
    <w:rsid w:val="00043AAA"/>
    <w:rsid w:val="00043B22"/>
    <w:rsid w:val="000441CA"/>
    <w:rsid w:val="00044A5C"/>
    <w:rsid w:val="0004648B"/>
    <w:rsid w:val="000502FF"/>
    <w:rsid w:val="00050669"/>
    <w:rsid w:val="00054022"/>
    <w:rsid w:val="000555FD"/>
    <w:rsid w:val="000614A2"/>
    <w:rsid w:val="00062783"/>
    <w:rsid w:val="00062A4E"/>
    <w:rsid w:val="0006376E"/>
    <w:rsid w:val="00063C3D"/>
    <w:rsid w:val="00064FEC"/>
    <w:rsid w:val="000709B1"/>
    <w:rsid w:val="00071DC9"/>
    <w:rsid w:val="000721B6"/>
    <w:rsid w:val="000734C1"/>
    <w:rsid w:val="00075F6A"/>
    <w:rsid w:val="00080D87"/>
    <w:rsid w:val="00081F98"/>
    <w:rsid w:val="0008246B"/>
    <w:rsid w:val="00083D30"/>
    <w:rsid w:val="00085187"/>
    <w:rsid w:val="00085744"/>
    <w:rsid w:val="00086591"/>
    <w:rsid w:val="0008665F"/>
    <w:rsid w:val="0009004F"/>
    <w:rsid w:val="00090601"/>
    <w:rsid w:val="0009150E"/>
    <w:rsid w:val="0009366B"/>
    <w:rsid w:val="00093B75"/>
    <w:rsid w:val="00093FD2"/>
    <w:rsid w:val="00093FDA"/>
    <w:rsid w:val="00094D0C"/>
    <w:rsid w:val="0009530B"/>
    <w:rsid w:val="00095AB5"/>
    <w:rsid w:val="000968D2"/>
    <w:rsid w:val="00096C0D"/>
    <w:rsid w:val="0009755C"/>
    <w:rsid w:val="000A1506"/>
    <w:rsid w:val="000A185C"/>
    <w:rsid w:val="000A1ACB"/>
    <w:rsid w:val="000A2CDA"/>
    <w:rsid w:val="000A363B"/>
    <w:rsid w:val="000A3D2A"/>
    <w:rsid w:val="000A43A3"/>
    <w:rsid w:val="000A6B88"/>
    <w:rsid w:val="000A714A"/>
    <w:rsid w:val="000A7921"/>
    <w:rsid w:val="000B1921"/>
    <w:rsid w:val="000B1CB0"/>
    <w:rsid w:val="000B2BD6"/>
    <w:rsid w:val="000B3C4C"/>
    <w:rsid w:val="000B656F"/>
    <w:rsid w:val="000C0A49"/>
    <w:rsid w:val="000C3C05"/>
    <w:rsid w:val="000C3CD3"/>
    <w:rsid w:val="000D1870"/>
    <w:rsid w:val="000D35F2"/>
    <w:rsid w:val="000D6714"/>
    <w:rsid w:val="000D6DC1"/>
    <w:rsid w:val="000E107B"/>
    <w:rsid w:val="000E1E8C"/>
    <w:rsid w:val="000E322E"/>
    <w:rsid w:val="000E37A3"/>
    <w:rsid w:val="000F0D1B"/>
    <w:rsid w:val="000F0F96"/>
    <w:rsid w:val="000F3182"/>
    <w:rsid w:val="000F3610"/>
    <w:rsid w:val="000F4931"/>
    <w:rsid w:val="000F4D47"/>
    <w:rsid w:val="000F544D"/>
    <w:rsid w:val="000F589B"/>
    <w:rsid w:val="000F594C"/>
    <w:rsid w:val="001006FD"/>
    <w:rsid w:val="00101CB7"/>
    <w:rsid w:val="00102908"/>
    <w:rsid w:val="00105064"/>
    <w:rsid w:val="00106278"/>
    <w:rsid w:val="001062B7"/>
    <w:rsid w:val="001062E5"/>
    <w:rsid w:val="001076DB"/>
    <w:rsid w:val="00111313"/>
    <w:rsid w:val="00113539"/>
    <w:rsid w:val="00115873"/>
    <w:rsid w:val="00116403"/>
    <w:rsid w:val="001172E6"/>
    <w:rsid w:val="0012138F"/>
    <w:rsid w:val="00122F96"/>
    <w:rsid w:val="0012373E"/>
    <w:rsid w:val="00125EE0"/>
    <w:rsid w:val="001308A0"/>
    <w:rsid w:val="00132D8A"/>
    <w:rsid w:val="001367EA"/>
    <w:rsid w:val="00140CD5"/>
    <w:rsid w:val="00141B9F"/>
    <w:rsid w:val="00142C9F"/>
    <w:rsid w:val="00143116"/>
    <w:rsid w:val="00143B39"/>
    <w:rsid w:val="001459A0"/>
    <w:rsid w:val="00146F86"/>
    <w:rsid w:val="00147011"/>
    <w:rsid w:val="00147980"/>
    <w:rsid w:val="00152830"/>
    <w:rsid w:val="00156B7C"/>
    <w:rsid w:val="001575C1"/>
    <w:rsid w:val="00157780"/>
    <w:rsid w:val="0016019E"/>
    <w:rsid w:val="0016197F"/>
    <w:rsid w:val="0016273A"/>
    <w:rsid w:val="001641D7"/>
    <w:rsid w:val="00164409"/>
    <w:rsid w:val="00170094"/>
    <w:rsid w:val="001711C2"/>
    <w:rsid w:val="00173C5A"/>
    <w:rsid w:val="001747C3"/>
    <w:rsid w:val="00174D47"/>
    <w:rsid w:val="0017560A"/>
    <w:rsid w:val="00181134"/>
    <w:rsid w:val="00182098"/>
    <w:rsid w:val="00183BDD"/>
    <w:rsid w:val="00185410"/>
    <w:rsid w:val="00185756"/>
    <w:rsid w:val="00185EFB"/>
    <w:rsid w:val="00186AC4"/>
    <w:rsid w:val="001904B8"/>
    <w:rsid w:val="00190B99"/>
    <w:rsid w:val="00191E4D"/>
    <w:rsid w:val="001952C8"/>
    <w:rsid w:val="00196919"/>
    <w:rsid w:val="001A3486"/>
    <w:rsid w:val="001A4A2B"/>
    <w:rsid w:val="001B3879"/>
    <w:rsid w:val="001B40AF"/>
    <w:rsid w:val="001B5EF0"/>
    <w:rsid w:val="001B6BFE"/>
    <w:rsid w:val="001B7008"/>
    <w:rsid w:val="001C0803"/>
    <w:rsid w:val="001C0C40"/>
    <w:rsid w:val="001C1080"/>
    <w:rsid w:val="001C1E7C"/>
    <w:rsid w:val="001C2C41"/>
    <w:rsid w:val="001C40F0"/>
    <w:rsid w:val="001C437A"/>
    <w:rsid w:val="001C66D1"/>
    <w:rsid w:val="001C67C2"/>
    <w:rsid w:val="001C6FA2"/>
    <w:rsid w:val="001C78C0"/>
    <w:rsid w:val="001C7BE1"/>
    <w:rsid w:val="001D0AFE"/>
    <w:rsid w:val="001D2640"/>
    <w:rsid w:val="001D2D7C"/>
    <w:rsid w:val="001D6DBA"/>
    <w:rsid w:val="001D6F41"/>
    <w:rsid w:val="001E103B"/>
    <w:rsid w:val="001E166A"/>
    <w:rsid w:val="001E16F3"/>
    <w:rsid w:val="001E2BEE"/>
    <w:rsid w:val="001E425B"/>
    <w:rsid w:val="001E76CE"/>
    <w:rsid w:val="001F048C"/>
    <w:rsid w:val="001F1218"/>
    <w:rsid w:val="001F189B"/>
    <w:rsid w:val="001F394B"/>
    <w:rsid w:val="001F3F00"/>
    <w:rsid w:val="001F42BF"/>
    <w:rsid w:val="001F7A87"/>
    <w:rsid w:val="002001B3"/>
    <w:rsid w:val="002016B4"/>
    <w:rsid w:val="00203B57"/>
    <w:rsid w:val="00204332"/>
    <w:rsid w:val="002055CF"/>
    <w:rsid w:val="002056E2"/>
    <w:rsid w:val="00206CC9"/>
    <w:rsid w:val="00206EC8"/>
    <w:rsid w:val="00207ACA"/>
    <w:rsid w:val="00210621"/>
    <w:rsid w:val="00221B36"/>
    <w:rsid w:val="00221E97"/>
    <w:rsid w:val="002246AD"/>
    <w:rsid w:val="002264A1"/>
    <w:rsid w:val="00227811"/>
    <w:rsid w:val="00227CBC"/>
    <w:rsid w:val="002308A7"/>
    <w:rsid w:val="00234191"/>
    <w:rsid w:val="00235EDB"/>
    <w:rsid w:val="002414EB"/>
    <w:rsid w:val="002427B8"/>
    <w:rsid w:val="00242998"/>
    <w:rsid w:val="00243EBB"/>
    <w:rsid w:val="00244107"/>
    <w:rsid w:val="002455F2"/>
    <w:rsid w:val="0024593A"/>
    <w:rsid w:val="00253B28"/>
    <w:rsid w:val="002542A8"/>
    <w:rsid w:val="0025515C"/>
    <w:rsid w:val="00255FB5"/>
    <w:rsid w:val="00260546"/>
    <w:rsid w:val="00262C14"/>
    <w:rsid w:val="002649CC"/>
    <w:rsid w:val="00265D86"/>
    <w:rsid w:val="00267935"/>
    <w:rsid w:val="002715C3"/>
    <w:rsid w:val="00271F13"/>
    <w:rsid w:val="00273546"/>
    <w:rsid w:val="00276543"/>
    <w:rsid w:val="00276F9D"/>
    <w:rsid w:val="0027785F"/>
    <w:rsid w:val="00281E74"/>
    <w:rsid w:val="002869B4"/>
    <w:rsid w:val="00286A79"/>
    <w:rsid w:val="00291CE8"/>
    <w:rsid w:val="00296127"/>
    <w:rsid w:val="00296765"/>
    <w:rsid w:val="002973FF"/>
    <w:rsid w:val="00297A80"/>
    <w:rsid w:val="002A075D"/>
    <w:rsid w:val="002A2F9F"/>
    <w:rsid w:val="002A3662"/>
    <w:rsid w:val="002A399D"/>
    <w:rsid w:val="002B0B81"/>
    <w:rsid w:val="002B15DA"/>
    <w:rsid w:val="002B2CC2"/>
    <w:rsid w:val="002B593E"/>
    <w:rsid w:val="002C0761"/>
    <w:rsid w:val="002C3939"/>
    <w:rsid w:val="002C4D32"/>
    <w:rsid w:val="002D0F81"/>
    <w:rsid w:val="002D0FEA"/>
    <w:rsid w:val="002D12EF"/>
    <w:rsid w:val="002D1D0C"/>
    <w:rsid w:val="002D5238"/>
    <w:rsid w:val="002D526F"/>
    <w:rsid w:val="002D6AE2"/>
    <w:rsid w:val="002E0079"/>
    <w:rsid w:val="002E1532"/>
    <w:rsid w:val="002E1B3D"/>
    <w:rsid w:val="002E2313"/>
    <w:rsid w:val="002E5458"/>
    <w:rsid w:val="002E631B"/>
    <w:rsid w:val="002F0A03"/>
    <w:rsid w:val="002F1CAC"/>
    <w:rsid w:val="002F4635"/>
    <w:rsid w:val="002F4D23"/>
    <w:rsid w:val="002F5C13"/>
    <w:rsid w:val="002F67AA"/>
    <w:rsid w:val="002F7E0E"/>
    <w:rsid w:val="00302066"/>
    <w:rsid w:val="00306ABC"/>
    <w:rsid w:val="00306DD3"/>
    <w:rsid w:val="003079F4"/>
    <w:rsid w:val="0031302C"/>
    <w:rsid w:val="00313846"/>
    <w:rsid w:val="003152D2"/>
    <w:rsid w:val="0031562F"/>
    <w:rsid w:val="00320C07"/>
    <w:rsid w:val="00321D2E"/>
    <w:rsid w:val="00321DF5"/>
    <w:rsid w:val="00322490"/>
    <w:rsid w:val="0032290E"/>
    <w:rsid w:val="003232ED"/>
    <w:rsid w:val="00324B1B"/>
    <w:rsid w:val="003256C8"/>
    <w:rsid w:val="00325E4C"/>
    <w:rsid w:val="0033051C"/>
    <w:rsid w:val="0033143E"/>
    <w:rsid w:val="00334DD4"/>
    <w:rsid w:val="003352C0"/>
    <w:rsid w:val="003364EA"/>
    <w:rsid w:val="0033674E"/>
    <w:rsid w:val="00340580"/>
    <w:rsid w:val="003405A4"/>
    <w:rsid w:val="0034110C"/>
    <w:rsid w:val="00343982"/>
    <w:rsid w:val="0034570B"/>
    <w:rsid w:val="00345726"/>
    <w:rsid w:val="00347B7D"/>
    <w:rsid w:val="00350B98"/>
    <w:rsid w:val="003537DD"/>
    <w:rsid w:val="00353EF8"/>
    <w:rsid w:val="003566DA"/>
    <w:rsid w:val="00356C2F"/>
    <w:rsid w:val="00360506"/>
    <w:rsid w:val="003605E9"/>
    <w:rsid w:val="00361C06"/>
    <w:rsid w:val="003647D3"/>
    <w:rsid w:val="0036556E"/>
    <w:rsid w:val="00371C5A"/>
    <w:rsid w:val="00372253"/>
    <w:rsid w:val="003725A1"/>
    <w:rsid w:val="00372DB0"/>
    <w:rsid w:val="00375A67"/>
    <w:rsid w:val="00375A86"/>
    <w:rsid w:val="003779EC"/>
    <w:rsid w:val="00377A9B"/>
    <w:rsid w:val="00380199"/>
    <w:rsid w:val="003805A1"/>
    <w:rsid w:val="00381879"/>
    <w:rsid w:val="00382EA9"/>
    <w:rsid w:val="003843FE"/>
    <w:rsid w:val="00384E73"/>
    <w:rsid w:val="003868A2"/>
    <w:rsid w:val="00391695"/>
    <w:rsid w:val="00392A5B"/>
    <w:rsid w:val="00393B1E"/>
    <w:rsid w:val="00396123"/>
    <w:rsid w:val="0039651E"/>
    <w:rsid w:val="003970AB"/>
    <w:rsid w:val="00397E41"/>
    <w:rsid w:val="003A44EA"/>
    <w:rsid w:val="003A5676"/>
    <w:rsid w:val="003A5B98"/>
    <w:rsid w:val="003A6D70"/>
    <w:rsid w:val="003A6D84"/>
    <w:rsid w:val="003B1C87"/>
    <w:rsid w:val="003B1F86"/>
    <w:rsid w:val="003B3049"/>
    <w:rsid w:val="003B3176"/>
    <w:rsid w:val="003B5330"/>
    <w:rsid w:val="003B5C52"/>
    <w:rsid w:val="003C4F25"/>
    <w:rsid w:val="003C521A"/>
    <w:rsid w:val="003D0C0A"/>
    <w:rsid w:val="003D12A0"/>
    <w:rsid w:val="003D1712"/>
    <w:rsid w:val="003D1E54"/>
    <w:rsid w:val="003D2029"/>
    <w:rsid w:val="003D3DA3"/>
    <w:rsid w:val="003D6D5B"/>
    <w:rsid w:val="003D7A14"/>
    <w:rsid w:val="003E0490"/>
    <w:rsid w:val="003E2481"/>
    <w:rsid w:val="003E2552"/>
    <w:rsid w:val="003E3B37"/>
    <w:rsid w:val="003E3D89"/>
    <w:rsid w:val="003E6C1A"/>
    <w:rsid w:val="003E6CF3"/>
    <w:rsid w:val="003E6D87"/>
    <w:rsid w:val="003F178F"/>
    <w:rsid w:val="003F27EA"/>
    <w:rsid w:val="003F2B19"/>
    <w:rsid w:val="004012E5"/>
    <w:rsid w:val="00401D86"/>
    <w:rsid w:val="00403012"/>
    <w:rsid w:val="00404731"/>
    <w:rsid w:val="0040640A"/>
    <w:rsid w:val="00406DB5"/>
    <w:rsid w:val="0040789A"/>
    <w:rsid w:val="00407F43"/>
    <w:rsid w:val="004101A9"/>
    <w:rsid w:val="0041058B"/>
    <w:rsid w:val="004129E1"/>
    <w:rsid w:val="0041309A"/>
    <w:rsid w:val="00413947"/>
    <w:rsid w:val="00413B96"/>
    <w:rsid w:val="00414EEE"/>
    <w:rsid w:val="00417508"/>
    <w:rsid w:val="00417AC3"/>
    <w:rsid w:val="004203DC"/>
    <w:rsid w:val="00421625"/>
    <w:rsid w:val="00421D86"/>
    <w:rsid w:val="0042336D"/>
    <w:rsid w:val="00426067"/>
    <w:rsid w:val="00426AC0"/>
    <w:rsid w:val="004275F7"/>
    <w:rsid w:val="00430792"/>
    <w:rsid w:val="00430796"/>
    <w:rsid w:val="00431375"/>
    <w:rsid w:val="00441AF6"/>
    <w:rsid w:val="00441C24"/>
    <w:rsid w:val="00444DB3"/>
    <w:rsid w:val="00446545"/>
    <w:rsid w:val="00447513"/>
    <w:rsid w:val="004520C2"/>
    <w:rsid w:val="00454633"/>
    <w:rsid w:val="00455F47"/>
    <w:rsid w:val="004565DF"/>
    <w:rsid w:val="00456791"/>
    <w:rsid w:val="00457EAE"/>
    <w:rsid w:val="004619D7"/>
    <w:rsid w:val="004632E4"/>
    <w:rsid w:val="00463470"/>
    <w:rsid w:val="004650ED"/>
    <w:rsid w:val="004653CC"/>
    <w:rsid w:val="004677D1"/>
    <w:rsid w:val="004718D9"/>
    <w:rsid w:val="00473637"/>
    <w:rsid w:val="00475D4B"/>
    <w:rsid w:val="004766C9"/>
    <w:rsid w:val="004768BE"/>
    <w:rsid w:val="00476A1D"/>
    <w:rsid w:val="00476D70"/>
    <w:rsid w:val="00477F73"/>
    <w:rsid w:val="004827A6"/>
    <w:rsid w:val="0048355A"/>
    <w:rsid w:val="00483DE2"/>
    <w:rsid w:val="00484FC9"/>
    <w:rsid w:val="0048744A"/>
    <w:rsid w:val="00491779"/>
    <w:rsid w:val="00495562"/>
    <w:rsid w:val="004976F8"/>
    <w:rsid w:val="004A0992"/>
    <w:rsid w:val="004A16CB"/>
    <w:rsid w:val="004A2557"/>
    <w:rsid w:val="004A3785"/>
    <w:rsid w:val="004A51D4"/>
    <w:rsid w:val="004A5FFF"/>
    <w:rsid w:val="004A6E60"/>
    <w:rsid w:val="004B0321"/>
    <w:rsid w:val="004B0B64"/>
    <w:rsid w:val="004B2BFC"/>
    <w:rsid w:val="004B4017"/>
    <w:rsid w:val="004B5BED"/>
    <w:rsid w:val="004C322B"/>
    <w:rsid w:val="004C47B6"/>
    <w:rsid w:val="004C6692"/>
    <w:rsid w:val="004C6BC9"/>
    <w:rsid w:val="004C7710"/>
    <w:rsid w:val="004C7AB5"/>
    <w:rsid w:val="004D1121"/>
    <w:rsid w:val="004D15C1"/>
    <w:rsid w:val="004D1BA6"/>
    <w:rsid w:val="004D224C"/>
    <w:rsid w:val="004D3C53"/>
    <w:rsid w:val="004D3F71"/>
    <w:rsid w:val="004D4A39"/>
    <w:rsid w:val="004D4A8A"/>
    <w:rsid w:val="004D53F5"/>
    <w:rsid w:val="004D61A4"/>
    <w:rsid w:val="004D78A3"/>
    <w:rsid w:val="004E15CC"/>
    <w:rsid w:val="004E1FDC"/>
    <w:rsid w:val="004E396F"/>
    <w:rsid w:val="004E4E78"/>
    <w:rsid w:val="004E4F3F"/>
    <w:rsid w:val="004E525B"/>
    <w:rsid w:val="004E62BF"/>
    <w:rsid w:val="004E78C3"/>
    <w:rsid w:val="004F7425"/>
    <w:rsid w:val="004F7BB5"/>
    <w:rsid w:val="00500637"/>
    <w:rsid w:val="00501440"/>
    <w:rsid w:val="00501B45"/>
    <w:rsid w:val="005027CF"/>
    <w:rsid w:val="0050370E"/>
    <w:rsid w:val="0050484A"/>
    <w:rsid w:val="00512486"/>
    <w:rsid w:val="00512BB4"/>
    <w:rsid w:val="005136A2"/>
    <w:rsid w:val="00516969"/>
    <w:rsid w:val="00517020"/>
    <w:rsid w:val="005179C9"/>
    <w:rsid w:val="0052042E"/>
    <w:rsid w:val="0052116E"/>
    <w:rsid w:val="00521BCC"/>
    <w:rsid w:val="00523589"/>
    <w:rsid w:val="0052465B"/>
    <w:rsid w:val="00524CDA"/>
    <w:rsid w:val="00524CDD"/>
    <w:rsid w:val="0052605D"/>
    <w:rsid w:val="00526452"/>
    <w:rsid w:val="00530E28"/>
    <w:rsid w:val="00533430"/>
    <w:rsid w:val="00533A53"/>
    <w:rsid w:val="00535B06"/>
    <w:rsid w:val="00545028"/>
    <w:rsid w:val="00546451"/>
    <w:rsid w:val="00551179"/>
    <w:rsid w:val="00555A53"/>
    <w:rsid w:val="005566A7"/>
    <w:rsid w:val="005575FA"/>
    <w:rsid w:val="00557744"/>
    <w:rsid w:val="00563636"/>
    <w:rsid w:val="00564BE6"/>
    <w:rsid w:val="00566326"/>
    <w:rsid w:val="005706AC"/>
    <w:rsid w:val="0057072B"/>
    <w:rsid w:val="00570AC6"/>
    <w:rsid w:val="00571D7A"/>
    <w:rsid w:val="00572867"/>
    <w:rsid w:val="005734BE"/>
    <w:rsid w:val="00573AFA"/>
    <w:rsid w:val="0057501A"/>
    <w:rsid w:val="0057554D"/>
    <w:rsid w:val="00575AD9"/>
    <w:rsid w:val="0058132D"/>
    <w:rsid w:val="005814F3"/>
    <w:rsid w:val="00581B6F"/>
    <w:rsid w:val="00582E85"/>
    <w:rsid w:val="00583139"/>
    <w:rsid w:val="00585BA6"/>
    <w:rsid w:val="005867E7"/>
    <w:rsid w:val="00587A42"/>
    <w:rsid w:val="005910B5"/>
    <w:rsid w:val="005913BE"/>
    <w:rsid w:val="00595643"/>
    <w:rsid w:val="00595B16"/>
    <w:rsid w:val="00595B67"/>
    <w:rsid w:val="00595E90"/>
    <w:rsid w:val="005971A7"/>
    <w:rsid w:val="005A1E2B"/>
    <w:rsid w:val="005A1E2E"/>
    <w:rsid w:val="005A64DA"/>
    <w:rsid w:val="005B00F7"/>
    <w:rsid w:val="005B08C7"/>
    <w:rsid w:val="005B5C05"/>
    <w:rsid w:val="005B620A"/>
    <w:rsid w:val="005C1818"/>
    <w:rsid w:val="005C1D83"/>
    <w:rsid w:val="005C224F"/>
    <w:rsid w:val="005C3762"/>
    <w:rsid w:val="005C45D3"/>
    <w:rsid w:val="005C4869"/>
    <w:rsid w:val="005C5254"/>
    <w:rsid w:val="005C5923"/>
    <w:rsid w:val="005C5C7D"/>
    <w:rsid w:val="005C5F22"/>
    <w:rsid w:val="005C6995"/>
    <w:rsid w:val="005D0010"/>
    <w:rsid w:val="005D4AE7"/>
    <w:rsid w:val="005D5412"/>
    <w:rsid w:val="005D6518"/>
    <w:rsid w:val="005D6D54"/>
    <w:rsid w:val="005D721E"/>
    <w:rsid w:val="005E3254"/>
    <w:rsid w:val="005E3FD7"/>
    <w:rsid w:val="005E650E"/>
    <w:rsid w:val="005E6B8B"/>
    <w:rsid w:val="005E7282"/>
    <w:rsid w:val="005E7910"/>
    <w:rsid w:val="005F103C"/>
    <w:rsid w:val="005F2927"/>
    <w:rsid w:val="005F54B2"/>
    <w:rsid w:val="005F58F4"/>
    <w:rsid w:val="005F6F6C"/>
    <w:rsid w:val="00600F98"/>
    <w:rsid w:val="00602E54"/>
    <w:rsid w:val="00604D0F"/>
    <w:rsid w:val="0060556E"/>
    <w:rsid w:val="00605582"/>
    <w:rsid w:val="006142F8"/>
    <w:rsid w:val="00615172"/>
    <w:rsid w:val="00615BF9"/>
    <w:rsid w:val="00616B8A"/>
    <w:rsid w:val="00617E5B"/>
    <w:rsid w:val="006202B3"/>
    <w:rsid w:val="0062072F"/>
    <w:rsid w:val="00622D77"/>
    <w:rsid w:val="00623B61"/>
    <w:rsid w:val="00625D27"/>
    <w:rsid w:val="00625D52"/>
    <w:rsid w:val="00626BED"/>
    <w:rsid w:val="00627178"/>
    <w:rsid w:val="00627F28"/>
    <w:rsid w:val="00627F34"/>
    <w:rsid w:val="00630F92"/>
    <w:rsid w:val="006313FA"/>
    <w:rsid w:val="00631C49"/>
    <w:rsid w:val="00636B18"/>
    <w:rsid w:val="00636D40"/>
    <w:rsid w:val="00637CA1"/>
    <w:rsid w:val="006413F2"/>
    <w:rsid w:val="006426B0"/>
    <w:rsid w:val="006426FC"/>
    <w:rsid w:val="00643C97"/>
    <w:rsid w:val="00644D23"/>
    <w:rsid w:val="00645014"/>
    <w:rsid w:val="00645F07"/>
    <w:rsid w:val="00646DBF"/>
    <w:rsid w:val="00647A82"/>
    <w:rsid w:val="00650291"/>
    <w:rsid w:val="006520E7"/>
    <w:rsid w:val="00660090"/>
    <w:rsid w:val="00663834"/>
    <w:rsid w:val="00663ADD"/>
    <w:rsid w:val="00664904"/>
    <w:rsid w:val="00664AB3"/>
    <w:rsid w:val="00666EFE"/>
    <w:rsid w:val="00667501"/>
    <w:rsid w:val="00670A21"/>
    <w:rsid w:val="00671840"/>
    <w:rsid w:val="00672DD9"/>
    <w:rsid w:val="00674F94"/>
    <w:rsid w:val="0067517C"/>
    <w:rsid w:val="00675F2A"/>
    <w:rsid w:val="00676499"/>
    <w:rsid w:val="00680484"/>
    <w:rsid w:val="00680BBC"/>
    <w:rsid w:val="00682BAC"/>
    <w:rsid w:val="00683D4C"/>
    <w:rsid w:val="0068428D"/>
    <w:rsid w:val="006848EB"/>
    <w:rsid w:val="00685B44"/>
    <w:rsid w:val="00687D40"/>
    <w:rsid w:val="00690586"/>
    <w:rsid w:val="00690907"/>
    <w:rsid w:val="00690CEB"/>
    <w:rsid w:val="00690D28"/>
    <w:rsid w:val="00691E10"/>
    <w:rsid w:val="00693B3B"/>
    <w:rsid w:val="00693C5A"/>
    <w:rsid w:val="0069608E"/>
    <w:rsid w:val="00697D6A"/>
    <w:rsid w:val="006A0481"/>
    <w:rsid w:val="006A1658"/>
    <w:rsid w:val="006A182A"/>
    <w:rsid w:val="006A3052"/>
    <w:rsid w:val="006A7A2F"/>
    <w:rsid w:val="006A7A5D"/>
    <w:rsid w:val="006B0D9C"/>
    <w:rsid w:val="006B0E76"/>
    <w:rsid w:val="006B25DF"/>
    <w:rsid w:val="006B2689"/>
    <w:rsid w:val="006B35EE"/>
    <w:rsid w:val="006B6163"/>
    <w:rsid w:val="006B639C"/>
    <w:rsid w:val="006C0949"/>
    <w:rsid w:val="006C2116"/>
    <w:rsid w:val="006C3273"/>
    <w:rsid w:val="006C5F5E"/>
    <w:rsid w:val="006C653F"/>
    <w:rsid w:val="006D1895"/>
    <w:rsid w:val="006D4AB7"/>
    <w:rsid w:val="006D4F73"/>
    <w:rsid w:val="006E0021"/>
    <w:rsid w:val="006E0CE7"/>
    <w:rsid w:val="006E211F"/>
    <w:rsid w:val="006E31B1"/>
    <w:rsid w:val="006E44A6"/>
    <w:rsid w:val="006E4567"/>
    <w:rsid w:val="006E6141"/>
    <w:rsid w:val="006E6E86"/>
    <w:rsid w:val="006E6E8F"/>
    <w:rsid w:val="006E7097"/>
    <w:rsid w:val="006F2FC6"/>
    <w:rsid w:val="006F3D6D"/>
    <w:rsid w:val="006F51E4"/>
    <w:rsid w:val="006F62EA"/>
    <w:rsid w:val="006F7DFC"/>
    <w:rsid w:val="007003FF"/>
    <w:rsid w:val="007013B3"/>
    <w:rsid w:val="00702E4B"/>
    <w:rsid w:val="00704AF2"/>
    <w:rsid w:val="007064FA"/>
    <w:rsid w:val="007068B1"/>
    <w:rsid w:val="00711815"/>
    <w:rsid w:val="00711EB6"/>
    <w:rsid w:val="00714733"/>
    <w:rsid w:val="00714BA0"/>
    <w:rsid w:val="00723E1D"/>
    <w:rsid w:val="00724D72"/>
    <w:rsid w:val="0072534C"/>
    <w:rsid w:val="00725C65"/>
    <w:rsid w:val="00726E7A"/>
    <w:rsid w:val="007328BA"/>
    <w:rsid w:val="0073294A"/>
    <w:rsid w:val="00732E52"/>
    <w:rsid w:val="00732FB9"/>
    <w:rsid w:val="007362CF"/>
    <w:rsid w:val="0073765C"/>
    <w:rsid w:val="007452E7"/>
    <w:rsid w:val="0074646A"/>
    <w:rsid w:val="00746E54"/>
    <w:rsid w:val="00747B92"/>
    <w:rsid w:val="007521A7"/>
    <w:rsid w:val="007521C7"/>
    <w:rsid w:val="00752801"/>
    <w:rsid w:val="007535E4"/>
    <w:rsid w:val="00755699"/>
    <w:rsid w:val="0075742E"/>
    <w:rsid w:val="00760009"/>
    <w:rsid w:val="007652DC"/>
    <w:rsid w:val="007654A3"/>
    <w:rsid w:val="00765C24"/>
    <w:rsid w:val="00766423"/>
    <w:rsid w:val="007705F8"/>
    <w:rsid w:val="00770B05"/>
    <w:rsid w:val="00774963"/>
    <w:rsid w:val="007805F0"/>
    <w:rsid w:val="00780F4D"/>
    <w:rsid w:val="00781A1A"/>
    <w:rsid w:val="00782F59"/>
    <w:rsid w:val="00784558"/>
    <w:rsid w:val="00785118"/>
    <w:rsid w:val="00786395"/>
    <w:rsid w:val="00786BEB"/>
    <w:rsid w:val="00790775"/>
    <w:rsid w:val="00791365"/>
    <w:rsid w:val="00792965"/>
    <w:rsid w:val="007930A6"/>
    <w:rsid w:val="00793775"/>
    <w:rsid w:val="00794E24"/>
    <w:rsid w:val="00795310"/>
    <w:rsid w:val="0079615B"/>
    <w:rsid w:val="00796FBA"/>
    <w:rsid w:val="007A094F"/>
    <w:rsid w:val="007A1F58"/>
    <w:rsid w:val="007A2348"/>
    <w:rsid w:val="007A4D96"/>
    <w:rsid w:val="007A6430"/>
    <w:rsid w:val="007B0E19"/>
    <w:rsid w:val="007B0F27"/>
    <w:rsid w:val="007B1048"/>
    <w:rsid w:val="007C3A98"/>
    <w:rsid w:val="007C40D6"/>
    <w:rsid w:val="007C4D55"/>
    <w:rsid w:val="007C77DD"/>
    <w:rsid w:val="007D05D3"/>
    <w:rsid w:val="007D1AC6"/>
    <w:rsid w:val="007D240E"/>
    <w:rsid w:val="007D2A71"/>
    <w:rsid w:val="007D383F"/>
    <w:rsid w:val="007D436E"/>
    <w:rsid w:val="007E120C"/>
    <w:rsid w:val="007E3EA6"/>
    <w:rsid w:val="007E49F0"/>
    <w:rsid w:val="007E4FA4"/>
    <w:rsid w:val="007F04E3"/>
    <w:rsid w:val="007F135E"/>
    <w:rsid w:val="007F22AB"/>
    <w:rsid w:val="007F26BB"/>
    <w:rsid w:val="007F3036"/>
    <w:rsid w:val="007F4139"/>
    <w:rsid w:val="007F4439"/>
    <w:rsid w:val="007F4484"/>
    <w:rsid w:val="007F5DFE"/>
    <w:rsid w:val="007F6845"/>
    <w:rsid w:val="007F7135"/>
    <w:rsid w:val="007F777B"/>
    <w:rsid w:val="007F78A9"/>
    <w:rsid w:val="007F7ED7"/>
    <w:rsid w:val="00800D49"/>
    <w:rsid w:val="00800ED3"/>
    <w:rsid w:val="008012B2"/>
    <w:rsid w:val="00801489"/>
    <w:rsid w:val="008038A4"/>
    <w:rsid w:val="0080422F"/>
    <w:rsid w:val="008042E1"/>
    <w:rsid w:val="00804D63"/>
    <w:rsid w:val="00804E12"/>
    <w:rsid w:val="008061C5"/>
    <w:rsid w:val="00806B9D"/>
    <w:rsid w:val="00806F6E"/>
    <w:rsid w:val="00806F92"/>
    <w:rsid w:val="00812A77"/>
    <w:rsid w:val="008132C3"/>
    <w:rsid w:val="00814263"/>
    <w:rsid w:val="0081457C"/>
    <w:rsid w:val="00815FBF"/>
    <w:rsid w:val="00822722"/>
    <w:rsid w:val="00822A30"/>
    <w:rsid w:val="00822A93"/>
    <w:rsid w:val="00826046"/>
    <w:rsid w:val="00826448"/>
    <w:rsid w:val="00830684"/>
    <w:rsid w:val="008340B6"/>
    <w:rsid w:val="00835488"/>
    <w:rsid w:val="00836DE5"/>
    <w:rsid w:val="00840F1D"/>
    <w:rsid w:val="0084129E"/>
    <w:rsid w:val="008454F5"/>
    <w:rsid w:val="00845FF4"/>
    <w:rsid w:val="00846312"/>
    <w:rsid w:val="00847909"/>
    <w:rsid w:val="008500F7"/>
    <w:rsid w:val="00853877"/>
    <w:rsid w:val="00853BE4"/>
    <w:rsid w:val="008568AE"/>
    <w:rsid w:val="00860590"/>
    <w:rsid w:val="008614E8"/>
    <w:rsid w:val="00861C38"/>
    <w:rsid w:val="00862CB7"/>
    <w:rsid w:val="00863839"/>
    <w:rsid w:val="00866DBE"/>
    <w:rsid w:val="0086715B"/>
    <w:rsid w:val="00867EDF"/>
    <w:rsid w:val="00874EB2"/>
    <w:rsid w:val="00875094"/>
    <w:rsid w:val="00876A19"/>
    <w:rsid w:val="00877265"/>
    <w:rsid w:val="00877414"/>
    <w:rsid w:val="0088727E"/>
    <w:rsid w:val="00887FA2"/>
    <w:rsid w:val="00891ADF"/>
    <w:rsid w:val="008927F6"/>
    <w:rsid w:val="008965C2"/>
    <w:rsid w:val="00897026"/>
    <w:rsid w:val="00897B6A"/>
    <w:rsid w:val="008A03B7"/>
    <w:rsid w:val="008A0664"/>
    <w:rsid w:val="008A1EF4"/>
    <w:rsid w:val="008A5E58"/>
    <w:rsid w:val="008A6902"/>
    <w:rsid w:val="008B0524"/>
    <w:rsid w:val="008B45C8"/>
    <w:rsid w:val="008C209D"/>
    <w:rsid w:val="008C2197"/>
    <w:rsid w:val="008C3493"/>
    <w:rsid w:val="008C3654"/>
    <w:rsid w:val="008C3785"/>
    <w:rsid w:val="008C527C"/>
    <w:rsid w:val="008D11A6"/>
    <w:rsid w:val="008D12DD"/>
    <w:rsid w:val="008D1F7B"/>
    <w:rsid w:val="008D2D64"/>
    <w:rsid w:val="008D32CC"/>
    <w:rsid w:val="008D5605"/>
    <w:rsid w:val="008D7709"/>
    <w:rsid w:val="008E579B"/>
    <w:rsid w:val="008E7281"/>
    <w:rsid w:val="008F0EFB"/>
    <w:rsid w:val="008F1BF7"/>
    <w:rsid w:val="008F257E"/>
    <w:rsid w:val="008F55E1"/>
    <w:rsid w:val="008F65ED"/>
    <w:rsid w:val="008F6819"/>
    <w:rsid w:val="008F7554"/>
    <w:rsid w:val="0090254B"/>
    <w:rsid w:val="0090273F"/>
    <w:rsid w:val="00902BBD"/>
    <w:rsid w:val="00902E07"/>
    <w:rsid w:val="0090333A"/>
    <w:rsid w:val="009040D8"/>
    <w:rsid w:val="009066FC"/>
    <w:rsid w:val="00907B86"/>
    <w:rsid w:val="0091373D"/>
    <w:rsid w:val="00915E66"/>
    <w:rsid w:val="009163D1"/>
    <w:rsid w:val="00917FB7"/>
    <w:rsid w:val="00920C89"/>
    <w:rsid w:val="00924E22"/>
    <w:rsid w:val="009303DA"/>
    <w:rsid w:val="00930BFB"/>
    <w:rsid w:val="00931FA6"/>
    <w:rsid w:val="00937049"/>
    <w:rsid w:val="00937323"/>
    <w:rsid w:val="009376F8"/>
    <w:rsid w:val="00940971"/>
    <w:rsid w:val="00942E29"/>
    <w:rsid w:val="009441ED"/>
    <w:rsid w:val="0094433B"/>
    <w:rsid w:val="00944C65"/>
    <w:rsid w:val="009468B9"/>
    <w:rsid w:val="00947783"/>
    <w:rsid w:val="0095016F"/>
    <w:rsid w:val="00954FE8"/>
    <w:rsid w:val="00955687"/>
    <w:rsid w:val="009571BA"/>
    <w:rsid w:val="009577FD"/>
    <w:rsid w:val="009618CD"/>
    <w:rsid w:val="00962BF6"/>
    <w:rsid w:val="00967AEA"/>
    <w:rsid w:val="0097046F"/>
    <w:rsid w:val="009723ED"/>
    <w:rsid w:val="009726E0"/>
    <w:rsid w:val="009764DB"/>
    <w:rsid w:val="00981282"/>
    <w:rsid w:val="00982621"/>
    <w:rsid w:val="00990822"/>
    <w:rsid w:val="00991A35"/>
    <w:rsid w:val="00991CD8"/>
    <w:rsid w:val="009934DD"/>
    <w:rsid w:val="00995AB1"/>
    <w:rsid w:val="00995DF2"/>
    <w:rsid w:val="009969DD"/>
    <w:rsid w:val="009A0185"/>
    <w:rsid w:val="009A03BC"/>
    <w:rsid w:val="009A1518"/>
    <w:rsid w:val="009A1F34"/>
    <w:rsid w:val="009A3825"/>
    <w:rsid w:val="009A4158"/>
    <w:rsid w:val="009A4C05"/>
    <w:rsid w:val="009A58DC"/>
    <w:rsid w:val="009B22B3"/>
    <w:rsid w:val="009B26C4"/>
    <w:rsid w:val="009B504C"/>
    <w:rsid w:val="009B5B11"/>
    <w:rsid w:val="009B7563"/>
    <w:rsid w:val="009B7E75"/>
    <w:rsid w:val="009C24FF"/>
    <w:rsid w:val="009C2BC4"/>
    <w:rsid w:val="009C4A31"/>
    <w:rsid w:val="009C4C5B"/>
    <w:rsid w:val="009C5F71"/>
    <w:rsid w:val="009C689A"/>
    <w:rsid w:val="009C689F"/>
    <w:rsid w:val="009C7EEE"/>
    <w:rsid w:val="009D6123"/>
    <w:rsid w:val="009D6A6E"/>
    <w:rsid w:val="009D724C"/>
    <w:rsid w:val="009E2168"/>
    <w:rsid w:val="009E21F5"/>
    <w:rsid w:val="009E2FCA"/>
    <w:rsid w:val="009E3C8A"/>
    <w:rsid w:val="009F07B5"/>
    <w:rsid w:val="009F0D23"/>
    <w:rsid w:val="009F1D6D"/>
    <w:rsid w:val="009F3793"/>
    <w:rsid w:val="009F6FD2"/>
    <w:rsid w:val="009F7096"/>
    <w:rsid w:val="009F72F2"/>
    <w:rsid w:val="009F78D3"/>
    <w:rsid w:val="009F7951"/>
    <w:rsid w:val="00A00AEC"/>
    <w:rsid w:val="00A00E15"/>
    <w:rsid w:val="00A01F1C"/>
    <w:rsid w:val="00A0208E"/>
    <w:rsid w:val="00A02D7E"/>
    <w:rsid w:val="00A030EF"/>
    <w:rsid w:val="00A0499F"/>
    <w:rsid w:val="00A06141"/>
    <w:rsid w:val="00A102D2"/>
    <w:rsid w:val="00A10BD1"/>
    <w:rsid w:val="00A110E4"/>
    <w:rsid w:val="00A131C8"/>
    <w:rsid w:val="00A131E7"/>
    <w:rsid w:val="00A13F29"/>
    <w:rsid w:val="00A14DD8"/>
    <w:rsid w:val="00A15ABB"/>
    <w:rsid w:val="00A15B9C"/>
    <w:rsid w:val="00A15CFB"/>
    <w:rsid w:val="00A168FC"/>
    <w:rsid w:val="00A21996"/>
    <w:rsid w:val="00A22F82"/>
    <w:rsid w:val="00A2455F"/>
    <w:rsid w:val="00A25C4E"/>
    <w:rsid w:val="00A25F79"/>
    <w:rsid w:val="00A26847"/>
    <w:rsid w:val="00A26C6C"/>
    <w:rsid w:val="00A270DF"/>
    <w:rsid w:val="00A27420"/>
    <w:rsid w:val="00A30CC5"/>
    <w:rsid w:val="00A3108C"/>
    <w:rsid w:val="00A3191E"/>
    <w:rsid w:val="00A33481"/>
    <w:rsid w:val="00A353EB"/>
    <w:rsid w:val="00A4023D"/>
    <w:rsid w:val="00A4610B"/>
    <w:rsid w:val="00A4732A"/>
    <w:rsid w:val="00A47972"/>
    <w:rsid w:val="00A519F7"/>
    <w:rsid w:val="00A576F3"/>
    <w:rsid w:val="00A601D2"/>
    <w:rsid w:val="00A63D58"/>
    <w:rsid w:val="00A63EA0"/>
    <w:rsid w:val="00A64FEE"/>
    <w:rsid w:val="00A65E33"/>
    <w:rsid w:val="00A6679F"/>
    <w:rsid w:val="00A67DE3"/>
    <w:rsid w:val="00A70E19"/>
    <w:rsid w:val="00A7166B"/>
    <w:rsid w:val="00A721B8"/>
    <w:rsid w:val="00A72420"/>
    <w:rsid w:val="00A726BF"/>
    <w:rsid w:val="00A72BC7"/>
    <w:rsid w:val="00A7579B"/>
    <w:rsid w:val="00A7730C"/>
    <w:rsid w:val="00A82210"/>
    <w:rsid w:val="00A84F18"/>
    <w:rsid w:val="00A85045"/>
    <w:rsid w:val="00A8526E"/>
    <w:rsid w:val="00A8552F"/>
    <w:rsid w:val="00A863EE"/>
    <w:rsid w:val="00A87068"/>
    <w:rsid w:val="00A876A4"/>
    <w:rsid w:val="00A92944"/>
    <w:rsid w:val="00A92ED9"/>
    <w:rsid w:val="00A95104"/>
    <w:rsid w:val="00A95738"/>
    <w:rsid w:val="00A95A60"/>
    <w:rsid w:val="00A964EC"/>
    <w:rsid w:val="00A97465"/>
    <w:rsid w:val="00A97B7D"/>
    <w:rsid w:val="00A97EA2"/>
    <w:rsid w:val="00AA02FE"/>
    <w:rsid w:val="00AA118C"/>
    <w:rsid w:val="00AA2BE9"/>
    <w:rsid w:val="00AA4825"/>
    <w:rsid w:val="00AA6FC1"/>
    <w:rsid w:val="00AA74C8"/>
    <w:rsid w:val="00AA7E54"/>
    <w:rsid w:val="00AB0DD4"/>
    <w:rsid w:val="00AB0EF7"/>
    <w:rsid w:val="00AB10E5"/>
    <w:rsid w:val="00AB33E1"/>
    <w:rsid w:val="00AB3570"/>
    <w:rsid w:val="00AC2862"/>
    <w:rsid w:val="00AC475E"/>
    <w:rsid w:val="00AC543A"/>
    <w:rsid w:val="00AD048B"/>
    <w:rsid w:val="00AD12B0"/>
    <w:rsid w:val="00AD1646"/>
    <w:rsid w:val="00AD1B47"/>
    <w:rsid w:val="00AD2DBA"/>
    <w:rsid w:val="00AD3124"/>
    <w:rsid w:val="00AD3C0F"/>
    <w:rsid w:val="00AD4F83"/>
    <w:rsid w:val="00AD6639"/>
    <w:rsid w:val="00AE0587"/>
    <w:rsid w:val="00AE09C5"/>
    <w:rsid w:val="00AE17A0"/>
    <w:rsid w:val="00AE3229"/>
    <w:rsid w:val="00AE7E8E"/>
    <w:rsid w:val="00AF038B"/>
    <w:rsid w:val="00AF4530"/>
    <w:rsid w:val="00AF5458"/>
    <w:rsid w:val="00AF5589"/>
    <w:rsid w:val="00AF5DD7"/>
    <w:rsid w:val="00AF6C88"/>
    <w:rsid w:val="00AF72AE"/>
    <w:rsid w:val="00B02026"/>
    <w:rsid w:val="00B03950"/>
    <w:rsid w:val="00B05156"/>
    <w:rsid w:val="00B077DC"/>
    <w:rsid w:val="00B1042A"/>
    <w:rsid w:val="00B12D23"/>
    <w:rsid w:val="00B13F89"/>
    <w:rsid w:val="00B13FE9"/>
    <w:rsid w:val="00B153E2"/>
    <w:rsid w:val="00B16356"/>
    <w:rsid w:val="00B179D6"/>
    <w:rsid w:val="00B213BB"/>
    <w:rsid w:val="00B23A06"/>
    <w:rsid w:val="00B26045"/>
    <w:rsid w:val="00B26A21"/>
    <w:rsid w:val="00B300CA"/>
    <w:rsid w:val="00B32A3F"/>
    <w:rsid w:val="00B33FD9"/>
    <w:rsid w:val="00B350E2"/>
    <w:rsid w:val="00B404BF"/>
    <w:rsid w:val="00B42F97"/>
    <w:rsid w:val="00B43695"/>
    <w:rsid w:val="00B44C55"/>
    <w:rsid w:val="00B4578A"/>
    <w:rsid w:val="00B460C3"/>
    <w:rsid w:val="00B463B9"/>
    <w:rsid w:val="00B46A95"/>
    <w:rsid w:val="00B50340"/>
    <w:rsid w:val="00B51043"/>
    <w:rsid w:val="00B52F17"/>
    <w:rsid w:val="00B530AD"/>
    <w:rsid w:val="00B544C2"/>
    <w:rsid w:val="00B55EE7"/>
    <w:rsid w:val="00B562BF"/>
    <w:rsid w:val="00B57BD4"/>
    <w:rsid w:val="00B62F9A"/>
    <w:rsid w:val="00B63A5A"/>
    <w:rsid w:val="00B64FDB"/>
    <w:rsid w:val="00B70CC4"/>
    <w:rsid w:val="00B75B18"/>
    <w:rsid w:val="00B77AC6"/>
    <w:rsid w:val="00B80B81"/>
    <w:rsid w:val="00B835DB"/>
    <w:rsid w:val="00B840D4"/>
    <w:rsid w:val="00B854BD"/>
    <w:rsid w:val="00B859AF"/>
    <w:rsid w:val="00B86119"/>
    <w:rsid w:val="00B86F7A"/>
    <w:rsid w:val="00B87ED2"/>
    <w:rsid w:val="00B92A89"/>
    <w:rsid w:val="00B92E15"/>
    <w:rsid w:val="00B92E79"/>
    <w:rsid w:val="00B93C64"/>
    <w:rsid w:val="00B94C89"/>
    <w:rsid w:val="00B96976"/>
    <w:rsid w:val="00B976F9"/>
    <w:rsid w:val="00BA2427"/>
    <w:rsid w:val="00BA4FE6"/>
    <w:rsid w:val="00BA67EC"/>
    <w:rsid w:val="00BA71C9"/>
    <w:rsid w:val="00BB0CB2"/>
    <w:rsid w:val="00BB16EB"/>
    <w:rsid w:val="00BB2F4D"/>
    <w:rsid w:val="00BB371A"/>
    <w:rsid w:val="00BB401F"/>
    <w:rsid w:val="00BC00C3"/>
    <w:rsid w:val="00BC018B"/>
    <w:rsid w:val="00BC7189"/>
    <w:rsid w:val="00BC7399"/>
    <w:rsid w:val="00BC7C91"/>
    <w:rsid w:val="00BD33EC"/>
    <w:rsid w:val="00BD3EBF"/>
    <w:rsid w:val="00BD7B25"/>
    <w:rsid w:val="00BE1AFF"/>
    <w:rsid w:val="00BE2134"/>
    <w:rsid w:val="00BE254A"/>
    <w:rsid w:val="00BF39D1"/>
    <w:rsid w:val="00BF45EC"/>
    <w:rsid w:val="00BF5D57"/>
    <w:rsid w:val="00BF5DD9"/>
    <w:rsid w:val="00BF66EE"/>
    <w:rsid w:val="00BF74E9"/>
    <w:rsid w:val="00BF77B3"/>
    <w:rsid w:val="00C025D7"/>
    <w:rsid w:val="00C02FAC"/>
    <w:rsid w:val="00C04E74"/>
    <w:rsid w:val="00C05ED4"/>
    <w:rsid w:val="00C068C6"/>
    <w:rsid w:val="00C06C62"/>
    <w:rsid w:val="00C07698"/>
    <w:rsid w:val="00C11166"/>
    <w:rsid w:val="00C1180B"/>
    <w:rsid w:val="00C119A0"/>
    <w:rsid w:val="00C1201C"/>
    <w:rsid w:val="00C15BA6"/>
    <w:rsid w:val="00C16D89"/>
    <w:rsid w:val="00C1797B"/>
    <w:rsid w:val="00C212B7"/>
    <w:rsid w:val="00C22B2A"/>
    <w:rsid w:val="00C2398C"/>
    <w:rsid w:val="00C24D03"/>
    <w:rsid w:val="00C261F8"/>
    <w:rsid w:val="00C27150"/>
    <w:rsid w:val="00C27447"/>
    <w:rsid w:val="00C27B82"/>
    <w:rsid w:val="00C30935"/>
    <w:rsid w:val="00C32F01"/>
    <w:rsid w:val="00C342CE"/>
    <w:rsid w:val="00C360BD"/>
    <w:rsid w:val="00C36228"/>
    <w:rsid w:val="00C43226"/>
    <w:rsid w:val="00C45A62"/>
    <w:rsid w:val="00C469AB"/>
    <w:rsid w:val="00C476E1"/>
    <w:rsid w:val="00C47872"/>
    <w:rsid w:val="00C501A2"/>
    <w:rsid w:val="00C50B75"/>
    <w:rsid w:val="00C51E02"/>
    <w:rsid w:val="00C52E77"/>
    <w:rsid w:val="00C53D7C"/>
    <w:rsid w:val="00C55102"/>
    <w:rsid w:val="00C55721"/>
    <w:rsid w:val="00C566B3"/>
    <w:rsid w:val="00C57D5C"/>
    <w:rsid w:val="00C60ABA"/>
    <w:rsid w:val="00C60F70"/>
    <w:rsid w:val="00C616D6"/>
    <w:rsid w:val="00C63899"/>
    <w:rsid w:val="00C6434B"/>
    <w:rsid w:val="00C65249"/>
    <w:rsid w:val="00C65450"/>
    <w:rsid w:val="00C6558A"/>
    <w:rsid w:val="00C661B3"/>
    <w:rsid w:val="00C67B32"/>
    <w:rsid w:val="00C702BD"/>
    <w:rsid w:val="00C71B6C"/>
    <w:rsid w:val="00C72178"/>
    <w:rsid w:val="00C726A3"/>
    <w:rsid w:val="00C727C1"/>
    <w:rsid w:val="00C72DA9"/>
    <w:rsid w:val="00C72E03"/>
    <w:rsid w:val="00C738FF"/>
    <w:rsid w:val="00C73B83"/>
    <w:rsid w:val="00C73DBD"/>
    <w:rsid w:val="00C7437B"/>
    <w:rsid w:val="00C751BD"/>
    <w:rsid w:val="00C7543D"/>
    <w:rsid w:val="00C758FC"/>
    <w:rsid w:val="00C75C83"/>
    <w:rsid w:val="00C83011"/>
    <w:rsid w:val="00C8527B"/>
    <w:rsid w:val="00C86E8F"/>
    <w:rsid w:val="00C93E4F"/>
    <w:rsid w:val="00C93F65"/>
    <w:rsid w:val="00CA03A4"/>
    <w:rsid w:val="00CA0AA5"/>
    <w:rsid w:val="00CA0E95"/>
    <w:rsid w:val="00CA1F8B"/>
    <w:rsid w:val="00CA56F8"/>
    <w:rsid w:val="00CA6BA1"/>
    <w:rsid w:val="00CB0C1D"/>
    <w:rsid w:val="00CB1A9A"/>
    <w:rsid w:val="00CB2E2C"/>
    <w:rsid w:val="00CB40B0"/>
    <w:rsid w:val="00CB4D16"/>
    <w:rsid w:val="00CB58E4"/>
    <w:rsid w:val="00CB6DF9"/>
    <w:rsid w:val="00CC2ECF"/>
    <w:rsid w:val="00CC331F"/>
    <w:rsid w:val="00CC50BA"/>
    <w:rsid w:val="00CC535F"/>
    <w:rsid w:val="00CC721A"/>
    <w:rsid w:val="00CC7E76"/>
    <w:rsid w:val="00CD0963"/>
    <w:rsid w:val="00CD2229"/>
    <w:rsid w:val="00CD4988"/>
    <w:rsid w:val="00CD4A2B"/>
    <w:rsid w:val="00CD4A53"/>
    <w:rsid w:val="00CD6DEF"/>
    <w:rsid w:val="00CD7FAE"/>
    <w:rsid w:val="00CE0415"/>
    <w:rsid w:val="00CE1930"/>
    <w:rsid w:val="00CE3D42"/>
    <w:rsid w:val="00CE53E6"/>
    <w:rsid w:val="00CE6367"/>
    <w:rsid w:val="00CF2A9D"/>
    <w:rsid w:val="00CF43BD"/>
    <w:rsid w:val="00CF4FEF"/>
    <w:rsid w:val="00CF52CC"/>
    <w:rsid w:val="00D02553"/>
    <w:rsid w:val="00D02D20"/>
    <w:rsid w:val="00D030D9"/>
    <w:rsid w:val="00D03992"/>
    <w:rsid w:val="00D05D19"/>
    <w:rsid w:val="00D06EAA"/>
    <w:rsid w:val="00D16707"/>
    <w:rsid w:val="00D16C70"/>
    <w:rsid w:val="00D20AE9"/>
    <w:rsid w:val="00D22042"/>
    <w:rsid w:val="00D220FC"/>
    <w:rsid w:val="00D272F1"/>
    <w:rsid w:val="00D30B5B"/>
    <w:rsid w:val="00D327B9"/>
    <w:rsid w:val="00D32D37"/>
    <w:rsid w:val="00D32DC8"/>
    <w:rsid w:val="00D32E51"/>
    <w:rsid w:val="00D33F5F"/>
    <w:rsid w:val="00D36733"/>
    <w:rsid w:val="00D407D8"/>
    <w:rsid w:val="00D4274E"/>
    <w:rsid w:val="00D435D1"/>
    <w:rsid w:val="00D4490E"/>
    <w:rsid w:val="00D454A7"/>
    <w:rsid w:val="00D4556F"/>
    <w:rsid w:val="00D45E0B"/>
    <w:rsid w:val="00D4608C"/>
    <w:rsid w:val="00D471B5"/>
    <w:rsid w:val="00D54B49"/>
    <w:rsid w:val="00D553EA"/>
    <w:rsid w:val="00D571DB"/>
    <w:rsid w:val="00D57D03"/>
    <w:rsid w:val="00D60C0F"/>
    <w:rsid w:val="00D63AE6"/>
    <w:rsid w:val="00D64441"/>
    <w:rsid w:val="00D647C7"/>
    <w:rsid w:val="00D66551"/>
    <w:rsid w:val="00D66F88"/>
    <w:rsid w:val="00D6712E"/>
    <w:rsid w:val="00D713ED"/>
    <w:rsid w:val="00D71C33"/>
    <w:rsid w:val="00D723F2"/>
    <w:rsid w:val="00D75191"/>
    <w:rsid w:val="00D80929"/>
    <w:rsid w:val="00D830A1"/>
    <w:rsid w:val="00D83224"/>
    <w:rsid w:val="00D838D1"/>
    <w:rsid w:val="00D85254"/>
    <w:rsid w:val="00D905D9"/>
    <w:rsid w:val="00D95909"/>
    <w:rsid w:val="00DA0C68"/>
    <w:rsid w:val="00DA32F7"/>
    <w:rsid w:val="00DA45E9"/>
    <w:rsid w:val="00DA4A54"/>
    <w:rsid w:val="00DA4D82"/>
    <w:rsid w:val="00DA63A9"/>
    <w:rsid w:val="00DA6D73"/>
    <w:rsid w:val="00DA6EC2"/>
    <w:rsid w:val="00DA7184"/>
    <w:rsid w:val="00DA7CE1"/>
    <w:rsid w:val="00DB05AB"/>
    <w:rsid w:val="00DB22B5"/>
    <w:rsid w:val="00DB34FF"/>
    <w:rsid w:val="00DB4A44"/>
    <w:rsid w:val="00DB691F"/>
    <w:rsid w:val="00DC0320"/>
    <w:rsid w:val="00DC1B84"/>
    <w:rsid w:val="00DC2B03"/>
    <w:rsid w:val="00DC4FFC"/>
    <w:rsid w:val="00DD01C5"/>
    <w:rsid w:val="00DD0A5A"/>
    <w:rsid w:val="00DD2EBF"/>
    <w:rsid w:val="00DD5114"/>
    <w:rsid w:val="00DD5153"/>
    <w:rsid w:val="00DD6114"/>
    <w:rsid w:val="00DD6856"/>
    <w:rsid w:val="00DE0194"/>
    <w:rsid w:val="00DE01B7"/>
    <w:rsid w:val="00DE0801"/>
    <w:rsid w:val="00DE08EA"/>
    <w:rsid w:val="00DE2298"/>
    <w:rsid w:val="00DE3B52"/>
    <w:rsid w:val="00DF007D"/>
    <w:rsid w:val="00DF2BF2"/>
    <w:rsid w:val="00DF4D24"/>
    <w:rsid w:val="00DF541B"/>
    <w:rsid w:val="00DF6BE4"/>
    <w:rsid w:val="00DF70BB"/>
    <w:rsid w:val="00DF759B"/>
    <w:rsid w:val="00DF79EE"/>
    <w:rsid w:val="00E00CA7"/>
    <w:rsid w:val="00E044F9"/>
    <w:rsid w:val="00E058DE"/>
    <w:rsid w:val="00E10372"/>
    <w:rsid w:val="00E10723"/>
    <w:rsid w:val="00E10A3C"/>
    <w:rsid w:val="00E12BEA"/>
    <w:rsid w:val="00E1335C"/>
    <w:rsid w:val="00E1398E"/>
    <w:rsid w:val="00E14DD7"/>
    <w:rsid w:val="00E15107"/>
    <w:rsid w:val="00E157BC"/>
    <w:rsid w:val="00E17B8F"/>
    <w:rsid w:val="00E17EB2"/>
    <w:rsid w:val="00E21149"/>
    <w:rsid w:val="00E22C96"/>
    <w:rsid w:val="00E2320F"/>
    <w:rsid w:val="00E238C3"/>
    <w:rsid w:val="00E23FFB"/>
    <w:rsid w:val="00E24667"/>
    <w:rsid w:val="00E24D5E"/>
    <w:rsid w:val="00E25084"/>
    <w:rsid w:val="00E253DC"/>
    <w:rsid w:val="00E27079"/>
    <w:rsid w:val="00E27A95"/>
    <w:rsid w:val="00E32CBC"/>
    <w:rsid w:val="00E331D6"/>
    <w:rsid w:val="00E366D3"/>
    <w:rsid w:val="00E36AFA"/>
    <w:rsid w:val="00E37017"/>
    <w:rsid w:val="00E407FC"/>
    <w:rsid w:val="00E40941"/>
    <w:rsid w:val="00E416B5"/>
    <w:rsid w:val="00E41D84"/>
    <w:rsid w:val="00E426E7"/>
    <w:rsid w:val="00E440C5"/>
    <w:rsid w:val="00E4467F"/>
    <w:rsid w:val="00E46116"/>
    <w:rsid w:val="00E46854"/>
    <w:rsid w:val="00E50E4A"/>
    <w:rsid w:val="00E5107D"/>
    <w:rsid w:val="00E559C4"/>
    <w:rsid w:val="00E55EDB"/>
    <w:rsid w:val="00E56D4B"/>
    <w:rsid w:val="00E57794"/>
    <w:rsid w:val="00E602A3"/>
    <w:rsid w:val="00E631FC"/>
    <w:rsid w:val="00E63C75"/>
    <w:rsid w:val="00E648AD"/>
    <w:rsid w:val="00E65E08"/>
    <w:rsid w:val="00E66362"/>
    <w:rsid w:val="00E7149D"/>
    <w:rsid w:val="00E75FA4"/>
    <w:rsid w:val="00E8132A"/>
    <w:rsid w:val="00E81D40"/>
    <w:rsid w:val="00E82837"/>
    <w:rsid w:val="00E83D34"/>
    <w:rsid w:val="00E87808"/>
    <w:rsid w:val="00E91F5F"/>
    <w:rsid w:val="00E93ECA"/>
    <w:rsid w:val="00E94736"/>
    <w:rsid w:val="00E97A8A"/>
    <w:rsid w:val="00EA2526"/>
    <w:rsid w:val="00EA343E"/>
    <w:rsid w:val="00EA4A47"/>
    <w:rsid w:val="00EA50EA"/>
    <w:rsid w:val="00EA6D31"/>
    <w:rsid w:val="00EB0264"/>
    <w:rsid w:val="00EB09DC"/>
    <w:rsid w:val="00EB12DD"/>
    <w:rsid w:val="00EB153E"/>
    <w:rsid w:val="00EB508F"/>
    <w:rsid w:val="00EB57EB"/>
    <w:rsid w:val="00EC0F33"/>
    <w:rsid w:val="00EC15EE"/>
    <w:rsid w:val="00EC2E44"/>
    <w:rsid w:val="00EC493C"/>
    <w:rsid w:val="00EC69C3"/>
    <w:rsid w:val="00EC780B"/>
    <w:rsid w:val="00ED1D7A"/>
    <w:rsid w:val="00ED35FD"/>
    <w:rsid w:val="00ED4D1B"/>
    <w:rsid w:val="00ED50CF"/>
    <w:rsid w:val="00ED575D"/>
    <w:rsid w:val="00ED664C"/>
    <w:rsid w:val="00ED7B94"/>
    <w:rsid w:val="00ED7E26"/>
    <w:rsid w:val="00EE0A80"/>
    <w:rsid w:val="00EE13E5"/>
    <w:rsid w:val="00EE1DC2"/>
    <w:rsid w:val="00EE2A64"/>
    <w:rsid w:val="00EE3F8E"/>
    <w:rsid w:val="00EE55E1"/>
    <w:rsid w:val="00EE751E"/>
    <w:rsid w:val="00EF337F"/>
    <w:rsid w:val="00EF58A5"/>
    <w:rsid w:val="00EF7E06"/>
    <w:rsid w:val="00F00A69"/>
    <w:rsid w:val="00F01724"/>
    <w:rsid w:val="00F021D2"/>
    <w:rsid w:val="00F0224D"/>
    <w:rsid w:val="00F022EB"/>
    <w:rsid w:val="00F0418D"/>
    <w:rsid w:val="00F04BDB"/>
    <w:rsid w:val="00F06313"/>
    <w:rsid w:val="00F0731D"/>
    <w:rsid w:val="00F07523"/>
    <w:rsid w:val="00F104A9"/>
    <w:rsid w:val="00F107CE"/>
    <w:rsid w:val="00F1152F"/>
    <w:rsid w:val="00F11B36"/>
    <w:rsid w:val="00F12E54"/>
    <w:rsid w:val="00F14C84"/>
    <w:rsid w:val="00F161F8"/>
    <w:rsid w:val="00F2097E"/>
    <w:rsid w:val="00F217C3"/>
    <w:rsid w:val="00F21B8C"/>
    <w:rsid w:val="00F222E8"/>
    <w:rsid w:val="00F23558"/>
    <w:rsid w:val="00F23948"/>
    <w:rsid w:val="00F2612D"/>
    <w:rsid w:val="00F27931"/>
    <w:rsid w:val="00F27E88"/>
    <w:rsid w:val="00F30532"/>
    <w:rsid w:val="00F30CF9"/>
    <w:rsid w:val="00F30D37"/>
    <w:rsid w:val="00F3116A"/>
    <w:rsid w:val="00F3167F"/>
    <w:rsid w:val="00F34511"/>
    <w:rsid w:val="00F348A3"/>
    <w:rsid w:val="00F355DE"/>
    <w:rsid w:val="00F35A0B"/>
    <w:rsid w:val="00F360D8"/>
    <w:rsid w:val="00F36DC0"/>
    <w:rsid w:val="00F37393"/>
    <w:rsid w:val="00F374AB"/>
    <w:rsid w:val="00F41E08"/>
    <w:rsid w:val="00F42C06"/>
    <w:rsid w:val="00F42CD9"/>
    <w:rsid w:val="00F42E26"/>
    <w:rsid w:val="00F444B9"/>
    <w:rsid w:val="00F45AF2"/>
    <w:rsid w:val="00F461F9"/>
    <w:rsid w:val="00F46952"/>
    <w:rsid w:val="00F47432"/>
    <w:rsid w:val="00F521FD"/>
    <w:rsid w:val="00F52750"/>
    <w:rsid w:val="00F5344B"/>
    <w:rsid w:val="00F5468B"/>
    <w:rsid w:val="00F5486B"/>
    <w:rsid w:val="00F54F35"/>
    <w:rsid w:val="00F554E0"/>
    <w:rsid w:val="00F57AD7"/>
    <w:rsid w:val="00F60B4D"/>
    <w:rsid w:val="00F6262F"/>
    <w:rsid w:val="00F62F84"/>
    <w:rsid w:val="00F6316A"/>
    <w:rsid w:val="00F63530"/>
    <w:rsid w:val="00F6361E"/>
    <w:rsid w:val="00F648EA"/>
    <w:rsid w:val="00F65495"/>
    <w:rsid w:val="00F658E0"/>
    <w:rsid w:val="00F6679F"/>
    <w:rsid w:val="00F73784"/>
    <w:rsid w:val="00F75F39"/>
    <w:rsid w:val="00F764B9"/>
    <w:rsid w:val="00F77B2B"/>
    <w:rsid w:val="00F80242"/>
    <w:rsid w:val="00F818FD"/>
    <w:rsid w:val="00F83A2D"/>
    <w:rsid w:val="00F841DD"/>
    <w:rsid w:val="00F84DA0"/>
    <w:rsid w:val="00F85165"/>
    <w:rsid w:val="00F859B7"/>
    <w:rsid w:val="00F874BC"/>
    <w:rsid w:val="00F93E6D"/>
    <w:rsid w:val="00F97964"/>
    <w:rsid w:val="00F97D99"/>
    <w:rsid w:val="00FA00D2"/>
    <w:rsid w:val="00FA28E5"/>
    <w:rsid w:val="00FA572F"/>
    <w:rsid w:val="00FA69D4"/>
    <w:rsid w:val="00FA72BA"/>
    <w:rsid w:val="00FB15A9"/>
    <w:rsid w:val="00FB33D7"/>
    <w:rsid w:val="00FB355B"/>
    <w:rsid w:val="00FB4214"/>
    <w:rsid w:val="00FB4F80"/>
    <w:rsid w:val="00FC029C"/>
    <w:rsid w:val="00FC1C44"/>
    <w:rsid w:val="00FC3AEC"/>
    <w:rsid w:val="00FD0EB8"/>
    <w:rsid w:val="00FD344A"/>
    <w:rsid w:val="00FD3EB3"/>
    <w:rsid w:val="00FD6482"/>
    <w:rsid w:val="00FE0F9A"/>
    <w:rsid w:val="00FE312F"/>
    <w:rsid w:val="00FE39DE"/>
    <w:rsid w:val="00FE4063"/>
    <w:rsid w:val="00FF1C8E"/>
    <w:rsid w:val="00FF3195"/>
    <w:rsid w:val="00FF39FC"/>
    <w:rsid w:val="00FF4258"/>
    <w:rsid w:val="00FF427C"/>
    <w:rsid w:val="00FF433A"/>
    <w:rsid w:val="00FF4518"/>
    <w:rsid w:val="00FF4E16"/>
    <w:rsid w:val="00FF74F7"/>
    <w:rsid w:val="00FF7686"/>
    <w:rsid w:val="018EAD85"/>
    <w:rsid w:val="0232F724"/>
    <w:rsid w:val="027A1E4B"/>
    <w:rsid w:val="02D34F94"/>
    <w:rsid w:val="03235AA9"/>
    <w:rsid w:val="0350BDCD"/>
    <w:rsid w:val="03688469"/>
    <w:rsid w:val="043EF11A"/>
    <w:rsid w:val="0468F944"/>
    <w:rsid w:val="046F1FF5"/>
    <w:rsid w:val="0480F2B1"/>
    <w:rsid w:val="04D7C61A"/>
    <w:rsid w:val="05129B44"/>
    <w:rsid w:val="065AC995"/>
    <w:rsid w:val="06729031"/>
    <w:rsid w:val="0718D737"/>
    <w:rsid w:val="07310375"/>
    <w:rsid w:val="0743D752"/>
    <w:rsid w:val="078ACBA8"/>
    <w:rsid w:val="07BD53A7"/>
    <w:rsid w:val="07EF43E8"/>
    <w:rsid w:val="081CA70C"/>
    <w:rsid w:val="085E75D2"/>
    <w:rsid w:val="0905B4C9"/>
    <w:rsid w:val="0937D7DB"/>
    <w:rsid w:val="094CDBF0"/>
    <w:rsid w:val="0A2315D0"/>
    <w:rsid w:val="0A2348A1"/>
    <w:rsid w:val="0A384CB6"/>
    <w:rsid w:val="0A4CABDE"/>
    <w:rsid w:val="0ACC522E"/>
    <w:rsid w:val="0BCAC9A2"/>
    <w:rsid w:val="0C11BDF8"/>
    <w:rsid w:val="0C571A89"/>
    <w:rsid w:val="0CE85D7A"/>
    <w:rsid w:val="0D25F92C"/>
    <w:rsid w:val="0DBE6489"/>
    <w:rsid w:val="0DEB620B"/>
    <w:rsid w:val="0E2DC944"/>
    <w:rsid w:val="0FC04630"/>
    <w:rsid w:val="0FC56BC0"/>
    <w:rsid w:val="0FDA6FD5"/>
    <w:rsid w:val="1007A028"/>
    <w:rsid w:val="100A2FDE"/>
    <w:rsid w:val="110AD78A"/>
    <w:rsid w:val="13BAB57D"/>
    <w:rsid w:val="143C2CD5"/>
    <w:rsid w:val="14743602"/>
    <w:rsid w:val="1476990B"/>
    <w:rsid w:val="1491222E"/>
    <w:rsid w:val="15577292"/>
    <w:rsid w:val="1564CC58"/>
    <w:rsid w:val="15919709"/>
    <w:rsid w:val="15EAC396"/>
    <w:rsid w:val="164E0CE6"/>
    <w:rsid w:val="166AF912"/>
    <w:rsid w:val="167D3AA0"/>
    <w:rsid w:val="187E87CC"/>
    <w:rsid w:val="1883DC35"/>
    <w:rsid w:val="19E73356"/>
    <w:rsid w:val="1A570B6D"/>
    <w:rsid w:val="1B31EF92"/>
    <w:rsid w:val="1B48F10E"/>
    <w:rsid w:val="1B63DFD3"/>
    <w:rsid w:val="1BC2D305"/>
    <w:rsid w:val="1C5F8702"/>
    <w:rsid w:val="1DE214DA"/>
    <w:rsid w:val="1E25FF54"/>
    <w:rsid w:val="1E55F22E"/>
    <w:rsid w:val="1EB4E560"/>
    <w:rsid w:val="1EEDC950"/>
    <w:rsid w:val="1F284DE7"/>
    <w:rsid w:val="1F95D6BE"/>
    <w:rsid w:val="1FFAB0A8"/>
    <w:rsid w:val="2055502F"/>
    <w:rsid w:val="2121BDA1"/>
    <w:rsid w:val="213070BE"/>
    <w:rsid w:val="215C46C1"/>
    <w:rsid w:val="220677CD"/>
    <w:rsid w:val="2206AA9E"/>
    <w:rsid w:val="221B7BE2"/>
    <w:rsid w:val="221BE184"/>
    <w:rsid w:val="2292FAD0"/>
    <w:rsid w:val="23547290"/>
    <w:rsid w:val="23966503"/>
    <w:rsid w:val="23B3512F"/>
    <w:rsid w:val="23F552C6"/>
    <w:rsid w:val="2424DA37"/>
    <w:rsid w:val="24612F02"/>
    <w:rsid w:val="24849A52"/>
    <w:rsid w:val="255AA583"/>
    <w:rsid w:val="25CF29AA"/>
    <w:rsid w:val="269981E3"/>
    <w:rsid w:val="26EA5A79"/>
    <w:rsid w:val="27149574"/>
    <w:rsid w:val="2731543E"/>
    <w:rsid w:val="27D308B8"/>
    <w:rsid w:val="27F3906F"/>
    <w:rsid w:val="292F88E6"/>
    <w:rsid w:val="29C4A638"/>
    <w:rsid w:val="2BF582C8"/>
    <w:rsid w:val="2D74F906"/>
    <w:rsid w:val="2D93516D"/>
    <w:rsid w:val="2E336C4A"/>
    <w:rsid w:val="2E60CF6E"/>
    <w:rsid w:val="2E908F77"/>
    <w:rsid w:val="2F220539"/>
    <w:rsid w:val="2F63D3FF"/>
    <w:rsid w:val="2F910452"/>
    <w:rsid w:val="2FADC31C"/>
    <w:rsid w:val="3067A3D4"/>
    <w:rsid w:val="306A338A"/>
    <w:rsid w:val="30DEBD20"/>
    <w:rsid w:val="31F95BA0"/>
    <w:rsid w:val="32291BA9"/>
    <w:rsid w:val="332C85DC"/>
    <w:rsid w:val="3359B62F"/>
    <w:rsid w:val="33D33284"/>
    <w:rsid w:val="33D75E3D"/>
    <w:rsid w:val="342FBD3E"/>
    <w:rsid w:val="3450EC72"/>
    <w:rsid w:val="345CED91"/>
    <w:rsid w:val="34A0BDFC"/>
    <w:rsid w:val="35179F08"/>
    <w:rsid w:val="35732E9E"/>
    <w:rsid w:val="35ACA9A7"/>
    <w:rsid w:val="36096151"/>
    <w:rsid w:val="365257F9"/>
    <w:rsid w:val="3745E471"/>
    <w:rsid w:val="37E075AE"/>
    <w:rsid w:val="382539CC"/>
    <w:rsid w:val="386F28E9"/>
    <w:rsid w:val="38872256"/>
    <w:rsid w:val="38E412B2"/>
    <w:rsid w:val="39CF50A7"/>
    <w:rsid w:val="39EA0C9B"/>
    <w:rsid w:val="3A827A3A"/>
    <w:rsid w:val="3ABDB6C5"/>
    <w:rsid w:val="3BC947C5"/>
    <w:rsid w:val="3C4D3E59"/>
    <w:rsid w:val="3CAC91BE"/>
    <w:rsid w:val="3CC4585A"/>
    <w:rsid w:val="3CDC51C7"/>
    <w:rsid w:val="3D304CE9"/>
    <w:rsid w:val="3D815E2D"/>
    <w:rsid w:val="3D9D83B3"/>
    <w:rsid w:val="3DDCC6A2"/>
    <w:rsid w:val="3E6E6F35"/>
    <w:rsid w:val="3E9B0715"/>
    <w:rsid w:val="3E9DFC6D"/>
    <w:rsid w:val="3EB5F5DA"/>
    <w:rsid w:val="3EC83768"/>
    <w:rsid w:val="3F14E90C"/>
    <w:rsid w:val="3F21CD58"/>
    <w:rsid w:val="3FB69D86"/>
    <w:rsid w:val="3FCE6422"/>
    <w:rsid w:val="3FD35C50"/>
    <w:rsid w:val="4000EC21"/>
    <w:rsid w:val="424E4F3B"/>
    <w:rsid w:val="42A8AFE1"/>
    <w:rsid w:val="445163C3"/>
    <w:rsid w:val="4511072F"/>
    <w:rsid w:val="45588DD4"/>
    <w:rsid w:val="4558C0A5"/>
    <w:rsid w:val="456D91E9"/>
    <w:rsid w:val="467161BE"/>
    <w:rsid w:val="4673F174"/>
    <w:rsid w:val="46863302"/>
    <w:rsid w:val="474768CD"/>
    <w:rsid w:val="47749920"/>
    <w:rsid w:val="4803DEAA"/>
    <w:rsid w:val="485FD715"/>
    <w:rsid w:val="4885551F"/>
    <w:rsid w:val="48F4422F"/>
    <w:rsid w:val="492201FE"/>
    <w:rsid w:val="493946C4"/>
    <w:rsid w:val="4A247713"/>
    <w:rsid w:val="4A7A4E5D"/>
    <w:rsid w:val="4B26234A"/>
    <w:rsid w:val="4B3CE55B"/>
    <w:rsid w:val="4BFB589F"/>
    <w:rsid w:val="4C1384DD"/>
    <w:rsid w:val="4C58162A"/>
    <w:rsid w:val="4CA4C7CE"/>
    <w:rsid w:val="4D16896E"/>
    <w:rsid w:val="4DECF61F"/>
    <w:rsid w:val="4E17311A"/>
    <w:rsid w:val="4E617FB5"/>
    <w:rsid w:val="4EBE0E20"/>
    <w:rsid w:val="4F02A1E0"/>
    <w:rsid w:val="4FA9E0D7"/>
    <w:rsid w:val="4FAC43E0"/>
    <w:rsid w:val="4FC40A7C"/>
    <w:rsid w:val="4FF107FE"/>
    <w:rsid w:val="500DC6C8"/>
    <w:rsid w:val="50A403B8"/>
    <w:rsid w:val="50B23DC9"/>
    <w:rsid w:val="50DC78C4"/>
    <w:rsid w:val="50F47231"/>
    <w:rsid w:val="51539210"/>
    <w:rsid w:val="51707E3C"/>
    <w:rsid w:val="51CA7940"/>
    <w:rsid w:val="51F7A993"/>
    <w:rsid w:val="522C949B"/>
    <w:rsid w:val="52B61CD7"/>
    <w:rsid w:val="52FFD923"/>
    <w:rsid w:val="53436A59"/>
    <w:rsid w:val="53725FE3"/>
    <w:rsid w:val="53CE8B1F"/>
    <w:rsid w:val="5430D327"/>
    <w:rsid w:val="548FC0EA"/>
    <w:rsid w:val="54A4F7D0"/>
    <w:rsid w:val="54D4B7D9"/>
    <w:rsid w:val="55D52CB4"/>
    <w:rsid w:val="560DDDD3"/>
    <w:rsid w:val="5627EA1C"/>
    <w:rsid w:val="567E9BE3"/>
    <w:rsid w:val="56ABCC36"/>
    <w:rsid w:val="570D4F1E"/>
    <w:rsid w:val="57970A2B"/>
    <w:rsid w:val="57AF0398"/>
    <w:rsid w:val="595B7758"/>
    <w:rsid w:val="595BAA29"/>
    <w:rsid w:val="5988DA7C"/>
    <w:rsid w:val="599DDE91"/>
    <w:rsid w:val="5A1DB349"/>
    <w:rsid w:val="5A31E409"/>
    <w:rsid w:val="5A80009E"/>
    <w:rsid w:val="5AA90379"/>
    <w:rsid w:val="5AFA986F"/>
    <w:rsid w:val="5B627E8F"/>
    <w:rsid w:val="5B774FD3"/>
    <w:rsid w:val="5C08F866"/>
    <w:rsid w:val="5C1BD0FF"/>
    <w:rsid w:val="5D4F2950"/>
    <w:rsid w:val="5D76FE9B"/>
    <w:rsid w:val="5DCE6721"/>
    <w:rsid w:val="5DE29C79"/>
    <w:rsid w:val="5EB67974"/>
    <w:rsid w:val="5ED5BEFE"/>
    <w:rsid w:val="5F2ACACA"/>
    <w:rsid w:val="5F403481"/>
    <w:rsid w:val="5F5505C5"/>
    <w:rsid w:val="5FA75EA1"/>
    <w:rsid w:val="5FCAC596"/>
    <w:rsid w:val="5FD144A1"/>
    <w:rsid w:val="5FFEA7C5"/>
    <w:rsid w:val="612EDCA9"/>
    <w:rsid w:val="617ECAEE"/>
    <w:rsid w:val="61F0D4C1"/>
    <w:rsid w:val="63207A29"/>
    <w:rsid w:val="63257257"/>
    <w:rsid w:val="63627BC0"/>
    <w:rsid w:val="646B3D9F"/>
    <w:rsid w:val="64CA9104"/>
    <w:rsid w:val="65A06542"/>
    <w:rsid w:val="65B601CA"/>
    <w:rsid w:val="65B89180"/>
    <w:rsid w:val="65FAC5E8"/>
    <w:rsid w:val="669EDCB6"/>
    <w:rsid w:val="66A43517"/>
    <w:rsid w:val="66D0FFC8"/>
    <w:rsid w:val="6747B996"/>
    <w:rsid w:val="678F403B"/>
    <w:rsid w:val="67A4A9F2"/>
    <w:rsid w:val="67D49CCC"/>
    <w:rsid w:val="681C2AE2"/>
    <w:rsid w:val="68631D36"/>
    <w:rsid w:val="68AAA3DB"/>
    <w:rsid w:val="68BFA7F0"/>
    <w:rsid w:val="696774B2"/>
    <w:rsid w:val="69AE40DF"/>
    <w:rsid w:val="69C377C5"/>
    <w:rsid w:val="6A0B9D53"/>
    <w:rsid w:val="6A6177F0"/>
    <w:rsid w:val="6A99B1A5"/>
    <w:rsid w:val="6AAEB5BA"/>
    <w:rsid w:val="6B405E4D"/>
    <w:rsid w:val="6C465836"/>
    <w:rsid w:val="6C7355B8"/>
    <w:rsid w:val="6C9D5DE2"/>
    <w:rsid w:val="6CB819D6"/>
    <w:rsid w:val="6D5BD126"/>
    <w:rsid w:val="6DB8C182"/>
    <w:rsid w:val="6E715649"/>
    <w:rsid w:val="6EF0E3EC"/>
    <w:rsid w:val="6F653542"/>
    <w:rsid w:val="6FAA2C31"/>
    <w:rsid w:val="712712B9"/>
    <w:rsid w:val="713F0C26"/>
    <w:rsid w:val="72831E9B"/>
    <w:rsid w:val="73D2638F"/>
    <w:rsid w:val="73E734D3"/>
    <w:rsid w:val="740453D0"/>
    <w:rsid w:val="74198AB6"/>
    <w:rsid w:val="7504FB7C"/>
    <w:rsid w:val="750FEF63"/>
    <w:rsid w:val="751CC218"/>
    <w:rsid w:val="75EBF391"/>
    <w:rsid w:val="76353060"/>
    <w:rsid w:val="76483BCA"/>
    <w:rsid w:val="7720A126"/>
    <w:rsid w:val="77F70DD7"/>
    <w:rsid w:val="78240B59"/>
    <w:rsid w:val="78B810D1"/>
    <w:rsid w:val="78DDC4A3"/>
    <w:rsid w:val="78E573F5"/>
    <w:rsid w:val="79127177"/>
    <w:rsid w:val="79CD136F"/>
    <w:rsid w:val="7A0071F3"/>
    <w:rsid w:val="7A12CC06"/>
    <w:rsid w:val="7AE823A6"/>
    <w:rsid w:val="7AE92032"/>
    <w:rsid w:val="7B01199F"/>
    <w:rsid w:val="7B62CF58"/>
    <w:rsid w:val="7B928F61"/>
    <w:rsid w:val="7BBF5A12"/>
    <w:rsid w:val="7CAD8D5F"/>
    <w:rsid w:val="7CADC030"/>
    <w:rsid w:val="7D517780"/>
    <w:rsid w:val="7D6970ED"/>
    <w:rsid w:val="7E6A7817"/>
    <w:rsid w:val="7EB49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3FA886"/>
  <w15:chartTrackingRefBased/>
  <w15:docId w15:val="{402B82FE-37B5-42DD-9A50-FAA50F5B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2"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6F4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24CDD"/>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37CA1"/>
    <w:rPr>
      <w:rFonts w:ascii="Arial" w:hAnsi="Arial" w:cs="Arial"/>
      <w:b/>
      <w:color w:val="FF9900"/>
      <w:sz w:val="32"/>
      <w:lang w:val="en-US" w:eastAsia="en-US" w:bidi="ar-SA"/>
    </w:rPr>
  </w:style>
  <w:style w:type="character" w:customStyle="1" w:styleId="Heading2Char">
    <w:name w:val="Heading 2 Char"/>
    <w:link w:val="Heading2"/>
    <w:locked/>
    <w:rPr>
      <w:rFonts w:ascii="Cambria" w:hAnsi="Cambria" w:cs="Times New Roman"/>
      <w:b/>
      <w:bCs/>
      <w:i/>
      <w:iCs/>
      <w:sz w:val="28"/>
      <w:szCs w:val="28"/>
    </w:rPr>
  </w:style>
  <w:style w:type="character" w:customStyle="1" w:styleId="Heading3Char">
    <w:name w:val="Heading 3 Char"/>
    <w:link w:val="Heading3"/>
    <w:locked/>
    <w:rsid w:val="00637CA1"/>
    <w:rPr>
      <w:rFonts w:ascii="Arial" w:hAnsi="Arial" w:cs="Arial"/>
      <w:b/>
      <w:bCs/>
      <w:sz w:val="26"/>
      <w:szCs w:val="26"/>
      <w:lang w:val="en-US" w:eastAsia="en-US" w:bidi="ar-SA"/>
    </w:rPr>
  </w:style>
  <w:style w:type="character" w:customStyle="1" w:styleId="Heading4Char">
    <w:name w:val="Heading 4 Char"/>
    <w:link w:val="Heading4"/>
    <w:semiHidden/>
    <w:locked/>
    <w:rPr>
      <w:rFonts w:ascii="Calibri" w:hAnsi="Calibri" w:cs="Times New Roman"/>
      <w:b/>
      <w:bCs/>
      <w:sz w:val="28"/>
      <w:szCs w:val="28"/>
    </w:rPr>
  </w:style>
  <w:style w:type="character" w:styleId="Hyperlink">
    <w:name w:val="Hyperlink"/>
    <w:uiPriority w:val="99"/>
    <w:rsid w:val="00524CDD"/>
    <w:rPr>
      <w:rFonts w:cs="Times New Roman"/>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FollowedHyperlink">
    <w:name w:val="FollowedHyperlink"/>
    <w:rsid w:val="00637CA1"/>
    <w:rPr>
      <w:rFonts w:cs="Times New Roman"/>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rFonts w:cs="Times New Roman"/>
      <w:b/>
      <w:bCs/>
    </w:rPr>
  </w:style>
  <w:style w:type="paragraph" w:styleId="Header">
    <w:name w:val="header"/>
    <w:basedOn w:val="Normal"/>
    <w:link w:val="HeaderChar"/>
    <w:rsid w:val="00FC1C44"/>
    <w:pPr>
      <w:tabs>
        <w:tab w:val="center" w:pos="4320"/>
        <w:tab w:val="right" w:pos="8640"/>
      </w:tabs>
    </w:pPr>
    <w:rPr>
      <w:lang w:val="x-none" w:eastAsia="x-none"/>
    </w:rPr>
  </w:style>
  <w:style w:type="character" w:customStyle="1" w:styleId="HeaderChar">
    <w:name w:val="Header Char"/>
    <w:link w:val="Header"/>
    <w:semiHidden/>
    <w:locked/>
    <w:rPr>
      <w:rFonts w:cs="Times New Roman"/>
      <w:sz w:val="24"/>
      <w:szCs w:val="24"/>
    </w:rPr>
  </w:style>
  <w:style w:type="paragraph" w:styleId="Footer">
    <w:name w:val="footer"/>
    <w:basedOn w:val="Normal"/>
    <w:link w:val="FooterChar"/>
    <w:rsid w:val="00FC1C44"/>
    <w:pPr>
      <w:tabs>
        <w:tab w:val="center" w:pos="4320"/>
        <w:tab w:val="right" w:pos="8640"/>
      </w:tabs>
    </w:pPr>
    <w:rPr>
      <w:lang w:val="x-none" w:eastAsia="x-none"/>
    </w:rPr>
  </w:style>
  <w:style w:type="character" w:customStyle="1" w:styleId="FooterChar">
    <w:name w:val="Footer Char"/>
    <w:link w:val="Footer"/>
    <w:semiHidden/>
    <w:locked/>
    <w:rPr>
      <w:rFonts w:cs="Times New Roman"/>
      <w:sz w:val="24"/>
      <w:szCs w:val="24"/>
    </w:rPr>
  </w:style>
  <w:style w:type="paragraph" w:styleId="BodyText">
    <w:name w:val="Body Text"/>
    <w:basedOn w:val="Normal"/>
    <w:link w:val="BodyTextChar"/>
    <w:rsid w:val="00BD7B25"/>
    <w:rPr>
      <w:lang w:val="x-none" w:eastAsia="x-none"/>
    </w:rPr>
  </w:style>
  <w:style w:type="character" w:customStyle="1" w:styleId="BodyTextChar">
    <w:name w:val="Body Text Char"/>
    <w:link w:val="BodyText"/>
    <w:semiHidden/>
    <w:locked/>
    <w:rPr>
      <w:rFonts w:cs="Times New Roman"/>
      <w:sz w:val="24"/>
      <w:szCs w:val="24"/>
    </w:rPr>
  </w:style>
  <w:style w:type="paragraph" w:styleId="BodyTextIndent">
    <w:name w:val="Body Text Indent"/>
    <w:basedOn w:val="Normal"/>
    <w:link w:val="BodyTextIndentChar"/>
    <w:rsid w:val="008614E8"/>
    <w:pPr>
      <w:spacing w:after="120"/>
      <w:ind w:left="360"/>
    </w:pPr>
    <w:rPr>
      <w:lang w:val="x-none" w:eastAsia="x-none"/>
    </w:rPr>
  </w:style>
  <w:style w:type="character" w:customStyle="1" w:styleId="BodyTextIndentChar">
    <w:name w:val="Body Text Indent Char"/>
    <w:link w:val="BodyTextIndent"/>
    <w:semiHidden/>
    <w:locked/>
    <w:rPr>
      <w:rFonts w:cs="Times New Roman"/>
      <w:sz w:val="24"/>
      <w:szCs w:val="24"/>
    </w:r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rPr>
      <w:lang w:val="x-none" w:eastAsia="x-none"/>
    </w:rPr>
  </w:style>
  <w:style w:type="character" w:customStyle="1" w:styleId="BodyTextIndent2Char">
    <w:name w:val="Body Text Indent 2 Char"/>
    <w:link w:val="BodyTextIndent2"/>
    <w:semiHidden/>
    <w:locked/>
    <w:rPr>
      <w:rFonts w:cs="Times New Roman"/>
      <w:sz w:val="24"/>
      <w:szCs w:val="24"/>
    </w:rPr>
  </w:style>
  <w:style w:type="paragraph" w:styleId="DocumentMap">
    <w:name w:val="Document Map"/>
    <w:basedOn w:val="Normal"/>
    <w:link w:val="DocumentMapChar"/>
    <w:semiHidden/>
    <w:rsid w:val="009F78D3"/>
    <w:pPr>
      <w:shd w:val="clear" w:color="auto" w:fill="000080"/>
    </w:pPr>
    <w:rPr>
      <w:sz w:val="2"/>
      <w:szCs w:val="20"/>
      <w:lang w:val="x-none" w:eastAsia="x-none"/>
    </w:rPr>
  </w:style>
  <w:style w:type="character" w:customStyle="1" w:styleId="DocumentMapChar">
    <w:name w:val="Document Map Char"/>
    <w:link w:val="DocumentMap"/>
    <w:semiHidden/>
    <w:locked/>
    <w:rPr>
      <w:rFonts w:cs="Times New Roman"/>
      <w:sz w:val="2"/>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link w:val="SignatureChar"/>
    <w:rsid w:val="000F0D1B"/>
    <w:pPr>
      <w:ind w:left="4320"/>
    </w:pPr>
    <w:rPr>
      <w:lang w:val="x-none" w:eastAsia="x-none"/>
    </w:rPr>
  </w:style>
  <w:style w:type="character" w:customStyle="1" w:styleId="SignatureChar">
    <w:name w:val="Signature Char"/>
    <w:link w:val="Signature"/>
    <w:semiHidden/>
    <w:locked/>
    <w:rPr>
      <w:rFonts w:cs="Times New Roman"/>
      <w:sz w:val="24"/>
      <w:szCs w:val="24"/>
    </w:rPr>
  </w:style>
  <w:style w:type="paragraph" w:styleId="BlockText">
    <w:name w:val="Block Text"/>
    <w:basedOn w:val="Normal"/>
    <w:rsid w:val="000F0D1B"/>
    <w:pPr>
      <w:ind w:left="-1080" w:right="720"/>
    </w:pPr>
    <w:rPr>
      <w:rFonts w:ascii="PCS Corporate" w:hAnsi="PCS Corporate"/>
      <w:sz w:val="22"/>
      <w:szCs w:val="20"/>
    </w:rPr>
  </w:style>
  <w:style w:type="paragraph" w:customStyle="1" w:styleId="BulletText1">
    <w:name w:val="Bullet Text 1"/>
    <w:basedOn w:val="Normal"/>
    <w:rsid w:val="00595643"/>
    <w:pPr>
      <w:numPr>
        <w:numId w:val="1"/>
      </w:numPr>
      <w:tabs>
        <w:tab w:val="left" w:pos="187"/>
      </w:tabs>
      <w:ind w:left="187" w:hanging="187"/>
    </w:pPr>
    <w:rPr>
      <w:szCs w:val="20"/>
    </w:rPr>
  </w:style>
  <w:style w:type="paragraph" w:customStyle="1" w:styleId="TableText">
    <w:name w:val="Table Text"/>
    <w:basedOn w:val="Normal"/>
    <w:rsid w:val="00595643"/>
    <w:rPr>
      <w:szCs w:val="20"/>
    </w:rPr>
  </w:style>
  <w:style w:type="paragraph" w:customStyle="1" w:styleId="TableHeaderText">
    <w:name w:val="Table Header Text"/>
    <w:basedOn w:val="TableText"/>
    <w:rsid w:val="00595643"/>
    <w:pPr>
      <w:jc w:val="center"/>
    </w:pPr>
    <w:rPr>
      <w:b/>
    </w:rPr>
  </w:style>
  <w:style w:type="paragraph" w:styleId="NormalWeb">
    <w:name w:val="Normal (Web)"/>
    <w:basedOn w:val="Normal"/>
    <w:uiPriority w:val="99"/>
    <w:rsid w:val="00C616D6"/>
    <w:pPr>
      <w:spacing w:before="100" w:beforeAutospacing="1" w:after="100" w:afterAutospacing="1"/>
    </w:pPr>
  </w:style>
  <w:style w:type="paragraph" w:styleId="BalloonText">
    <w:name w:val="Balloon Text"/>
    <w:basedOn w:val="Normal"/>
    <w:link w:val="BalloonTextChar"/>
    <w:semiHidden/>
    <w:rsid w:val="001D6F41"/>
    <w:rPr>
      <w:color w:val="000000" w:themeColor="text1"/>
      <w:sz w:val="20"/>
      <w:szCs w:val="20"/>
      <w:lang w:val="x-none" w:eastAsia="x-none"/>
    </w:rPr>
  </w:style>
  <w:style w:type="character" w:customStyle="1" w:styleId="BalloonTextChar">
    <w:name w:val="Balloon Text Char"/>
    <w:link w:val="BalloonText"/>
    <w:semiHidden/>
    <w:locked/>
    <w:rsid w:val="001D6F41"/>
    <w:rPr>
      <w:color w:val="000000" w:themeColor="text1"/>
      <w:lang w:val="x-none" w:eastAsia="x-none"/>
    </w:rPr>
  </w:style>
  <w:style w:type="paragraph" w:customStyle="1" w:styleId="Dotbullet">
    <w:name w:val="Dot bullet"/>
    <w:basedOn w:val="Normal"/>
    <w:rsid w:val="00B976F9"/>
    <w:pPr>
      <w:widowControl w:val="0"/>
      <w:numPr>
        <w:numId w:val="2"/>
      </w:numPr>
      <w:tabs>
        <w:tab w:val="clear" w:pos="360"/>
        <w:tab w:val="num" w:pos="720"/>
      </w:tabs>
      <w:ind w:left="720"/>
    </w:pPr>
    <w:rPr>
      <w:rFonts w:ascii="Verdana" w:hAnsi="Verdana"/>
      <w:szCs w:val="20"/>
    </w:rPr>
  </w:style>
  <w:style w:type="paragraph" w:styleId="ListBullet">
    <w:name w:val="List Bullet"/>
    <w:basedOn w:val="Normal"/>
    <w:rsid w:val="001F3F00"/>
    <w:pPr>
      <w:tabs>
        <w:tab w:val="num" w:pos="720"/>
      </w:tabs>
      <w:ind w:left="360" w:hanging="360"/>
    </w:pPr>
  </w:style>
  <w:style w:type="character" w:styleId="PageNumber">
    <w:name w:val="page number"/>
    <w:basedOn w:val="DefaultParagraphFont"/>
    <w:rsid w:val="00B80B81"/>
  </w:style>
  <w:style w:type="character" w:styleId="CommentReference">
    <w:name w:val="annotation reference"/>
    <w:semiHidden/>
    <w:rsid w:val="001D6F41"/>
    <w:rPr>
      <w:rFonts w:ascii="Times New Roman" w:hAnsi="Times New Roman"/>
      <w:sz w:val="20"/>
      <w:szCs w:val="16"/>
    </w:rPr>
  </w:style>
  <w:style w:type="paragraph" w:styleId="CommentText">
    <w:name w:val="annotation text"/>
    <w:basedOn w:val="Normal"/>
    <w:link w:val="CommentTextChar"/>
    <w:semiHidden/>
    <w:rsid w:val="001D6F41"/>
    <w:rPr>
      <w:color w:val="000000" w:themeColor="text1"/>
      <w:sz w:val="20"/>
      <w:szCs w:val="20"/>
    </w:rPr>
  </w:style>
  <w:style w:type="paragraph" w:styleId="CommentSubject">
    <w:name w:val="annotation subject"/>
    <w:basedOn w:val="CommentText"/>
    <w:next w:val="CommentText"/>
    <w:semiHidden/>
    <w:rsid w:val="0001653B"/>
    <w:rPr>
      <w:b/>
      <w:bCs/>
    </w:rPr>
  </w:style>
  <w:style w:type="paragraph" w:styleId="ListParagraph">
    <w:name w:val="List Paragraph"/>
    <w:aliases w:val="Sapient_TableNumber"/>
    <w:basedOn w:val="Normal"/>
    <w:link w:val="ListParagraphChar"/>
    <w:uiPriority w:val="34"/>
    <w:qFormat/>
    <w:rsid w:val="00A4610B"/>
    <w:pPr>
      <w:ind w:left="720"/>
    </w:pPr>
  </w:style>
  <w:style w:type="paragraph" w:styleId="TOC2">
    <w:name w:val="toc 2"/>
    <w:basedOn w:val="Normal"/>
    <w:next w:val="Normal"/>
    <w:autoRedefine/>
    <w:uiPriority w:val="39"/>
    <w:rsid w:val="00A82210"/>
    <w:pPr>
      <w:tabs>
        <w:tab w:val="right" w:leader="dot" w:pos="12950"/>
      </w:tabs>
    </w:pPr>
  </w:style>
  <w:style w:type="character" w:styleId="Emphasis">
    <w:name w:val="Emphasis"/>
    <w:basedOn w:val="DefaultParagraphFont"/>
    <w:qFormat/>
    <w:locked/>
    <w:rsid w:val="00CA0E95"/>
    <w:rPr>
      <w:i/>
      <w:iCs/>
    </w:rPr>
  </w:style>
  <w:style w:type="paragraph" w:styleId="Revision">
    <w:name w:val="Revision"/>
    <w:hidden/>
    <w:uiPriority w:val="99"/>
    <w:semiHidden/>
    <w:rsid w:val="00E25084"/>
    <w:rPr>
      <w:sz w:val="24"/>
      <w:szCs w:val="24"/>
    </w:rPr>
  </w:style>
  <w:style w:type="character" w:styleId="UnresolvedMention">
    <w:name w:val="Unresolved Mention"/>
    <w:basedOn w:val="DefaultParagraphFont"/>
    <w:uiPriority w:val="99"/>
    <w:unhideWhenUsed/>
    <w:rsid w:val="00BD33EC"/>
    <w:rPr>
      <w:color w:val="605E5C"/>
      <w:shd w:val="clear" w:color="auto" w:fill="E1DFDD"/>
    </w:rPr>
  </w:style>
  <w:style w:type="character" w:customStyle="1" w:styleId="ListParagraphChar">
    <w:name w:val="List Paragraph Char"/>
    <w:aliases w:val="Sapient_TableNumber Char"/>
    <w:basedOn w:val="DefaultParagraphFont"/>
    <w:link w:val="ListParagraph"/>
    <w:uiPriority w:val="34"/>
    <w:locked/>
    <w:rsid w:val="00937049"/>
    <w:rPr>
      <w:sz w:val="24"/>
      <w:szCs w:val="24"/>
    </w:rPr>
  </w:style>
  <w:style w:type="character" w:customStyle="1" w:styleId="normaltextrun">
    <w:name w:val="normaltextrun"/>
    <w:basedOn w:val="DefaultParagraphFont"/>
    <w:rsid w:val="00937049"/>
  </w:style>
  <w:style w:type="character" w:customStyle="1" w:styleId="CommentTextChar">
    <w:name w:val="Comment Text Char"/>
    <w:basedOn w:val="DefaultParagraphFont"/>
    <w:link w:val="CommentText"/>
    <w:semiHidden/>
    <w:rsid w:val="00F0731D"/>
    <w:rPr>
      <w:color w:val="000000" w:themeColor="text1"/>
    </w:rPr>
  </w:style>
  <w:style w:type="character" w:styleId="Mention">
    <w:name w:val="Mention"/>
    <w:basedOn w:val="DefaultParagraphFont"/>
    <w:uiPriority w:val="99"/>
    <w:unhideWhenUsed/>
    <w:rsid w:val="00EE751E"/>
    <w:rPr>
      <w:color w:val="2B579A"/>
      <w:shd w:val="clear" w:color="auto" w:fill="E1DFDD"/>
    </w:rPr>
  </w:style>
  <w:style w:type="paragraph" w:customStyle="1" w:styleId="xmsonormal">
    <w:name w:val="x_msonormal"/>
    <w:basedOn w:val="Normal"/>
    <w:rsid w:val="007328BA"/>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15354946">
      <w:bodyDiv w:val="1"/>
      <w:marLeft w:val="0"/>
      <w:marRight w:val="0"/>
      <w:marTop w:val="0"/>
      <w:marBottom w:val="0"/>
      <w:divBdr>
        <w:top w:val="none" w:sz="0" w:space="0" w:color="auto"/>
        <w:left w:val="none" w:sz="0" w:space="0" w:color="auto"/>
        <w:bottom w:val="none" w:sz="0" w:space="0" w:color="auto"/>
        <w:right w:val="none" w:sz="0" w:space="0" w:color="auto"/>
      </w:divBdr>
      <w:divsChild>
        <w:div w:id="872158503">
          <w:marLeft w:val="0"/>
          <w:marRight w:val="0"/>
          <w:marTop w:val="0"/>
          <w:marBottom w:val="0"/>
          <w:divBdr>
            <w:top w:val="none" w:sz="0" w:space="0" w:color="auto"/>
            <w:left w:val="none" w:sz="0" w:space="0" w:color="auto"/>
            <w:bottom w:val="none" w:sz="0" w:space="0" w:color="auto"/>
            <w:right w:val="none" w:sz="0" w:space="0" w:color="auto"/>
          </w:divBdr>
        </w:div>
      </w:divsChild>
    </w:div>
    <w:div w:id="120616557">
      <w:bodyDiv w:val="1"/>
      <w:marLeft w:val="0"/>
      <w:marRight w:val="0"/>
      <w:marTop w:val="0"/>
      <w:marBottom w:val="0"/>
      <w:divBdr>
        <w:top w:val="none" w:sz="0" w:space="0" w:color="auto"/>
        <w:left w:val="none" w:sz="0" w:space="0" w:color="auto"/>
        <w:bottom w:val="none" w:sz="0" w:space="0" w:color="auto"/>
        <w:right w:val="none" w:sz="0" w:space="0" w:color="auto"/>
      </w:divBdr>
    </w:div>
    <w:div w:id="195776651">
      <w:bodyDiv w:val="1"/>
      <w:marLeft w:val="0"/>
      <w:marRight w:val="0"/>
      <w:marTop w:val="0"/>
      <w:marBottom w:val="0"/>
      <w:divBdr>
        <w:top w:val="none" w:sz="0" w:space="0" w:color="auto"/>
        <w:left w:val="none" w:sz="0" w:space="0" w:color="auto"/>
        <w:bottom w:val="none" w:sz="0" w:space="0" w:color="auto"/>
        <w:right w:val="none" w:sz="0" w:space="0" w:color="auto"/>
      </w:divBdr>
    </w:div>
    <w:div w:id="213204339">
      <w:bodyDiv w:val="1"/>
      <w:marLeft w:val="0"/>
      <w:marRight w:val="0"/>
      <w:marTop w:val="0"/>
      <w:marBottom w:val="0"/>
      <w:divBdr>
        <w:top w:val="none" w:sz="0" w:space="0" w:color="auto"/>
        <w:left w:val="none" w:sz="0" w:space="0" w:color="auto"/>
        <w:bottom w:val="none" w:sz="0" w:space="0" w:color="auto"/>
        <w:right w:val="none" w:sz="0" w:space="0" w:color="auto"/>
      </w:divBdr>
    </w:div>
    <w:div w:id="387388674">
      <w:bodyDiv w:val="1"/>
      <w:marLeft w:val="0"/>
      <w:marRight w:val="0"/>
      <w:marTop w:val="0"/>
      <w:marBottom w:val="0"/>
      <w:divBdr>
        <w:top w:val="none" w:sz="0" w:space="0" w:color="auto"/>
        <w:left w:val="none" w:sz="0" w:space="0" w:color="auto"/>
        <w:bottom w:val="none" w:sz="0" w:space="0" w:color="auto"/>
        <w:right w:val="none" w:sz="0" w:space="0" w:color="auto"/>
      </w:divBdr>
    </w:div>
    <w:div w:id="551190225">
      <w:bodyDiv w:val="1"/>
      <w:marLeft w:val="0"/>
      <w:marRight w:val="0"/>
      <w:marTop w:val="0"/>
      <w:marBottom w:val="0"/>
      <w:divBdr>
        <w:top w:val="none" w:sz="0" w:space="0" w:color="auto"/>
        <w:left w:val="none" w:sz="0" w:space="0" w:color="auto"/>
        <w:bottom w:val="none" w:sz="0" w:space="0" w:color="auto"/>
        <w:right w:val="none" w:sz="0" w:space="0" w:color="auto"/>
      </w:divBdr>
    </w:div>
    <w:div w:id="575478559">
      <w:bodyDiv w:val="1"/>
      <w:marLeft w:val="0"/>
      <w:marRight w:val="0"/>
      <w:marTop w:val="0"/>
      <w:marBottom w:val="0"/>
      <w:divBdr>
        <w:top w:val="none" w:sz="0" w:space="0" w:color="auto"/>
        <w:left w:val="none" w:sz="0" w:space="0" w:color="auto"/>
        <w:bottom w:val="none" w:sz="0" w:space="0" w:color="auto"/>
        <w:right w:val="none" w:sz="0" w:space="0" w:color="auto"/>
      </w:divBdr>
    </w:div>
    <w:div w:id="618613195">
      <w:bodyDiv w:val="1"/>
      <w:marLeft w:val="0"/>
      <w:marRight w:val="0"/>
      <w:marTop w:val="0"/>
      <w:marBottom w:val="0"/>
      <w:divBdr>
        <w:top w:val="none" w:sz="0" w:space="0" w:color="auto"/>
        <w:left w:val="none" w:sz="0" w:space="0" w:color="auto"/>
        <w:bottom w:val="none" w:sz="0" w:space="0" w:color="auto"/>
        <w:right w:val="none" w:sz="0" w:space="0" w:color="auto"/>
      </w:divBdr>
    </w:div>
    <w:div w:id="668559163">
      <w:bodyDiv w:val="1"/>
      <w:marLeft w:val="0"/>
      <w:marRight w:val="0"/>
      <w:marTop w:val="0"/>
      <w:marBottom w:val="0"/>
      <w:divBdr>
        <w:top w:val="none" w:sz="0" w:space="0" w:color="auto"/>
        <w:left w:val="none" w:sz="0" w:space="0" w:color="auto"/>
        <w:bottom w:val="none" w:sz="0" w:space="0" w:color="auto"/>
        <w:right w:val="none" w:sz="0" w:space="0" w:color="auto"/>
      </w:divBdr>
    </w:div>
    <w:div w:id="782774210">
      <w:bodyDiv w:val="1"/>
      <w:marLeft w:val="0"/>
      <w:marRight w:val="0"/>
      <w:marTop w:val="0"/>
      <w:marBottom w:val="0"/>
      <w:divBdr>
        <w:top w:val="none" w:sz="0" w:space="0" w:color="auto"/>
        <w:left w:val="none" w:sz="0" w:space="0" w:color="auto"/>
        <w:bottom w:val="none" w:sz="0" w:space="0" w:color="auto"/>
        <w:right w:val="none" w:sz="0" w:space="0" w:color="auto"/>
      </w:divBdr>
    </w:div>
    <w:div w:id="808208912">
      <w:bodyDiv w:val="1"/>
      <w:marLeft w:val="0"/>
      <w:marRight w:val="0"/>
      <w:marTop w:val="0"/>
      <w:marBottom w:val="0"/>
      <w:divBdr>
        <w:top w:val="none" w:sz="0" w:space="0" w:color="auto"/>
        <w:left w:val="none" w:sz="0" w:space="0" w:color="auto"/>
        <w:bottom w:val="none" w:sz="0" w:space="0" w:color="auto"/>
        <w:right w:val="none" w:sz="0" w:space="0" w:color="auto"/>
      </w:divBdr>
    </w:div>
    <w:div w:id="838623088">
      <w:bodyDiv w:val="1"/>
      <w:marLeft w:val="0"/>
      <w:marRight w:val="0"/>
      <w:marTop w:val="0"/>
      <w:marBottom w:val="0"/>
      <w:divBdr>
        <w:top w:val="none" w:sz="0" w:space="0" w:color="auto"/>
        <w:left w:val="none" w:sz="0" w:space="0" w:color="auto"/>
        <w:bottom w:val="none" w:sz="0" w:space="0" w:color="auto"/>
        <w:right w:val="none" w:sz="0" w:space="0" w:color="auto"/>
      </w:divBdr>
    </w:div>
    <w:div w:id="855998409">
      <w:bodyDiv w:val="1"/>
      <w:marLeft w:val="0"/>
      <w:marRight w:val="0"/>
      <w:marTop w:val="0"/>
      <w:marBottom w:val="0"/>
      <w:divBdr>
        <w:top w:val="none" w:sz="0" w:space="0" w:color="auto"/>
        <w:left w:val="none" w:sz="0" w:space="0" w:color="auto"/>
        <w:bottom w:val="none" w:sz="0" w:space="0" w:color="auto"/>
        <w:right w:val="none" w:sz="0" w:space="0" w:color="auto"/>
      </w:divBdr>
    </w:div>
    <w:div w:id="861283582">
      <w:bodyDiv w:val="1"/>
      <w:marLeft w:val="0"/>
      <w:marRight w:val="0"/>
      <w:marTop w:val="0"/>
      <w:marBottom w:val="0"/>
      <w:divBdr>
        <w:top w:val="none" w:sz="0" w:space="0" w:color="auto"/>
        <w:left w:val="none" w:sz="0" w:space="0" w:color="auto"/>
        <w:bottom w:val="none" w:sz="0" w:space="0" w:color="auto"/>
        <w:right w:val="none" w:sz="0" w:space="0" w:color="auto"/>
      </w:divBdr>
    </w:div>
    <w:div w:id="868102911">
      <w:bodyDiv w:val="1"/>
      <w:marLeft w:val="0"/>
      <w:marRight w:val="0"/>
      <w:marTop w:val="0"/>
      <w:marBottom w:val="0"/>
      <w:divBdr>
        <w:top w:val="none" w:sz="0" w:space="0" w:color="auto"/>
        <w:left w:val="none" w:sz="0" w:space="0" w:color="auto"/>
        <w:bottom w:val="none" w:sz="0" w:space="0" w:color="auto"/>
        <w:right w:val="none" w:sz="0" w:space="0" w:color="auto"/>
      </w:divBdr>
    </w:div>
    <w:div w:id="904030097">
      <w:bodyDiv w:val="1"/>
      <w:marLeft w:val="0"/>
      <w:marRight w:val="0"/>
      <w:marTop w:val="0"/>
      <w:marBottom w:val="0"/>
      <w:divBdr>
        <w:top w:val="none" w:sz="0" w:space="0" w:color="auto"/>
        <w:left w:val="none" w:sz="0" w:space="0" w:color="auto"/>
        <w:bottom w:val="none" w:sz="0" w:space="0" w:color="auto"/>
        <w:right w:val="none" w:sz="0" w:space="0" w:color="auto"/>
      </w:divBdr>
    </w:div>
    <w:div w:id="917447910">
      <w:bodyDiv w:val="1"/>
      <w:marLeft w:val="0"/>
      <w:marRight w:val="0"/>
      <w:marTop w:val="0"/>
      <w:marBottom w:val="0"/>
      <w:divBdr>
        <w:top w:val="none" w:sz="0" w:space="0" w:color="auto"/>
        <w:left w:val="none" w:sz="0" w:space="0" w:color="auto"/>
        <w:bottom w:val="none" w:sz="0" w:space="0" w:color="auto"/>
        <w:right w:val="none" w:sz="0" w:space="0" w:color="auto"/>
      </w:divBdr>
    </w:div>
    <w:div w:id="1044057598">
      <w:bodyDiv w:val="1"/>
      <w:marLeft w:val="0"/>
      <w:marRight w:val="0"/>
      <w:marTop w:val="0"/>
      <w:marBottom w:val="0"/>
      <w:divBdr>
        <w:top w:val="none" w:sz="0" w:space="0" w:color="auto"/>
        <w:left w:val="none" w:sz="0" w:space="0" w:color="auto"/>
        <w:bottom w:val="none" w:sz="0" w:space="0" w:color="auto"/>
        <w:right w:val="none" w:sz="0" w:space="0" w:color="auto"/>
      </w:divBdr>
    </w:div>
    <w:div w:id="1104348177">
      <w:bodyDiv w:val="1"/>
      <w:marLeft w:val="0"/>
      <w:marRight w:val="0"/>
      <w:marTop w:val="0"/>
      <w:marBottom w:val="0"/>
      <w:divBdr>
        <w:top w:val="none" w:sz="0" w:space="0" w:color="auto"/>
        <w:left w:val="none" w:sz="0" w:space="0" w:color="auto"/>
        <w:bottom w:val="none" w:sz="0" w:space="0" w:color="auto"/>
        <w:right w:val="none" w:sz="0" w:space="0" w:color="auto"/>
      </w:divBdr>
    </w:div>
    <w:div w:id="1117138805">
      <w:bodyDiv w:val="1"/>
      <w:marLeft w:val="0"/>
      <w:marRight w:val="0"/>
      <w:marTop w:val="0"/>
      <w:marBottom w:val="0"/>
      <w:divBdr>
        <w:top w:val="none" w:sz="0" w:space="0" w:color="auto"/>
        <w:left w:val="none" w:sz="0" w:space="0" w:color="auto"/>
        <w:bottom w:val="none" w:sz="0" w:space="0" w:color="auto"/>
        <w:right w:val="none" w:sz="0" w:space="0" w:color="auto"/>
      </w:divBdr>
    </w:div>
    <w:div w:id="1120757954">
      <w:bodyDiv w:val="1"/>
      <w:marLeft w:val="0"/>
      <w:marRight w:val="0"/>
      <w:marTop w:val="0"/>
      <w:marBottom w:val="0"/>
      <w:divBdr>
        <w:top w:val="none" w:sz="0" w:space="0" w:color="auto"/>
        <w:left w:val="none" w:sz="0" w:space="0" w:color="auto"/>
        <w:bottom w:val="none" w:sz="0" w:space="0" w:color="auto"/>
        <w:right w:val="none" w:sz="0" w:space="0" w:color="auto"/>
      </w:divBdr>
    </w:div>
    <w:div w:id="1131553677">
      <w:bodyDiv w:val="1"/>
      <w:marLeft w:val="0"/>
      <w:marRight w:val="0"/>
      <w:marTop w:val="0"/>
      <w:marBottom w:val="0"/>
      <w:divBdr>
        <w:top w:val="none" w:sz="0" w:space="0" w:color="auto"/>
        <w:left w:val="none" w:sz="0" w:space="0" w:color="auto"/>
        <w:bottom w:val="none" w:sz="0" w:space="0" w:color="auto"/>
        <w:right w:val="none" w:sz="0" w:space="0" w:color="auto"/>
      </w:divBdr>
    </w:div>
    <w:div w:id="1169639667">
      <w:bodyDiv w:val="1"/>
      <w:marLeft w:val="0"/>
      <w:marRight w:val="0"/>
      <w:marTop w:val="0"/>
      <w:marBottom w:val="0"/>
      <w:divBdr>
        <w:top w:val="none" w:sz="0" w:space="0" w:color="auto"/>
        <w:left w:val="none" w:sz="0" w:space="0" w:color="auto"/>
        <w:bottom w:val="none" w:sz="0" w:space="0" w:color="auto"/>
        <w:right w:val="none" w:sz="0" w:space="0" w:color="auto"/>
      </w:divBdr>
    </w:div>
    <w:div w:id="1250851743">
      <w:bodyDiv w:val="1"/>
      <w:marLeft w:val="0"/>
      <w:marRight w:val="0"/>
      <w:marTop w:val="0"/>
      <w:marBottom w:val="0"/>
      <w:divBdr>
        <w:top w:val="none" w:sz="0" w:space="0" w:color="auto"/>
        <w:left w:val="none" w:sz="0" w:space="0" w:color="auto"/>
        <w:bottom w:val="none" w:sz="0" w:space="0" w:color="auto"/>
        <w:right w:val="none" w:sz="0" w:space="0" w:color="auto"/>
      </w:divBdr>
    </w:div>
    <w:div w:id="1307929528">
      <w:bodyDiv w:val="1"/>
      <w:marLeft w:val="0"/>
      <w:marRight w:val="0"/>
      <w:marTop w:val="0"/>
      <w:marBottom w:val="0"/>
      <w:divBdr>
        <w:top w:val="none" w:sz="0" w:space="0" w:color="auto"/>
        <w:left w:val="none" w:sz="0" w:space="0" w:color="auto"/>
        <w:bottom w:val="none" w:sz="0" w:space="0" w:color="auto"/>
        <w:right w:val="none" w:sz="0" w:space="0" w:color="auto"/>
      </w:divBdr>
    </w:div>
    <w:div w:id="1334186132">
      <w:bodyDiv w:val="1"/>
      <w:marLeft w:val="0"/>
      <w:marRight w:val="0"/>
      <w:marTop w:val="0"/>
      <w:marBottom w:val="0"/>
      <w:divBdr>
        <w:top w:val="none" w:sz="0" w:space="0" w:color="auto"/>
        <w:left w:val="none" w:sz="0" w:space="0" w:color="auto"/>
        <w:bottom w:val="none" w:sz="0" w:space="0" w:color="auto"/>
        <w:right w:val="none" w:sz="0" w:space="0" w:color="auto"/>
      </w:divBdr>
    </w:div>
    <w:div w:id="1402288959">
      <w:bodyDiv w:val="1"/>
      <w:marLeft w:val="0"/>
      <w:marRight w:val="0"/>
      <w:marTop w:val="0"/>
      <w:marBottom w:val="0"/>
      <w:divBdr>
        <w:top w:val="none" w:sz="0" w:space="0" w:color="auto"/>
        <w:left w:val="none" w:sz="0" w:space="0" w:color="auto"/>
        <w:bottom w:val="none" w:sz="0" w:space="0" w:color="auto"/>
        <w:right w:val="none" w:sz="0" w:space="0" w:color="auto"/>
      </w:divBdr>
    </w:div>
    <w:div w:id="1487933711">
      <w:bodyDiv w:val="1"/>
      <w:marLeft w:val="0"/>
      <w:marRight w:val="0"/>
      <w:marTop w:val="0"/>
      <w:marBottom w:val="0"/>
      <w:divBdr>
        <w:top w:val="none" w:sz="0" w:space="0" w:color="auto"/>
        <w:left w:val="none" w:sz="0" w:space="0" w:color="auto"/>
        <w:bottom w:val="none" w:sz="0" w:space="0" w:color="auto"/>
        <w:right w:val="none" w:sz="0" w:space="0" w:color="auto"/>
      </w:divBdr>
    </w:div>
    <w:div w:id="1506243154">
      <w:bodyDiv w:val="1"/>
      <w:marLeft w:val="0"/>
      <w:marRight w:val="0"/>
      <w:marTop w:val="0"/>
      <w:marBottom w:val="0"/>
      <w:divBdr>
        <w:top w:val="none" w:sz="0" w:space="0" w:color="auto"/>
        <w:left w:val="none" w:sz="0" w:space="0" w:color="auto"/>
        <w:bottom w:val="none" w:sz="0" w:space="0" w:color="auto"/>
        <w:right w:val="none" w:sz="0" w:space="0" w:color="auto"/>
      </w:divBdr>
    </w:div>
    <w:div w:id="1608003113">
      <w:bodyDiv w:val="1"/>
      <w:marLeft w:val="0"/>
      <w:marRight w:val="0"/>
      <w:marTop w:val="0"/>
      <w:marBottom w:val="0"/>
      <w:divBdr>
        <w:top w:val="none" w:sz="0" w:space="0" w:color="auto"/>
        <w:left w:val="none" w:sz="0" w:space="0" w:color="auto"/>
        <w:bottom w:val="none" w:sz="0" w:space="0" w:color="auto"/>
        <w:right w:val="none" w:sz="0" w:space="0" w:color="auto"/>
      </w:divBdr>
      <w:divsChild>
        <w:div w:id="1305543516">
          <w:marLeft w:val="0"/>
          <w:marRight w:val="0"/>
          <w:marTop w:val="0"/>
          <w:marBottom w:val="0"/>
          <w:divBdr>
            <w:top w:val="none" w:sz="0" w:space="0" w:color="auto"/>
            <w:left w:val="none" w:sz="0" w:space="0" w:color="auto"/>
            <w:bottom w:val="none" w:sz="0" w:space="0" w:color="auto"/>
            <w:right w:val="none" w:sz="0" w:space="0" w:color="auto"/>
          </w:divBdr>
        </w:div>
      </w:divsChild>
    </w:div>
    <w:div w:id="1617565565">
      <w:bodyDiv w:val="1"/>
      <w:marLeft w:val="0"/>
      <w:marRight w:val="0"/>
      <w:marTop w:val="0"/>
      <w:marBottom w:val="0"/>
      <w:divBdr>
        <w:top w:val="none" w:sz="0" w:space="0" w:color="auto"/>
        <w:left w:val="none" w:sz="0" w:space="0" w:color="auto"/>
        <w:bottom w:val="none" w:sz="0" w:space="0" w:color="auto"/>
        <w:right w:val="none" w:sz="0" w:space="0" w:color="auto"/>
      </w:divBdr>
    </w:div>
    <w:div w:id="1631592976">
      <w:bodyDiv w:val="1"/>
      <w:marLeft w:val="0"/>
      <w:marRight w:val="0"/>
      <w:marTop w:val="0"/>
      <w:marBottom w:val="0"/>
      <w:divBdr>
        <w:top w:val="none" w:sz="0" w:space="0" w:color="auto"/>
        <w:left w:val="none" w:sz="0" w:space="0" w:color="auto"/>
        <w:bottom w:val="none" w:sz="0" w:space="0" w:color="auto"/>
        <w:right w:val="none" w:sz="0" w:space="0" w:color="auto"/>
      </w:divBdr>
    </w:div>
    <w:div w:id="1646618597">
      <w:bodyDiv w:val="1"/>
      <w:marLeft w:val="0"/>
      <w:marRight w:val="0"/>
      <w:marTop w:val="0"/>
      <w:marBottom w:val="0"/>
      <w:divBdr>
        <w:top w:val="none" w:sz="0" w:space="0" w:color="auto"/>
        <w:left w:val="none" w:sz="0" w:space="0" w:color="auto"/>
        <w:bottom w:val="none" w:sz="0" w:space="0" w:color="auto"/>
        <w:right w:val="none" w:sz="0" w:space="0" w:color="auto"/>
      </w:divBdr>
    </w:div>
    <w:div w:id="1685789844">
      <w:bodyDiv w:val="1"/>
      <w:marLeft w:val="0"/>
      <w:marRight w:val="0"/>
      <w:marTop w:val="0"/>
      <w:marBottom w:val="0"/>
      <w:divBdr>
        <w:top w:val="none" w:sz="0" w:space="0" w:color="auto"/>
        <w:left w:val="none" w:sz="0" w:space="0" w:color="auto"/>
        <w:bottom w:val="none" w:sz="0" w:space="0" w:color="auto"/>
        <w:right w:val="none" w:sz="0" w:space="0" w:color="auto"/>
      </w:divBdr>
    </w:div>
    <w:div w:id="1742680040">
      <w:bodyDiv w:val="1"/>
      <w:marLeft w:val="0"/>
      <w:marRight w:val="0"/>
      <w:marTop w:val="0"/>
      <w:marBottom w:val="0"/>
      <w:divBdr>
        <w:top w:val="none" w:sz="0" w:space="0" w:color="auto"/>
        <w:left w:val="none" w:sz="0" w:space="0" w:color="auto"/>
        <w:bottom w:val="none" w:sz="0" w:space="0" w:color="auto"/>
        <w:right w:val="none" w:sz="0" w:space="0" w:color="auto"/>
      </w:divBdr>
    </w:div>
    <w:div w:id="1817917717">
      <w:bodyDiv w:val="1"/>
      <w:marLeft w:val="0"/>
      <w:marRight w:val="0"/>
      <w:marTop w:val="0"/>
      <w:marBottom w:val="0"/>
      <w:divBdr>
        <w:top w:val="none" w:sz="0" w:space="0" w:color="auto"/>
        <w:left w:val="none" w:sz="0" w:space="0" w:color="auto"/>
        <w:bottom w:val="none" w:sz="0" w:space="0" w:color="auto"/>
        <w:right w:val="none" w:sz="0" w:space="0" w:color="auto"/>
      </w:divBdr>
    </w:div>
    <w:div w:id="1890460862">
      <w:bodyDiv w:val="1"/>
      <w:marLeft w:val="0"/>
      <w:marRight w:val="0"/>
      <w:marTop w:val="0"/>
      <w:marBottom w:val="0"/>
      <w:divBdr>
        <w:top w:val="none" w:sz="0" w:space="0" w:color="auto"/>
        <w:left w:val="none" w:sz="0" w:space="0" w:color="auto"/>
        <w:bottom w:val="none" w:sz="0" w:space="0" w:color="auto"/>
        <w:right w:val="none" w:sz="0" w:space="0" w:color="auto"/>
      </w:divBdr>
    </w:div>
    <w:div w:id="1896501654">
      <w:bodyDiv w:val="1"/>
      <w:marLeft w:val="0"/>
      <w:marRight w:val="0"/>
      <w:marTop w:val="0"/>
      <w:marBottom w:val="0"/>
      <w:divBdr>
        <w:top w:val="none" w:sz="0" w:space="0" w:color="auto"/>
        <w:left w:val="none" w:sz="0" w:space="0" w:color="auto"/>
        <w:bottom w:val="none" w:sz="0" w:space="0" w:color="auto"/>
        <w:right w:val="none" w:sz="0" w:space="0" w:color="auto"/>
      </w:divBdr>
    </w:div>
    <w:div w:id="1897857548">
      <w:bodyDiv w:val="1"/>
      <w:marLeft w:val="0"/>
      <w:marRight w:val="0"/>
      <w:marTop w:val="0"/>
      <w:marBottom w:val="0"/>
      <w:divBdr>
        <w:top w:val="none" w:sz="0" w:space="0" w:color="auto"/>
        <w:left w:val="none" w:sz="0" w:space="0" w:color="auto"/>
        <w:bottom w:val="none" w:sz="0" w:space="0" w:color="auto"/>
        <w:right w:val="none" w:sz="0" w:space="0" w:color="auto"/>
      </w:divBdr>
    </w:div>
    <w:div w:id="191249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c3b1ca30-2eb1-4a7b-bdb7-8ec24a269858">
      <UserInfo>
        <DisplayName>Mazzuchelli, Christina</DisplayName>
        <AccountId>36</AccountId>
        <AccountType/>
      </UserInfo>
      <UserInfo>
        <DisplayName>Chubb, Victoria R</DisplayName>
        <AccountId>44</AccountId>
        <AccountType/>
      </UserInfo>
    </SharedWithUsers>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Props1.xml><?xml version="1.0" encoding="utf-8"?>
<ds:datastoreItem xmlns:ds="http://schemas.openxmlformats.org/officeDocument/2006/customXml" ds:itemID="{44532B63-5B2C-4391-AEA7-05C57F0629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225E29-67EC-4D04-B32E-4554B7F51D73}">
  <ds:schemaRefs>
    <ds:schemaRef ds:uri="http://schemas.microsoft.com/sharepoint/v3/contenttype/forms"/>
  </ds:schemaRefs>
</ds:datastoreItem>
</file>

<file path=customXml/itemProps3.xml><?xml version="1.0" encoding="utf-8"?>
<ds:datastoreItem xmlns:ds="http://schemas.openxmlformats.org/officeDocument/2006/customXml" ds:itemID="{6CEDC6C4-815D-42D4-8486-27288225EA08}">
  <ds:schemaRefs>
    <ds:schemaRef ds:uri="http://schemas.openxmlformats.org/officeDocument/2006/bibliography"/>
  </ds:schemaRefs>
</ds:datastoreItem>
</file>

<file path=customXml/itemProps4.xml><?xml version="1.0" encoding="utf-8"?>
<ds:datastoreItem xmlns:ds="http://schemas.openxmlformats.org/officeDocument/2006/customXml" ds:itemID="{4B50FFEB-A93F-482A-903C-88DD73B51D31}">
  <ds:schemaRefs>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c3b1ca30-2eb1-4a7b-bdb7-8ec24a269858"/>
    <ds:schemaRef ds:uri="105b4efb-3be6-4b39-a776-8a7d43adc0c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569</Words>
  <Characters>3576</Characters>
  <Application>Microsoft Office Word</Application>
  <DocSecurity>0</DocSecurity>
  <Lines>29</Lines>
  <Paragraphs>8</Paragraphs>
  <ScaleCrop>false</ScaleCrop>
  <Company>Caremark</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5</cp:revision>
  <cp:lastPrinted>2008-03-18T21:53:00Z</cp:lastPrinted>
  <dcterms:created xsi:type="dcterms:W3CDTF">2024-06-19T19:56:00Z</dcterms:created>
  <dcterms:modified xsi:type="dcterms:W3CDTF">2024-06-19T20:03:00Z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2021-10-14T21:14:25Z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332a05cf-ae17-4de8-afa0-f670e2ac5d7e</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