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77316" w14:textId="729D5726" w:rsidR="00524CDD" w:rsidRPr="00C311D3" w:rsidRDefault="00F7370E" w:rsidP="00C311D3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OLE_LINK23"/>
      <w:bookmarkStart w:id="1" w:name="_top"/>
      <w:bookmarkEnd w:id="1"/>
      <w:r>
        <w:rPr>
          <w:rFonts w:ascii="Verdana" w:hAnsi="Verdana"/>
          <w:color w:val="000000" w:themeColor="text1"/>
          <w:sz w:val="36"/>
          <w:szCs w:val="36"/>
        </w:rPr>
        <w:t xml:space="preserve">Compass </w:t>
      </w:r>
      <w:r w:rsidR="0F799965" w:rsidRPr="6D391006">
        <w:rPr>
          <w:rFonts w:ascii="Verdana" w:hAnsi="Verdana"/>
          <w:color w:val="000000" w:themeColor="text1"/>
          <w:sz w:val="36"/>
          <w:szCs w:val="36"/>
        </w:rPr>
        <w:t xml:space="preserve"> - </w:t>
      </w:r>
      <w:r w:rsidR="3481DC8D" w:rsidRPr="6D391006">
        <w:rPr>
          <w:rFonts w:ascii="Verdana" w:hAnsi="Verdana"/>
          <w:color w:val="000000" w:themeColor="text1"/>
          <w:sz w:val="36"/>
          <w:szCs w:val="36"/>
        </w:rPr>
        <w:t>Calculating</w:t>
      </w:r>
      <w:r w:rsidR="493B71FE" w:rsidRPr="6D391006">
        <w:rPr>
          <w:rFonts w:ascii="Verdana" w:hAnsi="Verdana"/>
          <w:color w:val="000000" w:themeColor="text1"/>
          <w:sz w:val="36"/>
          <w:szCs w:val="36"/>
        </w:rPr>
        <w:t xml:space="preserve"> the Co-Insurance </w:t>
      </w:r>
      <w:r w:rsidR="5A401710" w:rsidRPr="6D391006">
        <w:rPr>
          <w:rFonts w:ascii="Verdana" w:hAnsi="Verdana"/>
          <w:color w:val="000000" w:themeColor="text1"/>
          <w:sz w:val="36"/>
          <w:szCs w:val="36"/>
        </w:rPr>
        <w:t xml:space="preserve">Amount </w:t>
      </w:r>
      <w:r w:rsidR="352C4F55" w:rsidRPr="6D391006">
        <w:rPr>
          <w:rFonts w:ascii="Verdana" w:hAnsi="Verdana"/>
          <w:color w:val="000000" w:themeColor="text1"/>
          <w:sz w:val="36"/>
          <w:szCs w:val="36"/>
        </w:rPr>
        <w:t xml:space="preserve">that the Member Would Pay </w:t>
      </w:r>
      <w:r w:rsidR="493B71FE" w:rsidRPr="6D391006">
        <w:rPr>
          <w:rFonts w:ascii="Verdana" w:hAnsi="Verdana"/>
          <w:color w:val="000000" w:themeColor="text1"/>
          <w:sz w:val="36"/>
          <w:szCs w:val="36"/>
        </w:rPr>
        <w:t>for a Prescription</w:t>
      </w:r>
    </w:p>
    <w:bookmarkEnd w:id="0"/>
    <w:p w14:paraId="117F69BE" w14:textId="77777777" w:rsidR="00CD31C9" w:rsidRDefault="00CD31C9">
      <w:pPr>
        <w:pStyle w:val="TOC2"/>
        <w:rPr>
          <w:rFonts w:ascii="Verdana" w:hAnsi="Verdana"/>
        </w:rPr>
      </w:pPr>
    </w:p>
    <w:p w14:paraId="581691BB" w14:textId="1087CB03" w:rsidR="007D1E16" w:rsidRDefault="00C821E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3E5561">
        <w:rPr>
          <w:rFonts w:ascii="Verdana" w:hAnsi="Verdana"/>
        </w:rPr>
        <w:fldChar w:fldCharType="begin"/>
      </w:r>
      <w:r w:rsidRPr="003E5561">
        <w:rPr>
          <w:rFonts w:ascii="Verdana" w:hAnsi="Verdana"/>
        </w:rPr>
        <w:instrText xml:space="preserve"> TOC \o "2-2" \n \p " " \h \z \u </w:instrText>
      </w:r>
      <w:r w:rsidRPr="003E5561">
        <w:rPr>
          <w:rFonts w:ascii="Verdana" w:hAnsi="Verdana"/>
        </w:rPr>
        <w:fldChar w:fldCharType="separate"/>
      </w:r>
      <w:hyperlink w:anchor="_Toc192576722" w:history="1">
        <w:r w:rsidR="007D1E16" w:rsidRPr="00BE0AE9">
          <w:rPr>
            <w:rStyle w:val="Hyperlink"/>
            <w:rFonts w:ascii="Verdana" w:hAnsi="Verdana"/>
            <w:noProof/>
          </w:rPr>
          <w:t>Process</w:t>
        </w:r>
      </w:hyperlink>
    </w:p>
    <w:p w14:paraId="74E1A559" w14:textId="1252C5A1" w:rsidR="007D1E16" w:rsidRDefault="007D1E16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576723" w:history="1">
        <w:r w:rsidRPr="00BE0AE9">
          <w:rPr>
            <w:rStyle w:val="Hyperlink"/>
            <w:rFonts w:ascii="Verdana" w:hAnsi="Verdana"/>
            <w:noProof/>
          </w:rPr>
          <w:t>Related Documents</w:t>
        </w:r>
      </w:hyperlink>
    </w:p>
    <w:p w14:paraId="5EF4A12D" w14:textId="0F912F30" w:rsidR="001B1FBE" w:rsidRDefault="00C821ED" w:rsidP="001B1FBE">
      <w:pPr>
        <w:rPr>
          <w:rFonts w:ascii="Verdana" w:hAnsi="Verdana"/>
        </w:rPr>
      </w:pPr>
      <w:r w:rsidRPr="003E5561">
        <w:rPr>
          <w:rFonts w:ascii="Verdana" w:hAnsi="Verdana"/>
        </w:rPr>
        <w:fldChar w:fldCharType="end"/>
      </w:r>
    </w:p>
    <w:p w14:paraId="17476D70" w14:textId="1563D54B" w:rsidR="005F2CCC" w:rsidRPr="001E56DD" w:rsidRDefault="001B1FBE" w:rsidP="00994360">
      <w:pPr>
        <w:spacing w:before="120" w:after="120"/>
        <w:rPr>
          <w:rFonts w:ascii="Verdana" w:hAnsi="Verdana"/>
        </w:rPr>
      </w:pPr>
      <w:r w:rsidRPr="001B1FBE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2" w:name="OLE_LINK24"/>
      <w:r w:rsidR="000E614D">
        <w:rPr>
          <w:rFonts w:ascii="Verdana" w:hAnsi="Verdana"/>
        </w:rPr>
        <w:t xml:space="preserve"> </w:t>
      </w:r>
      <w:r w:rsidR="00940DFE">
        <w:rPr>
          <w:rFonts w:ascii="Verdana" w:hAnsi="Verdana"/>
        </w:rPr>
        <w:t xml:space="preserve"> </w:t>
      </w:r>
      <w:bookmarkEnd w:id="2"/>
      <w:r w:rsidR="001E56DD" w:rsidRPr="001E56DD">
        <w:rPr>
          <w:rFonts w:ascii="Verdana" w:hAnsi="Verdana"/>
        </w:rPr>
        <w:t xml:space="preserve">Procedures necessary to accurately calculate the co-insurance amount that a member is responsible for when purchasing a prescription medication. It includes instructions on how to navigate through the </w:t>
      </w:r>
      <w:r w:rsidR="00F662DB" w:rsidRPr="001E56DD">
        <w:rPr>
          <w:rFonts w:ascii="Verdana" w:hAnsi="Verdana"/>
        </w:rPr>
        <w:t>members’</w:t>
      </w:r>
      <w:r w:rsidR="001E56DD" w:rsidRPr="001E56DD">
        <w:rPr>
          <w:rFonts w:ascii="Verdana" w:hAnsi="Verdana"/>
        </w:rPr>
        <w:t xml:space="preserve"> account and </w:t>
      </w:r>
      <w:r w:rsidR="00D344E8">
        <w:rPr>
          <w:rFonts w:ascii="Verdana" w:hAnsi="Verdana"/>
        </w:rPr>
        <w:t>B</w:t>
      </w:r>
      <w:r w:rsidR="00BD4645">
        <w:rPr>
          <w:rFonts w:ascii="Verdana" w:hAnsi="Verdana"/>
        </w:rPr>
        <w:t>enefits</w:t>
      </w:r>
      <w:r w:rsidR="001E56DD" w:rsidRPr="001E56DD">
        <w:rPr>
          <w:rFonts w:ascii="Verdana" w:hAnsi="Verdana"/>
        </w:rPr>
        <w:t xml:space="preserve"> </w:t>
      </w:r>
      <w:r w:rsidR="00D344E8">
        <w:rPr>
          <w:rFonts w:ascii="Verdana" w:hAnsi="Verdana"/>
        </w:rPr>
        <w:t>T</w:t>
      </w:r>
      <w:r w:rsidR="00981A8D">
        <w:rPr>
          <w:rFonts w:ascii="Verdana" w:hAnsi="Verdana"/>
        </w:rPr>
        <w:t xml:space="preserve">ab </w:t>
      </w:r>
      <w:r w:rsidR="001E56DD" w:rsidRPr="001E56DD">
        <w:rPr>
          <w:rFonts w:ascii="Verdana" w:hAnsi="Verdana"/>
        </w:rPr>
        <w:t>to find relevant details, as well as performing a test claim to determine the precise costs involved.</w:t>
      </w:r>
    </w:p>
    <w:p w14:paraId="3C7B9288" w14:textId="17848838" w:rsidR="00CD31C9" w:rsidRPr="00B930CD" w:rsidRDefault="00CD31C9" w:rsidP="00B930C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38070C" w14:paraId="4B291B66" w14:textId="77777777" w:rsidTr="000F269B">
        <w:tc>
          <w:tcPr>
            <w:tcW w:w="5000" w:type="pct"/>
            <w:shd w:val="clear" w:color="auto" w:fill="C0C0C0"/>
          </w:tcPr>
          <w:p w14:paraId="2AB05E94" w14:textId="77777777" w:rsidR="00A97B7D" w:rsidRPr="0038070C" w:rsidRDefault="00E041FD" w:rsidP="0099436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Various_Work_Instructions"/>
            <w:bookmarkStart w:id="4" w:name="_Process"/>
            <w:bookmarkStart w:id="5" w:name="_Various_Work_Instructions1"/>
            <w:bookmarkStart w:id="6" w:name="_Various_Work_Instructions_1"/>
            <w:bookmarkStart w:id="7" w:name="_Toc5964594"/>
            <w:bookmarkStart w:id="8" w:name="_Toc192576722"/>
            <w:bookmarkEnd w:id="3"/>
            <w:bookmarkEnd w:id="4"/>
            <w:bookmarkEnd w:id="5"/>
            <w:bookmarkEnd w:id="6"/>
            <w:r w:rsidRPr="0038070C">
              <w:rPr>
                <w:rFonts w:ascii="Verdana" w:hAnsi="Verdana"/>
                <w:i w:val="0"/>
                <w:iCs w:val="0"/>
              </w:rPr>
              <w:t>Process</w:t>
            </w:r>
            <w:bookmarkEnd w:id="7"/>
            <w:bookmarkEnd w:id="8"/>
            <w:r w:rsidRPr="0038070C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30CE469" w14:textId="77777777" w:rsidR="008739E5" w:rsidRPr="00EE68E7" w:rsidRDefault="009A4A14" w:rsidP="00994360">
      <w:pPr>
        <w:spacing w:before="120" w:after="120"/>
        <w:rPr>
          <w:rFonts w:ascii="Verdana" w:hAnsi="Verdana"/>
          <w:color w:val="FFFFFF"/>
        </w:rPr>
      </w:pPr>
      <w:r>
        <w:rPr>
          <w:rFonts w:ascii="Verdana" w:hAnsi="Verdana"/>
        </w:rPr>
        <w:t>Complete the following steps:</w:t>
      </w:r>
      <w:r w:rsidR="00182A5F">
        <w:rPr>
          <w:rFonts w:ascii="Verdana" w:hAnsi="Verdana"/>
        </w:rPr>
        <w:t xml:space="preserve">  </w:t>
      </w:r>
      <w:r w:rsidR="00E041FD" w:rsidRPr="00EE68E7">
        <w:rPr>
          <w:rFonts w:ascii="Verdana" w:hAnsi="Verdana"/>
          <w:color w:val="FFFFFF"/>
        </w:rPr>
        <w:t xml:space="preserve"> “Step/Action” 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D471B5" w:rsidRPr="0038070C" w14:paraId="4C7F8F94" w14:textId="77777777" w:rsidTr="00AC29E8">
        <w:tc>
          <w:tcPr>
            <w:tcW w:w="308" w:type="pct"/>
            <w:shd w:val="clear" w:color="auto" w:fill="E6E6E6"/>
          </w:tcPr>
          <w:p w14:paraId="20A34725" w14:textId="77777777" w:rsidR="00D471B5" w:rsidRPr="0038070C" w:rsidRDefault="00EB52F0" w:rsidP="009943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070C">
              <w:rPr>
                <w:rFonts w:ascii="Verdana" w:hAnsi="Verdana"/>
                <w:b/>
              </w:rPr>
              <w:t>Step</w:t>
            </w:r>
          </w:p>
        </w:tc>
        <w:tc>
          <w:tcPr>
            <w:tcW w:w="4692" w:type="pct"/>
            <w:shd w:val="clear" w:color="auto" w:fill="E6E6E6"/>
          </w:tcPr>
          <w:p w14:paraId="32ED165C" w14:textId="77777777" w:rsidR="00D471B5" w:rsidRPr="0038070C" w:rsidRDefault="00EB52F0" w:rsidP="009943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070C">
              <w:rPr>
                <w:rFonts w:ascii="Verdana" w:hAnsi="Verdana"/>
                <w:b/>
              </w:rPr>
              <w:t>Action</w:t>
            </w:r>
          </w:p>
        </w:tc>
      </w:tr>
      <w:tr w:rsidR="00122B8F" w:rsidRPr="0038070C" w14:paraId="0E86CA0F" w14:textId="77777777" w:rsidTr="00AC29E8">
        <w:tc>
          <w:tcPr>
            <w:tcW w:w="308" w:type="pct"/>
          </w:tcPr>
          <w:p w14:paraId="54B3F788" w14:textId="77777777" w:rsidR="00122B8F" w:rsidRPr="0038070C" w:rsidRDefault="00D01A14" w:rsidP="009943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92" w:type="pct"/>
          </w:tcPr>
          <w:p w14:paraId="59632636" w14:textId="4AABF470" w:rsidR="00873D09" w:rsidRDefault="009A59F1" w:rsidP="00994360">
            <w:pPr>
              <w:spacing w:before="120" w:after="120"/>
              <w:rPr>
                <w:rFonts w:ascii="Verdana" w:hAnsi="Verdana"/>
                <w:color w:val="000000"/>
              </w:rPr>
            </w:pPr>
            <w:hyperlink r:id="rId11" w:anchor="!/view?docid=44e71d7a-1b1c-4931-9089-d4161a72d114" w:history="1">
              <w:r w:rsidRPr="009A59F1">
                <w:rPr>
                  <w:rStyle w:val="Hyperlink"/>
                  <w:rFonts w:ascii="Verdana" w:hAnsi="Verdana"/>
                </w:rPr>
                <w:t>Locate the members account (050037)</w:t>
              </w:r>
            </w:hyperlink>
            <w:r>
              <w:rPr>
                <w:rFonts w:ascii="Verdana" w:hAnsi="Verdana"/>
              </w:rPr>
              <w:t xml:space="preserve"> </w:t>
            </w:r>
            <w:r w:rsidR="00940DFE">
              <w:rPr>
                <w:rFonts w:ascii="Verdana" w:hAnsi="Verdana"/>
                <w:color w:val="000000"/>
              </w:rPr>
              <w:t>and</w:t>
            </w:r>
            <w:r w:rsidR="00045560">
              <w:rPr>
                <w:rFonts w:ascii="Verdana" w:hAnsi="Verdana"/>
                <w:color w:val="000000"/>
              </w:rPr>
              <w:t xml:space="preserve"> </w:t>
            </w:r>
            <w:r w:rsidR="002C007D">
              <w:rPr>
                <w:rFonts w:ascii="Verdana" w:hAnsi="Verdana"/>
                <w:color w:val="000000"/>
              </w:rPr>
              <w:t>select</w:t>
            </w:r>
            <w:r w:rsidR="00045560">
              <w:rPr>
                <w:rFonts w:ascii="Verdana" w:hAnsi="Verdana"/>
                <w:color w:val="000000"/>
              </w:rPr>
              <w:t xml:space="preserve"> the Benefits </w:t>
            </w:r>
            <w:r w:rsidR="00C10C41">
              <w:rPr>
                <w:rFonts w:ascii="Verdana" w:hAnsi="Verdana"/>
                <w:color w:val="000000"/>
              </w:rPr>
              <w:t>link from the Quick Actions panel on the Member Snapshot Landing Page</w:t>
            </w:r>
            <w:r w:rsidR="00940DFE">
              <w:rPr>
                <w:rFonts w:ascii="Verdana" w:hAnsi="Verdana"/>
                <w:color w:val="000000"/>
              </w:rPr>
              <w:t>.</w:t>
            </w:r>
          </w:p>
          <w:p w14:paraId="6DD6781D" w14:textId="77777777" w:rsidR="00AC05B6" w:rsidRDefault="00AC05B6" w:rsidP="00994360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28DBA6F" w14:textId="7548E9B1" w:rsidR="00AC05B6" w:rsidRDefault="00745014" w:rsidP="00FD415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93A2C08" wp14:editId="17B7E4C8">
                  <wp:extent cx="7361905" cy="3514286"/>
                  <wp:effectExtent l="0" t="0" r="0" b="0"/>
                  <wp:docPr id="1429599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5994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1905" cy="3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C0349" w14:textId="1E84F37F" w:rsidR="005A057D" w:rsidRPr="0038070C" w:rsidRDefault="005A057D" w:rsidP="005A057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66621"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E974DA">
              <w:rPr>
                <w:rFonts w:ascii="Verdana" w:hAnsi="Verdana"/>
                <w:color w:val="000000"/>
              </w:rPr>
              <w:t xml:space="preserve">The </w:t>
            </w:r>
            <w:r w:rsidR="00A3377D">
              <w:rPr>
                <w:rFonts w:ascii="Verdana" w:hAnsi="Verdana"/>
                <w:color w:val="000000"/>
              </w:rPr>
              <w:t>Benefit</w:t>
            </w:r>
            <w:r w:rsidR="002D0BDB">
              <w:rPr>
                <w:rFonts w:ascii="Verdana" w:hAnsi="Verdana"/>
                <w:color w:val="000000"/>
              </w:rPr>
              <w:t>s Tab</w:t>
            </w:r>
            <w:r w:rsidR="00A3377D">
              <w:rPr>
                <w:rFonts w:ascii="Verdana" w:hAnsi="Verdana"/>
                <w:color w:val="000000"/>
              </w:rPr>
              <w:t xml:space="preserve"> </w:t>
            </w:r>
            <w:r w:rsidR="00937103">
              <w:rPr>
                <w:rFonts w:ascii="Verdana" w:hAnsi="Verdana"/>
                <w:color w:val="000000"/>
              </w:rPr>
              <w:t>displays.</w:t>
            </w:r>
          </w:p>
        </w:tc>
      </w:tr>
      <w:tr w:rsidR="00122B8F" w:rsidRPr="0038070C" w14:paraId="0BFE1357" w14:textId="77777777" w:rsidTr="00AC29E8">
        <w:tc>
          <w:tcPr>
            <w:tcW w:w="308" w:type="pct"/>
          </w:tcPr>
          <w:p w14:paraId="64026050" w14:textId="77777777" w:rsidR="00122B8F" w:rsidRPr="0038070C" w:rsidRDefault="00D01A14" w:rsidP="009943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92" w:type="pct"/>
          </w:tcPr>
          <w:p w14:paraId="5A3E618F" w14:textId="58BD925C" w:rsidR="00873D09" w:rsidRDefault="00940DFE" w:rsidP="00994360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Scroll down the page to locate </w:t>
            </w:r>
            <w:r w:rsidR="00272520">
              <w:rPr>
                <w:rFonts w:ascii="Verdana" w:hAnsi="Verdana"/>
                <w:color w:val="000000"/>
              </w:rPr>
              <w:t>one of the following sections</w:t>
            </w:r>
            <w:r w:rsidR="00764ED8">
              <w:rPr>
                <w:rFonts w:ascii="Verdana" w:hAnsi="Verdana"/>
                <w:color w:val="000000"/>
              </w:rPr>
              <w:t xml:space="preserve"> that corresponds to the layout of your Benefits Tab</w:t>
            </w:r>
            <w:r w:rsidR="00272520">
              <w:rPr>
                <w:rFonts w:ascii="Verdana" w:hAnsi="Verdana"/>
                <w:color w:val="000000"/>
              </w:rPr>
              <w:t>:</w:t>
            </w:r>
            <w:r w:rsidR="001403A2">
              <w:rPr>
                <w:rFonts w:ascii="Verdana" w:hAnsi="Verdana"/>
                <w:color w:val="000000"/>
              </w:rPr>
              <w:t xml:space="preserve"> Retail/Mail Claims </w:t>
            </w:r>
            <w:r w:rsidR="00441A50">
              <w:rPr>
                <w:rFonts w:ascii="Verdana" w:hAnsi="Verdana"/>
                <w:color w:val="000000"/>
              </w:rPr>
              <w:t>-</w:t>
            </w:r>
            <w:r w:rsidR="001403A2">
              <w:rPr>
                <w:rFonts w:ascii="Verdana" w:hAnsi="Verdana"/>
                <w:color w:val="000000"/>
              </w:rPr>
              <w:t xml:space="preserve"> Brand Drugs</w:t>
            </w:r>
            <w:r w:rsidR="0062239F">
              <w:rPr>
                <w:rFonts w:ascii="Verdana" w:hAnsi="Verdana"/>
                <w:color w:val="000000"/>
              </w:rPr>
              <w:t>,</w:t>
            </w:r>
            <w:r w:rsidR="001403A2">
              <w:rPr>
                <w:rFonts w:ascii="Verdana" w:hAnsi="Verdana"/>
                <w:color w:val="000000"/>
              </w:rPr>
              <w:t xml:space="preserve"> Retail</w:t>
            </w:r>
            <w:r w:rsidR="00441A50">
              <w:rPr>
                <w:rFonts w:ascii="Verdana" w:hAnsi="Verdana"/>
                <w:color w:val="000000"/>
              </w:rPr>
              <w:t>/Mail Claims – Generic Drugs</w:t>
            </w:r>
            <w:r w:rsidR="0062239F">
              <w:rPr>
                <w:rFonts w:ascii="Verdana" w:hAnsi="Verdana"/>
                <w:color w:val="000000"/>
              </w:rPr>
              <w:t>,</w:t>
            </w:r>
            <w:r w:rsidR="00436528">
              <w:rPr>
                <w:rFonts w:ascii="Verdana" w:hAnsi="Verdana"/>
                <w:color w:val="000000"/>
              </w:rPr>
              <w:t xml:space="preserve"> or Member Cost Share</w:t>
            </w:r>
            <w:r>
              <w:rPr>
                <w:rFonts w:ascii="Verdana" w:hAnsi="Verdana"/>
                <w:color w:val="000000"/>
              </w:rPr>
              <w:t xml:space="preserve">. </w:t>
            </w:r>
            <w:r w:rsidR="00441A50">
              <w:rPr>
                <w:rFonts w:ascii="Verdana" w:hAnsi="Verdana"/>
                <w:color w:val="000000"/>
              </w:rPr>
              <w:t>These sections</w:t>
            </w:r>
            <w:r w:rsidR="002241A7">
              <w:rPr>
                <w:rFonts w:ascii="Verdana" w:hAnsi="Verdana"/>
                <w:color w:val="000000"/>
              </w:rPr>
              <w:t xml:space="preserve"> outline</w:t>
            </w:r>
            <w:r w:rsidR="00441A50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the percentage or amount the member is responsible </w:t>
            </w:r>
            <w:r w:rsidR="00B951BC">
              <w:rPr>
                <w:rFonts w:ascii="Verdana" w:hAnsi="Verdana"/>
                <w:color w:val="000000"/>
              </w:rPr>
              <w:t>for paying</w:t>
            </w:r>
            <w:r>
              <w:rPr>
                <w:rFonts w:ascii="Verdana" w:hAnsi="Verdana"/>
                <w:color w:val="000000"/>
              </w:rPr>
              <w:t xml:space="preserve"> for each prescription.</w:t>
            </w:r>
          </w:p>
          <w:p w14:paraId="5A7789CB" w14:textId="77777777" w:rsidR="00EE2680" w:rsidRDefault="00EE2680" w:rsidP="00994360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F9AA4B8" w14:textId="0C6EFB08" w:rsidR="00EE2680" w:rsidRDefault="00D9182C" w:rsidP="00994360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DB5BC4A" wp14:editId="40055347">
                  <wp:extent cx="247685" cy="20957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2680">
              <w:rPr>
                <w:rFonts w:ascii="Verdana" w:hAnsi="Verdana"/>
                <w:color w:val="000000"/>
              </w:rPr>
              <w:t xml:space="preserve"> Depending </w:t>
            </w:r>
            <w:r w:rsidR="00CA7253">
              <w:rPr>
                <w:rFonts w:ascii="Verdana" w:hAnsi="Verdana"/>
                <w:color w:val="000000"/>
              </w:rPr>
              <w:t>on the client’s plan design, the view of the member’s Benefits will vary. Refer to</w:t>
            </w:r>
            <w:r w:rsidR="004F3EF2">
              <w:rPr>
                <w:rFonts w:ascii="Verdana" w:hAnsi="Verdana"/>
                <w:color w:val="000000"/>
              </w:rPr>
              <w:t xml:space="preserve"> Compass – Introduction to the Benefits Tab (050035) for</w:t>
            </w:r>
            <w:r w:rsidR="00566107">
              <w:rPr>
                <w:rFonts w:ascii="Verdana" w:hAnsi="Verdana"/>
                <w:color w:val="000000"/>
              </w:rPr>
              <w:t xml:space="preserve"> more information.</w:t>
            </w:r>
          </w:p>
          <w:p w14:paraId="72DA385B" w14:textId="77777777" w:rsidR="00513B22" w:rsidRPr="00745014" w:rsidRDefault="00513B22" w:rsidP="00994360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  <w:p w14:paraId="494BE157" w14:textId="592385EB" w:rsidR="00940DFE" w:rsidRPr="00745014" w:rsidRDefault="00044D2D" w:rsidP="00994360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745014">
              <w:rPr>
                <w:rFonts w:ascii="Verdana" w:hAnsi="Verdana"/>
                <w:b/>
                <w:bCs/>
                <w:color w:val="000000"/>
              </w:rPr>
              <w:t>Benefits Tab Example 1:</w:t>
            </w:r>
          </w:p>
          <w:p w14:paraId="5B72933E" w14:textId="5729B714" w:rsidR="004C5CF3" w:rsidRDefault="00F75F92" w:rsidP="00994360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6616FA3" wp14:editId="1304C1FE">
                  <wp:extent cx="7419048" cy="3514286"/>
                  <wp:effectExtent l="0" t="0" r="0" b="0"/>
                  <wp:docPr id="1373374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3745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048" cy="3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DCD40" w14:textId="77777777" w:rsidR="00044D2D" w:rsidRDefault="00044D2D" w:rsidP="00994360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  <w:p w14:paraId="09F389FF" w14:textId="73D5FE2A" w:rsidR="00044D2D" w:rsidRPr="00745014" w:rsidRDefault="00044D2D" w:rsidP="00994360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745014">
              <w:rPr>
                <w:rFonts w:ascii="Verdana" w:hAnsi="Verdana"/>
                <w:b/>
                <w:bCs/>
                <w:color w:val="000000"/>
              </w:rPr>
              <w:t>Benefits Tab Example 2:</w:t>
            </w:r>
          </w:p>
          <w:p w14:paraId="4EA1E2C5" w14:textId="77777777" w:rsidR="004C5CF3" w:rsidRDefault="005F09A7" w:rsidP="00994360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73B97D0" wp14:editId="043BCB6D">
                  <wp:extent cx="7457143" cy="3561905"/>
                  <wp:effectExtent l="0" t="0" r="0" b="635"/>
                  <wp:docPr id="174509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096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7143" cy="3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5C61D" w14:textId="0890D4AD" w:rsidR="005F09A7" w:rsidRPr="0038070C" w:rsidRDefault="005F09A7" w:rsidP="00994360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882A79" w:rsidRPr="0038070C" w14:paraId="0CB05A32" w14:textId="77777777" w:rsidTr="00AC29E8">
        <w:tc>
          <w:tcPr>
            <w:tcW w:w="308" w:type="pct"/>
          </w:tcPr>
          <w:p w14:paraId="2D38AB0D" w14:textId="77777777" w:rsidR="00882A79" w:rsidRPr="0038070C" w:rsidRDefault="00D01A14" w:rsidP="0099436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92" w:type="pct"/>
          </w:tcPr>
          <w:p w14:paraId="03EDA946" w14:textId="4527F1FC" w:rsidR="00873D09" w:rsidRPr="00387761" w:rsidRDefault="00940DFE" w:rsidP="00994360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274C01">
              <w:rPr>
                <w:rFonts w:ascii="Verdana" w:hAnsi="Verdana"/>
                <w:color w:val="000000"/>
              </w:rPr>
              <w:t xml:space="preserve">Perform a </w:t>
            </w:r>
            <w:hyperlink r:id="rId16" w:anchor="!/view?docid=60c20ea0-1d07-46e3-809a-b54734b80fbe" w:history="1">
              <w:r w:rsidR="00C25563" w:rsidRPr="00CB2733">
                <w:rPr>
                  <w:rStyle w:val="Hyperlink"/>
                  <w:rFonts w:ascii="Verdana" w:hAnsi="Verdana"/>
                </w:rPr>
                <w:t>Test Claim</w:t>
              </w:r>
              <w:r w:rsidR="005F09A7" w:rsidRPr="00CB2733">
                <w:rPr>
                  <w:rStyle w:val="Hyperlink"/>
                  <w:rFonts w:ascii="Verdana" w:hAnsi="Verdana"/>
                </w:rPr>
                <w:t xml:space="preserve"> (050041)</w:t>
              </w:r>
            </w:hyperlink>
            <w:r w:rsidR="005F09A7">
              <w:rPr>
                <w:rFonts w:ascii="Verdana" w:hAnsi="Verdana"/>
              </w:rPr>
              <w:t xml:space="preserve"> </w:t>
            </w:r>
            <w:r w:rsidRPr="00274C01">
              <w:rPr>
                <w:rFonts w:ascii="Verdana" w:hAnsi="Verdana"/>
                <w:color w:val="000000"/>
              </w:rPr>
              <w:t>on the medication</w:t>
            </w:r>
            <w:r w:rsidRPr="00387761">
              <w:rPr>
                <w:rFonts w:ascii="Verdana" w:hAnsi="Verdana"/>
                <w:color w:val="000000"/>
              </w:rPr>
              <w:t xml:space="preserve"> to identify the Client Pay Cost Allowed and the Dispensing Fee amount.</w:t>
            </w:r>
            <w:r w:rsidR="00417F44">
              <w:rPr>
                <w:rFonts w:ascii="Verdana" w:hAnsi="Verdana"/>
                <w:color w:val="000000"/>
              </w:rPr>
              <w:t xml:space="preserve"> </w:t>
            </w:r>
          </w:p>
          <w:p w14:paraId="732393E0" w14:textId="77777777" w:rsidR="00940DFE" w:rsidRDefault="00940DFE" w:rsidP="00994360">
            <w:pPr>
              <w:spacing w:before="120" w:after="120"/>
              <w:textAlignment w:val="top"/>
              <w:rPr>
                <w:rFonts w:ascii="Verdana" w:hAnsi="Verdana"/>
                <w:b/>
                <w:bCs/>
                <w:color w:val="000000"/>
              </w:rPr>
            </w:pPr>
          </w:p>
          <w:p w14:paraId="1FA3FC7C" w14:textId="080C4DE8" w:rsidR="00EC2832" w:rsidRDefault="00940DFE" w:rsidP="00994360">
            <w:pPr>
              <w:spacing w:before="120" w:after="120"/>
              <w:textAlignment w:val="top"/>
              <w:rPr>
                <w:rFonts w:ascii="Verdana" w:hAnsi="Verdana"/>
                <w:color w:val="000000" w:themeColor="text1"/>
              </w:rPr>
            </w:pPr>
            <w:r w:rsidRPr="76F99DD2">
              <w:rPr>
                <w:rFonts w:ascii="Verdana" w:hAnsi="Verdana"/>
                <w:b/>
                <w:bCs/>
                <w:color w:val="000000" w:themeColor="text1"/>
              </w:rPr>
              <w:t>Example:</w:t>
            </w:r>
            <w:r w:rsidRPr="76F99DD2">
              <w:rPr>
                <w:rFonts w:ascii="Verdana" w:hAnsi="Verdana"/>
                <w:color w:val="000000" w:themeColor="text1"/>
              </w:rPr>
              <w:t xml:space="preserve">  </w:t>
            </w:r>
            <w:r w:rsidR="00910C1F">
              <w:rPr>
                <w:rFonts w:ascii="Verdana" w:hAnsi="Verdana"/>
                <w:color w:val="000000" w:themeColor="text1"/>
              </w:rPr>
              <w:t>Based on</w:t>
            </w:r>
            <w:r w:rsidR="00B72AA6">
              <w:rPr>
                <w:rFonts w:ascii="Verdana" w:hAnsi="Verdana"/>
                <w:color w:val="000000" w:themeColor="text1"/>
              </w:rPr>
              <w:t xml:space="preserve"> the copay structure from </w:t>
            </w:r>
            <w:r w:rsidR="00A222C2">
              <w:rPr>
                <w:rFonts w:ascii="Verdana" w:hAnsi="Verdana"/>
                <w:color w:val="000000" w:themeColor="text1"/>
              </w:rPr>
              <w:t>Step 2</w:t>
            </w:r>
            <w:r w:rsidR="00A750DC">
              <w:rPr>
                <w:rFonts w:ascii="Verdana" w:hAnsi="Verdana"/>
                <w:color w:val="000000" w:themeColor="text1"/>
              </w:rPr>
              <w:t>;</w:t>
            </w:r>
            <w:r w:rsidR="00A222C2">
              <w:rPr>
                <w:rFonts w:ascii="Verdana" w:hAnsi="Verdana"/>
                <w:color w:val="000000" w:themeColor="text1"/>
              </w:rPr>
              <w:t xml:space="preserve"> Benefits Tab Example 1</w:t>
            </w:r>
            <w:r w:rsidR="00B72AA6">
              <w:rPr>
                <w:rFonts w:ascii="Verdana" w:hAnsi="Verdana"/>
                <w:color w:val="000000" w:themeColor="text1"/>
              </w:rPr>
              <w:t xml:space="preserve"> - </w:t>
            </w:r>
            <w:r w:rsidRPr="76F99DD2">
              <w:rPr>
                <w:rFonts w:ascii="Verdana" w:hAnsi="Verdana"/>
                <w:color w:val="000000" w:themeColor="text1"/>
              </w:rPr>
              <w:t>A brand name</w:t>
            </w:r>
            <w:r w:rsidR="00472F4D">
              <w:rPr>
                <w:rFonts w:ascii="Verdana" w:hAnsi="Verdana"/>
                <w:color w:val="000000" w:themeColor="text1"/>
              </w:rPr>
              <w:t xml:space="preserve"> medication</w:t>
            </w:r>
            <w:r w:rsidRPr="76F99DD2">
              <w:rPr>
                <w:rFonts w:ascii="Verdana" w:hAnsi="Verdana"/>
                <w:color w:val="000000" w:themeColor="text1"/>
              </w:rPr>
              <w:t xml:space="preserve"> </w:t>
            </w:r>
            <w:r w:rsidR="00852B2A">
              <w:rPr>
                <w:rFonts w:ascii="Verdana" w:hAnsi="Verdana"/>
                <w:color w:val="000000" w:themeColor="text1"/>
              </w:rPr>
              <w:t>filled through</w:t>
            </w:r>
            <w:r w:rsidR="00852B2A" w:rsidRPr="76F99DD2">
              <w:rPr>
                <w:rFonts w:ascii="Verdana" w:hAnsi="Verdana"/>
                <w:color w:val="000000" w:themeColor="text1"/>
              </w:rPr>
              <w:t xml:space="preserve"> </w:t>
            </w:r>
            <w:r w:rsidR="00BF3ADF">
              <w:rPr>
                <w:rFonts w:ascii="Verdana" w:hAnsi="Verdana"/>
                <w:color w:val="000000" w:themeColor="text1"/>
              </w:rPr>
              <w:t xml:space="preserve">mail </w:t>
            </w:r>
            <w:r w:rsidR="00852B2A">
              <w:rPr>
                <w:rFonts w:ascii="Verdana" w:hAnsi="Verdana"/>
                <w:color w:val="000000" w:themeColor="text1"/>
              </w:rPr>
              <w:t xml:space="preserve">order </w:t>
            </w:r>
            <w:r w:rsidRPr="76F99DD2">
              <w:rPr>
                <w:rFonts w:ascii="Verdana" w:hAnsi="Verdana"/>
                <w:color w:val="000000" w:themeColor="text1"/>
              </w:rPr>
              <w:t xml:space="preserve">(see image below). </w:t>
            </w:r>
            <w:r w:rsidR="00252AE9" w:rsidRPr="76F99DD2">
              <w:rPr>
                <w:rFonts w:ascii="Verdana" w:hAnsi="Verdana"/>
                <w:color w:val="000000" w:themeColor="text1"/>
              </w:rPr>
              <w:t xml:space="preserve"> </w:t>
            </w:r>
          </w:p>
          <w:p w14:paraId="5DBD8C14" w14:textId="2EDDD1A5" w:rsidR="00940DFE" w:rsidRDefault="00940DFE" w:rsidP="00994360">
            <w:pPr>
              <w:spacing w:before="120" w:after="120"/>
              <w:textAlignment w:val="top"/>
              <w:rPr>
                <w:rFonts w:ascii="Verdana" w:hAnsi="Verdana"/>
                <w:color w:val="000000" w:themeColor="text1"/>
              </w:rPr>
            </w:pPr>
            <w:r w:rsidRPr="76F99DD2">
              <w:rPr>
                <w:rFonts w:ascii="Verdana" w:hAnsi="Verdana"/>
                <w:color w:val="000000" w:themeColor="text1"/>
              </w:rPr>
              <w:t>Cost allowed</w:t>
            </w:r>
            <w:r w:rsidR="002B1D54">
              <w:rPr>
                <w:rFonts w:ascii="Verdana" w:hAnsi="Verdana"/>
                <w:color w:val="000000" w:themeColor="text1"/>
              </w:rPr>
              <w:t xml:space="preserve"> (</w:t>
            </w:r>
            <w:r w:rsidR="00150B0C">
              <w:rPr>
                <w:rFonts w:ascii="Verdana" w:hAnsi="Verdana"/>
                <w:color w:val="000000" w:themeColor="text1"/>
              </w:rPr>
              <w:t>$877.42)</w:t>
            </w:r>
            <w:r w:rsidRPr="76F99DD2">
              <w:rPr>
                <w:rFonts w:ascii="Verdana" w:hAnsi="Verdana"/>
                <w:color w:val="000000" w:themeColor="text1"/>
              </w:rPr>
              <w:t xml:space="preserve"> + dispensing fee</w:t>
            </w:r>
            <w:r w:rsidR="00150B0C">
              <w:rPr>
                <w:rFonts w:ascii="Verdana" w:hAnsi="Verdana"/>
                <w:color w:val="000000" w:themeColor="text1"/>
              </w:rPr>
              <w:t xml:space="preserve"> ($0)</w:t>
            </w:r>
            <w:r w:rsidRPr="76F99DD2">
              <w:rPr>
                <w:rFonts w:ascii="Verdana" w:hAnsi="Verdana"/>
                <w:color w:val="000000" w:themeColor="text1"/>
              </w:rPr>
              <w:t xml:space="preserve"> = Total Cost Allowed</w:t>
            </w:r>
            <w:r w:rsidR="00B870B9">
              <w:rPr>
                <w:rFonts w:ascii="Verdana" w:hAnsi="Verdana"/>
                <w:color w:val="000000" w:themeColor="text1"/>
              </w:rPr>
              <w:t xml:space="preserve"> ($877.</w:t>
            </w:r>
            <w:r w:rsidR="00472F4D">
              <w:rPr>
                <w:rFonts w:ascii="Verdana" w:hAnsi="Verdana"/>
                <w:color w:val="000000" w:themeColor="text1"/>
              </w:rPr>
              <w:t>42</w:t>
            </w:r>
            <w:r w:rsidR="00B870B9">
              <w:rPr>
                <w:rFonts w:ascii="Verdana" w:hAnsi="Verdana"/>
                <w:color w:val="000000" w:themeColor="text1"/>
              </w:rPr>
              <w:t>)</w:t>
            </w:r>
            <w:r w:rsidRPr="76F99DD2">
              <w:rPr>
                <w:rFonts w:ascii="Verdana" w:hAnsi="Verdana"/>
                <w:color w:val="000000" w:themeColor="text1"/>
              </w:rPr>
              <w:t>.</w:t>
            </w:r>
            <w:r w:rsidR="00252AE9" w:rsidRPr="76F99DD2">
              <w:rPr>
                <w:rFonts w:ascii="Verdana" w:hAnsi="Verdana"/>
                <w:color w:val="000000" w:themeColor="text1"/>
              </w:rPr>
              <w:t xml:space="preserve"> </w:t>
            </w:r>
            <w:r w:rsidR="5DE37F5D" w:rsidRPr="76F99DD2">
              <w:rPr>
                <w:rFonts w:ascii="Verdana" w:hAnsi="Verdana"/>
                <w:color w:val="000000" w:themeColor="text1"/>
              </w:rPr>
              <w:t>Total Cost Allowed</w:t>
            </w:r>
            <w:r w:rsidR="00150B0C">
              <w:rPr>
                <w:rFonts w:ascii="Verdana" w:hAnsi="Verdana"/>
                <w:color w:val="000000" w:themeColor="text1"/>
              </w:rPr>
              <w:t xml:space="preserve"> </w:t>
            </w:r>
            <w:r w:rsidR="0082751A">
              <w:rPr>
                <w:rFonts w:ascii="Verdana" w:hAnsi="Verdana"/>
                <w:color w:val="000000" w:themeColor="text1"/>
              </w:rPr>
              <w:t>x2</w:t>
            </w:r>
            <w:r w:rsidR="00B870B9">
              <w:rPr>
                <w:rFonts w:ascii="Verdana" w:hAnsi="Verdana"/>
                <w:color w:val="000000" w:themeColor="text1"/>
              </w:rPr>
              <w:t>0</w:t>
            </w:r>
            <w:r w:rsidR="5DE37F5D" w:rsidRPr="76F99DD2">
              <w:rPr>
                <w:rFonts w:ascii="Verdana" w:hAnsi="Verdana"/>
                <w:color w:val="000000" w:themeColor="text1"/>
              </w:rPr>
              <w:t>%</w:t>
            </w:r>
            <w:r w:rsidRPr="76F99DD2">
              <w:rPr>
                <w:rFonts w:ascii="Verdana" w:hAnsi="Verdana"/>
                <w:color w:val="000000" w:themeColor="text1"/>
              </w:rPr>
              <w:t xml:space="preserve"> = Participant Cost</w:t>
            </w:r>
            <w:r w:rsidR="00B870B9">
              <w:rPr>
                <w:rFonts w:ascii="Verdana" w:hAnsi="Verdana"/>
                <w:color w:val="000000" w:themeColor="text1"/>
              </w:rPr>
              <w:t xml:space="preserve"> (</w:t>
            </w:r>
            <w:r w:rsidR="005551F7">
              <w:rPr>
                <w:rFonts w:ascii="Verdana" w:hAnsi="Verdana"/>
                <w:color w:val="000000" w:themeColor="text1"/>
              </w:rPr>
              <w:t>$</w:t>
            </w:r>
            <w:r w:rsidR="00B870B9">
              <w:rPr>
                <w:rFonts w:ascii="Verdana" w:hAnsi="Verdana"/>
                <w:color w:val="000000" w:themeColor="text1"/>
              </w:rPr>
              <w:t>175.</w:t>
            </w:r>
            <w:r w:rsidR="005551F7">
              <w:rPr>
                <w:rFonts w:ascii="Verdana" w:hAnsi="Verdana"/>
                <w:color w:val="000000" w:themeColor="text1"/>
              </w:rPr>
              <w:t>48)</w:t>
            </w:r>
            <w:r w:rsidRPr="76F99DD2">
              <w:rPr>
                <w:rFonts w:ascii="Verdana" w:hAnsi="Verdana"/>
                <w:color w:val="000000" w:themeColor="text1"/>
              </w:rPr>
              <w:t xml:space="preserve">. </w:t>
            </w:r>
            <w:r w:rsidR="00252AE9" w:rsidRPr="76F99DD2">
              <w:rPr>
                <w:rFonts w:ascii="Verdana" w:hAnsi="Verdana"/>
                <w:color w:val="000000" w:themeColor="text1"/>
              </w:rPr>
              <w:t xml:space="preserve"> </w:t>
            </w:r>
            <w:r w:rsidR="00396FF5" w:rsidRPr="76F99DD2">
              <w:rPr>
                <w:rFonts w:ascii="Verdana" w:hAnsi="Verdana"/>
                <w:color w:val="000000" w:themeColor="text1"/>
              </w:rPr>
              <w:t>B</w:t>
            </w:r>
            <w:r w:rsidRPr="76F99DD2">
              <w:rPr>
                <w:rFonts w:ascii="Verdana" w:hAnsi="Verdana"/>
                <w:color w:val="000000" w:themeColor="text1"/>
              </w:rPr>
              <w:t xml:space="preserve">ecause </w:t>
            </w:r>
            <w:r w:rsidR="00D201CF">
              <w:rPr>
                <w:rFonts w:ascii="Verdana" w:hAnsi="Verdana"/>
                <w:color w:val="000000" w:themeColor="text1"/>
              </w:rPr>
              <w:t>2</w:t>
            </w:r>
            <w:r w:rsidR="00C55297">
              <w:rPr>
                <w:rFonts w:ascii="Verdana" w:hAnsi="Verdana"/>
                <w:color w:val="000000" w:themeColor="text1"/>
              </w:rPr>
              <w:t>0</w:t>
            </w:r>
            <w:r w:rsidRPr="76F99DD2">
              <w:rPr>
                <w:rFonts w:ascii="Verdana" w:hAnsi="Verdana"/>
                <w:color w:val="000000" w:themeColor="text1"/>
              </w:rPr>
              <w:t xml:space="preserve">% is </w:t>
            </w:r>
            <w:r w:rsidR="002A0A07">
              <w:rPr>
                <w:rFonts w:ascii="Verdana" w:hAnsi="Verdana"/>
                <w:color w:val="000000" w:themeColor="text1"/>
              </w:rPr>
              <w:t xml:space="preserve">more than the </w:t>
            </w:r>
            <w:r w:rsidR="00A5486D">
              <w:rPr>
                <w:rFonts w:ascii="Verdana" w:hAnsi="Verdana"/>
                <w:color w:val="000000" w:themeColor="text1"/>
              </w:rPr>
              <w:t>Copay</w:t>
            </w:r>
            <w:r w:rsidR="004665DC">
              <w:rPr>
                <w:rFonts w:ascii="Verdana" w:hAnsi="Verdana"/>
                <w:color w:val="000000" w:themeColor="text1"/>
              </w:rPr>
              <w:t xml:space="preserve"> </w:t>
            </w:r>
            <w:r w:rsidR="002A0A07">
              <w:rPr>
                <w:rFonts w:ascii="Verdana" w:hAnsi="Verdana"/>
                <w:color w:val="000000" w:themeColor="text1"/>
              </w:rPr>
              <w:t>Maximum of $25</w:t>
            </w:r>
            <w:r w:rsidR="004665DC">
              <w:rPr>
                <w:rFonts w:ascii="Verdana" w:hAnsi="Verdana"/>
                <w:color w:val="000000" w:themeColor="text1"/>
              </w:rPr>
              <w:t xml:space="preserve"> for brand medications filled through mail order</w:t>
            </w:r>
            <w:r w:rsidR="00BF3ADF">
              <w:rPr>
                <w:rFonts w:ascii="Verdana" w:hAnsi="Verdana"/>
                <w:color w:val="000000" w:themeColor="text1"/>
              </w:rPr>
              <w:t>, the copay will</w:t>
            </w:r>
            <w:r w:rsidR="00394978">
              <w:rPr>
                <w:rFonts w:ascii="Verdana" w:hAnsi="Verdana"/>
                <w:color w:val="000000" w:themeColor="text1"/>
              </w:rPr>
              <w:t xml:space="preserve"> just</w:t>
            </w:r>
            <w:r w:rsidR="00BF3ADF">
              <w:rPr>
                <w:rFonts w:ascii="Verdana" w:hAnsi="Verdana"/>
                <w:color w:val="000000" w:themeColor="text1"/>
              </w:rPr>
              <w:t xml:space="preserve"> </w:t>
            </w:r>
            <w:r w:rsidR="00075F6A">
              <w:rPr>
                <w:rFonts w:ascii="Verdana" w:hAnsi="Verdana"/>
                <w:color w:val="000000" w:themeColor="text1"/>
              </w:rPr>
              <w:t>be</w:t>
            </w:r>
            <w:r w:rsidR="00BF3ADF">
              <w:rPr>
                <w:rFonts w:ascii="Verdana" w:hAnsi="Verdana"/>
                <w:color w:val="000000" w:themeColor="text1"/>
              </w:rPr>
              <w:t xml:space="preserve"> $25</w:t>
            </w:r>
            <w:r w:rsidR="00472F4D">
              <w:rPr>
                <w:rFonts w:ascii="Verdana" w:hAnsi="Verdana"/>
                <w:color w:val="000000" w:themeColor="text1"/>
              </w:rPr>
              <w:t xml:space="preserve"> instead of $175.48</w:t>
            </w:r>
            <w:r w:rsidR="00BF3ADF">
              <w:rPr>
                <w:rFonts w:ascii="Verdana" w:hAnsi="Verdana"/>
                <w:color w:val="000000" w:themeColor="text1"/>
              </w:rPr>
              <w:t>.</w:t>
            </w:r>
          </w:p>
          <w:p w14:paraId="03419441" w14:textId="77777777" w:rsidR="004C5CF3" w:rsidRPr="00940DFE" w:rsidRDefault="004C5CF3" w:rsidP="00994360">
            <w:pPr>
              <w:spacing w:before="120" w:after="120"/>
              <w:textAlignment w:val="top"/>
              <w:rPr>
                <w:rFonts w:ascii="Verdana" w:hAnsi="Verdana"/>
                <w:color w:val="000000" w:themeColor="text1"/>
              </w:rPr>
            </w:pPr>
          </w:p>
          <w:p w14:paraId="66BC47DC" w14:textId="19180208" w:rsidR="00940DFE" w:rsidRDefault="009F5968" w:rsidP="00994360">
            <w:pPr>
              <w:spacing w:before="120" w:after="120"/>
              <w:jc w:val="center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912B0B7" wp14:editId="6D124514">
                  <wp:extent cx="7428571" cy="4657143"/>
                  <wp:effectExtent l="0" t="0" r="1270" b="0"/>
                  <wp:docPr id="1868376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3763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8571" cy="4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7F90F" w14:textId="77777777" w:rsidR="00940DFE" w:rsidRDefault="00940DFE" w:rsidP="00994360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  <w:p w14:paraId="739C20E1" w14:textId="0622FA43" w:rsidR="00940DFE" w:rsidRPr="00940DFE" w:rsidRDefault="00940DFE" w:rsidP="00994360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940DFE">
              <w:rPr>
                <w:rFonts w:ascii="Verdana" w:hAnsi="Verdana"/>
                <w:b/>
                <w:bCs/>
                <w:color w:val="000000"/>
              </w:rPr>
              <w:t xml:space="preserve">Example:  </w:t>
            </w:r>
            <w:r w:rsidR="0024064D">
              <w:rPr>
                <w:rFonts w:ascii="Verdana" w:hAnsi="Verdana"/>
                <w:color w:val="000000" w:themeColor="text1"/>
              </w:rPr>
              <w:t xml:space="preserve">Based on the copay structure from </w:t>
            </w:r>
            <w:r w:rsidR="007A04EC">
              <w:rPr>
                <w:rFonts w:ascii="Verdana" w:hAnsi="Verdana"/>
                <w:color w:val="000000" w:themeColor="text1"/>
              </w:rPr>
              <w:t>Step 2; Benefits Tab Example 1</w:t>
            </w:r>
            <w:r w:rsidR="0024064D">
              <w:rPr>
                <w:rFonts w:ascii="Verdana" w:hAnsi="Verdana"/>
                <w:color w:val="000000" w:themeColor="text1"/>
              </w:rPr>
              <w:t xml:space="preserve"> - </w:t>
            </w:r>
            <w:r w:rsidRPr="00940DFE">
              <w:rPr>
                <w:rFonts w:ascii="Verdana" w:hAnsi="Verdana"/>
                <w:color w:val="000000" w:themeColor="text1"/>
              </w:rPr>
              <w:t>Same</w:t>
            </w:r>
            <w:r w:rsidR="00235A64">
              <w:rPr>
                <w:rFonts w:ascii="Verdana" w:hAnsi="Verdana"/>
                <w:color w:val="000000" w:themeColor="text1"/>
              </w:rPr>
              <w:t xml:space="preserve"> brand</w:t>
            </w:r>
            <w:r w:rsidR="00243864">
              <w:rPr>
                <w:rFonts w:ascii="Verdana" w:hAnsi="Verdana"/>
                <w:color w:val="000000" w:themeColor="text1"/>
              </w:rPr>
              <w:t xml:space="preserve"> name</w:t>
            </w:r>
            <w:r w:rsidRPr="00940DFE">
              <w:rPr>
                <w:rFonts w:ascii="Verdana" w:hAnsi="Verdana"/>
                <w:color w:val="000000" w:themeColor="text1"/>
              </w:rPr>
              <w:t xml:space="preserve"> medication but </w:t>
            </w:r>
            <w:r w:rsidR="00235A64">
              <w:rPr>
                <w:rFonts w:ascii="Verdana" w:hAnsi="Verdana"/>
                <w:color w:val="000000" w:themeColor="text1"/>
              </w:rPr>
              <w:t>filled through a retail pharmacy</w:t>
            </w:r>
            <w:r w:rsidRPr="00940DFE">
              <w:rPr>
                <w:rFonts w:ascii="Verdana" w:hAnsi="Verdana"/>
                <w:color w:val="000000" w:themeColor="text1"/>
              </w:rPr>
              <w:t xml:space="preserve"> (see image below).</w:t>
            </w:r>
          </w:p>
          <w:p w14:paraId="47A6522C" w14:textId="7896F9B5" w:rsidR="00940DFE" w:rsidRDefault="00940DFE" w:rsidP="00994360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76F99DD2">
              <w:rPr>
                <w:rFonts w:ascii="Verdana" w:hAnsi="Verdana"/>
                <w:color w:val="000000" w:themeColor="text1"/>
              </w:rPr>
              <w:t>Cost allowed</w:t>
            </w:r>
            <w:r w:rsidR="008E09CE">
              <w:rPr>
                <w:rFonts w:ascii="Verdana" w:hAnsi="Verdana"/>
                <w:color w:val="000000" w:themeColor="text1"/>
              </w:rPr>
              <w:t xml:space="preserve"> ($294.29)</w:t>
            </w:r>
            <w:r w:rsidRPr="76F99DD2">
              <w:rPr>
                <w:rFonts w:ascii="Verdana" w:hAnsi="Verdana"/>
                <w:color w:val="000000" w:themeColor="text1"/>
              </w:rPr>
              <w:t xml:space="preserve"> + dispensing fee</w:t>
            </w:r>
            <w:r w:rsidR="008E09CE">
              <w:rPr>
                <w:rFonts w:ascii="Verdana" w:hAnsi="Verdana"/>
                <w:color w:val="000000" w:themeColor="text1"/>
              </w:rPr>
              <w:t xml:space="preserve"> ($</w:t>
            </w:r>
            <w:r w:rsidR="00D06053">
              <w:rPr>
                <w:rFonts w:ascii="Verdana" w:hAnsi="Verdana"/>
                <w:color w:val="000000" w:themeColor="text1"/>
              </w:rPr>
              <w:t>0</w:t>
            </w:r>
            <w:r w:rsidR="008E09CE">
              <w:rPr>
                <w:rFonts w:ascii="Verdana" w:hAnsi="Verdana"/>
                <w:color w:val="000000" w:themeColor="text1"/>
              </w:rPr>
              <w:t>.20)</w:t>
            </w:r>
            <w:r w:rsidRPr="76F99DD2">
              <w:rPr>
                <w:rFonts w:ascii="Verdana" w:hAnsi="Verdana"/>
                <w:color w:val="000000" w:themeColor="text1"/>
              </w:rPr>
              <w:t xml:space="preserve"> = Total Cost Allowed (</w:t>
            </w:r>
            <w:r w:rsidR="00A51847">
              <w:rPr>
                <w:rFonts w:ascii="Verdana" w:hAnsi="Verdana"/>
                <w:color w:val="000000" w:themeColor="text1"/>
              </w:rPr>
              <w:t>$294.49</w:t>
            </w:r>
            <w:r w:rsidRPr="76F99DD2">
              <w:rPr>
                <w:rFonts w:ascii="Verdana" w:hAnsi="Verdana"/>
                <w:color w:val="000000" w:themeColor="text1"/>
              </w:rPr>
              <w:t xml:space="preserve">). </w:t>
            </w:r>
            <w:r w:rsidR="00396FF5" w:rsidRPr="76F99DD2">
              <w:rPr>
                <w:rFonts w:ascii="Verdana" w:hAnsi="Verdana"/>
                <w:color w:val="000000" w:themeColor="text1"/>
              </w:rPr>
              <w:t xml:space="preserve"> </w:t>
            </w:r>
            <w:r w:rsidR="3987B2A5" w:rsidRPr="76F99DD2">
              <w:rPr>
                <w:rFonts w:ascii="Verdana" w:hAnsi="Verdana"/>
                <w:color w:val="000000" w:themeColor="text1"/>
              </w:rPr>
              <w:t>Total Cost Allowed</w:t>
            </w:r>
            <w:r w:rsidR="00A122C3">
              <w:rPr>
                <w:rFonts w:ascii="Verdana" w:hAnsi="Verdana"/>
                <w:color w:val="000000" w:themeColor="text1"/>
              </w:rPr>
              <w:t xml:space="preserve"> </w:t>
            </w:r>
            <w:r w:rsidR="00A51847">
              <w:rPr>
                <w:rFonts w:ascii="Verdana" w:hAnsi="Verdana"/>
                <w:color w:val="000000" w:themeColor="text1"/>
              </w:rPr>
              <w:t>x25</w:t>
            </w:r>
            <w:r w:rsidR="3987B2A5" w:rsidRPr="76F99DD2">
              <w:rPr>
                <w:rFonts w:ascii="Verdana" w:hAnsi="Verdana"/>
                <w:color w:val="000000" w:themeColor="text1"/>
              </w:rPr>
              <w:t>%</w:t>
            </w:r>
            <w:r w:rsidRPr="76F99DD2">
              <w:rPr>
                <w:rFonts w:ascii="Verdana" w:hAnsi="Verdana"/>
                <w:color w:val="000000" w:themeColor="text1"/>
              </w:rPr>
              <w:t xml:space="preserve"> =(</w:t>
            </w:r>
            <w:r w:rsidR="00016353">
              <w:rPr>
                <w:rFonts w:ascii="Verdana" w:hAnsi="Verdana"/>
                <w:color w:val="000000" w:themeColor="text1"/>
              </w:rPr>
              <w:t>$73.62</w:t>
            </w:r>
            <w:r w:rsidRPr="76F99DD2">
              <w:rPr>
                <w:rFonts w:ascii="Verdana" w:hAnsi="Verdana"/>
                <w:color w:val="000000" w:themeColor="text1"/>
              </w:rPr>
              <w:t>).</w:t>
            </w:r>
            <w:r w:rsidR="00823B46">
              <w:rPr>
                <w:rFonts w:ascii="Verdana" w:hAnsi="Verdana"/>
                <w:color w:val="000000" w:themeColor="text1"/>
              </w:rPr>
              <w:t xml:space="preserve"> Because $73.62 is </w:t>
            </w:r>
            <w:r w:rsidR="00292CF1">
              <w:rPr>
                <w:rFonts w:ascii="Verdana" w:hAnsi="Verdana"/>
                <w:color w:val="000000" w:themeColor="text1"/>
              </w:rPr>
              <w:t xml:space="preserve">more than the </w:t>
            </w:r>
            <w:r w:rsidR="00A5486D">
              <w:rPr>
                <w:rFonts w:ascii="Verdana" w:hAnsi="Verdana"/>
                <w:color w:val="000000" w:themeColor="text1"/>
              </w:rPr>
              <w:t>Copay</w:t>
            </w:r>
            <w:r w:rsidR="00292CF1">
              <w:rPr>
                <w:rFonts w:ascii="Verdana" w:hAnsi="Verdana"/>
                <w:color w:val="000000" w:themeColor="text1"/>
              </w:rPr>
              <w:t xml:space="preserve"> Minimum of $10 and there is no </w:t>
            </w:r>
            <w:r w:rsidR="00A5486D">
              <w:rPr>
                <w:rFonts w:ascii="Verdana" w:hAnsi="Verdana"/>
                <w:color w:val="000000" w:themeColor="text1"/>
              </w:rPr>
              <w:t xml:space="preserve">Copay </w:t>
            </w:r>
            <w:r w:rsidR="00292CF1">
              <w:rPr>
                <w:rFonts w:ascii="Verdana" w:hAnsi="Verdana"/>
                <w:color w:val="000000" w:themeColor="text1"/>
              </w:rPr>
              <w:t>Maximum</w:t>
            </w:r>
            <w:r w:rsidR="00914639">
              <w:rPr>
                <w:rFonts w:ascii="Verdana" w:hAnsi="Verdana"/>
                <w:color w:val="000000" w:themeColor="text1"/>
              </w:rPr>
              <w:t xml:space="preserve"> for retail claims</w:t>
            </w:r>
            <w:r w:rsidR="00292CF1">
              <w:rPr>
                <w:rFonts w:ascii="Verdana" w:hAnsi="Verdana"/>
                <w:color w:val="000000" w:themeColor="text1"/>
              </w:rPr>
              <w:t>, the</w:t>
            </w:r>
            <w:r w:rsidR="00010EBE">
              <w:rPr>
                <w:rFonts w:ascii="Verdana" w:hAnsi="Verdana"/>
                <w:color w:val="000000" w:themeColor="text1"/>
              </w:rPr>
              <w:t xml:space="preserve"> member will pay $73.62</w:t>
            </w:r>
            <w:r w:rsidRPr="76F99DD2">
              <w:rPr>
                <w:rFonts w:ascii="Verdana" w:hAnsi="Verdana"/>
                <w:color w:val="000000" w:themeColor="text1"/>
              </w:rPr>
              <w:t xml:space="preserve">. </w:t>
            </w:r>
          </w:p>
          <w:p w14:paraId="2431DD21" w14:textId="77777777" w:rsidR="0015543B" w:rsidRPr="00940DFE" w:rsidRDefault="0015543B" w:rsidP="00994360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</w:p>
          <w:p w14:paraId="52AB3454" w14:textId="46CA5997" w:rsidR="00940DFE" w:rsidRPr="00940DFE" w:rsidRDefault="00AC29E8" w:rsidP="00994360">
            <w:pPr>
              <w:spacing w:before="120" w:after="120"/>
              <w:jc w:val="center"/>
              <w:rPr>
                <w:rFonts w:ascii="Verdana" w:hAnsi="Verdana"/>
                <w:color w:val="1F497D"/>
              </w:rPr>
            </w:pPr>
            <w:r>
              <w:rPr>
                <w:noProof/>
              </w:rPr>
              <w:drawing>
                <wp:inline distT="0" distB="0" distL="0" distR="0" wp14:anchorId="5BDBBE03" wp14:editId="18154FDC">
                  <wp:extent cx="7371428" cy="4609524"/>
                  <wp:effectExtent l="0" t="0" r="1270" b="635"/>
                  <wp:docPr id="1899617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6171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1428" cy="4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6DF45" w14:textId="146CF2DF" w:rsidR="00940DFE" w:rsidRPr="0038070C" w:rsidRDefault="00940DFE" w:rsidP="00994360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</w:p>
        </w:tc>
      </w:tr>
    </w:tbl>
    <w:p w14:paraId="6F108410" w14:textId="77777777" w:rsidR="005F2CCC" w:rsidRDefault="005F2CCC" w:rsidP="009D03D9">
      <w:pPr>
        <w:rPr>
          <w:rFonts w:ascii="Verdana" w:hAnsi="Verdana"/>
        </w:rPr>
      </w:pPr>
    </w:p>
    <w:bookmarkStart w:id="9" w:name="_Hlk75760717"/>
    <w:bookmarkStart w:id="10" w:name="_Hlk75760658"/>
    <w:p w14:paraId="77DF39B4" w14:textId="0DDE8975" w:rsidR="009A4A14" w:rsidRDefault="00DB02FC" w:rsidP="009A4A14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DB02FC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4A14" w:rsidRPr="0038070C" w14:paraId="5959B601" w14:textId="77777777">
        <w:tc>
          <w:tcPr>
            <w:tcW w:w="5000" w:type="pct"/>
            <w:shd w:val="clear" w:color="auto" w:fill="C0C0C0"/>
          </w:tcPr>
          <w:p w14:paraId="49B5AA79" w14:textId="77777777" w:rsidR="009A4A14" w:rsidRPr="0038070C" w:rsidRDefault="009A4A14" w:rsidP="0099436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Toc19257672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1"/>
          </w:p>
        </w:tc>
      </w:tr>
    </w:tbl>
    <w:bookmarkEnd w:id="9"/>
    <w:p w14:paraId="0903296C" w14:textId="3C6F8CC3" w:rsidR="00D01A14" w:rsidRDefault="00D01A14" w:rsidP="00994360">
      <w:pPr>
        <w:spacing w:before="120" w:after="120"/>
      </w:pPr>
      <w:r>
        <w:fldChar w:fldCharType="begin"/>
      </w:r>
      <w:r>
        <w:instrText>HYPERLINK "https://thesource.cvshealth.com/nuxeo/thesource/" \l "!/view?docid=c1f1028b-e42c-4b4f-a4cf-cc0b42c91606"</w:instrText>
      </w:r>
      <w:r>
        <w:fldChar w:fldCharType="separate"/>
      </w:r>
      <w:r w:rsidRPr="00387761">
        <w:rPr>
          <w:rStyle w:val="Hyperlink"/>
          <w:rFonts w:ascii="Verdana" w:hAnsi="Verdana"/>
        </w:rPr>
        <w:t>Customer Care Abbreviations, Definitions, and Term</w:t>
      </w:r>
      <w:r w:rsidR="00C21194">
        <w:rPr>
          <w:rStyle w:val="Hyperlink"/>
          <w:rFonts w:ascii="Verdana" w:hAnsi="Verdana"/>
        </w:rPr>
        <w:t>s Index</w:t>
      </w:r>
      <w:r w:rsidR="00B35E3A">
        <w:rPr>
          <w:rStyle w:val="Hyperlink"/>
          <w:rFonts w:ascii="Verdana" w:hAnsi="Verdana"/>
        </w:rPr>
        <w:t xml:space="preserve"> (</w:t>
      </w:r>
      <w:r w:rsidR="00C25563">
        <w:rPr>
          <w:rStyle w:val="Hyperlink"/>
          <w:rFonts w:ascii="Verdana" w:hAnsi="Verdana"/>
        </w:rPr>
        <w:t>0</w:t>
      </w:r>
      <w:r w:rsidR="00B35E3A">
        <w:rPr>
          <w:rStyle w:val="Hyperlink"/>
          <w:rFonts w:ascii="Verdana" w:hAnsi="Verdana"/>
        </w:rPr>
        <w:t>17428)</w:t>
      </w:r>
      <w:r>
        <w:fldChar w:fldCharType="end"/>
      </w:r>
    </w:p>
    <w:p w14:paraId="0D5A7354" w14:textId="61048B4B" w:rsidR="00E41686" w:rsidRPr="00266621" w:rsidRDefault="000B5759" w:rsidP="00994360">
      <w:pPr>
        <w:spacing w:before="120" w:after="120"/>
        <w:rPr>
          <w:rFonts w:ascii="Verdana" w:hAnsi="Verdana"/>
        </w:rPr>
      </w:pPr>
      <w:hyperlink r:id="rId19" w:anchor="!/view?docid=3418058a-1e7c-47f8-8071-99a07902d3ea" w:history="1">
        <w:r w:rsidRPr="00AD055F">
          <w:rPr>
            <w:rStyle w:val="Hyperlink"/>
            <w:rFonts w:ascii="Verdana" w:hAnsi="Verdana"/>
          </w:rPr>
          <w:t>Compass – Viewing the Client Financials Screen (065175)</w:t>
        </w:r>
      </w:hyperlink>
    </w:p>
    <w:p w14:paraId="77BB16E4" w14:textId="55AC4032" w:rsidR="00266621" w:rsidRPr="00266621" w:rsidRDefault="00577A52" w:rsidP="00994360">
      <w:pPr>
        <w:spacing w:before="120" w:after="120"/>
        <w:rPr>
          <w:rFonts w:ascii="Verdana" w:hAnsi="Verdana"/>
        </w:rPr>
      </w:pPr>
      <w:hyperlink r:id="rId20" w:anchor="!/view?docid=c559e3ac-63d0-46b5-a6e4-7b4f205c60c6" w:history="1">
        <w:r w:rsidRPr="00F662DB">
          <w:rPr>
            <w:rStyle w:val="Hyperlink"/>
            <w:rFonts w:ascii="Verdana" w:hAnsi="Verdana"/>
          </w:rPr>
          <w:t>Compass – Determining the Reason for Contracted Medication Price Changes (</w:t>
        </w:r>
        <w:r w:rsidR="00F62344" w:rsidRPr="00F662DB">
          <w:rPr>
            <w:rStyle w:val="Hyperlink"/>
            <w:rFonts w:ascii="Verdana" w:hAnsi="Verdana"/>
          </w:rPr>
          <w:t>067612</w:t>
        </w:r>
        <w:r w:rsidR="008D4551" w:rsidRPr="00F662DB">
          <w:rPr>
            <w:rStyle w:val="Hyperlink"/>
            <w:rFonts w:ascii="Verdana" w:hAnsi="Verdana"/>
          </w:rPr>
          <w:t>)</w:t>
        </w:r>
      </w:hyperlink>
    </w:p>
    <w:p w14:paraId="5958BB7F" w14:textId="18A11BFA" w:rsidR="00D01A14" w:rsidRPr="00387761" w:rsidRDefault="009A4A14" w:rsidP="00994360">
      <w:pPr>
        <w:spacing w:before="120" w:after="120"/>
        <w:rPr>
          <w:rFonts w:ascii="Verdana" w:hAnsi="Verdana"/>
        </w:rPr>
      </w:pPr>
      <w:r w:rsidRPr="00387761">
        <w:rPr>
          <w:rStyle w:val="Hyperlink"/>
          <w:rFonts w:ascii="Verdana" w:hAnsi="Verdana"/>
          <w:b/>
          <w:color w:val="000000" w:themeColor="text1"/>
          <w:u w:val="none"/>
        </w:rPr>
        <w:t>Parent Document:</w:t>
      </w:r>
      <w:r w:rsidRPr="00387761">
        <w:rPr>
          <w:rStyle w:val="Hyperlink"/>
          <w:rFonts w:ascii="Verdana" w:hAnsi="Verdana"/>
          <w:color w:val="000000" w:themeColor="text1"/>
          <w:u w:val="none"/>
        </w:rPr>
        <w:t xml:space="preserve"> </w:t>
      </w:r>
      <w:hyperlink r:id="rId21" w:tgtFrame="_blank" w:history="1">
        <w:r w:rsidR="00D01A14" w:rsidRPr="00387761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bookmarkStart w:id="12" w:name="_Hlk75760682"/>
    <w:bookmarkEnd w:id="10"/>
    <w:p w14:paraId="3C1DD7DF" w14:textId="4E4D8DEE" w:rsidR="00FD0FDA" w:rsidRDefault="00DB02FC" w:rsidP="00FD0FD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DB02FC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5FEF4C98" w14:textId="77777777" w:rsidR="00A97B7D" w:rsidRPr="00B46A95" w:rsidRDefault="00A97B7D" w:rsidP="00BB371A">
      <w:pPr>
        <w:jc w:val="right"/>
        <w:rPr>
          <w:rFonts w:ascii="Verdana" w:hAnsi="Verdana"/>
        </w:rPr>
      </w:pPr>
    </w:p>
    <w:p w14:paraId="7A5A411A" w14:textId="77777777" w:rsidR="009D03D9" w:rsidRPr="00C247CB" w:rsidRDefault="009D03D9" w:rsidP="009D03D9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 xml:space="preserve">Not </w:t>
      </w:r>
      <w:r w:rsidR="00F1185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1185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1185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3807322" w14:textId="77777777" w:rsidR="009D03D9" w:rsidRDefault="009D03D9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F2CCC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bookmarkEnd w:id="12"/>
    <w:p w14:paraId="21CDE6C0" w14:textId="77777777" w:rsidR="005F2CCC" w:rsidRDefault="005F2CCC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5F2CCC" w:rsidSect="00303F88">
      <w:footerReference w:type="even" r:id="rId22"/>
      <w:footerReference w:type="defaul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A1FBB" w14:textId="77777777" w:rsidR="0006016B" w:rsidRDefault="0006016B">
      <w:r>
        <w:separator/>
      </w:r>
    </w:p>
  </w:endnote>
  <w:endnote w:type="continuationSeparator" w:id="0">
    <w:p w14:paraId="22E2B865" w14:textId="77777777" w:rsidR="0006016B" w:rsidRDefault="0006016B">
      <w:r>
        <w:continuationSeparator/>
      </w:r>
    </w:p>
  </w:endnote>
  <w:endnote w:type="continuationNotice" w:id="1">
    <w:p w14:paraId="2871A3E2" w14:textId="77777777" w:rsidR="0006016B" w:rsidRDefault="00060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FA67F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34B19" w14:textId="77777777" w:rsidR="00290527" w:rsidRDefault="00290527" w:rsidP="00AC3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88694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4A14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FFE4E3" w14:textId="77777777" w:rsidR="00290527" w:rsidRDefault="00290527" w:rsidP="00AC3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15C6A" w14:textId="77777777" w:rsidR="0006016B" w:rsidRDefault="0006016B">
      <w:r>
        <w:separator/>
      </w:r>
    </w:p>
  </w:footnote>
  <w:footnote w:type="continuationSeparator" w:id="0">
    <w:p w14:paraId="3ADB0F08" w14:textId="77777777" w:rsidR="0006016B" w:rsidRDefault="0006016B">
      <w:r>
        <w:continuationSeparator/>
      </w:r>
    </w:p>
  </w:footnote>
  <w:footnote w:type="continuationNotice" w:id="1">
    <w:p w14:paraId="2580EB25" w14:textId="77777777" w:rsidR="0006016B" w:rsidRDefault="000601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2BB5"/>
    <w:multiLevelType w:val="hybridMultilevel"/>
    <w:tmpl w:val="17428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AA3F34"/>
    <w:multiLevelType w:val="hybridMultilevel"/>
    <w:tmpl w:val="CEB6D478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D15"/>
    <w:multiLevelType w:val="hybridMultilevel"/>
    <w:tmpl w:val="B52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6550B"/>
    <w:multiLevelType w:val="hybridMultilevel"/>
    <w:tmpl w:val="8B20F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13699"/>
    <w:multiLevelType w:val="hybridMultilevel"/>
    <w:tmpl w:val="C122A60C"/>
    <w:lvl w:ilvl="0" w:tplc="3B7A2EF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68185956">
    <w:abstractNumId w:val="10"/>
  </w:num>
  <w:num w:numId="2" w16cid:durableId="39061251">
    <w:abstractNumId w:val="9"/>
  </w:num>
  <w:num w:numId="3" w16cid:durableId="1023828319">
    <w:abstractNumId w:val="12"/>
  </w:num>
  <w:num w:numId="4" w16cid:durableId="1131052949">
    <w:abstractNumId w:val="0"/>
  </w:num>
  <w:num w:numId="5" w16cid:durableId="1573276503">
    <w:abstractNumId w:val="2"/>
  </w:num>
  <w:num w:numId="6" w16cid:durableId="228810757">
    <w:abstractNumId w:val="13"/>
  </w:num>
  <w:num w:numId="7" w16cid:durableId="1622764024">
    <w:abstractNumId w:val="14"/>
  </w:num>
  <w:num w:numId="8" w16cid:durableId="1581787902">
    <w:abstractNumId w:val="1"/>
  </w:num>
  <w:num w:numId="9" w16cid:durableId="432827126">
    <w:abstractNumId w:val="15"/>
  </w:num>
  <w:num w:numId="10" w16cid:durableId="502671479">
    <w:abstractNumId w:val="6"/>
  </w:num>
  <w:num w:numId="11" w16cid:durableId="547644938">
    <w:abstractNumId w:val="4"/>
  </w:num>
  <w:num w:numId="12" w16cid:durableId="518661063">
    <w:abstractNumId w:val="5"/>
  </w:num>
  <w:num w:numId="13" w16cid:durableId="163053836">
    <w:abstractNumId w:val="3"/>
  </w:num>
  <w:num w:numId="14" w16cid:durableId="1363898202">
    <w:abstractNumId w:val="8"/>
  </w:num>
  <w:num w:numId="15" w16cid:durableId="1323317353">
    <w:abstractNumId w:val="11"/>
  </w:num>
  <w:num w:numId="16" w16cid:durableId="1681463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0EBE"/>
    <w:rsid w:val="00013121"/>
    <w:rsid w:val="00015A2E"/>
    <w:rsid w:val="00016353"/>
    <w:rsid w:val="00044D2D"/>
    <w:rsid w:val="00045560"/>
    <w:rsid w:val="000579A0"/>
    <w:rsid w:val="0006016B"/>
    <w:rsid w:val="00075F6A"/>
    <w:rsid w:val="000825E5"/>
    <w:rsid w:val="0008665F"/>
    <w:rsid w:val="000B3C4C"/>
    <w:rsid w:val="000B5759"/>
    <w:rsid w:val="000C311D"/>
    <w:rsid w:val="000C4313"/>
    <w:rsid w:val="000C5599"/>
    <w:rsid w:val="000D6714"/>
    <w:rsid w:val="000E614D"/>
    <w:rsid w:val="000F269B"/>
    <w:rsid w:val="00122B8F"/>
    <w:rsid w:val="00131E49"/>
    <w:rsid w:val="001403A2"/>
    <w:rsid w:val="00145EF4"/>
    <w:rsid w:val="00150B0C"/>
    <w:rsid w:val="0015543B"/>
    <w:rsid w:val="0016273A"/>
    <w:rsid w:val="00182A5F"/>
    <w:rsid w:val="0019353A"/>
    <w:rsid w:val="00193807"/>
    <w:rsid w:val="001A32B4"/>
    <w:rsid w:val="001B1FBE"/>
    <w:rsid w:val="001C277B"/>
    <w:rsid w:val="001C579C"/>
    <w:rsid w:val="001D38A1"/>
    <w:rsid w:val="001D5D68"/>
    <w:rsid w:val="001E53A1"/>
    <w:rsid w:val="001E56DD"/>
    <w:rsid w:val="001F4519"/>
    <w:rsid w:val="001F6FD6"/>
    <w:rsid w:val="002016B4"/>
    <w:rsid w:val="00215763"/>
    <w:rsid w:val="002241A7"/>
    <w:rsid w:val="00235A64"/>
    <w:rsid w:val="0024064D"/>
    <w:rsid w:val="0024202F"/>
    <w:rsid w:val="00243864"/>
    <w:rsid w:val="002467D2"/>
    <w:rsid w:val="00247064"/>
    <w:rsid w:val="00252AE9"/>
    <w:rsid w:val="002609A1"/>
    <w:rsid w:val="0026321A"/>
    <w:rsid w:val="00265A08"/>
    <w:rsid w:val="00266621"/>
    <w:rsid w:val="00271FED"/>
    <w:rsid w:val="00272520"/>
    <w:rsid w:val="00274C01"/>
    <w:rsid w:val="00275638"/>
    <w:rsid w:val="00276111"/>
    <w:rsid w:val="00290527"/>
    <w:rsid w:val="00292CF1"/>
    <w:rsid w:val="00293370"/>
    <w:rsid w:val="002A0A07"/>
    <w:rsid w:val="002B1D54"/>
    <w:rsid w:val="002B593E"/>
    <w:rsid w:val="002C007D"/>
    <w:rsid w:val="002C3C85"/>
    <w:rsid w:val="002C430A"/>
    <w:rsid w:val="002D0BDB"/>
    <w:rsid w:val="002D39D8"/>
    <w:rsid w:val="002F5A53"/>
    <w:rsid w:val="00303F88"/>
    <w:rsid w:val="00337257"/>
    <w:rsid w:val="00345AAF"/>
    <w:rsid w:val="00356DBE"/>
    <w:rsid w:val="0038070C"/>
    <w:rsid w:val="0038233B"/>
    <w:rsid w:val="0038757D"/>
    <w:rsid w:val="00387761"/>
    <w:rsid w:val="00394978"/>
    <w:rsid w:val="00396FF5"/>
    <w:rsid w:val="003B079F"/>
    <w:rsid w:val="003B1086"/>
    <w:rsid w:val="003E09F7"/>
    <w:rsid w:val="003E1B34"/>
    <w:rsid w:val="003E3D95"/>
    <w:rsid w:val="003E5561"/>
    <w:rsid w:val="00406DB5"/>
    <w:rsid w:val="00413BA5"/>
    <w:rsid w:val="00417F44"/>
    <w:rsid w:val="00436228"/>
    <w:rsid w:val="00436528"/>
    <w:rsid w:val="00441A50"/>
    <w:rsid w:val="0044728D"/>
    <w:rsid w:val="00457EAE"/>
    <w:rsid w:val="00460203"/>
    <w:rsid w:val="004665DC"/>
    <w:rsid w:val="004702B3"/>
    <w:rsid w:val="00472BDC"/>
    <w:rsid w:val="00472F4D"/>
    <w:rsid w:val="0047573A"/>
    <w:rsid w:val="00484FAD"/>
    <w:rsid w:val="00485A27"/>
    <w:rsid w:val="00497BF4"/>
    <w:rsid w:val="004C13AA"/>
    <w:rsid w:val="004C5CF3"/>
    <w:rsid w:val="004E08C4"/>
    <w:rsid w:val="004E6598"/>
    <w:rsid w:val="004F3EF2"/>
    <w:rsid w:val="00513B22"/>
    <w:rsid w:val="00523CB6"/>
    <w:rsid w:val="00524CDD"/>
    <w:rsid w:val="00536FF5"/>
    <w:rsid w:val="00540E4C"/>
    <w:rsid w:val="00544465"/>
    <w:rsid w:val="005551F7"/>
    <w:rsid w:val="00566107"/>
    <w:rsid w:val="00577A52"/>
    <w:rsid w:val="005905D6"/>
    <w:rsid w:val="005910B5"/>
    <w:rsid w:val="005A057D"/>
    <w:rsid w:val="005A2DE3"/>
    <w:rsid w:val="005B53C1"/>
    <w:rsid w:val="005E184A"/>
    <w:rsid w:val="005E1C63"/>
    <w:rsid w:val="005F09A7"/>
    <w:rsid w:val="005F2CCC"/>
    <w:rsid w:val="005F2E45"/>
    <w:rsid w:val="005F484C"/>
    <w:rsid w:val="005F6E68"/>
    <w:rsid w:val="0062239F"/>
    <w:rsid w:val="00622D77"/>
    <w:rsid w:val="006230B5"/>
    <w:rsid w:val="0062346D"/>
    <w:rsid w:val="00636B18"/>
    <w:rsid w:val="00637CA1"/>
    <w:rsid w:val="00652F46"/>
    <w:rsid w:val="00655B34"/>
    <w:rsid w:val="00664522"/>
    <w:rsid w:val="00680EB2"/>
    <w:rsid w:val="006A0481"/>
    <w:rsid w:val="006A23D7"/>
    <w:rsid w:val="006B105D"/>
    <w:rsid w:val="006F1E0C"/>
    <w:rsid w:val="006F581F"/>
    <w:rsid w:val="00702C2E"/>
    <w:rsid w:val="00704AF2"/>
    <w:rsid w:val="007079F7"/>
    <w:rsid w:val="00725D3B"/>
    <w:rsid w:val="007327E4"/>
    <w:rsid w:val="0073294A"/>
    <w:rsid w:val="00745014"/>
    <w:rsid w:val="00750920"/>
    <w:rsid w:val="00752801"/>
    <w:rsid w:val="0075648A"/>
    <w:rsid w:val="00764ED8"/>
    <w:rsid w:val="007752BC"/>
    <w:rsid w:val="00781E1C"/>
    <w:rsid w:val="00786BEB"/>
    <w:rsid w:val="007924BF"/>
    <w:rsid w:val="00795644"/>
    <w:rsid w:val="00797157"/>
    <w:rsid w:val="007A04EC"/>
    <w:rsid w:val="007A6931"/>
    <w:rsid w:val="007B197B"/>
    <w:rsid w:val="007D1E16"/>
    <w:rsid w:val="007D441B"/>
    <w:rsid w:val="007F6D60"/>
    <w:rsid w:val="00806B9D"/>
    <w:rsid w:val="00811C9D"/>
    <w:rsid w:val="0082021E"/>
    <w:rsid w:val="00823B46"/>
    <w:rsid w:val="0082751A"/>
    <w:rsid w:val="00827C8A"/>
    <w:rsid w:val="00852B2A"/>
    <w:rsid w:val="008725EA"/>
    <w:rsid w:val="008739E5"/>
    <w:rsid w:val="00873D09"/>
    <w:rsid w:val="00877414"/>
    <w:rsid w:val="0088113F"/>
    <w:rsid w:val="00882A79"/>
    <w:rsid w:val="008C0BCC"/>
    <w:rsid w:val="008C2197"/>
    <w:rsid w:val="008C3493"/>
    <w:rsid w:val="008D11A6"/>
    <w:rsid w:val="008D27A5"/>
    <w:rsid w:val="008D2D64"/>
    <w:rsid w:val="008D32FE"/>
    <w:rsid w:val="008D4551"/>
    <w:rsid w:val="008D46DE"/>
    <w:rsid w:val="008D4BA9"/>
    <w:rsid w:val="008E09CE"/>
    <w:rsid w:val="008E11B8"/>
    <w:rsid w:val="008E5D28"/>
    <w:rsid w:val="008F32F4"/>
    <w:rsid w:val="008F4B0F"/>
    <w:rsid w:val="00902E07"/>
    <w:rsid w:val="00907392"/>
    <w:rsid w:val="00910C1F"/>
    <w:rsid w:val="00911B67"/>
    <w:rsid w:val="00914639"/>
    <w:rsid w:val="00925DA0"/>
    <w:rsid w:val="00934DD7"/>
    <w:rsid w:val="00937103"/>
    <w:rsid w:val="00940DFE"/>
    <w:rsid w:val="0094232F"/>
    <w:rsid w:val="00956E2A"/>
    <w:rsid w:val="00965DD5"/>
    <w:rsid w:val="00967CFD"/>
    <w:rsid w:val="00972393"/>
    <w:rsid w:val="00981A8D"/>
    <w:rsid w:val="0098709E"/>
    <w:rsid w:val="00990B5B"/>
    <w:rsid w:val="00994360"/>
    <w:rsid w:val="009A4A14"/>
    <w:rsid w:val="009A59F1"/>
    <w:rsid w:val="009B3495"/>
    <w:rsid w:val="009B4D41"/>
    <w:rsid w:val="009C55E4"/>
    <w:rsid w:val="009D03D9"/>
    <w:rsid w:val="009D29D8"/>
    <w:rsid w:val="009E7978"/>
    <w:rsid w:val="009E7EB5"/>
    <w:rsid w:val="009F5968"/>
    <w:rsid w:val="00A122C3"/>
    <w:rsid w:val="00A141FD"/>
    <w:rsid w:val="00A222C2"/>
    <w:rsid w:val="00A334F9"/>
    <w:rsid w:val="00A3377D"/>
    <w:rsid w:val="00A40E31"/>
    <w:rsid w:val="00A44145"/>
    <w:rsid w:val="00A51847"/>
    <w:rsid w:val="00A53527"/>
    <w:rsid w:val="00A5486D"/>
    <w:rsid w:val="00A574BD"/>
    <w:rsid w:val="00A7166B"/>
    <w:rsid w:val="00A7191A"/>
    <w:rsid w:val="00A750DC"/>
    <w:rsid w:val="00A77B6E"/>
    <w:rsid w:val="00A82722"/>
    <w:rsid w:val="00A85045"/>
    <w:rsid w:val="00A97B7D"/>
    <w:rsid w:val="00AB1D50"/>
    <w:rsid w:val="00AB33E1"/>
    <w:rsid w:val="00AB4BB3"/>
    <w:rsid w:val="00AC05B6"/>
    <w:rsid w:val="00AC29E8"/>
    <w:rsid w:val="00AC2A58"/>
    <w:rsid w:val="00AC3152"/>
    <w:rsid w:val="00AC6059"/>
    <w:rsid w:val="00AD055F"/>
    <w:rsid w:val="00AD1646"/>
    <w:rsid w:val="00AD42AA"/>
    <w:rsid w:val="00AD5E23"/>
    <w:rsid w:val="00B10BC8"/>
    <w:rsid w:val="00B14282"/>
    <w:rsid w:val="00B24CF8"/>
    <w:rsid w:val="00B26045"/>
    <w:rsid w:val="00B34FFF"/>
    <w:rsid w:val="00B35E3A"/>
    <w:rsid w:val="00B437C0"/>
    <w:rsid w:val="00B45DAC"/>
    <w:rsid w:val="00B46A95"/>
    <w:rsid w:val="00B548B1"/>
    <w:rsid w:val="00B54C9B"/>
    <w:rsid w:val="00B64F27"/>
    <w:rsid w:val="00B67E22"/>
    <w:rsid w:val="00B72AA6"/>
    <w:rsid w:val="00B870B9"/>
    <w:rsid w:val="00B930CD"/>
    <w:rsid w:val="00B951BC"/>
    <w:rsid w:val="00BB371A"/>
    <w:rsid w:val="00BC33E0"/>
    <w:rsid w:val="00BD02E2"/>
    <w:rsid w:val="00BD14AD"/>
    <w:rsid w:val="00BD4645"/>
    <w:rsid w:val="00BD78D8"/>
    <w:rsid w:val="00BE7815"/>
    <w:rsid w:val="00BF3ADF"/>
    <w:rsid w:val="00BF74E9"/>
    <w:rsid w:val="00C03C70"/>
    <w:rsid w:val="00C10C41"/>
    <w:rsid w:val="00C21194"/>
    <w:rsid w:val="00C23390"/>
    <w:rsid w:val="00C25563"/>
    <w:rsid w:val="00C311D3"/>
    <w:rsid w:val="00C34E9F"/>
    <w:rsid w:val="00C3523B"/>
    <w:rsid w:val="00C55297"/>
    <w:rsid w:val="00C566B3"/>
    <w:rsid w:val="00C65FBD"/>
    <w:rsid w:val="00C67B32"/>
    <w:rsid w:val="00C821ED"/>
    <w:rsid w:val="00C905EF"/>
    <w:rsid w:val="00C9316C"/>
    <w:rsid w:val="00C940C1"/>
    <w:rsid w:val="00CA7253"/>
    <w:rsid w:val="00CB0C1D"/>
    <w:rsid w:val="00CB2733"/>
    <w:rsid w:val="00CD3007"/>
    <w:rsid w:val="00CD31C9"/>
    <w:rsid w:val="00CE0B2F"/>
    <w:rsid w:val="00CE20A5"/>
    <w:rsid w:val="00CE6586"/>
    <w:rsid w:val="00D01A14"/>
    <w:rsid w:val="00D0439F"/>
    <w:rsid w:val="00D06053"/>
    <w:rsid w:val="00D201CF"/>
    <w:rsid w:val="00D226FE"/>
    <w:rsid w:val="00D344E8"/>
    <w:rsid w:val="00D348D6"/>
    <w:rsid w:val="00D36733"/>
    <w:rsid w:val="00D471B5"/>
    <w:rsid w:val="00D5449B"/>
    <w:rsid w:val="00D571DB"/>
    <w:rsid w:val="00D61075"/>
    <w:rsid w:val="00D74426"/>
    <w:rsid w:val="00D76D6A"/>
    <w:rsid w:val="00D82C2E"/>
    <w:rsid w:val="00D85254"/>
    <w:rsid w:val="00D9182C"/>
    <w:rsid w:val="00D92B56"/>
    <w:rsid w:val="00DA139C"/>
    <w:rsid w:val="00DB02FC"/>
    <w:rsid w:val="00DB1925"/>
    <w:rsid w:val="00DB4750"/>
    <w:rsid w:val="00DC5934"/>
    <w:rsid w:val="00E041FD"/>
    <w:rsid w:val="00E11504"/>
    <w:rsid w:val="00E1265F"/>
    <w:rsid w:val="00E12758"/>
    <w:rsid w:val="00E30B3D"/>
    <w:rsid w:val="00E35B3E"/>
    <w:rsid w:val="00E41686"/>
    <w:rsid w:val="00E52789"/>
    <w:rsid w:val="00E52C61"/>
    <w:rsid w:val="00E65C42"/>
    <w:rsid w:val="00E974DA"/>
    <w:rsid w:val="00EB111C"/>
    <w:rsid w:val="00EB52F0"/>
    <w:rsid w:val="00EB57EB"/>
    <w:rsid w:val="00EC2832"/>
    <w:rsid w:val="00EE2680"/>
    <w:rsid w:val="00EE3919"/>
    <w:rsid w:val="00EE68E7"/>
    <w:rsid w:val="00F05907"/>
    <w:rsid w:val="00F11850"/>
    <w:rsid w:val="00F22BA2"/>
    <w:rsid w:val="00F2333D"/>
    <w:rsid w:val="00F27C5D"/>
    <w:rsid w:val="00F30C73"/>
    <w:rsid w:val="00F51150"/>
    <w:rsid w:val="00F54BE1"/>
    <w:rsid w:val="00F558AA"/>
    <w:rsid w:val="00F62344"/>
    <w:rsid w:val="00F662DB"/>
    <w:rsid w:val="00F67BD0"/>
    <w:rsid w:val="00F7370E"/>
    <w:rsid w:val="00F75F92"/>
    <w:rsid w:val="00F859B7"/>
    <w:rsid w:val="00F86918"/>
    <w:rsid w:val="00F87F77"/>
    <w:rsid w:val="00FC1C44"/>
    <w:rsid w:val="00FC49D1"/>
    <w:rsid w:val="00FC4EE4"/>
    <w:rsid w:val="00FC6A30"/>
    <w:rsid w:val="00FD0FDA"/>
    <w:rsid w:val="00FD4151"/>
    <w:rsid w:val="00FE5962"/>
    <w:rsid w:val="00FF20EC"/>
    <w:rsid w:val="060AC3D3"/>
    <w:rsid w:val="0F799965"/>
    <w:rsid w:val="195C35EA"/>
    <w:rsid w:val="3481DC8D"/>
    <w:rsid w:val="352C4F55"/>
    <w:rsid w:val="3987B2A5"/>
    <w:rsid w:val="493B71FE"/>
    <w:rsid w:val="4E8FB731"/>
    <w:rsid w:val="5A401710"/>
    <w:rsid w:val="5DE37F5D"/>
    <w:rsid w:val="6D391006"/>
    <w:rsid w:val="70C4A330"/>
    <w:rsid w:val="76F9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4698F"/>
  <w15:chartTrackingRefBased/>
  <w15:docId w15:val="{4121CA4D-E97F-4BF0-98A1-EAD86E7A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basedOn w:val="DefaultParagraphFont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tbullet">
    <w:name w:val="Dot bullet"/>
    <w:basedOn w:val="Normal"/>
    <w:rsid w:val="001D5D68"/>
    <w:pPr>
      <w:widowControl w:val="0"/>
      <w:numPr>
        <w:numId w:val="1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styleId="PageNumber">
    <w:name w:val="page number"/>
    <w:basedOn w:val="DefaultParagraphFont"/>
    <w:rsid w:val="00AC3152"/>
  </w:style>
  <w:style w:type="paragraph" w:styleId="BalloonText">
    <w:name w:val="Balloon Text"/>
    <w:basedOn w:val="Normal"/>
    <w:semiHidden/>
    <w:rsid w:val="007A693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C821ED"/>
    <w:pPr>
      <w:tabs>
        <w:tab w:val="right" w:leader="dot" w:pos="12950"/>
      </w:tabs>
    </w:pPr>
  </w:style>
  <w:style w:type="character" w:customStyle="1" w:styleId="Heading2Char">
    <w:name w:val="Heading 2 Char"/>
    <w:basedOn w:val="DefaultParagraphFont"/>
    <w:link w:val="Heading2"/>
    <w:rsid w:val="00E30B3D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40DF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F6E68"/>
    <w:rPr>
      <w:sz w:val="24"/>
      <w:szCs w:val="24"/>
    </w:rPr>
  </w:style>
  <w:style w:type="character" w:styleId="CommentReference">
    <w:name w:val="annotation reference"/>
    <w:basedOn w:val="DefaultParagraphFont"/>
    <w:rsid w:val="0027611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761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611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6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6111"/>
    <w:rPr>
      <w:b/>
      <w:bCs/>
    </w:rPr>
  </w:style>
  <w:style w:type="character" w:styleId="Mention">
    <w:name w:val="Mention"/>
    <w:basedOn w:val="DefaultParagraphFont"/>
    <w:uiPriority w:val="99"/>
    <w:unhideWhenUsed/>
    <w:rsid w:val="0027611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62228-85B7-4611-979E-78727AE21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6E7A13-FE33-4BE2-B125-1F88B0F187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D1A00C-DD28-450F-899C-3D6FC9A33C11}">
  <ds:schemaRefs>
    <ds:schemaRef ds:uri="http://purl.org/dc/terms/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105b4efb-3be6-4b39-a776-8a7d43adc0c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46AF883-BD96-49ED-9417-41FF36D5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417</Words>
  <Characters>3150</Characters>
  <Application>Microsoft Office Word</Application>
  <DocSecurity>2</DocSecurity>
  <Lines>26</Lines>
  <Paragraphs>7</Paragraphs>
  <ScaleCrop>false</ScaleCrop>
  <Company>Caremark RX</Company>
  <LinksUpToDate>false</LinksUpToDate>
  <CharactersWithSpaces>3560</CharactersWithSpaces>
  <SharedDoc>false</SharedDoc>
  <HLinks>
    <vt:vector size="42" baseType="variant">
      <vt:variant>
        <vt:i4>5439530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_Calculating_the_Co-Insurance</vt:lpwstr>
      </vt:variant>
      <vt:variant>
        <vt:i4>2424887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5439530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_Calculating_the_Co-Insurance</vt:lpwstr>
      </vt:variant>
      <vt:variant>
        <vt:i4>4587551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!/view?docid=44e71d7a-1b1c-4931-9089-d4161a72d114</vt:lpwstr>
      </vt:variant>
      <vt:variant>
        <vt:i4>1900601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_Toc187495632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_Toc187495631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14</cp:revision>
  <dcterms:created xsi:type="dcterms:W3CDTF">2025-03-06T18:03:00Z</dcterms:created>
  <dcterms:modified xsi:type="dcterms:W3CDTF">2025-03-11T14:15:00Z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2021-08-20T17:32:41Z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4d6ba2e0-cd3f-4b1c-84b4-b258db66a7dd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