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D2AF" w14:textId="77777777" w:rsidR="009450B5" w:rsidRDefault="00036FBE"/>
    <w:p w14:paraId="14347E16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CACA1B0" wp14:editId="55C384CC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4CB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EC7654">
        <w:rPr>
          <w:rFonts w:ascii="Verdana" w:hAnsi="Verdana" w:cs="Lucida Sans Unicode"/>
          <w:sz w:val="24"/>
          <w:szCs w:val="24"/>
        </w:rPr>
        <w:t>Profile Settings</w:t>
      </w:r>
    </w:p>
    <w:p w14:paraId="6FEB7F6D" w14:textId="77777777" w:rsidR="00EC7654" w:rsidRDefault="00EC7654" w:rsidP="00EC7654">
      <w:pPr>
        <w:rPr>
          <w:lang w:val="en"/>
        </w:rPr>
      </w:pPr>
    </w:p>
    <w:p w14:paraId="38847714" w14:textId="77777777" w:rsidR="00EC7654" w:rsidRPr="00EC7654" w:rsidRDefault="00EC7654" w:rsidP="00EC7654">
      <w:pPr>
        <w:rPr>
          <w:rFonts w:ascii="Verdana" w:hAnsi="Verdana"/>
          <w:sz w:val="24"/>
          <w:szCs w:val="24"/>
          <w:lang w:val="en"/>
        </w:rPr>
      </w:pPr>
      <w:r w:rsidRPr="00EC7654">
        <w:rPr>
          <w:rFonts w:ascii="Verdana" w:hAnsi="Verdana"/>
          <w:sz w:val="24"/>
          <w:szCs w:val="24"/>
          <w:lang w:val="en"/>
        </w:rPr>
        <w:t xml:space="preserve">Profile settings are an integral part of searching </w:t>
      </w:r>
      <w:r w:rsidR="007D66E8">
        <w:rPr>
          <w:rFonts w:ascii="Verdana" w:hAnsi="Verdana"/>
          <w:sz w:val="24"/>
          <w:szCs w:val="24"/>
          <w:lang w:val="en"/>
        </w:rPr>
        <w:t xml:space="preserve">for information in theSource. They ensure that </w:t>
      </w:r>
      <w:r w:rsidRPr="00EC7654">
        <w:rPr>
          <w:rFonts w:ascii="Verdana" w:hAnsi="Verdana"/>
          <w:sz w:val="24"/>
          <w:szCs w:val="24"/>
          <w:lang w:val="en"/>
        </w:rPr>
        <w:t>you</w:t>
      </w:r>
      <w:r w:rsidR="007D66E8">
        <w:rPr>
          <w:rFonts w:ascii="Verdana" w:hAnsi="Verdana"/>
          <w:sz w:val="24"/>
          <w:szCs w:val="24"/>
          <w:lang w:val="en"/>
        </w:rPr>
        <w:t>’re able to access the correct</w:t>
      </w:r>
      <w:r w:rsidRPr="00EC7654">
        <w:rPr>
          <w:rFonts w:ascii="Verdana" w:hAnsi="Verdana"/>
          <w:sz w:val="24"/>
          <w:szCs w:val="24"/>
          <w:lang w:val="en"/>
        </w:rPr>
        <w:t xml:space="preserve"> docu</w:t>
      </w:r>
      <w:r>
        <w:rPr>
          <w:rFonts w:ascii="Verdana" w:hAnsi="Verdana"/>
          <w:sz w:val="24"/>
          <w:szCs w:val="24"/>
          <w:lang w:val="en"/>
        </w:rPr>
        <w:t>m</w:t>
      </w:r>
      <w:r w:rsidRPr="00EC7654">
        <w:rPr>
          <w:rFonts w:ascii="Verdana" w:hAnsi="Verdana"/>
          <w:sz w:val="24"/>
          <w:szCs w:val="24"/>
          <w:lang w:val="en"/>
        </w:rPr>
        <w:t>ents for your role</w:t>
      </w:r>
      <w:r w:rsidR="007D66E8">
        <w:rPr>
          <w:rFonts w:ascii="Verdana" w:hAnsi="Verdana"/>
          <w:sz w:val="24"/>
          <w:szCs w:val="24"/>
          <w:lang w:val="en"/>
        </w:rPr>
        <w:t xml:space="preserve"> and area</w:t>
      </w:r>
      <w:r w:rsidR="002A1A99">
        <w:rPr>
          <w:rFonts w:ascii="Verdana" w:hAnsi="Verdana"/>
          <w:sz w:val="24"/>
          <w:szCs w:val="24"/>
          <w:lang w:val="en"/>
        </w:rPr>
        <w:t>,</w:t>
      </w:r>
      <w:r w:rsidR="007D66E8">
        <w:rPr>
          <w:rFonts w:ascii="Verdana" w:hAnsi="Verdana"/>
          <w:sz w:val="24"/>
          <w:szCs w:val="24"/>
          <w:lang w:val="en"/>
        </w:rPr>
        <w:t xml:space="preserve"> </w:t>
      </w:r>
      <w:r w:rsidR="000B25AF">
        <w:rPr>
          <w:rFonts w:ascii="Verdana" w:hAnsi="Verdana"/>
          <w:sz w:val="24"/>
          <w:szCs w:val="24"/>
          <w:lang w:val="en"/>
        </w:rPr>
        <w:t xml:space="preserve">as well as applicable Acknowledgements. </w:t>
      </w:r>
      <w:r w:rsidR="007D66E8">
        <w:rPr>
          <w:rFonts w:ascii="Verdana" w:hAnsi="Verdana"/>
          <w:sz w:val="24"/>
          <w:szCs w:val="24"/>
          <w:lang w:val="en"/>
        </w:rPr>
        <w:t xml:space="preserve"> </w:t>
      </w:r>
    </w:p>
    <w:p w14:paraId="4CD9051E" w14:textId="77777777" w:rsidR="00952C2C" w:rsidRDefault="00EC7654" w:rsidP="00952C2C">
      <w:pPr>
        <w:spacing w:after="0" w:line="240" w:lineRule="auto"/>
        <w:rPr>
          <w:rFonts w:ascii="Verdana" w:hAnsi="Verdana"/>
          <w:sz w:val="24"/>
          <w:szCs w:val="24"/>
          <w:lang w:val="en"/>
        </w:rPr>
      </w:pPr>
      <w:r w:rsidRPr="00EC7654">
        <w:rPr>
          <w:rFonts w:ascii="Verdana" w:hAnsi="Verdana"/>
          <w:sz w:val="24"/>
          <w:szCs w:val="24"/>
          <w:lang w:val="en"/>
        </w:rPr>
        <w:t>We have created a video to help guide you with es</w:t>
      </w:r>
      <w:r>
        <w:rPr>
          <w:rFonts w:ascii="Verdana" w:hAnsi="Verdana"/>
          <w:sz w:val="24"/>
          <w:szCs w:val="24"/>
          <w:lang w:val="en"/>
        </w:rPr>
        <w:t xml:space="preserve">tablishing your profile.  </w:t>
      </w:r>
    </w:p>
    <w:p w14:paraId="3CA63B59" w14:textId="5F8E573A" w:rsidR="00917BEC" w:rsidRDefault="00D350CF" w:rsidP="00AD0C1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sz w:val="24"/>
          <w:szCs w:val="24"/>
          <w:lang w:val="en"/>
        </w:rPr>
        <w:t>T</w:t>
      </w:r>
      <w:r w:rsidR="002A1A99">
        <w:rPr>
          <w:rFonts w:ascii="Verdana" w:hAnsi="Verdana"/>
          <w:sz w:val="24"/>
          <w:szCs w:val="24"/>
          <w:lang w:val="en"/>
        </w:rPr>
        <w:t>here are two versions available</w:t>
      </w:r>
      <w:r>
        <w:rPr>
          <w:rFonts w:ascii="Verdana" w:hAnsi="Verdana"/>
          <w:sz w:val="24"/>
          <w:szCs w:val="24"/>
          <w:lang w:val="en"/>
        </w:rPr>
        <w:t xml:space="preserve"> to </w:t>
      </w:r>
      <w:r w:rsidR="00917BEC">
        <w:rPr>
          <w:rFonts w:ascii="Verdana" w:hAnsi="Verdana"/>
          <w:sz w:val="24"/>
          <w:szCs w:val="24"/>
          <w:lang w:val="en"/>
        </w:rPr>
        <w:t>choose</w:t>
      </w:r>
      <w:r>
        <w:rPr>
          <w:rFonts w:ascii="Verdana" w:hAnsi="Verdana"/>
          <w:sz w:val="24"/>
          <w:szCs w:val="24"/>
          <w:lang w:val="en"/>
        </w:rPr>
        <w:t xml:space="preserve"> from at the following link:  </w:t>
      </w:r>
      <w:hyperlink r:id="rId8" w:history="1">
        <w:r w:rsidR="00917BEC" w:rsidRPr="00AD0C1C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Establishing a Profile in theSource - Landing Page</w:t>
        </w:r>
      </w:hyperlink>
    </w:p>
    <w:p w14:paraId="4BF39611" w14:textId="77777777" w:rsidR="006E6300" w:rsidRDefault="006E6300" w:rsidP="006E6300">
      <w:pPr>
        <w:rPr>
          <w:rFonts w:ascii="Verdana" w:hAnsi="Verdana"/>
          <w:sz w:val="24"/>
          <w:szCs w:val="24"/>
          <w:lang w:val="en"/>
        </w:rPr>
      </w:pPr>
    </w:p>
    <w:p w14:paraId="5AD0E909" w14:textId="77777777" w:rsidR="006E6300" w:rsidRDefault="006E6300" w:rsidP="006E6300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sz w:val="24"/>
          <w:szCs w:val="24"/>
          <w:lang w:val="en"/>
        </w:rPr>
        <w:t xml:space="preserve">For assistance personalizing your profile settings on theSource, review </w:t>
      </w:r>
      <w:hyperlink r:id="rId9" w:anchor="!/view?docid=d2e37c4f-7320-473f-95cb-cf06e42e8104" w:history="1">
        <w:r>
          <w:rPr>
            <w:rStyle w:val="Hyperlink"/>
            <w:rFonts w:ascii="Verdana" w:hAnsi="Verdana"/>
            <w:sz w:val="24"/>
            <w:szCs w:val="24"/>
          </w:rPr>
          <w:t>theSource - Profile Settings Reference Guide (Personal Settings)</w:t>
        </w:r>
      </w:hyperlink>
      <w:r>
        <w:rPr>
          <w:rFonts w:ascii="Verdana" w:hAnsi="Verdana"/>
          <w:sz w:val="24"/>
          <w:szCs w:val="24"/>
          <w:lang w:val="en"/>
        </w:rPr>
        <w:t>.</w:t>
      </w:r>
    </w:p>
    <w:p w14:paraId="503F8AF1" w14:textId="77777777" w:rsidR="008B70C8" w:rsidRDefault="008B70C8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0C20F93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8CA783A" wp14:editId="1A73150D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7D66E8">
        <w:rPr>
          <w:rFonts w:ascii="Verdana" w:hAnsi="Verdana" w:cs="Lucida Sans Unicode"/>
          <w:sz w:val="24"/>
          <w:szCs w:val="24"/>
        </w:rPr>
        <w:t xml:space="preserve">double check your settings in theSource to ensure you are </w:t>
      </w:r>
      <w:r w:rsidR="002A1A99">
        <w:rPr>
          <w:rFonts w:ascii="Verdana" w:hAnsi="Verdana" w:cs="Lucida Sans Unicode"/>
          <w:sz w:val="24"/>
          <w:szCs w:val="24"/>
        </w:rPr>
        <w:t>access</w:t>
      </w:r>
      <w:r w:rsidR="003E4E68">
        <w:rPr>
          <w:rFonts w:ascii="Verdana" w:hAnsi="Verdana" w:cs="Lucida Sans Unicode"/>
          <w:sz w:val="24"/>
          <w:szCs w:val="24"/>
        </w:rPr>
        <w:t>ing</w:t>
      </w:r>
      <w:r w:rsidR="002A1A99">
        <w:rPr>
          <w:rFonts w:ascii="Verdana" w:hAnsi="Verdana" w:cs="Lucida Sans Unicode"/>
          <w:sz w:val="24"/>
          <w:szCs w:val="24"/>
        </w:rPr>
        <w:t xml:space="preserve"> the correct documents and Acknowledgements.</w:t>
      </w:r>
    </w:p>
    <w:p w14:paraId="1FDC53F2" w14:textId="77777777" w:rsidR="00D603C3" w:rsidRDefault="00D603C3" w:rsidP="00D603C3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E573B82" w14:textId="77777777" w:rsidR="00036FBE" w:rsidRDefault="00036FBE" w:rsidP="00036FBE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1392A6B2" w14:textId="77777777" w:rsidR="00036FBE" w:rsidRDefault="00036FBE" w:rsidP="00036FBE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1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</w:p>
    <w:p w14:paraId="5B2CCFFD" w14:textId="77777777" w:rsidR="00D603C3" w:rsidRPr="00A9641D" w:rsidRDefault="00D603C3" w:rsidP="00820A13">
      <w:pPr>
        <w:rPr>
          <w:rFonts w:ascii="Verdana" w:hAnsi="Verdana" w:cs="Lucida Sans Unicode"/>
          <w:sz w:val="24"/>
          <w:szCs w:val="24"/>
        </w:rPr>
      </w:pPr>
    </w:p>
    <w:p w14:paraId="1B4D0C84" w14:textId="77777777" w:rsidR="00A9641D" w:rsidRPr="00A9641D" w:rsidRDefault="00A9641D" w:rsidP="00C247CB">
      <w:pPr>
        <w:jc w:val="center"/>
        <w:rPr>
          <w:rFonts w:ascii="Verdana" w:hAnsi="Verdana"/>
          <w:sz w:val="16"/>
          <w:szCs w:val="16"/>
        </w:rPr>
      </w:pPr>
      <w:r w:rsidRPr="00A9641D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5E5D1E2" w14:textId="77777777" w:rsidR="00A9641D" w:rsidRPr="00A9641D" w:rsidRDefault="00A9641D" w:rsidP="009A09A9">
      <w:pPr>
        <w:jc w:val="center"/>
        <w:rPr>
          <w:rFonts w:ascii="Verdana" w:hAnsi="Verdana"/>
          <w:b/>
          <w:sz w:val="16"/>
          <w:szCs w:val="16"/>
        </w:rPr>
      </w:pPr>
      <w:r w:rsidRPr="00A9641D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61341000" w14:textId="77777777" w:rsidR="00A051E3" w:rsidRPr="00225E45" w:rsidRDefault="00A051E3" w:rsidP="00820A13">
      <w:pPr>
        <w:rPr>
          <w:rFonts w:ascii="Verdana" w:hAnsi="Verdana"/>
          <w:sz w:val="24"/>
          <w:szCs w:val="24"/>
        </w:rPr>
      </w:pPr>
    </w:p>
    <w:p w14:paraId="2556A9D7" w14:textId="77777777" w:rsidR="00820A13" w:rsidRPr="00FC5070" w:rsidRDefault="00820A13" w:rsidP="00D31D53"/>
    <w:p w14:paraId="08BE6EC8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0830" w14:textId="77777777" w:rsidR="00AD1C4E" w:rsidRDefault="00AD1C4E" w:rsidP="00A9641D">
      <w:pPr>
        <w:spacing w:after="0" w:line="240" w:lineRule="auto"/>
      </w:pPr>
      <w:r>
        <w:separator/>
      </w:r>
    </w:p>
  </w:endnote>
  <w:endnote w:type="continuationSeparator" w:id="0">
    <w:p w14:paraId="5DFE59F3" w14:textId="77777777" w:rsidR="00AD1C4E" w:rsidRDefault="00AD1C4E" w:rsidP="00A9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B926" w14:textId="77777777" w:rsidR="00AD1C4E" w:rsidRDefault="00AD1C4E" w:rsidP="00A9641D">
      <w:pPr>
        <w:spacing w:after="0" w:line="240" w:lineRule="auto"/>
      </w:pPr>
      <w:r>
        <w:separator/>
      </w:r>
    </w:p>
  </w:footnote>
  <w:footnote w:type="continuationSeparator" w:id="0">
    <w:p w14:paraId="2935B219" w14:textId="77777777" w:rsidR="00AD1C4E" w:rsidRDefault="00AD1C4E" w:rsidP="00A96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E6284"/>
    <w:multiLevelType w:val="hybridMultilevel"/>
    <w:tmpl w:val="5B62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2032478">
    <w:abstractNumId w:val="0"/>
  </w:num>
  <w:num w:numId="2" w16cid:durableId="1250850185">
    <w:abstractNumId w:val="2"/>
  </w:num>
  <w:num w:numId="3" w16cid:durableId="13861010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6FBE"/>
    <w:rsid w:val="00037666"/>
    <w:rsid w:val="000B25AF"/>
    <w:rsid w:val="00137883"/>
    <w:rsid w:val="00151914"/>
    <w:rsid w:val="00171813"/>
    <w:rsid w:val="001726D3"/>
    <w:rsid w:val="002A1A99"/>
    <w:rsid w:val="00332AD8"/>
    <w:rsid w:val="00387F2C"/>
    <w:rsid w:val="003E4E68"/>
    <w:rsid w:val="0055103B"/>
    <w:rsid w:val="00552D67"/>
    <w:rsid w:val="005A2822"/>
    <w:rsid w:val="005B47D8"/>
    <w:rsid w:val="00640B1D"/>
    <w:rsid w:val="006C6C9B"/>
    <w:rsid w:val="006E6300"/>
    <w:rsid w:val="00712DDB"/>
    <w:rsid w:val="007725DA"/>
    <w:rsid w:val="007D66E8"/>
    <w:rsid w:val="00820A13"/>
    <w:rsid w:val="008B70C8"/>
    <w:rsid w:val="008D78BA"/>
    <w:rsid w:val="008F3842"/>
    <w:rsid w:val="009077CC"/>
    <w:rsid w:val="00917BEC"/>
    <w:rsid w:val="00952C2C"/>
    <w:rsid w:val="00965C81"/>
    <w:rsid w:val="00982349"/>
    <w:rsid w:val="009C7482"/>
    <w:rsid w:val="00A051E3"/>
    <w:rsid w:val="00A9641D"/>
    <w:rsid w:val="00AD0C1C"/>
    <w:rsid w:val="00AD1C4E"/>
    <w:rsid w:val="00C37F5B"/>
    <w:rsid w:val="00CD72EB"/>
    <w:rsid w:val="00D31D53"/>
    <w:rsid w:val="00D350CF"/>
    <w:rsid w:val="00D41437"/>
    <w:rsid w:val="00D603C3"/>
    <w:rsid w:val="00D70CA2"/>
    <w:rsid w:val="00D92120"/>
    <w:rsid w:val="00DA50EC"/>
    <w:rsid w:val="00DD3513"/>
    <w:rsid w:val="00DE4958"/>
    <w:rsid w:val="00E35ABB"/>
    <w:rsid w:val="00E6093E"/>
    <w:rsid w:val="00E75410"/>
    <w:rsid w:val="00E91AF7"/>
    <w:rsid w:val="00EC5830"/>
    <w:rsid w:val="00EC7654"/>
    <w:rsid w:val="00EF3553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F5750C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C3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067794\AppData\Local\Microsoft\Windows\INetCache\Content.Outlook\15C8XZFB\TSRC-PROD-0069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820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2023-07-07T19:33:00Z</dcterms:created>
  <dcterms:modified xsi:type="dcterms:W3CDTF">2023-07-07T19:33:00Z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75ac2335-f6e6-4956-a124-5464365d5f17</vt:lpwstr>
  </property>
  <property fmtid="{D5CDD505-2E9C-101B-9397-08002B2CF9AE}" pid="8" name="MSIP_Label_67599526-06ca-49cc-9fa9-5307800a949a_ContentBits">
    <vt:lpwstr>0</vt:lpwstr>
  </property>
</Properties>
</file>