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6EB8" w14:textId="074EDD01" w:rsidR="007458AC" w:rsidRPr="00212C40" w:rsidRDefault="00212C40">
      <w:pPr>
        <w:rPr>
          <w:lang w:val="ru-RU"/>
        </w:rPr>
      </w:pPr>
      <w:r>
        <w:rPr>
          <w:lang w:val="ru-RU"/>
        </w:rPr>
        <w:t>Последовательность задач:</w:t>
      </w:r>
      <w:r>
        <w:rPr>
          <w:lang w:val="ru-RU"/>
        </w:rPr>
        <w:br/>
        <w:t>починить интерфейс</w:t>
      </w:r>
    </w:p>
    <w:sectPr w:rsidR="007458AC" w:rsidRPr="00212C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40"/>
    <w:rsid w:val="00102B5E"/>
    <w:rsid w:val="00212C40"/>
    <w:rsid w:val="00327CFB"/>
    <w:rsid w:val="009F2467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97159"/>
  <w15:chartTrackingRefBased/>
  <w15:docId w15:val="{763A77EA-EB7F-423F-8984-D3673205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1</cp:revision>
  <dcterms:created xsi:type="dcterms:W3CDTF">2024-03-15T02:44:00Z</dcterms:created>
  <dcterms:modified xsi:type="dcterms:W3CDTF">2024-03-15T02:45:00Z</dcterms:modified>
</cp:coreProperties>
</file>