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01F7" w14:textId="5FA8B3C0" w:rsidR="00C74EA9" w:rsidRPr="00C74EA9" w:rsidRDefault="00C74EA9" w:rsidP="00C74EA9">
      <w:r w:rsidRPr="00C74EA9">
        <w:t xml:space="preserve">Chapter 6 </w:t>
      </w:r>
    </w:p>
    <w:p w14:paraId="73BA3493" w14:textId="77777777" w:rsidR="00C74EA9" w:rsidRPr="00C74EA9" w:rsidRDefault="00C74EA9" w:rsidP="00C74EA9">
      <w:pPr>
        <w:numPr>
          <w:ilvl w:val="0"/>
          <w:numId w:val="1"/>
        </w:numPr>
      </w:pPr>
      <w:r w:rsidRPr="00C74EA9">
        <w:t>Summary of Findings:</w:t>
      </w:r>
      <w:r w:rsidRPr="00C74EA9">
        <w:br/>
        <w:t>I got a 26 on the sexist language assessment, which means I don’t really focus much on avoiding certain terms. The score suggests I don’t see some words as a big deal, or I just use what feels natural to me. It also shows I might not always consider how my word choices come across to others.</w:t>
      </w:r>
    </w:p>
    <w:p w14:paraId="497FCF0F" w14:textId="77777777" w:rsidR="00C74EA9" w:rsidRPr="00C74EA9" w:rsidRDefault="00C74EA9" w:rsidP="00C74EA9">
      <w:pPr>
        <w:numPr>
          <w:ilvl w:val="0"/>
          <w:numId w:val="1"/>
        </w:numPr>
      </w:pPr>
      <w:r w:rsidRPr="00C74EA9">
        <w:t>Perception and Experiences:</w:t>
      </w:r>
      <w:r w:rsidRPr="00C74EA9">
        <w:br/>
        <w:t>My score makes sense based on my experiences. I’ve never really thought about whether a word is sexist or not. Words like "chairman</w:t>
      </w:r>
      <w:proofErr w:type="gramStart"/>
      <w:r w:rsidRPr="00C74EA9">
        <w:t>"</w:t>
      </w:r>
      <w:proofErr w:type="gramEnd"/>
      <w:r w:rsidRPr="00C74EA9">
        <w:t xml:space="preserve"> or "man and wife" have always seemed normal to me, so I never saw them as an issue. The test mentioned that men tend to care less about sexist language, which makes sense. A lot of it depends on what you hear growing up and if anyone has ever pointed it out.</w:t>
      </w:r>
    </w:p>
    <w:p w14:paraId="47373C41" w14:textId="77777777" w:rsidR="00C74EA9" w:rsidRPr="00C74EA9" w:rsidRDefault="00C74EA9" w:rsidP="00C74EA9">
      <w:pPr>
        <w:numPr>
          <w:ilvl w:val="0"/>
          <w:numId w:val="1"/>
        </w:numPr>
      </w:pPr>
      <w:r w:rsidRPr="00C74EA9">
        <w:t>Changes Moving Forward:</w:t>
      </w:r>
      <w:r w:rsidRPr="00C74EA9">
        <w:br/>
        <w:t>I don’t think I need to change how I talk completely, but I can pay more attention to it. If switching a word makes communication clearer or more inclusive, I don’t see a reason not to. Using "server" instead of "waiter" or "firefighter" instead of "fireman" is easy enough, and if it helps avoid confusion or issues, it’s worth considering.</w:t>
      </w:r>
    </w:p>
    <w:p w14:paraId="2D0F603B" w14:textId="0C5AE62C" w:rsidR="00C74EA9" w:rsidRPr="00C74EA9" w:rsidRDefault="00C74EA9" w:rsidP="00C74EA9"/>
    <w:p w14:paraId="41EB9060" w14:textId="0E1F352A" w:rsidR="00C74EA9" w:rsidRPr="00C74EA9" w:rsidRDefault="00C74EA9" w:rsidP="00C74EA9">
      <w:r w:rsidRPr="00C74EA9">
        <w:t xml:space="preserve">Chapter 7 </w:t>
      </w:r>
    </w:p>
    <w:p w14:paraId="050E7DA8" w14:textId="77777777" w:rsidR="00C74EA9" w:rsidRPr="00C74EA9" w:rsidRDefault="00C74EA9" w:rsidP="00C74EA9">
      <w:pPr>
        <w:numPr>
          <w:ilvl w:val="0"/>
          <w:numId w:val="2"/>
        </w:numPr>
      </w:pPr>
      <w:r w:rsidRPr="00C74EA9">
        <w:t>Satisfaction with Score:</w:t>
      </w:r>
      <w:r w:rsidRPr="00C74EA9">
        <w:br/>
        <w:t xml:space="preserve">I scored 41 on the Nonverbal Immediacy Scale, which is </w:t>
      </w:r>
      <w:proofErr w:type="gramStart"/>
      <w:r w:rsidRPr="00C74EA9">
        <w:t>pretty average</w:t>
      </w:r>
      <w:proofErr w:type="gramEnd"/>
      <w:r w:rsidRPr="00C74EA9">
        <w:t>. That means I use some nonverbal behaviors to connect with people, but there’s also room to be more expressive.</w:t>
      </w:r>
    </w:p>
    <w:p w14:paraId="17F75426" w14:textId="77777777" w:rsidR="00C74EA9" w:rsidRPr="00C74EA9" w:rsidRDefault="00C74EA9" w:rsidP="00C74EA9">
      <w:pPr>
        <w:numPr>
          <w:ilvl w:val="0"/>
          <w:numId w:val="2"/>
        </w:numPr>
      </w:pPr>
      <w:r w:rsidRPr="00C74EA9">
        <w:t>Why I Scored This Way:</w:t>
      </w:r>
      <w:r w:rsidRPr="00C74EA9">
        <w:br/>
        <w:t>My score makes sense because I use some nonverbal cues, but I’m not super animated. I make eye contact and smile when I talk, but I don’t always use a lot of gestures. Sometimes I might come across as less engaged just because I keep my body language more neutral.</w:t>
      </w:r>
    </w:p>
    <w:p w14:paraId="1BBDCE02" w14:textId="1ABF82EE" w:rsidR="00C74EA9" w:rsidRDefault="00C74EA9" w:rsidP="00C74EA9">
      <w:pPr>
        <w:numPr>
          <w:ilvl w:val="0"/>
          <w:numId w:val="2"/>
        </w:numPr>
      </w:pPr>
      <w:r w:rsidRPr="00C74EA9">
        <w:t>How My Nonverbal Communication Might Change:</w:t>
      </w:r>
      <w:r w:rsidRPr="00C74EA9">
        <w:br/>
        <w:t>After going through this chapter, I can be more mindful of how my body language affects conversations. Simple things like using more facial expressions or leaning in a little when someone is talking can make a difference. I don’t need to change my whole style, but making small adjustments could help me come across as more engaged.</w:t>
      </w:r>
    </w:p>
    <w:sectPr w:rsidR="00C7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91027"/>
    <w:multiLevelType w:val="multilevel"/>
    <w:tmpl w:val="9A8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01851"/>
    <w:multiLevelType w:val="multilevel"/>
    <w:tmpl w:val="31D8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417623">
    <w:abstractNumId w:val="0"/>
  </w:num>
  <w:num w:numId="2" w16cid:durableId="1576670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A9"/>
    <w:rsid w:val="002815FB"/>
    <w:rsid w:val="00C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644A"/>
  <w15:chartTrackingRefBased/>
  <w15:docId w15:val="{DEFCD128-5E71-F247-BBF5-C843148F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1</cp:revision>
  <dcterms:created xsi:type="dcterms:W3CDTF">2025-02-12T21:56:00Z</dcterms:created>
  <dcterms:modified xsi:type="dcterms:W3CDTF">2025-02-12T22:01:00Z</dcterms:modified>
</cp:coreProperties>
</file>