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C227" w14:textId="23002FB7" w:rsidR="009D4F08" w:rsidRDefault="009D4F08" w:rsidP="009D4F08">
      <w:pPr>
        <w:pStyle w:val="w7sjnrxzl6krnffuzhqe"/>
        <w:spacing w:before="0" w:beforeAutospacing="0" w:after="150" w:afterAutospacing="0" w:line="480" w:lineRule="auto"/>
        <w:textAlignment w:val="baseline"/>
        <w:rPr>
          <w:rFonts w:ascii="Arial" w:hAnsi="Arial" w:cs="Arial"/>
          <w:spacing w:val="8"/>
          <w:sz w:val="23"/>
          <w:szCs w:val="23"/>
        </w:rPr>
      </w:pPr>
    </w:p>
    <w:p w14:paraId="5503DFE1" w14:textId="317678AB" w:rsidR="009D4F08" w:rsidRDefault="009D4F08"/>
    <w:p w14:paraId="29000A2B" w14:textId="0192E97E" w:rsidR="009D4F08" w:rsidRDefault="009D4F08"/>
    <w:p w14:paraId="7C144064" w14:textId="2FF73052" w:rsidR="009D4F08" w:rsidRDefault="009D4F08"/>
    <w:p w14:paraId="39057FB3" w14:textId="2300BB90" w:rsidR="009D4F08" w:rsidRDefault="009D4F08"/>
    <w:p w14:paraId="6E284C5D" w14:textId="1B068FD0" w:rsidR="009D4F08" w:rsidRDefault="009D4F08"/>
    <w:p w14:paraId="65C7D422" w14:textId="3E2217AF" w:rsidR="009D4F08" w:rsidRDefault="009D4F08"/>
    <w:p w14:paraId="3CF36DAA" w14:textId="61C2EB79" w:rsidR="009D4F08" w:rsidRDefault="009D4F08"/>
    <w:p w14:paraId="0DD05D32" w14:textId="0D9411A5" w:rsidR="009D4F08" w:rsidRDefault="009D4F08"/>
    <w:p w14:paraId="0475AF8D" w14:textId="31DC6813" w:rsidR="009D4F08" w:rsidRDefault="009D4F08"/>
    <w:p w14:paraId="6F916F0D" w14:textId="395E30DF" w:rsidR="009D4F08" w:rsidRDefault="009D4F08" w:rsidP="009D4F08">
      <w:pPr>
        <w:jc w:val="center"/>
      </w:pPr>
    </w:p>
    <w:p w14:paraId="6D85AB42" w14:textId="3C07F16C" w:rsidR="009D4F08" w:rsidRDefault="009D4F08"/>
    <w:p w14:paraId="07359CC9" w14:textId="77777777" w:rsidR="003B338D" w:rsidRDefault="003B338D" w:rsidP="009D4F08">
      <w:pPr>
        <w:jc w:val="center"/>
        <w:rPr>
          <w:b/>
          <w:bCs/>
        </w:rPr>
      </w:pPr>
    </w:p>
    <w:p w14:paraId="77039576" w14:textId="77777777" w:rsidR="003B338D" w:rsidRDefault="003B338D" w:rsidP="009D4F08">
      <w:pPr>
        <w:jc w:val="center"/>
        <w:rPr>
          <w:b/>
          <w:bCs/>
        </w:rPr>
      </w:pPr>
    </w:p>
    <w:p w14:paraId="4184FC61" w14:textId="77777777" w:rsidR="003B338D" w:rsidRDefault="003B338D" w:rsidP="009D4F08">
      <w:pPr>
        <w:jc w:val="center"/>
        <w:rPr>
          <w:b/>
          <w:bCs/>
        </w:rPr>
      </w:pPr>
    </w:p>
    <w:p w14:paraId="6F339989" w14:textId="5F89B8D7" w:rsidR="003B338D" w:rsidRPr="003B338D" w:rsidRDefault="003B338D" w:rsidP="009D4F08">
      <w:pPr>
        <w:jc w:val="center"/>
        <w:rPr>
          <w:b/>
          <w:bCs/>
        </w:rPr>
      </w:pPr>
      <w:r w:rsidRPr="003B338D">
        <w:rPr>
          <w:b/>
          <w:bCs/>
        </w:rPr>
        <w:t>The Role of the Software Development Life Cycle (SDLC) in Modern Programming</w:t>
      </w:r>
    </w:p>
    <w:p w14:paraId="7A3C43BE" w14:textId="77777777" w:rsidR="003B338D" w:rsidRDefault="003B338D" w:rsidP="009D4F08">
      <w:pPr>
        <w:jc w:val="center"/>
      </w:pPr>
    </w:p>
    <w:p w14:paraId="12D60A69" w14:textId="77777777" w:rsidR="003B338D" w:rsidRDefault="003B338D" w:rsidP="009D4F08">
      <w:pPr>
        <w:jc w:val="center"/>
      </w:pPr>
    </w:p>
    <w:p w14:paraId="17C58C30" w14:textId="74FFC283" w:rsidR="009D4F08" w:rsidRDefault="009D4F08" w:rsidP="009D4F08">
      <w:pPr>
        <w:jc w:val="center"/>
      </w:pPr>
      <w:r>
        <w:t>Morgan Browning</w:t>
      </w:r>
    </w:p>
    <w:p w14:paraId="54D165B8" w14:textId="59B8D688" w:rsidR="009D4F08" w:rsidRDefault="009D4F08" w:rsidP="009D4F08">
      <w:pPr>
        <w:jc w:val="center"/>
      </w:pPr>
      <w:r>
        <w:t>Ivy Tech</w:t>
      </w:r>
    </w:p>
    <w:p w14:paraId="230AF80C" w14:textId="36A91752" w:rsidR="009D4F08" w:rsidRDefault="003B338D" w:rsidP="009D4F08">
      <w:pPr>
        <w:jc w:val="center"/>
      </w:pPr>
      <w:r>
        <w:t>SDEV 120</w:t>
      </w:r>
    </w:p>
    <w:p w14:paraId="0FF084DA" w14:textId="30DA0E01" w:rsidR="003B338D" w:rsidRDefault="003B338D" w:rsidP="009D4F08">
      <w:pPr>
        <w:jc w:val="center"/>
      </w:pPr>
      <w:r>
        <w:t>Gabe Haynie</w:t>
      </w:r>
    </w:p>
    <w:p w14:paraId="3857FC6E" w14:textId="602595BA" w:rsidR="003B338D" w:rsidRDefault="003B338D" w:rsidP="009D4F08">
      <w:pPr>
        <w:jc w:val="center"/>
      </w:pPr>
      <w:r>
        <w:t>October 31, 2024</w:t>
      </w:r>
    </w:p>
    <w:p w14:paraId="5AA1CF39" w14:textId="0C97A736" w:rsidR="009D4F08" w:rsidRDefault="009D4F08"/>
    <w:p w14:paraId="30F66C81" w14:textId="78AD58F1" w:rsidR="009D4F08" w:rsidRDefault="009D4F08"/>
    <w:p w14:paraId="2D3A0BB7" w14:textId="26E03031" w:rsidR="009D4F08" w:rsidRDefault="009D4F08"/>
    <w:p w14:paraId="01A590EF" w14:textId="47B5DF17" w:rsidR="009D4F08" w:rsidRDefault="009D4F08"/>
    <w:p w14:paraId="273C4D06" w14:textId="4F63B20D" w:rsidR="009D4F08" w:rsidRDefault="009D4F08"/>
    <w:p w14:paraId="3EB27284" w14:textId="5EE00AF7" w:rsidR="009D4F08" w:rsidRDefault="009D4F08"/>
    <w:p w14:paraId="54119DD7" w14:textId="42E12177" w:rsidR="009D4F08" w:rsidRDefault="009D4F08"/>
    <w:p w14:paraId="51CD9C55" w14:textId="57F35B5E" w:rsidR="009D4F08" w:rsidRDefault="009D4F08"/>
    <w:p w14:paraId="2E0513F8" w14:textId="13DBDD60" w:rsidR="009D4F08" w:rsidRDefault="009D4F08"/>
    <w:p w14:paraId="74C85BE7" w14:textId="457A9751" w:rsidR="009D4F08" w:rsidRDefault="009D4F08"/>
    <w:p w14:paraId="0B0BD592" w14:textId="600CFF07" w:rsidR="009D4F08" w:rsidRDefault="009D4F08"/>
    <w:p w14:paraId="6DA0AA33" w14:textId="47AE4DA1" w:rsidR="009D4F08" w:rsidRDefault="009D4F08"/>
    <w:p w14:paraId="04E4F0EF" w14:textId="5DFBB353" w:rsidR="009D4F08" w:rsidRDefault="009D4F08"/>
    <w:p w14:paraId="1C1B6154" w14:textId="617195C0" w:rsidR="009D4F08" w:rsidRDefault="009D4F08"/>
    <w:p w14:paraId="5D8AD677" w14:textId="32528CC4" w:rsidR="009D4F08" w:rsidRDefault="009D4F08"/>
    <w:p w14:paraId="23EF0682" w14:textId="23D971C2" w:rsidR="009D4F08" w:rsidRDefault="009D4F08"/>
    <w:p w14:paraId="67EDF2B8" w14:textId="2E85757B" w:rsidR="009D4F08" w:rsidRDefault="009D4F08"/>
    <w:p w14:paraId="50F8B418" w14:textId="7021D056" w:rsidR="009D4F08" w:rsidRDefault="009D4F08"/>
    <w:p w14:paraId="5C42685B" w14:textId="7AAA414C" w:rsidR="009D4F08" w:rsidRDefault="009D4F08"/>
    <w:p w14:paraId="7098036E" w14:textId="12C898DC" w:rsidR="009D4F08" w:rsidRDefault="009D4F08"/>
    <w:p w14:paraId="349CFA2D" w14:textId="05366A6A" w:rsidR="009D4F08" w:rsidRDefault="009D4F08"/>
    <w:p w14:paraId="139D24B9" w14:textId="0E969A3D" w:rsidR="009D4F08" w:rsidRDefault="009D4F08"/>
    <w:p w14:paraId="42A7BF25" w14:textId="385CD5FE" w:rsidR="009D4F08" w:rsidRDefault="009D4F08"/>
    <w:p w14:paraId="5C8A4C29" w14:textId="4098A766" w:rsidR="009D4F08" w:rsidRDefault="009D4F08"/>
    <w:p w14:paraId="3B5ABA1D" w14:textId="22A2BE02" w:rsidR="009D4F08" w:rsidRDefault="009D4F08"/>
    <w:p w14:paraId="5860138A" w14:textId="78DA738A" w:rsidR="009D4F08" w:rsidRDefault="009D4F08"/>
    <w:p w14:paraId="6F8F703D" w14:textId="6CD1BEC8" w:rsidR="009D4F08" w:rsidRDefault="009D4F08"/>
    <w:p w14:paraId="4590EAC7" w14:textId="638BB253" w:rsidR="009D4F08" w:rsidRDefault="009D4F08"/>
    <w:p w14:paraId="062BB711" w14:textId="561AB3AF" w:rsidR="009D4F08" w:rsidRDefault="009D4F08"/>
    <w:p w14:paraId="6FFD8CE3" w14:textId="77777777" w:rsidR="009D4F08" w:rsidRPr="009D4F08" w:rsidRDefault="009D4F08" w:rsidP="009D4F08">
      <w:pPr>
        <w:spacing w:line="480" w:lineRule="auto"/>
        <w:ind w:firstLine="720"/>
      </w:pPr>
      <w:r w:rsidRPr="009D4F08">
        <w:t>With how technology-focused our world is, the Software Development Life Cycle (SDLC) is extremely important in the development of software systems. The idea goes back to the 1950s and 1960s and was first used for describing the stages of developing computer systems (Pressman, 2014). It now encompasses all stages of the software production pipeline, from beginning to end. Reliability and meeting user requirements are the primary focus of the SDLC. This structured process for each phase of development allows teams to work more effectively, get things done on time and on budget to deliver what users want.</w:t>
      </w:r>
    </w:p>
    <w:p w14:paraId="6D12C16B" w14:textId="77777777" w:rsidR="009D4F08" w:rsidRPr="009D4F08" w:rsidRDefault="009D4F08" w:rsidP="009D4F08">
      <w:pPr>
        <w:spacing w:line="480" w:lineRule="auto"/>
        <w:ind w:firstLine="720"/>
      </w:pPr>
      <w:r w:rsidRPr="009D4F08">
        <w:t xml:space="preserve">The SDLC is very versatile and can be suited for </w:t>
      </w:r>
      <w:proofErr w:type="gramStart"/>
      <w:r w:rsidRPr="009D4F08">
        <w:t>many different ways</w:t>
      </w:r>
      <w:proofErr w:type="gramEnd"/>
      <w:r w:rsidRPr="009D4F08">
        <w:t xml:space="preserve"> of developing applications, especially iterative and prototyping methods. Software is built in cycles with iterative development. In a rapidly changing technological environment, where customer preferences may change at short notice, each cycle enables teams to better tailor the software to user feedback (Sommerville, 2016). Prototyping, as the name suggests, helps in creating early versions of the software components that developers will write. It allows users to preview functionality before all of it is realized, minimizing risks and maximizing satisfaction. When designing something like a word processor, these initial prototypes may provide insight into desired options or layout from users, creating a more user-friendly document creation program in the final iteration.</w:t>
      </w:r>
    </w:p>
    <w:p w14:paraId="039327E0" w14:textId="77777777" w:rsidR="009D4F08" w:rsidRPr="009D4F08" w:rsidRDefault="009D4F08" w:rsidP="009D4F08">
      <w:pPr>
        <w:spacing w:line="480" w:lineRule="auto"/>
        <w:ind w:firstLine="720"/>
      </w:pPr>
      <w:r w:rsidRPr="009D4F08">
        <w:lastRenderedPageBreak/>
        <w:t xml:space="preserve">The modularization of software becomes more important as software grows larger and more complex. </w:t>
      </w:r>
      <w:proofErr w:type="gramStart"/>
      <w:r w:rsidRPr="009D4F08">
        <w:t>By definition, modularization</w:t>
      </w:r>
      <w:proofErr w:type="gramEnd"/>
      <w:r w:rsidRPr="009D4F08">
        <w:t xml:space="preserve"> means dividing software into smaller components known as modules (W3C, 2020). This not only simplifies the development process but also enables multiple developers to work on different modules simultaneously. This division of work allows for software to be built far more quickly—months of work can be completed in just a few weeks. In addition, modularization contributes to code reuse and maintainability, which are essential for high-quality software.</w:t>
      </w:r>
    </w:p>
    <w:p w14:paraId="3F6D758C" w14:textId="77777777" w:rsidR="009D4F08" w:rsidRPr="009D4F08" w:rsidRDefault="009D4F08" w:rsidP="009D4F08">
      <w:pPr>
        <w:spacing w:line="480" w:lineRule="auto"/>
        <w:ind w:firstLine="720"/>
      </w:pPr>
      <w:r w:rsidRPr="009D4F08">
        <w:t xml:space="preserve">To ensure modularization works effectively, developers need to adhere to good program design methodologies. It is crucial for developers to use meaningful identifier names for variables or modules and write informative comments. Maintaining clean code and consistent naming conventions, such as camelCase or </w:t>
      </w:r>
      <w:proofErr w:type="spellStart"/>
      <w:r w:rsidRPr="009D4F08">
        <w:t>PascalCase</w:t>
      </w:r>
      <w:proofErr w:type="spellEnd"/>
      <w:r w:rsidRPr="009D4F08">
        <w:t>, is also important (Pressman, 2014). These practices help keep the code free from confusion and messiness. Logical indentation is equally important, as it facilitates teamwork—especially for complicated projects.</w:t>
      </w:r>
    </w:p>
    <w:p w14:paraId="65434609" w14:textId="77777777" w:rsidR="009D4F08" w:rsidRPr="009D4F08" w:rsidRDefault="009D4F08" w:rsidP="009D4F08">
      <w:pPr>
        <w:spacing w:line="480" w:lineRule="auto"/>
        <w:ind w:firstLine="720"/>
      </w:pPr>
      <w:r w:rsidRPr="009D4F08">
        <w:t>The SDLC can be supplemented with iterative methods, prototyping, and modularization to form a sound basis for software development. Understanding how these approaches complement each other provides developers with key insights into their advantages. The SDLC holds projects together in a structured manner, while iterative and prototyping methods help teams adapt to new requirements. Together, they work to produce software with the expected quality and to ensure user satisfaction (Sommerville, 2016).</w:t>
      </w:r>
    </w:p>
    <w:p w14:paraId="60E2C0BA" w14:textId="74ABBB58" w:rsidR="009D4F08" w:rsidRPr="009D4F08" w:rsidRDefault="009D4F08" w:rsidP="009D4F08">
      <w:pPr>
        <w:spacing w:line="480" w:lineRule="auto"/>
        <w:ind w:firstLine="720"/>
      </w:pPr>
      <w:r w:rsidRPr="009D4F08">
        <w:t xml:space="preserve">To sum it up, the Software Development Life Cycle (SDLC) is a crucial framework for modern programming, providing a clear picture of how to develop software while ensuring </w:t>
      </w:r>
      <w:r w:rsidRPr="009D4F08">
        <w:lastRenderedPageBreak/>
        <w:t>high-quality products—the final output of the cycle. Developers can improve their workflows by including iterative and prototyping methods and adhering to modularization and good program design principles. By understanding and implementing these principles, teams can develop robust and effective software solutions that can successfully adapt to the more challenging technologies available.</w:t>
      </w:r>
    </w:p>
    <w:p w14:paraId="57C87D3F" w14:textId="77777777" w:rsidR="009D4F08" w:rsidRDefault="009D4F08" w:rsidP="009D4F08">
      <w:pPr>
        <w:rPr>
          <w:b/>
          <w:bCs/>
        </w:rPr>
      </w:pPr>
    </w:p>
    <w:p w14:paraId="76088A44" w14:textId="1EF929E2" w:rsidR="009D4F08" w:rsidRPr="009D4F08" w:rsidRDefault="009D4F08" w:rsidP="009D4F08">
      <w:pPr>
        <w:rPr>
          <w:b/>
          <w:bCs/>
        </w:rPr>
      </w:pPr>
      <w:r w:rsidRPr="009D4F08">
        <w:rPr>
          <w:b/>
          <w:bCs/>
        </w:rPr>
        <w:t>References</w:t>
      </w:r>
    </w:p>
    <w:p w14:paraId="40AD45B8" w14:textId="77777777" w:rsidR="009D4F08" w:rsidRPr="009D4F08" w:rsidRDefault="009D4F08" w:rsidP="009D4F08">
      <w:r w:rsidRPr="009D4F08">
        <w:t xml:space="preserve">Pressman, R. S. (2014). </w:t>
      </w:r>
      <w:r w:rsidRPr="009D4F08">
        <w:rPr>
          <w:i/>
          <w:iCs/>
        </w:rPr>
        <w:t>Software engineering: A practitioner's approach</w:t>
      </w:r>
      <w:r w:rsidRPr="009D4F08">
        <w:t>. McGraw-Hill.</w:t>
      </w:r>
    </w:p>
    <w:p w14:paraId="525876CA" w14:textId="77777777" w:rsidR="009D4F08" w:rsidRPr="009D4F08" w:rsidRDefault="009D4F08" w:rsidP="009D4F08">
      <w:r w:rsidRPr="009D4F08">
        <w:t xml:space="preserve">Sommerville, I. (2016). Software engineering. </w:t>
      </w:r>
      <w:r w:rsidRPr="009D4F08">
        <w:rPr>
          <w:i/>
          <w:iCs/>
        </w:rPr>
        <w:t>Journal of Software Engineering</w:t>
      </w:r>
      <w:r w:rsidRPr="009D4F08">
        <w:t xml:space="preserve">, </w:t>
      </w:r>
      <w:r w:rsidRPr="009D4F08">
        <w:rPr>
          <w:i/>
          <w:iCs/>
        </w:rPr>
        <w:t>32</w:t>
      </w:r>
      <w:r w:rsidRPr="009D4F08">
        <w:t>(1), 1-15. https://doi.org/10.1007/s10044-016-0486-5</w:t>
      </w:r>
    </w:p>
    <w:p w14:paraId="26D20025" w14:textId="77777777" w:rsidR="009D4F08" w:rsidRPr="009D4F08" w:rsidRDefault="009D4F08" w:rsidP="009D4F08">
      <w:r w:rsidRPr="009D4F08">
        <w:t xml:space="preserve">W3C. (2020, June 18). The Software Development Life Cycle. World Wide Web Consortium. </w:t>
      </w:r>
      <w:hyperlink r:id="rId6" w:tgtFrame="_new" w:history="1">
        <w:r w:rsidRPr="009D4F08">
          <w:rPr>
            <w:rStyle w:val="Hyperlink"/>
          </w:rPr>
          <w:t>https://www.w3.org/software-development-lifecycle</w:t>
        </w:r>
      </w:hyperlink>
    </w:p>
    <w:p w14:paraId="596C165E" w14:textId="77777777" w:rsidR="009D4F08" w:rsidRDefault="009D4F08"/>
    <w:sectPr w:rsidR="009D4F08">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C1D73" w14:textId="77777777" w:rsidR="00F6388C" w:rsidRDefault="00F6388C" w:rsidP="009D4F08">
      <w:r>
        <w:separator/>
      </w:r>
    </w:p>
  </w:endnote>
  <w:endnote w:type="continuationSeparator" w:id="0">
    <w:p w14:paraId="2D9BD485" w14:textId="77777777" w:rsidR="00F6388C" w:rsidRDefault="00F6388C" w:rsidP="009D4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93758" w14:textId="77777777" w:rsidR="00F6388C" w:rsidRDefault="00F6388C" w:rsidP="009D4F08">
      <w:r>
        <w:separator/>
      </w:r>
    </w:p>
  </w:footnote>
  <w:footnote w:type="continuationSeparator" w:id="0">
    <w:p w14:paraId="7108BCCA" w14:textId="77777777" w:rsidR="00F6388C" w:rsidRDefault="00F6388C" w:rsidP="009D4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2720274"/>
      <w:docPartObj>
        <w:docPartGallery w:val="Page Numbers (Top of Page)"/>
        <w:docPartUnique/>
      </w:docPartObj>
    </w:sdtPr>
    <w:sdtContent>
      <w:p w14:paraId="40C0F2C9" w14:textId="3379DB51" w:rsidR="009D4F08" w:rsidRDefault="009D4F08" w:rsidP="00E4794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F66D92" w14:textId="77777777" w:rsidR="009D4F08" w:rsidRDefault="009D4F08" w:rsidP="009D4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7328075"/>
      <w:docPartObj>
        <w:docPartGallery w:val="Page Numbers (Top of Page)"/>
        <w:docPartUnique/>
      </w:docPartObj>
    </w:sdtPr>
    <w:sdtContent>
      <w:p w14:paraId="1D97086D" w14:textId="2557B98F" w:rsidR="009D4F08" w:rsidRDefault="009D4F08" w:rsidP="00E4794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3CE652" w14:textId="77777777" w:rsidR="009D4F08" w:rsidRDefault="009D4F08" w:rsidP="009D4F0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08"/>
    <w:rsid w:val="003B338D"/>
    <w:rsid w:val="009D4F08"/>
    <w:rsid w:val="00F63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CCFDA"/>
  <w15:chartTrackingRefBased/>
  <w15:docId w15:val="{12447681-76E3-BD45-8AFF-AD2EA23D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7sjnrxzl6krnffuzhqe">
    <w:name w:val="w7sjnrxzl6krnffuzhqe"/>
    <w:basedOn w:val="Normal"/>
    <w:rsid w:val="009D4F08"/>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D4F08"/>
    <w:pPr>
      <w:tabs>
        <w:tab w:val="center" w:pos="4680"/>
        <w:tab w:val="right" w:pos="9360"/>
      </w:tabs>
    </w:pPr>
  </w:style>
  <w:style w:type="character" w:customStyle="1" w:styleId="HeaderChar">
    <w:name w:val="Header Char"/>
    <w:basedOn w:val="DefaultParagraphFont"/>
    <w:link w:val="Header"/>
    <w:uiPriority w:val="99"/>
    <w:rsid w:val="009D4F08"/>
  </w:style>
  <w:style w:type="paragraph" w:styleId="Footer">
    <w:name w:val="footer"/>
    <w:basedOn w:val="Normal"/>
    <w:link w:val="FooterChar"/>
    <w:uiPriority w:val="99"/>
    <w:unhideWhenUsed/>
    <w:rsid w:val="009D4F08"/>
    <w:pPr>
      <w:tabs>
        <w:tab w:val="center" w:pos="4680"/>
        <w:tab w:val="right" w:pos="9360"/>
      </w:tabs>
    </w:pPr>
  </w:style>
  <w:style w:type="character" w:customStyle="1" w:styleId="FooterChar">
    <w:name w:val="Footer Char"/>
    <w:basedOn w:val="DefaultParagraphFont"/>
    <w:link w:val="Footer"/>
    <w:uiPriority w:val="99"/>
    <w:rsid w:val="009D4F08"/>
  </w:style>
  <w:style w:type="character" w:styleId="PageNumber">
    <w:name w:val="page number"/>
    <w:basedOn w:val="DefaultParagraphFont"/>
    <w:uiPriority w:val="99"/>
    <w:semiHidden/>
    <w:unhideWhenUsed/>
    <w:rsid w:val="009D4F08"/>
  </w:style>
  <w:style w:type="character" w:styleId="Hyperlink">
    <w:name w:val="Hyperlink"/>
    <w:basedOn w:val="DefaultParagraphFont"/>
    <w:uiPriority w:val="99"/>
    <w:unhideWhenUsed/>
    <w:rsid w:val="009D4F08"/>
    <w:rPr>
      <w:color w:val="0563C1" w:themeColor="hyperlink"/>
      <w:u w:val="single"/>
    </w:rPr>
  </w:style>
  <w:style w:type="character" w:styleId="UnresolvedMention">
    <w:name w:val="Unresolved Mention"/>
    <w:basedOn w:val="DefaultParagraphFont"/>
    <w:uiPriority w:val="99"/>
    <w:semiHidden/>
    <w:unhideWhenUsed/>
    <w:rsid w:val="009D4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2893">
      <w:bodyDiv w:val="1"/>
      <w:marLeft w:val="0"/>
      <w:marRight w:val="0"/>
      <w:marTop w:val="0"/>
      <w:marBottom w:val="0"/>
      <w:divBdr>
        <w:top w:val="none" w:sz="0" w:space="0" w:color="auto"/>
        <w:left w:val="none" w:sz="0" w:space="0" w:color="auto"/>
        <w:bottom w:val="none" w:sz="0" w:space="0" w:color="auto"/>
        <w:right w:val="none" w:sz="0" w:space="0" w:color="auto"/>
      </w:divBdr>
    </w:div>
    <w:div w:id="355544201">
      <w:bodyDiv w:val="1"/>
      <w:marLeft w:val="0"/>
      <w:marRight w:val="0"/>
      <w:marTop w:val="0"/>
      <w:marBottom w:val="0"/>
      <w:divBdr>
        <w:top w:val="none" w:sz="0" w:space="0" w:color="auto"/>
        <w:left w:val="none" w:sz="0" w:space="0" w:color="auto"/>
        <w:bottom w:val="none" w:sz="0" w:space="0" w:color="auto"/>
        <w:right w:val="none" w:sz="0" w:space="0" w:color="auto"/>
      </w:divBdr>
    </w:div>
    <w:div w:id="741950926">
      <w:bodyDiv w:val="1"/>
      <w:marLeft w:val="0"/>
      <w:marRight w:val="0"/>
      <w:marTop w:val="0"/>
      <w:marBottom w:val="0"/>
      <w:divBdr>
        <w:top w:val="none" w:sz="0" w:space="0" w:color="auto"/>
        <w:left w:val="none" w:sz="0" w:space="0" w:color="auto"/>
        <w:bottom w:val="none" w:sz="0" w:space="0" w:color="auto"/>
        <w:right w:val="none" w:sz="0" w:space="0" w:color="auto"/>
      </w:divBdr>
    </w:div>
    <w:div w:id="1055198822">
      <w:bodyDiv w:val="1"/>
      <w:marLeft w:val="0"/>
      <w:marRight w:val="0"/>
      <w:marTop w:val="0"/>
      <w:marBottom w:val="0"/>
      <w:divBdr>
        <w:top w:val="none" w:sz="0" w:space="0" w:color="auto"/>
        <w:left w:val="none" w:sz="0" w:space="0" w:color="auto"/>
        <w:bottom w:val="none" w:sz="0" w:space="0" w:color="auto"/>
        <w:right w:val="none" w:sz="0" w:space="0" w:color="auto"/>
      </w:divBdr>
    </w:div>
    <w:div w:id="123774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org/software-development-lifecycl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Browning</dc:creator>
  <cp:keywords/>
  <dc:description/>
  <cp:lastModifiedBy>Morgan Browning</cp:lastModifiedBy>
  <cp:revision>1</cp:revision>
  <dcterms:created xsi:type="dcterms:W3CDTF">2024-11-03T15:40:00Z</dcterms:created>
  <dcterms:modified xsi:type="dcterms:W3CDTF">2024-11-03T15:55:00Z</dcterms:modified>
</cp:coreProperties>
</file>