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43258" w:rsidRPr="00943258" w:rsidRDefault="00731F3D" w:rsidP="00943258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</w:rPr>
        <w:t>KALYANI</w:t>
      </w:r>
      <w:r w:rsidR="00943258" w:rsidRPr="0094325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</w:rPr>
        <w:t>: Classical Statistical &amp; Structural Models (5 Models)</w:t>
      </w:r>
    </w:p>
    <w:p w:rsidR="00943258" w:rsidRPr="00943258" w:rsidRDefault="00943258" w:rsidP="00943258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gramStart"/>
      <w:r w:rsidRPr="00943258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Focuses on foundational linear time series, baseline metrics, and structural state-space approaches.</w:t>
      </w:r>
      <w:proofErr w:type="gramEnd"/>
    </w:p>
    <w:p w:rsidR="00943258" w:rsidRPr="00943258" w:rsidRDefault="00943258" w:rsidP="00943258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94325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Naïve Model</w:t>
      </w:r>
      <w:r w:rsidRPr="009432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(Simple last-value baseline)</w:t>
      </w:r>
    </w:p>
    <w:p w:rsidR="00943258" w:rsidRPr="00943258" w:rsidRDefault="00943258" w:rsidP="00943258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94325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AR (Autoregressive)</w:t>
      </w:r>
      <w:r w:rsidRPr="009432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(Linear lag-based dependency)</w:t>
      </w:r>
    </w:p>
    <w:p w:rsidR="00943258" w:rsidRPr="00943258" w:rsidRDefault="00943258" w:rsidP="00943258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94325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ARIMA</w:t>
      </w:r>
      <w:r w:rsidRPr="009432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(Autoregressive Integrated Moving Average)</w:t>
      </w:r>
    </w:p>
    <w:p w:rsidR="00943258" w:rsidRPr="00943258" w:rsidRDefault="00943258" w:rsidP="00943258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94325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ARIMAx</w:t>
      </w:r>
      <w:proofErr w:type="spellEnd"/>
      <w:r w:rsidRPr="009432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(ARIMA extended with linear external covariates)</w:t>
      </w:r>
    </w:p>
    <w:p w:rsidR="00943258" w:rsidRPr="00943258" w:rsidRDefault="00943258" w:rsidP="00943258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94325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BSTSx</w:t>
      </w:r>
      <w:proofErr w:type="spellEnd"/>
      <w:r w:rsidRPr="0094325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(Bayesian Structural Time Series)</w:t>
      </w:r>
      <w:r w:rsidRPr="009432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(State-space structural decomposition)</w:t>
      </w:r>
    </w:p>
    <w:p w:rsidR="00943258" w:rsidRPr="00943258" w:rsidRDefault="00731F3D" w:rsidP="00943258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</w:rPr>
        <w:t>ADITYA</w:t>
      </w:r>
      <w:r w:rsidR="00943258" w:rsidRPr="0094325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</w:rPr>
        <w:t>: Complex Statistical &amp; Basic Machine Learning (5 Models)</w:t>
      </w:r>
    </w:p>
    <w:p w:rsidR="00943258" w:rsidRPr="00943258" w:rsidRDefault="00943258" w:rsidP="00943258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gramStart"/>
      <w:r w:rsidRPr="00943258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Focuses on advanced statistical models (long-memory, regime-switching, volatility) and core ML techniques.</w:t>
      </w:r>
      <w:proofErr w:type="gramEnd"/>
    </w:p>
    <w:p w:rsidR="00943258" w:rsidRPr="00943258" w:rsidRDefault="00943258" w:rsidP="00943258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9432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6. </w:t>
      </w:r>
      <w:proofErr w:type="spellStart"/>
      <w:r w:rsidRPr="0094325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ARFIMAx</w:t>
      </w:r>
      <w:proofErr w:type="spellEnd"/>
      <w:r w:rsidRPr="009432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(Fractionally integrated ARIMA for long-memory dynamics)</w:t>
      </w:r>
    </w:p>
    <w:p w:rsidR="00943258" w:rsidRPr="00943258" w:rsidRDefault="00943258" w:rsidP="00943258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9432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7. </w:t>
      </w:r>
      <w:r w:rsidRPr="0094325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SETAR</w:t>
      </w:r>
      <w:r w:rsidRPr="009432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(Self-Exciting Threshold Autoregressive regime-switching)</w:t>
      </w:r>
    </w:p>
    <w:p w:rsidR="00943258" w:rsidRPr="00943258" w:rsidRDefault="00943258" w:rsidP="00943258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9432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8. </w:t>
      </w:r>
      <w:r w:rsidRPr="0094325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TBATS</w:t>
      </w:r>
      <w:r w:rsidRPr="009432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(Trigonometric/Fourier representation for complex </w:t>
      </w:r>
      <w:proofErr w:type="spellStart"/>
      <w:r w:rsidRPr="00943258">
        <w:rPr>
          <w:rFonts w:ascii="Times New Roman" w:eastAsia="Times New Roman" w:hAnsi="Times New Roman" w:cs="Times New Roman"/>
          <w:color w:val="1F1F1F"/>
          <w:sz w:val="24"/>
          <w:szCs w:val="24"/>
        </w:rPr>
        <w:t>seasonalities</w:t>
      </w:r>
      <w:proofErr w:type="spellEnd"/>
      <w:r w:rsidRPr="00943258">
        <w:rPr>
          <w:rFonts w:ascii="Times New Roman" w:eastAsia="Times New Roman" w:hAnsi="Times New Roman" w:cs="Times New Roman"/>
          <w:color w:val="1F1F1F"/>
          <w:sz w:val="24"/>
          <w:szCs w:val="24"/>
        </w:rPr>
        <w:t>)</w:t>
      </w:r>
    </w:p>
    <w:p w:rsidR="00943258" w:rsidRPr="00943258" w:rsidRDefault="00943258" w:rsidP="00943258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9432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9. </w:t>
      </w:r>
      <w:r w:rsidRPr="0094325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GARCH</w:t>
      </w:r>
      <w:r w:rsidRPr="009432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(Conditional volatility and </w:t>
      </w:r>
      <w:proofErr w:type="spellStart"/>
      <w:r w:rsidRPr="00943258">
        <w:rPr>
          <w:rFonts w:ascii="Times New Roman" w:eastAsia="Times New Roman" w:hAnsi="Times New Roman" w:cs="Times New Roman"/>
          <w:color w:val="1F1F1F"/>
          <w:sz w:val="24"/>
          <w:szCs w:val="24"/>
        </w:rPr>
        <w:t>heteroskedasticity</w:t>
      </w:r>
      <w:proofErr w:type="spellEnd"/>
      <w:r w:rsidRPr="009432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modeling)</w:t>
      </w:r>
    </w:p>
    <w:p w:rsidR="00943258" w:rsidRPr="00943258" w:rsidRDefault="00943258" w:rsidP="00943258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9432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10. </w:t>
      </w:r>
      <w:r w:rsidRPr="0094325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SVM / SVR (Support Vector Regression)</w:t>
      </w:r>
      <w:r w:rsidRPr="009432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(Kernel-based high-dimensional boundary mapping)</w:t>
      </w:r>
    </w:p>
    <w:p w:rsidR="00943258" w:rsidRPr="00943258" w:rsidRDefault="00731F3D" w:rsidP="00943258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</w:rPr>
        <w:t>OISHEE</w:t>
      </w:r>
      <w:r w:rsidR="00943258" w:rsidRPr="0094325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</w:rPr>
        <w:t>: Neural Networks &amp; Probabilistic Deep Learning (5 Models)</w:t>
      </w:r>
    </w:p>
    <w:p w:rsidR="00943258" w:rsidRPr="00943258" w:rsidRDefault="00943258" w:rsidP="00943258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gramStart"/>
      <w:r w:rsidRPr="00943258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Focuses on feed-forward networks, standard sequences, and deep probabilistic distribution forecasting.</w:t>
      </w:r>
      <w:proofErr w:type="gramEnd"/>
    </w:p>
    <w:p w:rsidR="00943258" w:rsidRPr="00943258" w:rsidRDefault="00943258" w:rsidP="00943258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9432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11. </w:t>
      </w:r>
      <w:r w:rsidRPr="0094325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MLP / ANN</w:t>
      </w:r>
      <w:r w:rsidRPr="009432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(Standard feed-forward neural networks)</w:t>
      </w:r>
    </w:p>
    <w:p w:rsidR="00943258" w:rsidRPr="00943258" w:rsidRDefault="00943258" w:rsidP="00943258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9432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12. </w:t>
      </w:r>
      <w:r w:rsidRPr="0094325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ARNN</w:t>
      </w:r>
      <w:r w:rsidRPr="009432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(Autoregressive structure implemented through neural networks)</w:t>
      </w:r>
    </w:p>
    <w:p w:rsidR="00943258" w:rsidRPr="00943258" w:rsidRDefault="00943258" w:rsidP="00943258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9432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13. </w:t>
      </w:r>
      <w:proofErr w:type="spellStart"/>
      <w:r w:rsidRPr="0094325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ARNNx</w:t>
      </w:r>
      <w:proofErr w:type="spellEnd"/>
      <w:r w:rsidRPr="009432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(Autoregressive neural network with external covariates)</w:t>
      </w:r>
    </w:p>
    <w:p w:rsidR="00943258" w:rsidRPr="00943258" w:rsidRDefault="00943258" w:rsidP="00943258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9432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14. </w:t>
      </w:r>
      <w:r w:rsidRPr="0094325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LSTM (Long Short-Term Memory)</w:t>
      </w:r>
      <w:r w:rsidRPr="009432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(Recurrent architecture with gating memory cells)</w:t>
      </w:r>
    </w:p>
    <w:p w:rsidR="00943258" w:rsidRPr="00943258" w:rsidRDefault="00943258" w:rsidP="00943258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9432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15. </w:t>
      </w:r>
      <w:proofErr w:type="spellStart"/>
      <w:r w:rsidRPr="0094325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DeepAR</w:t>
      </w:r>
      <w:proofErr w:type="spellEnd"/>
      <w:r w:rsidRPr="009432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(Supervised, probabilistic recurrent neural networks)</w:t>
      </w:r>
    </w:p>
    <w:p w:rsidR="00943258" w:rsidRPr="00943258" w:rsidRDefault="00731F3D" w:rsidP="00943258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</w:rPr>
        <w:t>AMBER</w:t>
      </w:r>
      <w:r w:rsidR="00943258" w:rsidRPr="0094325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</w:rPr>
        <w:t>: State-of-the-Art Deep Learning &amp; Linear Neural Mixers (4 Models)</w:t>
      </w:r>
    </w:p>
    <w:p w:rsidR="00943258" w:rsidRPr="00943258" w:rsidRDefault="00943258" w:rsidP="00943258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943258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Focuses on modern neural forecasting architectures designed to handle hierarchical frequencies, structural basis functions, and optimized linear layers.</w:t>
      </w:r>
    </w:p>
    <w:p w:rsidR="00943258" w:rsidRPr="00943258" w:rsidRDefault="00943258" w:rsidP="00943258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943258">
        <w:rPr>
          <w:rFonts w:ascii="Times New Roman" w:eastAsia="Times New Roman" w:hAnsi="Times New Roman" w:cs="Times New Roman"/>
          <w:color w:val="1F1F1F"/>
          <w:sz w:val="24"/>
          <w:szCs w:val="24"/>
        </w:rPr>
        <w:lastRenderedPageBreak/>
        <w:t xml:space="preserve">16. </w:t>
      </w:r>
      <w:r w:rsidRPr="0094325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N-</w:t>
      </w:r>
      <w:proofErr w:type="spellStart"/>
      <w:r w:rsidRPr="0094325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BEATSx</w:t>
      </w:r>
      <w:proofErr w:type="spellEnd"/>
      <w:r w:rsidRPr="009432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(Deep architecture with iterative forward/backward residual loops)</w:t>
      </w:r>
    </w:p>
    <w:p w:rsidR="00943258" w:rsidRPr="00943258" w:rsidRDefault="00943258" w:rsidP="00943258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9432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17. </w:t>
      </w:r>
      <w:r w:rsidRPr="0094325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N-</w:t>
      </w:r>
      <w:proofErr w:type="spellStart"/>
      <w:r w:rsidRPr="0094325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HiTSx</w:t>
      </w:r>
      <w:proofErr w:type="spellEnd"/>
      <w:r w:rsidRPr="009432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(Neural multi-rate hierarchical frequency interpolation)</w:t>
      </w:r>
    </w:p>
    <w:p w:rsidR="00943258" w:rsidRPr="00943258" w:rsidRDefault="00943258" w:rsidP="00943258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9432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18. </w:t>
      </w:r>
      <w:proofErr w:type="spellStart"/>
      <w:r w:rsidRPr="0094325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DLinearx</w:t>
      </w:r>
      <w:proofErr w:type="spellEnd"/>
      <w:r w:rsidRPr="0094325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/ </w:t>
      </w:r>
      <w:proofErr w:type="spellStart"/>
      <w:r w:rsidRPr="0094325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NLinearx</w:t>
      </w:r>
      <w:proofErr w:type="spellEnd"/>
      <w:r w:rsidRPr="009432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(Lightweight trend/seasonal decomposition and normalized linear layers)</w:t>
      </w:r>
    </w:p>
    <w:p w:rsidR="00943258" w:rsidRPr="00943258" w:rsidRDefault="00943258" w:rsidP="00943258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9432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19. </w:t>
      </w:r>
      <w:proofErr w:type="spellStart"/>
      <w:r w:rsidRPr="0094325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TSMixerx</w:t>
      </w:r>
      <w:proofErr w:type="spellEnd"/>
      <w:r w:rsidRPr="009432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(All-MLP spatial and temporal information mixer)</w:t>
      </w:r>
    </w:p>
    <w:p w:rsidR="001E0BFC" w:rsidRDefault="001E0BFC"/>
    <w:sectPr w:rsidR="001E0BFC" w:rsidSect="001E0BF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61E2943"/>
    <w:multiLevelType w:val="multilevel"/>
    <w:tmpl w:val="4EF0B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AB537BB"/>
    <w:multiLevelType w:val="multilevel"/>
    <w:tmpl w:val="60DA1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D6174F4"/>
    <w:multiLevelType w:val="multilevel"/>
    <w:tmpl w:val="043A8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74B5DB9"/>
    <w:multiLevelType w:val="multilevel"/>
    <w:tmpl w:val="94F2A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6E31522"/>
    <w:multiLevelType w:val="multilevel"/>
    <w:tmpl w:val="CA0820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B44599"/>
    <w:rsid w:val="001E0BFC"/>
    <w:rsid w:val="00731F3D"/>
    <w:rsid w:val="00943258"/>
    <w:rsid w:val="00B4459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E0BFC"/>
  </w:style>
  <w:style w:type="paragraph" w:styleId="Heading3">
    <w:name w:val="heading 3"/>
    <w:basedOn w:val="Normal"/>
    <w:link w:val="Heading3Char"/>
    <w:uiPriority w:val="9"/>
    <w:qFormat/>
    <w:rsid w:val="00B4459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4459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B445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37">
    <w:name w:val="citation-37"/>
    <w:basedOn w:val="DefaultParagraphFont"/>
    <w:rsid w:val="00B44599"/>
  </w:style>
  <w:style w:type="character" w:customStyle="1" w:styleId="citation-36">
    <w:name w:val="citation-36"/>
    <w:basedOn w:val="DefaultParagraphFont"/>
    <w:rsid w:val="00B44599"/>
  </w:style>
  <w:style w:type="character" w:customStyle="1" w:styleId="citation-35">
    <w:name w:val="citation-35"/>
    <w:basedOn w:val="DefaultParagraphFont"/>
    <w:rsid w:val="00B44599"/>
  </w:style>
  <w:style w:type="character" w:customStyle="1" w:styleId="citation-34">
    <w:name w:val="citation-34"/>
    <w:basedOn w:val="DefaultParagraphFont"/>
    <w:rsid w:val="00B44599"/>
  </w:style>
  <w:style w:type="character" w:customStyle="1" w:styleId="citation-33">
    <w:name w:val="citation-33"/>
    <w:basedOn w:val="DefaultParagraphFont"/>
    <w:rsid w:val="00B44599"/>
  </w:style>
  <w:style w:type="character" w:customStyle="1" w:styleId="citation-32">
    <w:name w:val="citation-32"/>
    <w:basedOn w:val="DefaultParagraphFont"/>
    <w:rsid w:val="00B44599"/>
  </w:style>
  <w:style w:type="character" w:customStyle="1" w:styleId="citation-31">
    <w:name w:val="citation-31"/>
    <w:basedOn w:val="DefaultParagraphFont"/>
    <w:rsid w:val="00B44599"/>
  </w:style>
  <w:style w:type="character" w:customStyle="1" w:styleId="citation-30">
    <w:name w:val="citation-30"/>
    <w:basedOn w:val="DefaultParagraphFont"/>
    <w:rsid w:val="00B44599"/>
  </w:style>
  <w:style w:type="character" w:customStyle="1" w:styleId="citation-29">
    <w:name w:val="citation-29"/>
    <w:basedOn w:val="DefaultParagraphFont"/>
    <w:rsid w:val="00B44599"/>
  </w:style>
  <w:style w:type="character" w:customStyle="1" w:styleId="citation-28">
    <w:name w:val="citation-28"/>
    <w:basedOn w:val="DefaultParagraphFont"/>
    <w:rsid w:val="00B44599"/>
  </w:style>
  <w:style w:type="character" w:customStyle="1" w:styleId="citation-27">
    <w:name w:val="citation-27"/>
    <w:basedOn w:val="DefaultParagraphFont"/>
    <w:rsid w:val="00B44599"/>
  </w:style>
  <w:style w:type="character" w:customStyle="1" w:styleId="citation-26">
    <w:name w:val="citation-26"/>
    <w:basedOn w:val="DefaultParagraphFont"/>
    <w:rsid w:val="00B44599"/>
  </w:style>
  <w:style w:type="character" w:customStyle="1" w:styleId="citation-25">
    <w:name w:val="citation-25"/>
    <w:basedOn w:val="DefaultParagraphFont"/>
    <w:rsid w:val="00B44599"/>
  </w:style>
  <w:style w:type="character" w:customStyle="1" w:styleId="citation-24">
    <w:name w:val="citation-24"/>
    <w:basedOn w:val="DefaultParagraphFont"/>
    <w:rsid w:val="00B44599"/>
  </w:style>
  <w:style w:type="character" w:customStyle="1" w:styleId="citation-23">
    <w:name w:val="citation-23"/>
    <w:basedOn w:val="DefaultParagraphFont"/>
    <w:rsid w:val="00B44599"/>
  </w:style>
  <w:style w:type="character" w:customStyle="1" w:styleId="citation-22">
    <w:name w:val="citation-22"/>
    <w:basedOn w:val="DefaultParagraphFont"/>
    <w:rsid w:val="00B44599"/>
  </w:style>
  <w:style w:type="character" w:customStyle="1" w:styleId="citation-21">
    <w:name w:val="citation-21"/>
    <w:basedOn w:val="DefaultParagraphFont"/>
    <w:rsid w:val="00B44599"/>
  </w:style>
  <w:style w:type="character" w:customStyle="1" w:styleId="citation-20">
    <w:name w:val="citation-20"/>
    <w:basedOn w:val="DefaultParagraphFont"/>
    <w:rsid w:val="00B44599"/>
  </w:style>
  <w:style w:type="character" w:customStyle="1" w:styleId="citation-19">
    <w:name w:val="citation-19"/>
    <w:basedOn w:val="DefaultParagraphFont"/>
    <w:rsid w:val="00B44599"/>
  </w:style>
  <w:style w:type="character" w:styleId="Strong">
    <w:name w:val="Strong"/>
    <w:basedOn w:val="DefaultParagraphFont"/>
    <w:uiPriority w:val="22"/>
    <w:qFormat/>
    <w:rsid w:val="00943258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097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03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301</Words>
  <Characters>1717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2014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2</cp:revision>
  <dcterms:created xsi:type="dcterms:W3CDTF">2026-07-14T19:33:00Z</dcterms:created>
  <dcterms:modified xsi:type="dcterms:W3CDTF">2026-07-14T19:46:00Z</dcterms:modified>
</cp:coreProperties>
</file>