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cs="Times New Roman"/>
          <w:sz w:val="32"/>
          <w:szCs w:val="32"/>
        </w:rPr>
      </w:pPr>
      <w:r>
        <w:rPr>
          <w:rFonts w:cs="Times New Roman"/>
          <w:sz w:val="32"/>
          <w:szCs w:val="32"/>
        </w:rPr>
        <w:t>Apollo Multispecialty Hospital {Place Name}</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you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listen daughter, could you please dial a number for me? She requested by handing that mobile to me. I thought she might get offend if I address her calling by grandmother as it is a woman tendency to hide age and not to look old. Then I choose to play a safer side and said “Ji Aunty”, Yes Aunty in response. I asked her to whom should I call? To my son, he gone outside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p>
    <w:p>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 will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‘I will suggest them to use any fragrant fluid other than phenyl or to use some kind of air fresheners if they would ask me my feedback.’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‘AP1726’.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1-12, G, B1 and B2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 xml:space="preserve">I applied brake on my legs when I saw the ward no. 209 along with “Emergency” written on a blue color rectangular board which was fixed on the door with the help of two drill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the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w:t>
      </w:r>
      <w:bookmarkStart w:id="0" w:name="_GoBack"/>
      <w:bookmarkEnd w:id="0"/>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233017E"/>
    <w:rsid w:val="09C70D3F"/>
    <w:rsid w:val="0B67041B"/>
    <w:rsid w:val="0D342E69"/>
    <w:rsid w:val="0E6516A6"/>
    <w:rsid w:val="116422AD"/>
    <w:rsid w:val="18EB7C71"/>
    <w:rsid w:val="19A90D1E"/>
    <w:rsid w:val="21DF31FB"/>
    <w:rsid w:val="291E4967"/>
    <w:rsid w:val="29346A55"/>
    <w:rsid w:val="36260D49"/>
    <w:rsid w:val="4D1A69A0"/>
    <w:rsid w:val="4D753B72"/>
    <w:rsid w:val="52E91829"/>
    <w:rsid w:val="5E0057B1"/>
    <w:rsid w:val="63BB4B62"/>
    <w:rsid w:val="63DF2B33"/>
    <w:rsid w:val="66747D26"/>
    <w:rsid w:val="6D076687"/>
    <w:rsid w:val="7373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44</TotalTime>
  <ScaleCrop>false</ScaleCrop>
  <LinksUpToDate>false</LinksUpToDate>
  <CharactersWithSpaces>11705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2024-02-26T06:57:57Z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C0D05D2DC0EB41F188C6E1D71E6BD669</vt:lpwstr>
  </property>
</Properties>
</file>