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4551FD">
      <w:pPr>
        <w:rPr>
          <w:rFonts w:hint="default"/>
          <w:b/>
          <w:bCs/>
          <w:lang w:val="ru-RU"/>
        </w:rPr>
      </w:pPr>
      <w:r>
        <w:rPr>
          <w:rFonts w:hint="default"/>
          <w:b/>
          <w:bCs/>
        </w:rPr>
        <w:t xml:space="preserve"> Гафар</w:t>
      </w:r>
      <w:r>
        <w:rPr>
          <w:rFonts w:hint="default"/>
          <w:b/>
          <w:bCs/>
          <w:lang w:val="en-US"/>
        </w:rPr>
        <w:t xml:space="preserve"> </w:t>
      </w:r>
      <w:r>
        <w:rPr>
          <w:rFonts w:hint="default"/>
          <w:b/>
          <w:bCs/>
        </w:rPr>
        <w:t>Умеров</w:t>
      </w:r>
      <w:r>
        <w:rPr>
          <w:rFonts w:hint="default"/>
          <w:b/>
          <w:bCs/>
          <w:lang w:val="ru-RU"/>
        </w:rPr>
        <w:t xml:space="preserve"> (1863-1944?)</w:t>
      </w:r>
    </w:p>
    <w:p w14:paraId="6D8BE9BE">
      <w:pPr>
        <w:rPr>
          <w:rFonts w:hint="default"/>
        </w:rPr>
      </w:pPr>
      <w:r>
        <w:rPr>
          <w:rFonts w:hint="default"/>
        </w:rPr>
        <w:t>https://ru.openlist.wiki/%D0%A3%D0%BC%D0%B5%D1%80%D0%BE%D0%B2_%D0%93%D0%B0%D1%84%D0%B0%D1%80_(1863)</w:t>
      </w:r>
    </w:p>
    <w:p w14:paraId="6E081587">
      <w:pPr>
        <w:rPr>
          <w:rFonts w:hint="default"/>
          <w:b/>
          <w:bCs/>
          <w:lang w:val="ru-RU"/>
        </w:rPr>
      </w:pPr>
    </w:p>
    <w:p w14:paraId="28D0C40B">
      <w:pPr>
        <w:rPr>
          <w:rFonts w:hint="default"/>
        </w:rPr>
      </w:pPr>
      <w:r>
        <w:rPr>
          <w:rFonts w:hint="default"/>
        </w:rPr>
        <w:t xml:space="preserve">    возможно Умяров Кафар, жил в </w:t>
      </w:r>
      <w:r>
        <w:rPr>
          <w:rFonts w:hint="default"/>
          <w:lang w:val="ru-RU"/>
        </w:rPr>
        <w:t>А</w:t>
      </w:r>
      <w:r>
        <w:rPr>
          <w:rFonts w:hint="default"/>
        </w:rPr>
        <w:t xml:space="preserve">луште в кипричном </w:t>
      </w:r>
    </w:p>
    <w:p w14:paraId="7BE56F20">
      <w:pPr>
        <w:rPr>
          <w:rFonts w:hint="default"/>
        </w:rPr>
      </w:pPr>
      <w:r>
        <w:rPr>
          <w:rFonts w:hint="default"/>
        </w:rPr>
        <w:t xml:space="preserve">    2-х этажном доме на набережной</w:t>
      </w:r>
    </w:p>
    <w:p w14:paraId="6C58B9EE">
      <w:pPr>
        <w:rPr>
          <w:rFonts w:hint="default"/>
        </w:rPr>
      </w:pPr>
      <w:r>
        <w:rPr>
          <w:rFonts w:hint="default"/>
        </w:rPr>
        <w:t xml:space="preserve">    учился в спб на факультете </w:t>
      </w:r>
    </w:p>
    <w:p w14:paraId="4E928FC3">
      <w:pPr>
        <w:rPr>
          <w:rFonts w:hint="default"/>
        </w:rPr>
      </w:pPr>
      <w:r>
        <w:rPr>
          <w:rFonts w:hint="default"/>
        </w:rPr>
        <w:t xml:space="preserve">    естественных наук до революции</w:t>
      </w:r>
    </w:p>
    <w:p w14:paraId="4B9250D9">
      <w:pPr>
        <w:rPr>
          <w:rFonts w:hint="default"/>
        </w:rPr>
      </w:pPr>
      <w:r>
        <w:rPr>
          <w:rFonts w:hint="default"/>
        </w:rPr>
        <w:t xml:space="preserve">    - конец 19 века</w:t>
      </w:r>
    </w:p>
    <w:p w14:paraId="6F61977A">
      <w:pPr>
        <w:rPr>
          <w:rFonts w:hint="default"/>
        </w:rPr>
      </w:pPr>
      <w:r>
        <w:rPr>
          <w:rFonts w:hint="default"/>
        </w:rPr>
        <w:t xml:space="preserve">    пережил Массовый террор в Крыму (1917—1918) и</w:t>
      </w:r>
    </w:p>
    <w:p w14:paraId="3F5C7D86">
      <w:pPr>
        <w:rPr>
          <w:rFonts w:hint="default"/>
        </w:rPr>
      </w:pPr>
      <w:r>
        <w:rPr>
          <w:rFonts w:hint="default"/>
        </w:rPr>
        <w:t xml:space="preserve">    Красный террор в Крыму</w:t>
      </w:r>
    </w:p>
    <w:p w14:paraId="6D3327BD">
      <w:pPr>
        <w:rPr>
          <w:rFonts w:hint="default"/>
        </w:rPr>
      </w:pPr>
      <w:r>
        <w:rPr>
          <w:rFonts w:hint="default"/>
        </w:rPr>
        <w:t xml:space="preserve">    дружил с художником Николаем Ге (который был в крыму)</w:t>
      </w:r>
    </w:p>
    <w:p w14:paraId="6692E599">
      <w:pPr>
        <w:rPr>
          <w:rFonts w:hint="default"/>
        </w:rPr>
      </w:pPr>
      <w:r>
        <w:rPr>
          <w:rFonts w:hint="default"/>
        </w:rPr>
        <w:t xml:space="preserve">    умер при пересылке в казахстан после 2 мировой войны</w:t>
      </w:r>
    </w:p>
    <w:p w14:paraId="44AACEA0">
      <w:pPr>
        <w:rPr>
          <w:rFonts w:hint="default"/>
        </w:rPr>
      </w:pPr>
    </w:p>
    <w:p w14:paraId="14D2EC9B">
      <w:pPr>
        <w:rPr>
          <w:rFonts w:hint="default"/>
        </w:rPr>
      </w:pPr>
      <w:r>
        <w:rPr>
          <w:rFonts w:hint="default"/>
        </w:rPr>
        <w:t xml:space="preserve">    в крыму родился в богатой семье, алушта, любил женщин</w:t>
      </w:r>
    </w:p>
    <w:p w14:paraId="67B00632">
      <w:pPr>
        <w:rPr>
          <w:rFonts w:hint="default"/>
        </w:rPr>
      </w:pPr>
    </w:p>
    <w:p w14:paraId="046E1A7C">
      <w:pPr>
        <w:rPr>
          <w:rFonts w:hint="default"/>
        </w:rPr>
      </w:pPr>
      <w:r>
        <w:rPr>
          <w:rFonts w:hint="default"/>
        </w:rPr>
        <w:t xml:space="preserve">    у Кафара было 3 дома и басеин(и пруд) и индюшка, маленький Саид ездил на индюшке.</w:t>
      </w:r>
    </w:p>
    <w:p w14:paraId="78A8E6BA">
      <w:pPr>
        <w:ind w:firstLine="180"/>
        <w:rPr>
          <w:rFonts w:hint="default"/>
        </w:rPr>
      </w:pPr>
      <w:r>
        <w:rPr>
          <w:rFonts w:hint="default"/>
        </w:rPr>
        <w:t>они были виноделами и торговцами.</w:t>
      </w:r>
    </w:p>
    <w:p w14:paraId="7C882FB7">
      <w:pPr>
        <w:ind w:firstLine="180"/>
        <w:rPr>
          <w:rFonts w:hint="default"/>
          <w:lang w:val="ru-RU"/>
        </w:rPr>
      </w:pPr>
      <w:r>
        <w:rPr>
          <w:rFonts w:hint="default"/>
          <w:lang w:val="ru-RU"/>
        </w:rPr>
        <w:t>Мама: «Отец говорил, со слов дедули, что в доме было два рояля. Очень похоже на безграмотных»</w:t>
      </w:r>
    </w:p>
    <w:p w14:paraId="5E8E3B64">
      <w:pPr>
        <w:ind w:firstLine="180"/>
        <w:rPr>
          <w:rFonts w:hint="default"/>
          <w:lang w:val="ru-RU"/>
        </w:rPr>
      </w:pPr>
      <w:r>
        <w:rPr>
          <w:rFonts w:hint="default"/>
          <w:lang w:val="ru-RU"/>
        </w:rPr>
        <w:t>Аделя: «Гюлтзар рассказывала что когда голод был в Поволжье, они взяли семейное золото и отнесли в помощь для голодающих. Еще дедуля говорил что какой то знаменитый поет оставался у них.ь (вохможно речь про Аркадия Кончевского) Он был второй фигурой в Алуште»</w:t>
      </w:r>
    </w:p>
    <w:p w14:paraId="65A01100">
      <w:pPr>
        <w:ind w:firstLine="180"/>
        <w:rPr>
          <w:rFonts w:hint="default"/>
          <w:lang w:val="ru-RU"/>
        </w:rPr>
      </w:pPr>
    </w:p>
    <w:p w14:paraId="22490BC7">
      <w:pPr>
        <w:ind w:firstLine="180"/>
        <w:rPr>
          <w:rFonts w:hint="default"/>
          <w:lang w:val="ru-RU"/>
        </w:rPr>
      </w:pPr>
      <w:r>
        <w:rPr>
          <w:rFonts w:hint="default"/>
          <w:lang w:val="ru-RU"/>
        </w:rPr>
        <w:t xml:space="preserve">«Из архивных источников нам известно, что в начале 20 века в городе проживало 3128 жителей (по переписи 1906 г.), из 409 землевладельцев Алушты 247 были крымскими татарами. Этот факт вынуждал руководство города решать проблемы и крымскотатарского населения города. Для этого в Алуштинское городское управление в 1908 году уполномоченными были избраны представители народа поселяне Ибрагим Курт-Умер огълу, писарь Ибриш Асанов, землевладельцы Аджи Мустафа Габой, </w:t>
      </w:r>
      <w:r>
        <w:rPr>
          <w:rFonts w:hint="default"/>
          <w:b/>
          <w:bCs/>
          <w:lang w:val="ru-RU"/>
        </w:rPr>
        <w:t>Гафар Умеров</w:t>
      </w:r>
      <w:r>
        <w:rPr>
          <w:rFonts w:hint="default"/>
          <w:lang w:val="ru-RU"/>
        </w:rPr>
        <w:t>, Мустафа Аджи Мамут, служащий Сеит-Ягъя Габой, учитель, а ранее городской староста Бахчисарая, Мустафа Мирза Давидович.»</w:t>
      </w:r>
    </w:p>
    <w:p w14:paraId="00AD0C6C">
      <w:pPr>
        <w:ind w:firstLine="180"/>
        <w:rPr>
          <w:rFonts w:hint="default"/>
          <w:lang w:val="ru-RU"/>
        </w:rPr>
      </w:pPr>
      <w:r>
        <w:rPr>
          <w:rFonts w:hint="default"/>
          <w:lang w:val="ru-RU"/>
        </w:rPr>
        <w:t xml:space="preserve">- статья «Вернуть Утраченное » от </w:t>
      </w:r>
      <w:r>
        <w:rPr>
          <w:rFonts w:ascii="Helvetica" w:hAnsi="Helvetica" w:eastAsia="Helvetica" w:cs="Helvetica"/>
          <w:i w:val="0"/>
          <w:iCs w:val="0"/>
          <w:caps w:val="0"/>
          <w:color w:val="1A1A1A"/>
          <w:spacing w:val="0"/>
          <w:sz w:val="20"/>
          <w:szCs w:val="20"/>
          <w:shd w:val="clear" w:fill="FFFFFF"/>
        </w:rPr>
        <w:t>25.02.2013</w:t>
      </w:r>
      <w:r>
        <w:rPr>
          <w:rFonts w:hint="default" w:ascii="Helvetica" w:hAnsi="Helvetica" w:eastAsia="Helvetica" w:cs="Helvetica"/>
          <w:i w:val="0"/>
          <w:iCs w:val="0"/>
          <w:caps w:val="0"/>
          <w:color w:val="1A1A1A"/>
          <w:spacing w:val="0"/>
          <w:sz w:val="20"/>
          <w:szCs w:val="20"/>
          <w:shd w:val="clear" w:fill="FFFFFF"/>
          <w:lang w:val="ru-RU"/>
        </w:rPr>
        <w:t xml:space="preserve"> </w:t>
      </w:r>
      <w:r>
        <w:rPr>
          <w:rFonts w:hint="default"/>
          <w:lang w:val="ru-RU"/>
        </w:rPr>
        <w:t xml:space="preserve"> на портале авдет - автор Сеит-Ягъя Казаков</w:t>
      </w:r>
    </w:p>
    <w:p w14:paraId="3A0C402C">
      <w:pPr>
        <w:rPr>
          <w:rFonts w:hint="default"/>
        </w:rPr>
      </w:pPr>
      <w:r>
        <w:rPr>
          <w:rFonts w:hint="default"/>
        </w:rPr>
        <w:t xml:space="preserve">   </w:t>
      </w:r>
    </w:p>
    <w:p w14:paraId="269381B4">
      <w:pPr>
        <w:rPr>
          <w:rFonts w:hint="default"/>
        </w:rPr>
      </w:pPr>
    </w:p>
    <w:p w14:paraId="10D5145A">
      <w:pPr>
        <w:rPr>
          <w:rFonts w:hint="default"/>
        </w:rPr>
      </w:pPr>
      <w:r>
        <w:rPr>
          <w:rFonts w:hint="default"/>
        </w:rPr>
        <w:fldChar w:fldCharType="begin"/>
      </w:r>
      <w:r>
        <w:rPr>
          <w:rFonts w:hint="default"/>
        </w:rPr>
        <w:instrText xml:space="preserve"> HYPERLINK "https://ru.openlist.wiki/%D0%A3%D0%BC%D0%B5%D1%80%D0%BE%D0%B2_%D0%90%D0%B1%D0%B4%D1%83%D0%BB%D0%B0_%D0%93%D0%B0%D1%84%D0%B0%D1%80_(1877)" </w:instrText>
      </w:r>
      <w:r>
        <w:rPr>
          <w:rFonts w:hint="default"/>
        </w:rPr>
        <w:fldChar w:fldCharType="separate"/>
      </w:r>
      <w:r>
        <w:rPr>
          <w:rStyle w:val="5"/>
          <w:rFonts w:hint="default"/>
        </w:rPr>
        <w:t>https://ru.openlist.wiki/%D0%A3%D0%BC%D0%B5%D1%80%D0%BE%D0%B2_%D0%90%D0%B1%D0%B4%D1%83%D0%BB%D0%B0_%D0%93%D0%B0%D1%84%D0%B0%D1%80_(1877)</w:t>
      </w:r>
      <w:r>
        <w:rPr>
          <w:rFonts w:hint="default"/>
        </w:rPr>
        <w:fldChar w:fldCharType="end"/>
      </w:r>
    </w:p>
    <w:p w14:paraId="6123E6D9">
      <w:pPr>
        <w:rPr>
          <w:rFonts w:hint="default"/>
          <w:lang w:val="ru-RU"/>
        </w:rPr>
      </w:pPr>
      <w:r>
        <w:rPr>
          <w:rFonts w:hint="default"/>
          <w:lang w:val="ru-RU"/>
        </w:rPr>
        <w:t>Моя теория, что это тоже он - но просто прятался,  г. Старый Крым находится недалеко от алушты</w:t>
      </w:r>
    </w:p>
    <w:p w14:paraId="253EB8A2">
      <w:pPr>
        <w:rPr>
          <w:rFonts w:hint="default"/>
          <w:lang w:val="ru-RU"/>
        </w:rPr>
      </w:pPr>
    </w:p>
    <w:p w14:paraId="747C429E">
      <w:pPr>
        <w:rPr>
          <w:rFonts w:hint="default"/>
          <w:lang w:val="ru-RU"/>
        </w:rPr>
      </w:pPr>
      <w:r>
        <w:rPr>
          <w:rFonts w:hint="default"/>
          <w:lang w:val="ru-RU"/>
        </w:rPr>
        <w:fldChar w:fldCharType="begin"/>
      </w:r>
      <w:r>
        <w:rPr>
          <w:rFonts w:hint="default"/>
          <w:lang w:val="ru-RU"/>
        </w:rPr>
        <w:instrText xml:space="preserve"> HYPERLINK "https://blogokrym.blogspot.com/2018/10/blog-post.html" </w:instrText>
      </w:r>
      <w:r>
        <w:rPr>
          <w:rFonts w:hint="default"/>
          <w:lang w:val="ru-RU"/>
        </w:rPr>
        <w:fldChar w:fldCharType="separate"/>
      </w:r>
      <w:r>
        <w:rPr>
          <w:rStyle w:val="5"/>
          <w:rFonts w:hint="default"/>
          <w:lang w:val="ru-RU"/>
        </w:rPr>
        <w:t>https://blogokrym.blogspot.com/2018/10/blog-post.html</w:t>
      </w:r>
      <w:r>
        <w:rPr>
          <w:rFonts w:hint="default"/>
          <w:lang w:val="ru-RU"/>
        </w:rPr>
        <w:fldChar w:fldCharType="end"/>
      </w:r>
      <w:r>
        <w:rPr>
          <w:rFonts w:hint="default"/>
          <w:lang w:val="ru-RU"/>
        </w:rPr>
        <w:t xml:space="preserve"> - статья про татар алушты</w:t>
      </w:r>
    </w:p>
    <w:p w14:paraId="69479B81">
      <w:pPr>
        <w:rPr>
          <w:rFonts w:hint="default"/>
        </w:rPr>
      </w:pPr>
      <w:r>
        <w:rPr>
          <w:rFonts w:hint="default"/>
        </w:rPr>
        <w:t xml:space="preserve">    </w:t>
      </w:r>
    </w:p>
    <w:p w14:paraId="10CFFDC7">
      <w:pPr>
        <w:ind w:firstLine="180"/>
        <w:rPr>
          <w:rFonts w:hint="default"/>
          <w:lang w:val="ru-RU"/>
        </w:rPr>
      </w:pPr>
      <w:r>
        <w:rPr>
          <w:rFonts w:hint="default"/>
          <w:b/>
          <w:bCs/>
          <w:lang w:val="ru-RU"/>
        </w:rPr>
        <w:t>Умеров Мамут Гафарович</w:t>
      </w:r>
      <w:r>
        <w:rPr>
          <w:rFonts w:hint="default"/>
          <w:lang w:val="ru-RU"/>
        </w:rPr>
        <w:t xml:space="preserve"> (1892-?)</w:t>
      </w:r>
    </w:p>
    <w:p w14:paraId="69F38097">
      <w:pPr>
        <w:ind w:firstLine="180"/>
        <w:rPr>
          <w:rFonts w:hint="default"/>
        </w:rPr>
      </w:pPr>
      <w:r>
        <w:rPr>
          <w:rFonts w:hint="default"/>
        </w:rPr>
        <w:t>https://ru.openlist.wiki/%D0%A3%D0%BC%D0%B5%D1%80%D0%BE%D0%B2_%D0%9C%D0%B0%D0%BC%D1%83%D1%82_%D0%93%D0%B0%D1%84%D0%B0%D1%80%D0%BE%D0%B2%D0%B8%D1%87_(1892)</w:t>
      </w:r>
    </w:p>
    <w:p w14:paraId="5DBE3726">
      <w:pPr>
        <w:ind w:firstLine="180"/>
        <w:rPr>
          <w:rFonts w:hint="default"/>
          <w:lang w:val="ru-RU"/>
        </w:rPr>
      </w:pPr>
      <w:r>
        <w:rPr>
          <w:rFonts w:hint="default"/>
          <w:lang w:val="ru-RU"/>
        </w:rPr>
        <w:t>Аделя: «Мамут дедулю каким то образом нашёл в Баку и приехал, Дедуля его даже в дом не пустил, так боялся. Это бабуля мне рассказывала - Вера имеется в виду»</w:t>
      </w:r>
    </w:p>
    <w:p w14:paraId="531BA8CD">
      <w:pPr>
        <w:ind w:firstLine="180"/>
        <w:rPr>
          <w:rFonts w:hint="default"/>
          <w:lang w:val="ru-RU"/>
        </w:rPr>
      </w:pPr>
    </w:p>
    <w:p w14:paraId="1D8AE1F8">
      <w:pPr>
        <w:ind w:firstLine="180"/>
        <w:rPr>
          <w:rFonts w:hint="default"/>
          <w:lang w:val="ru-RU"/>
        </w:rPr>
      </w:pPr>
      <w:r>
        <w:rPr>
          <w:rFonts w:hint="default"/>
          <w:lang w:val="ru-RU"/>
        </w:rPr>
        <w:t>«5 марта 1938-го судьба арестованной крымскотатарской элиты была решена. В подписанном Сталиным, Молотовым, Ворошиловым и Ждановым списке из 60 человек 41 были крымскими татарами. 36 из них были обречены на расстрел, а еще пятеро получили длительные тюремные сроки.</w:t>
      </w:r>
    </w:p>
    <w:p w14:paraId="076D2EF6">
      <w:pPr>
        <w:ind w:firstLine="180"/>
        <w:rPr>
          <w:rFonts w:hint="default"/>
          <w:lang w:val="ru-RU"/>
        </w:rPr>
      </w:pPr>
      <w:r>
        <w:rPr>
          <w:rFonts w:hint="default"/>
          <w:lang w:val="ru-RU"/>
        </w:rPr>
        <w:t>Выездная сессия военной коллегии Верховного суда СССР в Акмесджиде 17 апреля вынесла смертные приговоры крымскотатарским деятелям — делегатам Первого Курултая, членам Милли Фирка, представителям научной и творческой интеллигенции, партийным лидерам, среди которых был Мамут (к 20 годам тюремного заключения с конфискацией имущества)»-</w:t>
      </w:r>
    </w:p>
    <w:p w14:paraId="2D6AA4A5">
      <w:pPr>
        <w:rPr>
          <w:rFonts w:hint="default"/>
        </w:rPr>
      </w:pPr>
      <w:r>
        <w:rPr>
          <w:rFonts w:hint="default"/>
        </w:rPr>
        <w:fldChar w:fldCharType="begin"/>
      </w:r>
      <w:r>
        <w:rPr>
          <w:rFonts w:hint="default"/>
        </w:rPr>
        <w:instrText xml:space="preserve"> HYPERLINK "https://krtmuseum.ru/17-aprelya-1938-goda-tragicheskaya-data-v-istorii-krymskih-tatar/" </w:instrText>
      </w:r>
      <w:r>
        <w:rPr>
          <w:rFonts w:hint="default"/>
        </w:rPr>
        <w:fldChar w:fldCharType="separate"/>
      </w:r>
      <w:r>
        <w:rPr>
          <w:rStyle w:val="4"/>
          <w:rFonts w:hint="default"/>
        </w:rPr>
        <w:t>https://krtmuseum.ru/17-aprelya-1938-goda-tragicheskaya-data-v-istorii-krymskih-tatar/</w:t>
      </w:r>
      <w:r>
        <w:rPr>
          <w:rFonts w:hint="default"/>
        </w:rPr>
        <w:fldChar w:fldCharType="end"/>
      </w:r>
    </w:p>
    <w:p w14:paraId="7B683272">
      <w:pPr>
        <w:ind w:firstLine="180"/>
        <w:rPr>
          <w:rFonts w:hint="default"/>
          <w:lang w:val="ru-RU"/>
        </w:rPr>
      </w:pPr>
    </w:p>
    <w:p w14:paraId="7586A363">
      <w:pPr>
        <w:ind w:firstLine="180"/>
        <w:rPr>
          <w:rFonts w:hint="default"/>
          <w:lang w:val="ru-RU"/>
        </w:rPr>
      </w:pPr>
    </w:p>
    <w:p w14:paraId="6E788DAB">
      <w:pPr>
        <w:ind w:firstLine="180"/>
        <w:rPr>
          <w:rFonts w:hint="default"/>
          <w:lang w:val="ru-RU"/>
        </w:rPr>
      </w:pPr>
    </w:p>
    <w:p w14:paraId="1E13621F">
      <w:pPr>
        <w:ind w:firstLine="180"/>
        <w:rPr>
          <w:rFonts w:hint="default"/>
          <w:lang w:val="ru-RU"/>
        </w:rPr>
      </w:pPr>
      <w:r>
        <w:rPr>
          <w:rFonts w:hint="default"/>
          <w:b/>
          <w:bCs/>
          <w:lang w:val="ru-RU"/>
        </w:rPr>
        <w:t>Умеров Иззет Гафарович</w:t>
      </w:r>
      <w:r>
        <w:rPr>
          <w:rFonts w:hint="default"/>
          <w:lang w:val="ru-RU"/>
        </w:rPr>
        <w:t xml:space="preserve"> (1901-?)</w:t>
      </w:r>
    </w:p>
    <w:p w14:paraId="68C7C1A7">
      <w:pPr>
        <w:ind w:firstLine="180"/>
        <w:rPr>
          <w:rFonts w:hint="default"/>
          <w:lang w:val="ru-RU"/>
        </w:rPr>
      </w:pPr>
      <w:r>
        <w:rPr>
          <w:rFonts w:hint="default"/>
          <w:lang w:val="ru-RU"/>
        </w:rPr>
        <w:t>https://ru.openlist.wiki/%D0%A3%D0%BC%D0%B5%D1%80%D0%BE%D0%B2_%D0%98%D0%B7%D0%B5%D1%82_%D0%93%D0%B0%D1%84%D0%B0%D1%80%D0%BE%D0%B2%D0%B8%D1%87_(1901)</w:t>
      </w:r>
    </w:p>
    <w:p w14:paraId="2396BA01">
      <w:pPr>
        <w:ind w:firstLine="180"/>
        <w:rPr>
          <w:rFonts w:hint="default"/>
          <w:lang w:val="ru-RU"/>
        </w:rPr>
      </w:pPr>
      <w:r>
        <w:rPr>
          <w:rFonts w:hint="default"/>
          <w:lang w:val="ru-RU"/>
        </w:rPr>
        <w:t>Аделя:  «Один брат был врач, один ювелир. Ювелир уехал в Иран, там женился. И ещё один брат жил во Франции и работал на Ситроене» Мамут точно врач, возможно, Изет - Ювелир</w:t>
      </w:r>
    </w:p>
    <w:p w14:paraId="456DDA8F">
      <w:pPr>
        <w:ind w:firstLine="180"/>
        <w:rPr>
          <w:rFonts w:hint="default"/>
          <w:lang w:val="ru-RU"/>
        </w:rPr>
      </w:pPr>
    </w:p>
    <w:p w14:paraId="7BAA875A">
      <w:pPr>
        <w:rPr>
          <w:rFonts w:hint="default"/>
        </w:rPr>
      </w:pPr>
    </w:p>
    <w:p w14:paraId="58332A5D">
      <w:pPr>
        <w:rPr>
          <w:rFonts w:hint="default"/>
          <w:b/>
          <w:bCs/>
          <w:lang w:val="ru-RU"/>
        </w:rPr>
      </w:pPr>
      <w:r>
        <w:rPr>
          <w:rFonts w:hint="default"/>
          <w:b/>
          <w:bCs/>
        </w:rPr>
        <w:t>Саид</w:t>
      </w:r>
      <w:r>
        <w:rPr>
          <w:rFonts w:hint="default"/>
          <w:b/>
          <w:bCs/>
          <w:lang w:val="en-US"/>
        </w:rPr>
        <w:t xml:space="preserve"> </w:t>
      </w:r>
      <w:r>
        <w:rPr>
          <w:rFonts w:hint="default"/>
          <w:b/>
          <w:bCs/>
        </w:rPr>
        <w:t>Гафар</w:t>
      </w:r>
      <w:r>
        <w:rPr>
          <w:rFonts w:hint="default"/>
          <w:b/>
          <w:bCs/>
          <w:lang w:val="en-US"/>
        </w:rPr>
        <w:t xml:space="preserve"> </w:t>
      </w:r>
      <w:r>
        <w:rPr>
          <w:rFonts w:hint="default"/>
          <w:b/>
          <w:bCs/>
        </w:rPr>
        <w:t>Оглы</w:t>
      </w:r>
      <w:r>
        <w:rPr>
          <w:rFonts w:hint="default"/>
          <w:b/>
          <w:bCs/>
          <w:lang w:val="en-US"/>
        </w:rPr>
        <w:t xml:space="preserve"> </w:t>
      </w:r>
      <w:r>
        <w:rPr>
          <w:rFonts w:hint="default"/>
          <w:b/>
          <w:bCs/>
        </w:rPr>
        <w:t>Умеров</w:t>
      </w:r>
      <w:r>
        <w:rPr>
          <w:rFonts w:hint="default"/>
          <w:b/>
          <w:bCs/>
          <w:lang w:val="ru-RU"/>
        </w:rPr>
        <w:t xml:space="preserve"> (1908-1992)</w:t>
      </w:r>
    </w:p>
    <w:p w14:paraId="2761635D">
      <w:pPr>
        <w:rPr>
          <w:rFonts w:hint="default"/>
        </w:rPr>
      </w:pPr>
      <w:r>
        <w:rPr>
          <w:rFonts w:hint="default"/>
        </w:rPr>
        <w:t xml:space="preserve">    возможно Сеит Ахмед Умер</w:t>
      </w:r>
    </w:p>
    <w:p w14:paraId="119A4DD5">
      <w:pPr>
        <w:rPr>
          <w:rFonts w:hint="default"/>
        </w:rPr>
      </w:pPr>
      <w:r>
        <w:rPr>
          <w:rFonts w:hint="default"/>
        </w:rPr>
        <w:t xml:space="preserve">    сестра жила в ташкенте, ее вывезли из крыма в ташкент</w:t>
      </w:r>
    </w:p>
    <w:p w14:paraId="153C849C">
      <w:pPr>
        <w:rPr>
          <w:rFonts w:hint="default"/>
        </w:rPr>
      </w:pPr>
      <w:r>
        <w:rPr>
          <w:rFonts w:hint="default"/>
        </w:rPr>
        <w:t xml:space="preserve">    Гюльзар(не было детей) и Сабре(двое детей),</w:t>
      </w:r>
    </w:p>
    <w:p w14:paraId="353960E7">
      <w:pPr>
        <w:rPr>
          <w:rFonts w:hint="default"/>
        </w:rPr>
      </w:pPr>
      <w:r>
        <w:rPr>
          <w:rFonts w:hint="default"/>
        </w:rPr>
        <w:t xml:space="preserve">    дед Саид боялся татар</w:t>
      </w:r>
    </w:p>
    <w:p w14:paraId="42C83DC0">
      <w:pPr>
        <w:rPr>
          <w:rFonts w:hint="default"/>
        </w:rPr>
      </w:pPr>
      <w:r>
        <w:rPr>
          <w:rFonts w:hint="default"/>
        </w:rPr>
        <w:t xml:space="preserve">    и не оказывал им гостеприимтсва (сёстрам). жили сначала в подвале,</w:t>
      </w:r>
    </w:p>
    <w:p w14:paraId="59C58CBF">
      <w:pPr>
        <w:rPr>
          <w:rFonts w:hint="default"/>
        </w:rPr>
      </w:pPr>
      <w:r>
        <w:rPr>
          <w:rFonts w:hint="default"/>
        </w:rPr>
        <w:t xml:space="preserve">    потом дали квартиру на 3 семьи</w:t>
      </w:r>
    </w:p>
    <w:p w14:paraId="63C94CFF">
      <w:pPr>
        <w:rPr>
          <w:rFonts w:hint="default"/>
        </w:rPr>
      </w:pPr>
      <w:r>
        <w:rPr>
          <w:rFonts w:hint="default"/>
        </w:rPr>
        <w:t xml:space="preserve">    Саид хотел поплыть на корыте, и его за это хотели отдубасить</w:t>
      </w:r>
    </w:p>
    <w:p w14:paraId="6645E98E">
      <w:pPr>
        <w:rPr>
          <w:rFonts w:hint="default"/>
        </w:rPr>
      </w:pPr>
      <w:r>
        <w:rPr>
          <w:rFonts w:hint="default"/>
        </w:rPr>
        <w:t xml:space="preserve">    не любил врачей и балет</w:t>
      </w:r>
    </w:p>
    <w:p w14:paraId="4551C20E">
      <w:pPr>
        <w:rPr>
          <w:rFonts w:hint="default"/>
          <w:lang w:val="ru-RU"/>
        </w:rPr>
      </w:pPr>
      <w:r>
        <w:rPr>
          <w:rFonts w:hint="default"/>
        </w:rPr>
        <w:t xml:space="preserve">    Умел жарить чебурки,</w:t>
      </w:r>
      <w:r>
        <w:rPr>
          <w:rFonts w:hint="default"/>
          <w:lang w:val="ru-RU"/>
        </w:rPr>
        <w:t xml:space="preserve"> и очень вкусные котлеты</w:t>
      </w:r>
      <w:r>
        <w:rPr>
          <w:rFonts w:hint="default"/>
        </w:rPr>
        <w:t xml:space="preserve"> и любил готовить. </w:t>
      </w:r>
      <w:r>
        <w:rPr>
          <w:rFonts w:hint="default"/>
          <w:lang w:val="ru-RU"/>
        </w:rPr>
        <w:t>- со слов мамы и джамели</w:t>
      </w:r>
    </w:p>
    <w:p w14:paraId="39B3A43F">
      <w:pPr>
        <w:rPr>
          <w:rFonts w:hint="default"/>
        </w:rPr>
      </w:pPr>
      <w:r>
        <w:rPr>
          <w:rFonts w:hint="default"/>
        </w:rPr>
        <w:t xml:space="preserve">    Приезжал в Коломну к Адилю Саидовичу и они вместе ходили в лес за грибами</w:t>
      </w:r>
    </w:p>
    <w:p w14:paraId="0071BDC9">
      <w:pPr>
        <w:ind w:firstLine="180"/>
        <w:rPr>
          <w:rFonts w:hint="default"/>
          <w:lang w:val="ru-RU"/>
        </w:rPr>
      </w:pPr>
      <w:r>
        <w:rPr>
          <w:rFonts w:hint="default"/>
        </w:rPr>
        <w:t>Дед саид приехал в баку учиться в политехничеком институте</w:t>
      </w:r>
      <w:r>
        <w:rPr>
          <w:rFonts w:hint="default"/>
          <w:lang w:val="ru-RU"/>
        </w:rPr>
        <w:t xml:space="preserve"> в 20 лет, то есть в 1928 году, как раз когда арестовали Гафара) на инженера по мелеорации</w:t>
      </w:r>
      <w:r>
        <w:rPr>
          <w:rFonts w:hint="default"/>
          <w:lang w:val="en-US"/>
        </w:rPr>
        <w:t>, Работал мелиоратором,</w:t>
      </w:r>
      <w:r>
        <w:rPr>
          <w:rFonts w:hint="default"/>
          <w:lang w:val="ru-RU"/>
        </w:rPr>
        <w:t xml:space="preserve"> выезжал во все районы Азербайджана вместе с семьей-</w:t>
      </w:r>
    </w:p>
    <w:p w14:paraId="48EAEF3D">
      <w:pPr>
        <w:ind w:firstLine="180"/>
        <w:rPr>
          <w:rFonts w:hint="default"/>
          <w:lang w:val="ru-RU"/>
        </w:rPr>
      </w:pPr>
      <w:r>
        <w:rPr>
          <w:rFonts w:hint="default"/>
          <w:lang w:val="ru-RU"/>
        </w:rPr>
        <w:t>Мама:«Дедушка Адиль рассказывал такой эпизод, как раз связанный с таким выездом, что в месте где они жили, стирали ковры в реке. И он маленький пошел пешком по этому ковру. Сначала ковер его держал, а потом свернулся и стал тонуть. Вместе с дедом. Но его вытащили.»</w:t>
      </w:r>
    </w:p>
    <w:p w14:paraId="2A452A57">
      <w:pPr>
        <w:ind w:firstLine="180"/>
        <w:rPr>
          <w:rFonts w:hint="default"/>
          <w:lang w:val="ru-RU"/>
        </w:rPr>
      </w:pPr>
      <w:r>
        <w:rPr>
          <w:rFonts w:hint="default"/>
          <w:lang w:val="en-US"/>
        </w:rPr>
        <w:t xml:space="preserve"> </w:t>
      </w:r>
      <w:r>
        <w:rPr>
          <w:rFonts w:hint="default"/>
          <w:lang w:val="ru-RU"/>
        </w:rPr>
        <w:t>Увлекался электронникой - вроде как собирал и разбирал телевизоры</w:t>
      </w:r>
    </w:p>
    <w:p w14:paraId="7F0584AF">
      <w:pPr>
        <w:ind w:firstLine="180"/>
        <w:rPr>
          <w:rFonts w:hint="default"/>
        </w:rPr>
      </w:pPr>
      <w:r>
        <w:rPr>
          <w:rFonts w:hint="default"/>
        </w:rPr>
        <w:t>жил в семинарии при мечете, в санатории познакомился с верой,</w:t>
      </w:r>
    </w:p>
    <w:p w14:paraId="07D330F8">
      <w:pPr>
        <w:ind w:firstLine="180"/>
        <w:rPr>
          <w:rFonts w:hint="default"/>
          <w:lang w:val="ru-RU"/>
        </w:rPr>
      </w:pPr>
      <w:r>
        <w:rPr>
          <w:rFonts w:hint="default"/>
          <w:lang w:val="ru-RU"/>
        </w:rPr>
        <w:t>Мама: «И когда он приезжал в Коломну, это до моего рождения или когда я была маленькой, ему очень понравилось ходить за грибами. Родители рассказывали, что он бегал по лесу в охотничьем азарте, очень устал. Приехал домой и уснул прямо на ковре»</w:t>
      </w:r>
    </w:p>
    <w:p w14:paraId="48D75A82">
      <w:pPr>
        <w:rPr>
          <w:rFonts w:hint="default"/>
        </w:rPr>
      </w:pPr>
    </w:p>
    <w:p w14:paraId="383F90DA">
      <w:pPr>
        <w:rPr>
          <w:rFonts w:hint="default"/>
          <w:lang w:val="ru-RU"/>
        </w:rPr>
      </w:pPr>
      <w:r>
        <w:rPr>
          <w:rFonts w:hint="default"/>
          <w:b/>
          <w:bCs/>
          <w:lang w:val="ru-RU"/>
        </w:rPr>
        <w:t xml:space="preserve">Гюлизар </w:t>
      </w:r>
      <w:r>
        <w:rPr>
          <w:rFonts w:hint="default"/>
          <w:b/>
          <w:bCs/>
        </w:rPr>
        <w:t>Гафар</w:t>
      </w:r>
      <w:r>
        <w:rPr>
          <w:rFonts w:hint="default"/>
          <w:b/>
          <w:bCs/>
          <w:lang w:val="en-US"/>
        </w:rPr>
        <w:t xml:space="preserve"> </w:t>
      </w:r>
      <w:r>
        <w:rPr>
          <w:rFonts w:hint="default"/>
          <w:b/>
          <w:bCs/>
        </w:rPr>
        <w:t>Оглы</w:t>
      </w:r>
      <w:r>
        <w:rPr>
          <w:rFonts w:hint="default"/>
          <w:b/>
          <w:bCs/>
          <w:lang w:val="en-US"/>
        </w:rPr>
        <w:t xml:space="preserve"> </w:t>
      </w:r>
      <w:r>
        <w:rPr>
          <w:rFonts w:hint="default"/>
          <w:b/>
          <w:bCs/>
        </w:rPr>
        <w:t>Умеров</w:t>
      </w:r>
      <w:r>
        <w:rPr>
          <w:rFonts w:hint="default"/>
          <w:b/>
          <w:bCs/>
          <w:lang w:val="ru-RU"/>
        </w:rPr>
        <w:t>а</w:t>
      </w:r>
      <w:r>
        <w:rPr>
          <w:rFonts w:hint="default"/>
          <w:lang w:val="ru-RU"/>
        </w:rPr>
        <w:t xml:space="preserve"> (?-1979)</w:t>
      </w:r>
    </w:p>
    <w:p w14:paraId="032533AA">
      <w:pPr>
        <w:rPr>
          <w:rFonts w:hint="default"/>
          <w:lang w:val="ru-RU"/>
        </w:rPr>
      </w:pPr>
      <w:r>
        <w:rPr>
          <w:rFonts w:hint="default"/>
          <w:lang w:val="ru-RU"/>
        </w:rPr>
        <w:t>сослали в Узбекистан, ташкент</w:t>
      </w:r>
    </w:p>
    <w:p w14:paraId="23BAD175">
      <w:pPr>
        <w:rPr>
          <w:rFonts w:hint="default"/>
          <w:lang w:val="ru-RU"/>
        </w:rPr>
      </w:pPr>
    </w:p>
    <w:p w14:paraId="3CBDB2CC">
      <w:pPr>
        <w:rPr>
          <w:rFonts w:hint="default"/>
          <w:lang w:val="ru-RU"/>
        </w:rPr>
      </w:pPr>
      <w:r>
        <w:rPr>
          <w:rFonts w:hint="default"/>
          <w:b/>
          <w:bCs/>
          <w:lang w:val="ru-RU"/>
        </w:rPr>
        <w:t>Сабре</w:t>
      </w:r>
      <w:r>
        <w:rPr>
          <w:rFonts w:hint="default"/>
          <w:lang w:val="ru-RU"/>
        </w:rPr>
        <w:t xml:space="preserve"> </w:t>
      </w:r>
      <w:r>
        <w:rPr>
          <w:rFonts w:hint="default"/>
          <w:b/>
          <w:bCs/>
        </w:rPr>
        <w:t>Гафар</w:t>
      </w:r>
      <w:r>
        <w:rPr>
          <w:rFonts w:hint="default"/>
          <w:b/>
          <w:bCs/>
          <w:lang w:val="en-US"/>
        </w:rPr>
        <w:t xml:space="preserve"> </w:t>
      </w:r>
      <w:r>
        <w:rPr>
          <w:rFonts w:hint="default"/>
          <w:b/>
          <w:bCs/>
        </w:rPr>
        <w:t>Оглы</w:t>
      </w:r>
      <w:r>
        <w:rPr>
          <w:rFonts w:hint="default"/>
          <w:b/>
          <w:bCs/>
          <w:lang w:val="en-US"/>
        </w:rPr>
        <w:t xml:space="preserve"> </w:t>
      </w:r>
      <w:r>
        <w:rPr>
          <w:rFonts w:hint="default"/>
          <w:b/>
          <w:bCs/>
        </w:rPr>
        <w:t>Умеров</w:t>
      </w:r>
      <w:r>
        <w:rPr>
          <w:rFonts w:hint="default"/>
          <w:b/>
          <w:bCs/>
          <w:lang w:val="ru-RU"/>
        </w:rPr>
        <w:t>а</w:t>
      </w:r>
      <w:r>
        <w:rPr>
          <w:rFonts w:hint="default"/>
          <w:lang w:val="ru-RU"/>
        </w:rPr>
        <w:t xml:space="preserve"> (?-?)</w:t>
      </w:r>
    </w:p>
    <w:p w14:paraId="5E359A9D">
      <w:pPr>
        <w:rPr>
          <w:rFonts w:hint="default"/>
          <w:lang w:val="ru-RU"/>
        </w:rPr>
      </w:pPr>
      <w:r>
        <w:rPr>
          <w:rFonts w:hint="default"/>
          <w:lang w:val="ru-RU"/>
        </w:rPr>
        <w:t>сослали в Узбекистан, ташкент.</w:t>
      </w:r>
    </w:p>
    <w:p w14:paraId="5886F0EF">
      <w:pPr>
        <w:rPr>
          <w:rFonts w:hint="default"/>
          <w:lang w:val="ru-RU"/>
        </w:rPr>
      </w:pPr>
      <w:r>
        <w:rPr>
          <w:rFonts w:hint="default"/>
          <w:lang w:val="ru-RU"/>
        </w:rPr>
        <w:t>Аделя: «Сабре была намного младше дедули (Саида)»</w:t>
      </w:r>
    </w:p>
    <w:p w14:paraId="38ED6F08">
      <w:pPr>
        <w:rPr>
          <w:rFonts w:hint="default"/>
          <w:lang w:val="ru-RU"/>
        </w:rPr>
      </w:pPr>
    </w:p>
    <w:p w14:paraId="0568FAA1">
      <w:pPr>
        <w:rPr>
          <w:rFonts w:hint="default"/>
          <w:lang w:val="en-US"/>
        </w:rPr>
      </w:pPr>
      <w:r>
        <w:rPr>
          <w:rFonts w:hint="default"/>
          <w:lang w:val="ru-RU"/>
        </w:rPr>
        <w:t>Слова мамы:</w:t>
      </w:r>
      <w:r>
        <w:rPr>
          <w:rFonts w:hint="default"/>
          <w:lang w:val="en-US"/>
        </w:rPr>
        <w:t>”</w:t>
      </w:r>
      <w:r>
        <w:rPr>
          <w:rFonts w:hint="default"/>
          <w:lang w:val="ru-RU"/>
        </w:rPr>
        <w:t>Привет, мне отец говорил, что младшая сестра делали была врач и работала в Москве. Она была одинокая. Но общаться она не захотела. Как ее звали не знаю</w:t>
      </w:r>
      <w:r>
        <w:rPr>
          <w:rFonts w:hint="default"/>
          <w:lang w:val="en-US"/>
        </w:rPr>
        <w:t>”</w:t>
      </w:r>
    </w:p>
    <w:p w14:paraId="386625AC">
      <w:pPr>
        <w:rPr>
          <w:rFonts w:hint="default"/>
          <w:lang w:val="ru-RU"/>
        </w:rPr>
      </w:pPr>
    </w:p>
    <w:p w14:paraId="1302CD48">
      <w:pPr>
        <w:rPr>
          <w:rFonts w:hint="default"/>
          <w:lang w:val="ru-RU"/>
        </w:rPr>
      </w:pPr>
      <w:r>
        <w:rPr>
          <w:rFonts w:hint="default"/>
          <w:lang w:val="ru-RU"/>
        </w:rPr>
        <w:t>Аделя: «У Бабули (имеется в виду Вера) сестра жила в Москве на Ново басманной улице Нюра её звали»</w:t>
      </w:r>
    </w:p>
    <w:p w14:paraId="7EC7F750">
      <w:pPr>
        <w:rPr>
          <w:rFonts w:hint="default"/>
          <w:lang w:val="ru-RU"/>
        </w:rPr>
      </w:pPr>
    </w:p>
    <w:p w14:paraId="1A508EA1">
      <w:pPr>
        <w:rPr>
          <w:rFonts w:hint="default"/>
          <w:lang w:val="en-US"/>
        </w:rPr>
      </w:pPr>
      <w:r>
        <w:rPr>
          <w:rFonts w:hint="default"/>
          <w:b/>
          <w:bCs/>
          <w:lang w:val="ru-RU"/>
        </w:rPr>
        <w:t>Эльмира Сеидовна Умарова</w:t>
      </w:r>
      <w:r>
        <w:rPr>
          <w:rFonts w:hint="default"/>
          <w:b/>
          <w:bCs/>
          <w:lang w:val="ru-RU"/>
        </w:rPr>
        <w:t xml:space="preserve"> (тётя Эля)</w:t>
      </w:r>
      <w:r>
        <w:rPr>
          <w:rFonts w:hint="default"/>
          <w:lang w:val="ru-RU"/>
        </w:rPr>
        <w:t xml:space="preserve"> </w:t>
      </w:r>
      <w:r>
        <w:rPr>
          <w:rFonts w:hint="default"/>
          <w:lang w:val="en-US"/>
        </w:rPr>
        <w:t>(</w:t>
      </w:r>
      <w:r>
        <w:rPr>
          <w:rFonts w:hint="default"/>
          <w:lang w:val="ru-RU"/>
        </w:rPr>
        <w:t>15.12.1941</w:t>
      </w:r>
      <w:r>
        <w:rPr>
          <w:rFonts w:hint="default"/>
          <w:lang w:val="en-US"/>
        </w:rPr>
        <w:t>-)</w:t>
      </w:r>
    </w:p>
    <w:p w14:paraId="10490620">
      <w:pPr>
        <w:rPr>
          <w:rFonts w:hint="default"/>
          <w:b/>
          <w:bCs/>
          <w:lang w:val="en-US"/>
        </w:rPr>
      </w:pPr>
      <w:r>
        <w:rPr>
          <w:rFonts w:hint="default"/>
          <w:b/>
          <w:bCs/>
          <w:lang w:val="en-US"/>
        </w:rPr>
        <w:t>Рамиз Садых оглу Яхьязаде (02.07.1939-)</w:t>
      </w:r>
    </w:p>
    <w:p w14:paraId="278D24DE">
      <w:pPr>
        <w:rPr>
          <w:rFonts w:hint="default"/>
        </w:rPr>
      </w:pPr>
    </w:p>
    <w:p w14:paraId="35BC2A91">
      <w:pPr>
        <w:rPr>
          <w:rFonts w:hint="default"/>
          <w:lang w:val="ru-RU"/>
        </w:rPr>
      </w:pPr>
      <w:r>
        <w:rPr>
          <w:rFonts w:hint="default"/>
          <w:b/>
          <w:bCs/>
        </w:rPr>
        <w:t>Умаров</w:t>
      </w:r>
      <w:r>
        <w:rPr>
          <w:rFonts w:hint="default"/>
          <w:b/>
          <w:bCs/>
          <w:lang w:val="en-US"/>
        </w:rPr>
        <w:t xml:space="preserve"> </w:t>
      </w:r>
      <w:r>
        <w:rPr>
          <w:rFonts w:hint="default"/>
          <w:b/>
          <w:bCs/>
        </w:rPr>
        <w:t>Адиль</w:t>
      </w:r>
      <w:r>
        <w:rPr>
          <w:rFonts w:hint="default"/>
          <w:b/>
          <w:bCs/>
          <w:lang w:val="en-US"/>
        </w:rPr>
        <w:t xml:space="preserve"> </w:t>
      </w:r>
      <w:r>
        <w:rPr>
          <w:rFonts w:hint="default"/>
          <w:b/>
          <w:bCs/>
        </w:rPr>
        <w:t>Саидович</w:t>
      </w:r>
      <w:r>
        <w:rPr>
          <w:rFonts w:hint="default"/>
          <w:b/>
          <w:bCs/>
          <w:lang w:val="ru-RU"/>
        </w:rPr>
        <w:t xml:space="preserve"> (1930-2003)</w:t>
      </w:r>
    </w:p>
    <w:p w14:paraId="2C678068">
      <w:pPr>
        <w:rPr>
          <w:rFonts w:hint="default"/>
        </w:rPr>
      </w:pPr>
      <w:r>
        <w:rPr>
          <w:rFonts w:hint="default"/>
        </w:rPr>
        <w:t>Закончил школу в Баку и уехал учиться в ленинградский политехнический инстут</w:t>
      </w:r>
    </w:p>
    <w:p w14:paraId="340B39A2">
      <w:pPr>
        <w:rPr>
          <w:rFonts w:hint="default"/>
          <w:lang w:val="ru-RU"/>
        </w:rPr>
      </w:pPr>
      <w:r>
        <w:rPr>
          <w:rFonts w:hint="default"/>
          <w:b/>
          <w:bCs/>
          <w:lang w:val="ru-RU"/>
        </w:rPr>
        <w:t>Умарова Наталья Адильевна</w:t>
      </w:r>
      <w:r>
        <w:rPr>
          <w:rFonts w:hint="default"/>
          <w:lang w:val="ru-RU"/>
        </w:rPr>
        <w:t xml:space="preserve"> (1968-)</w:t>
      </w:r>
    </w:p>
    <w:p w14:paraId="6EFCF236">
      <w:pPr>
        <w:rPr>
          <w:rFonts w:hint="default"/>
          <w:b/>
          <w:bCs/>
          <w:lang w:val="en-US"/>
        </w:rPr>
      </w:pPr>
      <w:r>
        <w:rPr>
          <w:rFonts w:hint="default"/>
          <w:b/>
          <w:bCs/>
          <w:lang w:val="ru-RU"/>
        </w:rPr>
        <w:t>Аделя</w:t>
      </w:r>
      <w:r>
        <w:rPr>
          <w:rFonts w:hint="default"/>
          <w:lang w:val="ru-RU"/>
        </w:rPr>
        <w:t xml:space="preserve"> </w:t>
      </w:r>
      <w:r>
        <w:rPr>
          <w:rFonts w:hint="default"/>
          <w:b/>
          <w:bCs/>
          <w:lang w:val="en-US"/>
        </w:rPr>
        <w:t>Рамиз</w:t>
      </w:r>
      <w:r>
        <w:rPr>
          <w:rFonts w:hint="default"/>
          <w:b/>
          <w:bCs/>
          <w:lang w:val="ru-RU"/>
        </w:rPr>
        <w:t xml:space="preserve"> оглу</w:t>
      </w:r>
      <w:r>
        <w:rPr>
          <w:rFonts w:hint="default"/>
          <w:lang w:val="ru-RU"/>
        </w:rPr>
        <w:t xml:space="preserve"> </w:t>
      </w:r>
      <w:r>
        <w:rPr>
          <w:rFonts w:hint="default"/>
          <w:b/>
          <w:bCs/>
          <w:lang w:val="en-US"/>
        </w:rPr>
        <w:t>Яхьязаде</w:t>
      </w:r>
    </w:p>
    <w:p w14:paraId="54CF3B7F">
      <w:pPr>
        <w:rPr>
          <w:rFonts w:hint="default"/>
          <w:b/>
          <w:bCs/>
          <w:lang w:val="en-US"/>
        </w:rPr>
      </w:pPr>
      <w:bookmarkStart w:id="0" w:name="_GoBack"/>
      <w:r>
        <w:rPr>
          <w:rFonts w:hint="default"/>
          <w:b/>
          <w:bCs/>
          <w:lang w:val="ru-RU"/>
        </w:rPr>
        <w:t>Джамиля</w:t>
      </w:r>
      <w:bookmarkEnd w:id="0"/>
      <w:r>
        <w:rPr>
          <w:rFonts w:hint="default"/>
          <w:lang w:val="ru-RU"/>
        </w:rPr>
        <w:t xml:space="preserve"> </w:t>
      </w:r>
      <w:r>
        <w:rPr>
          <w:rFonts w:hint="default"/>
          <w:b/>
          <w:bCs/>
          <w:lang w:val="en-US"/>
        </w:rPr>
        <w:t>Рамиз</w:t>
      </w:r>
      <w:r>
        <w:rPr>
          <w:rFonts w:hint="default"/>
          <w:b/>
          <w:bCs/>
          <w:lang w:val="ru-RU"/>
        </w:rPr>
        <w:t xml:space="preserve"> оглу</w:t>
      </w:r>
      <w:r>
        <w:rPr>
          <w:rFonts w:hint="default"/>
          <w:lang w:val="ru-RU"/>
        </w:rPr>
        <w:t xml:space="preserve"> </w:t>
      </w:r>
      <w:r>
        <w:rPr>
          <w:rFonts w:hint="default"/>
          <w:b/>
          <w:bCs/>
          <w:lang w:val="en-US"/>
        </w:rPr>
        <w:t>Яхьязаде</w:t>
      </w:r>
    </w:p>
    <w:p w14:paraId="5C8C73DE">
      <w:pPr>
        <w:rPr>
          <w:rFonts w:hint="default"/>
          <w:b/>
          <w:bCs/>
          <w:lang w:val="ru-RU"/>
        </w:rPr>
      </w:pPr>
    </w:p>
    <w:p w14:paraId="06097512">
      <w:pPr>
        <w:rPr>
          <w:rFonts w:hint="default"/>
          <w:lang w:val="ru-RU"/>
        </w:rPr>
      </w:pPr>
    </w:p>
    <w:p w14:paraId="4933ABD1"/>
    <w:p w14:paraId="655B062A"/>
    <w:p w14:paraId="01B4E1EC"/>
    <w:p w14:paraId="2E6412F6"/>
    <w:p w14:paraId="551FAC6A"/>
    <w:p w14:paraId="6A1A44AF"/>
    <w:p w14:paraId="5D926440">
      <w:pPr>
        <w:rPr>
          <w:rFonts w:hint="default"/>
        </w:rPr>
      </w:pPr>
      <w:r>
        <w:rPr>
          <w:rFonts w:hint="default"/>
        </w:rPr>
        <w:fldChar w:fldCharType="begin"/>
      </w:r>
      <w:r>
        <w:rPr>
          <w:rFonts w:hint="default"/>
        </w:rPr>
        <w:instrText xml:space="preserve"> HYPERLINK "https://krtmuseum.ru/17-aprelya-1938-goda-tragicheskaya-data-v-istorii-krymskih-tatar/" </w:instrText>
      </w:r>
      <w:r>
        <w:rPr>
          <w:rFonts w:hint="default"/>
        </w:rPr>
        <w:fldChar w:fldCharType="separate"/>
      </w:r>
      <w:r>
        <w:rPr>
          <w:rStyle w:val="4"/>
          <w:rFonts w:hint="default"/>
        </w:rPr>
        <w:t>https://krtmuseum.ru/17-aprelya-1938-goda-tragicheskaya-data-v-istorii-krymskih-tatar/</w:t>
      </w:r>
      <w:r>
        <w:rPr>
          <w:rFonts w:hint="default"/>
        </w:rPr>
        <w:fldChar w:fldCharType="end"/>
      </w:r>
    </w:p>
    <w:p w14:paraId="135B4BCE">
      <w:pPr>
        <w:rPr>
          <w:rFonts w:hint="default"/>
          <w:lang w:val="en-US"/>
        </w:rPr>
      </w:pPr>
    </w:p>
    <w:p w14:paraId="4CB9A83A">
      <w:pPr>
        <w:pStyle w:val="7"/>
        <w:keepNext w:val="0"/>
        <w:keepLines w:val="0"/>
        <w:widowControl/>
        <w:suppressLineNumbers w:val="0"/>
        <w:shd w:val="clear" w:fill="ECEAE7"/>
        <w:spacing w:before="0" w:beforeAutospacing="0"/>
        <w:ind w:left="0" w:firstLine="0"/>
        <w:jc w:val="left"/>
        <w:rPr>
          <w:rFonts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17 апреля 1938 года — одна из трагических дат в истории крымских татар. В этот день в симферопольской тюрьме после обвинения в национализме были расстреляны десятки представителей крымскотатарской интеллигенции, цвет крымскотатарского народа.</w:t>
      </w:r>
    </w:p>
    <w:p w14:paraId="493AE6BE">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В образованной в 1921 году Крымской АССР провозглашались принципы приоритетного развития национальных групп полуострова, прежде всего крымскотатарской, однако уже со второй половины 1920-х шли перманентные репрессии под лозунгом борьбы с местным «национализмом». </w:t>
      </w:r>
    </w:p>
    <w:p w14:paraId="6E9F4164">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Развертывание политических репрессий в Крыму происходило одновременно с аналогичными процессами, происходившими по всей стране. Общее количество граждан различных национальностей, репрессированных в Крыму в 1920 – 1930–е годы, по официальным данным превысило 53 тысячи человек. Очередной виток политических репрессий, но уже против крымскотатарской интеллигенции, начался в 1936 – 1937 гг. В 1935 г. в тюрьмах Крыма находилось 2686 человек, в 1938 г.-  8756.</w:t>
      </w:r>
    </w:p>
    <w:p w14:paraId="5364DC12">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К уничтожению крымскотатарской элиты чекисты готовились тщательно. Аресты начались еще в 1936 году. 20 октября был схвачен писатель Джафер Гафаров, на следующий день в чекистских застенках оказался публицист Якуб Мусаниф. В январе 1937 года на Кавказе был арестован Бекир Чобан-заде, 5 апреля арестован Асан-Сабри Айвазов, 7-го — Осман Акчокраклы, 19-го — поэт Абдулла Лятиф-заде, 28-го — Абдуль-Керим Джемалединов. 26 мая в Акмесджиде (Симферополе) схвачен Мамут Недим, приехавший из Москвы. За пределами Крыма арестовывают и этапируют в Акмесджид языковеда Якуба Азизова, недавно досрочно освободившегося из лагеря Сеит-Джелила Хаттатова, бывшего заведующего ханским дворцом-музеем Усеина Боданинского, музейного работника Ибрагима Исмаилова.</w:t>
      </w:r>
    </w:p>
    <w:p w14:paraId="2F3F7E10">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5 марта 1938-го судьба арестованной крымскотатарской элиты была решена. В подписанном Сталиным, Молотовым, Ворошиловым и Ждановым списке из 60 человек 41 были крымскими татарами. 36 из них были обречены на расстрел, а еще пятеро получили длительные тюремные сроки.</w:t>
      </w:r>
    </w:p>
    <w:p w14:paraId="78093C84">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Выездная сессия военной коллегии Верховного суда СССР в Акмесджиде 17 апреля вынесла смертные приговоры крымскотатарским деятелям — делегатам Первого Курултая, членам Милли Фирка, представителям научной и творческой интеллигенции, партийным лидерам, среди которых были:</w:t>
      </w:r>
    </w:p>
    <w:p w14:paraId="7504180B">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1.АБЕЛЯЕВ Аблямит</w:t>
      </w:r>
    </w:p>
    <w:p w14:paraId="06538F89">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2. АБДУЛЛАЕВ Сеит Амет Сеит</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3. АЗИЗОВ Якуб Азизович — ученый-философ</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4. АЙВАЗОВ Сабри Абибулаевич — редактор «Терджимана», председатель первого Курултая, публицист, ученый-языковед</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5. АКЧОКРАКЛЫ Осман Нури Асанович — историк, этнограф.</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6. АЛЕКСАНДРОВИЧ Рамазан Мустафаевич — нарком просвещения 1934-1937 гг.</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7. АСАНОВ Абедин Фегми</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8. БОДАНИНСКИЙ Усеин Абдурефиевич — директор Бахчисарайского дворца-музея</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9. БАЙРАШЕВСКИЙ Ягья Ибрагимович — ученый-языковед, преподаватель Крымского пединститута</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10. БАХЧИВАН Решид Меметович</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11. ГАЗИЕВ Мемет Бели</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12. ГАФАРОВ Джафар Абдулла — писатель</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13. ДЖЕМАЛЕДИНОВ Абдулл Керим — ученый-языковед</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14. ИДРИСОВ Сулейман Измайлович — нарком земледелия Крымской социалистической советской республики (1919 г.)</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15. ИСМАИЛОВ Ибрагим (Фегми) — музейный работник</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16. КОКБАРИЕВ Абселям Менсейтович</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17. КУРТ Мемет Рамазан</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18. ЛЯТИФ Заде Абдулла — поэт, доцент Крымского пединститута</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19. МЕМЕТОВ Селим Меметович — наркоминдел Крымской социалистической советской республики (1919 г.)</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20. МОЛЛОДЖАНОВ Аблямит Ибадлаевич</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21. МУСАНИФ ФЕВЗИ Абдулла — нарком земледелия КрАССР в 1934-1937 гг.</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22. МУСАНИФ Якуб Абдулла — журналист</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23. НЕДИМ Мамут — публицист, нарком просвещения КрАССР в 1928-1929 гг.</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24. РАХИМОВ Абдулла</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25. САМЕДИНОВ Абдураим Абдураманович — Председатель СНК КрАССР 1931-1937 гг.</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26. СОФУ Мустафа</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27. ТАКУРОВ Мустафа</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28. ТАРХАН Ильяс Умерович — председатель Союза писателей Крыма, Председатель ЦИКа КрАССР</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29. ТРУПЧУ Сервер Курт Сеит — 2-й секретарь обкома партии</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30. ХАТТАТОВ Сеит Джелиль — член Директории, лидер Милли Фирка</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31. ЧАГАР Билял Абла — нарком просвещения КрАССР в 1937 г.</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32. ЧЕШМЕДЖИ Билял Мамут — нарком здравоохранения КрАССР, управляющий Крымгосиздатом</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33. ЭВЛИЯЕВ Абдульбер</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34. ЭМИР АЛИЕВ Сеит Асан</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35. ЭМИР АЛИЕВ Сеит Ибрагим</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36. ЭМИРОВ АМЕТ Сеит Халиль</w:t>
      </w:r>
    </w:p>
    <w:p w14:paraId="4DDB2229">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Отправлены в лагеря:</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37. БАККАЛ Абибулла — директор Крымского государственного татарского театра</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38. КЕРМЕНЧЕКЛИ Якуб Аблаевич — учитель, делегат Курултая</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39. МУРТАЗИН Ахмет Гирей</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40. УМЕР ИПЧИ — писатель-драматург</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41. УМЕРОВ Мамут Гафарович</w:t>
      </w:r>
    </w:p>
    <w:p w14:paraId="3B28FF8E">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Восстановить, хотя бы, минимальную информацию обо всех репрессированных в этот день, к сожалению, не удалось.</w:t>
      </w:r>
    </w:p>
    <w:p w14:paraId="40D98EC7">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По 15 лет лагерей получили директор татарского театра Абибулла Баккал и учитель, бывший делегат Курултая, Якуб Керменчекли. На 12 лет лишения свободы был осужден драматург Умер Ипчи. В конечном итоге только Якубу Керменчикли суждено было выйти живым из ГУЛАГа.</w:t>
      </w:r>
    </w:p>
    <w:p w14:paraId="7ADFD856">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Уничтожение крымскотатарской интеллигенции на этом не прекратилось, оно продолжалось весь 1938 год, к концу года террор в СССР пошел на спад.</w:t>
      </w:r>
    </w:p>
    <w:p w14:paraId="61CE34A5">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В результате террора 1937-1938 годов крымскотатарская интеллектуальная элита понесла невосполнимые потери. Были уничтожены носители уникальных знаний по истории и языку крымских татар, нарушена преемственность поколений. Один день – и не стало целой плеяды. В суровую эпоху 1941-1944 годов народ вступал по сути обезглавленным, лишенным практически всех моральных авторитетов.</w:t>
      </w:r>
    </w:p>
    <w:p w14:paraId="0C6B5057"/>
    <w:p w14:paraId="20F378E4"/>
    <w:p w14:paraId="0AD23C88"/>
    <w:p w14:paraId="06543E46"/>
    <w:p w14:paraId="3714A187"/>
    <w:p w14:paraId="31BBF351"/>
    <w:p w14:paraId="2C59851A"/>
    <w:p w14:paraId="1BFCC1DD"/>
    <w:p w14:paraId="5D54DBDD"/>
    <w:p w14:paraId="6BC7439E"/>
    <w:p w14:paraId="53B50468"/>
    <w:p w14:paraId="4E5F3E0D"/>
    <w:p w14:paraId="3F93DD93"/>
    <w:p w14:paraId="752232ED"/>
    <w:p w14:paraId="17D9ACA1"/>
    <w:p w14:paraId="39FE4B53"/>
    <w:p w14:paraId="31428146"/>
    <w:p w14:paraId="3B07C6E4"/>
    <w:p w14:paraId="78DFB732"/>
    <w:p w14:paraId="6CD3E017"/>
    <w:p w14:paraId="6183613B"/>
    <w:p w14:paraId="3D3CF6A1"/>
    <w:p w14:paraId="00CA6DE1"/>
    <w:p w14:paraId="3F0C5A19"/>
    <w:p w14:paraId="0978C357"/>
    <w:p w14:paraId="4717DAAD"/>
    <w:p w14:paraId="4BEB1F79"/>
    <w:p w14:paraId="26F4D015"/>
    <w:p w14:paraId="5EB0D8CA"/>
    <w:p w14:paraId="758A797A"/>
    <w:p w14:paraId="719C0817">
      <w:pPr>
        <w:pStyle w:val="7"/>
        <w:keepNext w:val="0"/>
        <w:keepLines w:val="0"/>
        <w:widowControl/>
        <w:suppressLineNumbers w:val="0"/>
        <w:shd w:val="clear" w:fill="FFFFFF"/>
        <w:spacing w:before="0" w:beforeAutospacing="0" w:after="368" w:afterAutospacing="0"/>
        <w:ind w:left="0" w:right="0" w:firstLine="0"/>
        <w:jc w:val="both"/>
        <w:rPr>
          <w:rStyle w:val="6"/>
          <w:rFonts w:hint="default" w:ascii="Helvetica" w:hAnsi="Helvetica" w:eastAsia="Helvetica" w:cs="Helvetica"/>
          <w:b/>
          <w:bCs/>
          <w:i w:val="0"/>
          <w:iCs w:val="0"/>
          <w:caps w:val="0"/>
          <w:color w:val="1A1A1A"/>
          <w:spacing w:val="0"/>
          <w:sz w:val="20"/>
          <w:szCs w:val="20"/>
          <w:shd w:val="clear" w:fill="FFFFFF"/>
        </w:rPr>
      </w:pPr>
    </w:p>
    <w:p w14:paraId="23E6C086">
      <w:pPr>
        <w:pStyle w:val="7"/>
        <w:keepNext w:val="0"/>
        <w:keepLines w:val="0"/>
        <w:widowControl/>
        <w:suppressLineNumbers w:val="0"/>
        <w:shd w:val="clear" w:fill="FFFFFF"/>
        <w:spacing w:before="0" w:beforeAutospacing="0" w:after="368" w:afterAutospacing="0"/>
        <w:ind w:left="0" w:right="0" w:firstLine="0"/>
        <w:jc w:val="both"/>
        <w:rPr>
          <w:rStyle w:val="6"/>
          <w:rFonts w:hint="default" w:ascii="Helvetica" w:hAnsi="Helvetica" w:eastAsia="Helvetica" w:cs="Helvetica"/>
          <w:b/>
          <w:bCs/>
          <w:i w:val="0"/>
          <w:iCs w:val="0"/>
          <w:caps w:val="0"/>
          <w:color w:val="1A1A1A"/>
          <w:spacing w:val="0"/>
          <w:sz w:val="20"/>
          <w:szCs w:val="20"/>
          <w:shd w:val="clear" w:fill="FFFFFF"/>
        </w:rPr>
      </w:pPr>
      <w:r>
        <w:rPr>
          <w:rStyle w:val="6"/>
          <w:rFonts w:hint="default" w:ascii="Helvetica" w:hAnsi="Helvetica" w:eastAsia="Helvetica"/>
          <w:b/>
          <w:bCs/>
          <w:i w:val="0"/>
          <w:iCs w:val="0"/>
          <w:caps w:val="0"/>
          <w:color w:val="1A1A1A"/>
          <w:spacing w:val="0"/>
          <w:sz w:val="20"/>
          <w:szCs w:val="20"/>
          <w:shd w:val="clear" w:fill="FFFFFF"/>
        </w:rPr>
        <w:t>https://web.archive.org/web/20210511030853/https://avdet.org/2013/02/25/vernut-utrachennoe/</w:t>
      </w:r>
    </w:p>
    <w:p w14:paraId="0D19D582">
      <w:pPr>
        <w:pStyle w:val="7"/>
        <w:keepNext w:val="0"/>
        <w:keepLines w:val="0"/>
        <w:widowControl/>
        <w:suppressLineNumbers w:val="0"/>
        <w:shd w:val="clear" w:fill="FFFFFF"/>
        <w:spacing w:before="0" w:beforeAutospacing="0" w:after="368" w:afterAutospacing="0"/>
        <w:ind w:left="0" w:right="0" w:firstLine="0"/>
        <w:jc w:val="both"/>
        <w:rPr>
          <w:rFonts w:ascii="Helvetica" w:hAnsi="Helvetica" w:eastAsia="Helvetica" w:cs="Helvetica"/>
          <w:i w:val="0"/>
          <w:iCs w:val="0"/>
          <w:caps w:val="0"/>
          <w:color w:val="1A1A1A"/>
          <w:spacing w:val="0"/>
          <w:sz w:val="20"/>
          <w:szCs w:val="20"/>
        </w:rPr>
      </w:pPr>
      <w:r>
        <w:rPr>
          <w:rStyle w:val="6"/>
          <w:rFonts w:hint="default" w:ascii="Helvetica" w:hAnsi="Helvetica" w:eastAsia="Helvetica" w:cs="Helvetica"/>
          <w:b/>
          <w:bCs/>
          <w:i w:val="0"/>
          <w:iCs w:val="0"/>
          <w:caps w:val="0"/>
          <w:color w:val="1A1A1A"/>
          <w:spacing w:val="0"/>
          <w:sz w:val="20"/>
          <w:szCs w:val="20"/>
          <w:shd w:val="clear" w:fill="FFFFFF"/>
        </w:rPr>
        <w:t>В 90-х годах прошлого столетия в связи с массовым возвращением крымских татар на свою Родину возникла проблема возрождения культуры народа, его памятников музыкально-песенного искусства, прикладного творчества, духовной культуры.</w:t>
      </w:r>
    </w:p>
    <w:p w14:paraId="7219B36E">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Обращаясь к фактам истории, следует отметить, что до второй мировой войны, во времена Крымской АССР, Алуштинский район был определен как крымскотатарский национальный. Прежде всего, это было связано с расселением – в районе проживало 16 тысяч крымских татар. Это были наследники автохтонной культуры Крыма, которая складывалась здесь столетиями и имела свое логическое продолжение.</w:t>
      </w:r>
    </w:p>
    <w:p w14:paraId="1BE026DB">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Изучение этой культуры было предпринято многими русскими и зарубежными учеными, которые живо интересовались культурой народа, сформировавшегося «на путях слияния Запада и Востока». Описания предметов народно-прикладного искусства, материальной и духовной культуры, образцы народного фольклора, выявленные в Алуштинском регионе, нашли отражение в трудах таких ученых, как Г.А.Бонч-Осмоловский, А.К.Кончевский, М.Н.Коноплев, А.Олесницкий, австрийский композитор Роберт Лах, исследователи Э.Реклю, П.П.Семенов-Тяньшанский, Я.Шерфединов, А.Рефатов, В.В.Контрольская и др.</w:t>
      </w:r>
    </w:p>
    <w:p w14:paraId="5BE93065">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В связи с этим хотелось бы остановиться на деятельности композитора Аркадия Карловича Кончевского – знатока крымскотатарского фольклора и этнографа. Окончив в 1911 году Московскую консерваторию, он сразу едет в Алушту. Находясь в маленьком приморском городе, он впервые знакомиться с крымскотатарским музыкально-песенным фольклором и алуштинскими музыкантами: Эдиге Дадай, Сейитом Абла и Керимом Уста. Молодой композитор с большим вниманием слушал и записывал народных певцов и музыкантов. Результатом работы стал первый сборник крымскотатарских песен, изданный в Москве Музсектором Госиздата в 1923 году.</w:t>
      </w:r>
    </w:p>
    <w:p w14:paraId="08AF517C">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А.А.Кончевский в беседе с друзьями говорил: «…Крым – моя вторая родина, без этого прекрасного уголка земли и удивительных крымских татар я не мыслю прожитую жизнь…». В его квартире в городе Виннице было много его картин с видами Алушты, а также долгие годы хранился саз (национальный музыкальный инструмент), принадлежащий некогда музыканту из Алушты Кериму Уста.</w:t>
      </w:r>
    </w:p>
    <w:p w14:paraId="07AC2159">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На творчество А.А.Кончевского повлияли произведения композиторов, созданные на основе крымскотатарского музыкально-песенного фольклора. В первую очередь следует отметить творчество А.А.Спендиарова, его «Фантазии на крымские мотивы» для симфонического оркестра и знаменитые «Крымские эскизы». Как создавались эти произведения, описала в своей книге о любимом крымскими татарами композиторе, Марина Спендиарова: «В Ялте композитор окружил себя народными музыкантами. Едва всходило солнце, как черные барашковые шапки и красные пояса приглашенных им татар уже маячили в его саду среди лохматых пальм и темных зарослей лавров. Александр Афанасьевич выходил на террасу, и фоном утренней жизни дома становилась народная музыка, то тягуче-задумчивая, то острая и бойкая».</w:t>
      </w:r>
    </w:p>
    <w:p w14:paraId="25A15B7A">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Мелодии крымскотатарского фольклора использовали такие композиторы как М.И.Глинка («Лезгинка» из оперы «Руслан и Людмила), Н.А.Римский-Корсаков («Море», «Садко», «Шахерезада») А.П.Бородин (опера «Князь Игорь») А.К. Глазунов (пьесы для фортепиано на крымскотатарские темы) и другие. Народ, который помог создать такие музыкальные шедевры, столетиями сохранял свое культурное наследие и имел непростой исторический путь, отразившийся и на его традициях.</w:t>
      </w:r>
    </w:p>
    <w:p w14:paraId="17705D95">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Обезземеливание крестьянства и массовый наплыв переселенцев после отмены крепостного права в России, не мог не вызвать настороженности крымскотатарского населения. В это время значительная часть южнобережцев, в том числе и из Алушты, покинула полуостров после Крымской войны, потеряв свои земельные наделы. Вместе с ними навсегда ушла от нас и та часть крымскотатарской культуры, которая ныне составляет немалую часть культуры Турции и Румынии. Там сохранилась традиционная (бытовая и обрядовая) культура нашего народа. Во время пребывания автора данной публикации в Турции, где сегодня проживают крымские татары – потомки переселенцев из Крыма, приходилось отмечать, что в крымскотатарских семьях городов и сел до сих пор почитают обряды и обычаи нашего народа, которые последовательно уничтожались при помощи «советской действительности».</w:t>
      </w:r>
    </w:p>
    <w:p w14:paraId="60FFD51D">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Но, вернемся в Алушту. Из архивных источников нам известно, что в начале 20 века в городе проживало 3128 жителей (по переписи 1906 г.), из 409 землевладельцев Алушты 247 были крымскими татарами. Этот факт вынуждал руководство города решать проблемы и крымскотатарского населения города. Для этого в Алуштинское городское управление в 1908 году уполномоченными были избраны представители народа поселяне Ибрагим Курт-Умер огълу, писарь Ибриш Асанов, землевладельцы Аджи Мустафа Габой, Гафар Умеров, Мустафа Аджи Мамут, служащий Сеит-Ягъя Габой, учитель, а ранее городской староста Бахчисарая, Мустафа Мирза Давидович.</w:t>
      </w:r>
    </w:p>
    <w:p w14:paraId="592DD8F8">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В затронутой теме Мустафа Мирза Давидович также занимает особое место. Естественно, в условиях, когда крымские татары в большинстве своем не имели светского образования, он большое внимание уделяет открытию школ. В городе возрождается детский приют «Ясли», открываются вечерние классы при школах в Биюк-Ламбате, Кучук-Узени и Алуште, а школы в Кучук-Ламбате, Кучук-Узени и Корбеке укомплектовываются педагогическими кадрами, которые вводят уроки по новой системе обучения, разработанной близким другом Давидовича – Исмаил-беем Гаспринским.</w:t>
      </w:r>
    </w:p>
    <w:p w14:paraId="0C49EE21">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Особой благодарностью современников было отмечено открытие в Алуште высшего начального училища и первого в Крыму мектебе (школы) для девочек-татарок, в которой посчастливилось получить образование бабушке автора этих строк и её сестрам. Их отец Аджи-Асан Кучук во второй половине 19 века окончил Зынджырлы медресе – первое высшее учебное заведение Крыма, открытое в 1500 году ханом Менгли Гиреем. Понимая важность образования, Аджи-Асан одним из первых в Алуште определил своих дочерей в мектебе.</w:t>
      </w:r>
    </w:p>
    <w:p w14:paraId="5ECD4B1D">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По рассказам бабушек нам известно, что в алуштинской школе для девочек обучались основам ислама, арабскому, крымскотатарскому, русскому языку, а также искусству крымскотатарской национальной вышивки. Об основательной подготовке и воспитательной работе школы говорит тот факт, что в преклонном возрасте все они наизусть цитировали не только суры из Корана, но и лирику арабских поэтов, сочиняли стихи на крымскотатарском языке, писали арабской вязью и хорошо знали русский язык.</w:t>
      </w:r>
    </w:p>
    <w:p w14:paraId="5DC96BAB">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Вспоминая просветителей Алушты, следует также сказать об Афузе Шахмурате, имя которого сегодня носит Алуштинское крымскотатарское национально-культурное общество «Чатыр-Даг». Сегодня, начатое им дело, продолжает его внук, доктор филологии, профессор Исмаил Керимов. Описывая алуштинскую действительность времен наших предков во вступительной статье к альбому графики Рамиза Нетовкина, изданном в 1995 году, он цитирует своего деда Афуза Шахмурата, который говорил: «Алушта – неиссякаемый источник высокой духовности, питающий крымскотатарскую национальную культуру».</w:t>
      </w:r>
    </w:p>
    <w:p w14:paraId="5859B6CA">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Новый этап в развитии культуры крымских татар совпал с образованием Крымской АССР в 1921 году. В это время в южнобережных селах открываются новые школы. На работу в Алуштинский район едет патриотически настроенная молодежь, получившая образование в Турции и России, поверившая в искренность новой власти. Это были последователи дела великого гуманиста Исмаила Гаспринского, среди которых следует отметить Шевки Бекторе, который приехал из Турции для просвещения своего народа и изучения этнографии. Открыв школу в селе Куру Узень (ныне Малореченское), работал в ней учителем, создал учебники по крымскотатарскому языку и воспитал целое поколение будущих деятелей крымскотатарской культуры с новыми взглядами на жизнь. Советское государство жестоко обошлось с ним за это, отправив на 25 лет в сталинские лагеря с клеймом националиста.</w:t>
      </w:r>
    </w:p>
    <w:p w14:paraId="5DB6C066">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В 1921-40 годах в Ялте была образована госфилармония, при которой работал крымскотатарский ансамбль песни и танца, солисты которого в 1934 году представляли музыкально-хореографическое искусство Крыма на Всесоюзном смотре в Москве. В этом же году в Алуште выступил знаменитый исполнитель крымскотатарских танцев – артист крымскотатарского музыкально – драматического театра Хайри Эмир-Заде.</w:t>
      </w:r>
    </w:p>
    <w:p w14:paraId="70AE5F17">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Под влиянием искусства этого исполнителя в Алуште, при доме культуры имени Валерия Чкалова, был организован ансамбль крымскотатарской песни и танца, в котором принимали участие алуштинцы братья Эскендер и Сервер Бахшиш, Шевкет Арнаут, Фатма Амзаева, Лютфие Гаварит, Энвер Чачи. Руководили коллективом супруги Курт-Сеит и Нурие Чалиевы. Благодаря материалам из личных архивов алуштинцев нам известно о том, что самодеятельные артисты ансамбля исполняли не только крымскотатарские песни и танцы, но и фольклор других горских народов. Большую работу по сбору фольклора в селах района проводили музыканты ансамбля Джафер Абдиш, Рустем Амзаев, трубач Ибрыш Черкез, скрипач Якуб-уста, а также учителя школ и любители народной музыки. Основным местом проведения праздников в Алуште служила площадь, где ныне находится памятник первому правительству Республики Таврида, называемый в народе «Звезда». Это была главная сценическая площадка, где проходили выступления самодеятельных артистов.</w:t>
      </w:r>
    </w:p>
    <w:p w14:paraId="4DD02027">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Много творческой молодежи того времени, получив образование, возвращались в села и продолжали работу по воспитанию подрастающего поколения. Среди них, будущие деятели крымскотатарской культуры, такие как, педагог и журналист Джеппар Акимов, художник Амет Устаев из деревни Туак (Рыбачье), артистка театра Фатьма Аметова, поэт Абибулла Одабаш, педагог, общественный деятель Усеин Балич из деревни Корбек (Изобильное), публицист Исмаил Ушаков, поэт Ибраим Бахшиш, педагог Хатидже Мазинова, писатель Юсуф Болат из Алушты, педагог Али Девлетов из деревни Шума (В.Кутузовка), балетмейстер Аким Джемилев из деревни Кучук-Узень (Солнечногорское), артист и драматург Сервер Джетере из деревни Буюк Ламбат (Малый Маяк), поэт Халиль Кадыр (Ыргъат Кадыр) из деревни Ускут (Приветное) и многие другие. К сожалению, многие крымские татары сегодня забыли эти имена, а некоторые чиновники от культуры и вовсе не хотят признавать сам факт причастности этих людей к истории довоенной Алушты. А ведь именно эти люди, с помощью своих произведений и творческой деятельности, в тяжелейших условиях депортации сберегли для потомков народные традиции и культуру старой Алушты.</w:t>
      </w:r>
    </w:p>
    <w:p w14:paraId="1011D9BA">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С 1944 года в Крыму и в Алуште в том числе, начинается новый исторический период, в котором всеми правдами и неправдами уничтожается духовное наследие коренного народа. На партийном пленуме крымских коммунистов 27 ноября 1944 года звучат такие слова: «Указывая на наши задачи ЦК ВКП(б) обратил внимание на укрепление морально-политического единства трудящихся Крыма. Для этого проведены спецмероприятия по выселению татар, болгар, греков и армян, как пособников фашизма… Мы не поняли, что перед Крымом ставится задача сделать его новым Крымом со своим русским укладом». Какими методами собирались строить этот уклад и как его осуществляли государственные органы, показали следующие десятилетия.</w:t>
      </w:r>
    </w:p>
    <w:p w14:paraId="316FE3E2">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А тем временем крымские татары южнобережья вымирали на хлопковых полях в степях Узбекистана. О возрождении культуры народа не могло быть и речи: специальный режим поселения не позволял перемещаться внутри района, области, республики. Выживание в этих условиях стало главной целью всего народа. Лишь в 1956 году, после отмены специального режима поселения воссоединились семьи, началось так называемое «возрождение национальной культуры» в условиях строгого контроля спецслужб. Под надзором был каждый из одаренных студентов, писателей, поэтов, музыкантов и художников. Показателен случай, когда на концерте государственного ансамбля «Хайтарма» в Ташкентском театре имени М.Горького зрители стали требовать исполнить песню «Порт Артур», а певец Февзи Белялов не мог этого сделать в силу запрета спецслужб. О песне «Гузель Къырым» в то время и речи быть не могло.</w:t>
      </w:r>
    </w:p>
    <w:p w14:paraId="20C43592">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В это же самое время, в узбекских городах Янгиюле, Бекабаде и Чирчике крымскотатарские профессиональные артисты, балетмейстеры, певцы и танцоры организуют самодеятельные фольклорные коллективы. Из их числа композитор Ильяс Бахшиш и балетмейстер Аким Джемилев формируют первый состав профессионального ансамбля песни и танца крымских татар «Хайтарма» в городе Ташкенте. Одним из его руководителей становится наш земляк Аблямит Умеров.</w:t>
      </w:r>
    </w:p>
    <w:p w14:paraId="22074FBD">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Среди писателей-алуштинцев в условиях ссылки продолжали работать Сафтер Нагаев, Ибраим Паши, Ибраим Бахшиш, Юсуф Болат и другие.</w:t>
      </w:r>
    </w:p>
    <w:p w14:paraId="3BA3854D">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Неоценимую помощь в сохранении национального фольклора оказали, созданные в местах высылки, самодеятельные творческие коллективы при Домах культуры. Так, в 1961 году при клубе Чирчикской обувной фабрики (Ташкентская область), артистами довоенного крымскотатарского музыкально-драматического театра супругами Юнусом и Хафизе Куртаметовыми был создан народный ансамбль песни и танца «Хайтарма», а позже в городе узбекских металлургов Бекабаде организован ансамбль «Хоран».</w:t>
      </w:r>
    </w:p>
    <w:p w14:paraId="04AE5E20">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Несмотря на общий подъем, главным хранителем национального фольклора оставалась крымскотатарская свадьба, с её элементами обрядности. Именно эти «элементы» и помогали определить, из какой местности Крымского полуострова та или иная семья. Как и в Крыму, крымских татар южнобережья, высланных в Узбекистан, отличали не только диалект крымскотатарского языка, но и отдельные элементы в обряде сватовства, присутствие определенных предметов и их количества в подарках жениха невесте и ее родственникам, а также определенный музыкально-песенный материал, сопровождавший все традиционные обычаи.</w:t>
      </w:r>
    </w:p>
    <w:p w14:paraId="71AF86CD">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Носителями традиционной музыкальной культуры были свадебные музыканты, сохранившие для потомков то, что могло бесследно исчезнуть в окружавшей реальности того времени. Среди музыкантов можно отметить исполнителей – трубачей Ибрыша Черкеза, Чирчир Эскендера, Эшрефа Ахтемова, Эбазера-уста, даулджи Ягъя-уста, Иса-уста, скрипачей Энвера Шерфединова и Иззета Алиева. Несомненно, в этой плеяде Садык-уста и его сын Алим Османов, Кантемир-уста, Абдуреим-уста, Мамут-уста, Риза-уста, кеманеджи Энвер-уста, Рефат Максудов из Андижана, Фикрет-уста, Феррат-уста, Мансур-уста, Зинеддин-уста, Якуб Сулейманов, Сулейман-уста Асанов из Маргилана, Риза Грабов, Рефат Байрамов, дареджилер Яя-уста, Эбазер-уста, Ибадулла-уста, Мемет-уста, трубачи Ризван-уста, Иззет-уста, Рефат-уста, Асан Эмирусеинов, скрипачи Мансур-уста и Амза Меметов из Самарканда и многие другие мастера народной музыки.</w:t>
      </w:r>
    </w:p>
    <w:p w14:paraId="4AF83E8A">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Здесь же следует отметить целые семьи, воспитавшие новое поколение виртуозов крымскотатарской музыки. Это музыкальные династии Ахтемовых, Куртаметовых, Шерфединовых, Алиевых, Османовых, Ипекчиевых и многих других, сохранивших и подаривших своему народу фолианты народного творчества различных регионов Крыма.</w:t>
      </w:r>
    </w:p>
    <w:p w14:paraId="154D6F30">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Возвращаясь к истокам, мы не всегда находили понимание – чиновники были настроены враждебно, а местное население настороженно. Откровенно говоря, мы не ждали понимания – мы просто вернулись, чтобы продолжить то, чего не успели предыдущие поколения. В наших стремлениях мы нашли поддержку у настоящих алуштинцев, о чистоте души которых говорил еще Афуз Шахмурат. Среди них хотелось бы отметить заведующую городской библиотекой Татьяну Шекшуеву и директора краеведческого музея Алушты Веру Рудницкую. При активной поддержке этих замечательных профессионалов удалось осуществить многие проекты. Их гражданская позиция и вклад в дело возрождения культуры крымскотатарского народа нашел свое отражение в организации выставок и мероприятий, проводимых крымскотатарскими общественными организациями, а также в публикациях целого ряда материалов по истории Алушты.</w:t>
      </w:r>
    </w:p>
    <w:p w14:paraId="7044E20D">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А началась работа с организации в 1994 году с Алуштинского крымскотатарского национально-культурного общества «Чатыр-Даг» имени Афуза Шахмурата. Идея создания национального общества была предложена знатоком истории крымскотатарской Алушты Рефатом Казаковым и педагогом Мустафой Садла. Активными членами общества стали Татьянна Шекшуева, Гульсум Бекирова, Ветание Касымова, Эсвет Кучук, Эльфие Абсутова, Вячеслав Таматаев и другие.</w:t>
      </w:r>
    </w:p>
    <w:p w14:paraId="5B36B6E6">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В марте 1995 года национально-культурным обществом была проведена конференция, посвященная 85-летнему юбилею крымскотатарского писателя и драматурга, алуштинца Юсуфа Болата. Открытием для многих крымских татар стало выступление Татьяны Шекшуевой – оно прозвучало на крымскотатарском языке. Это был первый пример толерантности и уважения к культуре народа, с которым совместно проживали в нашем городе и предыдущие поколения семьи Шекшуевых.</w:t>
      </w:r>
    </w:p>
    <w:p w14:paraId="56B958CC">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Несмотря на все трудности, работа продолжалась, в том числе благодаря появлению в 1995 году при городском доме культуры крымскотатарского ансамбля песни и танца «Алушта». Концертные программы коллектива украшали крымскотатарские национальные праздники и городские мероприятия. За два года было осуществлено три программы, в которых участвовали любители самодеятельного творчества разных возрастных групп.</w:t>
      </w:r>
    </w:p>
    <w:p w14:paraId="5B6A613D">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Этот факт натолкнул членов национально-культурного общества на идею создания «Клуба старожилов города Алушта». Благодаря усилиям общественников в городе появился клуб, в котором уроженцы нашего города могли встретиться друг с другом, проявить свои таланты и рассказать молодежи об Алуште прошлых лет. Активисты национально-культурного общества «Чатыр-Даг» придумывали различные темы заседаний клуба. Сами названия говорят за себя: «Алушта довоенная», «Посиделки у патефона», «Алуштинцы – участники войны», «Поэтические вечера», «Обычаи и обряды крымских татар». Одним из самых удачных мероприятий можно считать «Встречи друзей», на которые приглашали бывших друзей, родившихся и выросших в нашем городе и не видевших друг друга много десятилетий. Неотъемлемой частью этих встреч всегда были крымскотатарские песни в исполнении людей разных национальностей.</w:t>
      </w:r>
    </w:p>
    <w:p w14:paraId="03A720F3">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Незабываемое исполнение старинной крымскотатарской песни «Эки пугу» Анной Григорьевной Мациян оставило глубокий след в наших сердцах, алуштинцы и сегодня вспоминают эту женщину. К сожалению, некоторых членов «Клуба старожилов» уже нет с нами, но мы гордимся тем, что общались с этими замечательными людьми, которые беззаветно любили свой город и хранили его историю.</w:t>
      </w:r>
    </w:p>
    <w:p w14:paraId="2244A7BF">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Следующий этап работы по возрождению культурных традиций совпал с открытием в Крыму офисов международных гуманитарных миссий, осуществлявших проекты по разным направлениям, в том числе и для депортированных граждан.</w:t>
      </w:r>
    </w:p>
    <w:p w14:paraId="1A439D96">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В 1998 году при финансовой поддержке Управления Верховного Комиссара ООН стало возможным создание Культурно-этнографического центра «Алушта», ставшего новым проектом национально-культурного общества «Чатыр-Даг» и продолжившим работу по возрождению традиций крымскотатарского народа. На базе нового проекта продолжил работу ансамбль песни и танца «Алушта». Кроме этого энтузиасты начали работу в кружках рукоделия для девочек и резьбы по дереву для мальчиков. Руками воспитанников, педагогов и родителей были сшиты концертные костюмы, украшенные шитьем и бисером для старшей и младшей групп танцевального коллектива, оборудована в национальном стиле комната для приема гостей и организована этнографическая секция.</w:t>
      </w:r>
    </w:p>
    <w:p w14:paraId="7D438488">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За десятилетие гостями Культурно-этнографического центра «Алушта» были многие педагоги и учащиеся городских школ, руководители города и республики, зарубежные делегации из Германии, Дании, Америки, Франции, Турции и России. Городскими крымскотатарскими общественными организациями проведено множество культурно-массовых мероприятий, традиционных и религиозных праздников, конференций, лекций, организованы курсы по изучению иностранных языков, встречи с писателями, семинары и другие мероприятия, направленные на изучение и сохранение этнографического наследия, музыкальной культуры, традиций и обрядов крымскотатарского народа.</w:t>
      </w:r>
    </w:p>
    <w:p w14:paraId="35E87755">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После долгих лет появилась возможность осуществить проект «Культурный Центр «Чатыр-Даг» при финансовой поддержке Благотворительной организации «Фонд Возрождения Крыма». После рассмотрения проекта правлением фонда было решено арендовать помещение цокольного этажа в пятом микрорайоне Алушты, где компактно проживают крымские татары.</w:t>
      </w:r>
    </w:p>
    <w:p w14:paraId="4522BF37">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В кратчайшие сроки активистами АКНКО «Чатыр-Даг» был произведен ремонт помещений, проведены коммуникации, оформлены выставочные помещения и другие подготовительные мероприятия.</w:t>
      </w:r>
    </w:p>
    <w:p w14:paraId="0138EFBB">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6 ноября 2011 года на торжественном открытии Культурного Центра “Чатыр-Даг” председатель Меджлиса Мустафа Джемилев отметил: “Открытие культурного центра в одном из городов Южного берега Крыма, Алуште, безусловно, является ярким событием для крымскотатарского народа, поскольку, в первую очередь, наше подрастающее поколение сможет изучать свои традиции и обычаи, усовершенствовать знания родного языка».</w:t>
      </w:r>
    </w:p>
    <w:p w14:paraId="5C9D1DF1">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Style w:val="6"/>
          <w:rFonts w:hint="default" w:ascii="Helvetica" w:hAnsi="Helvetica" w:eastAsia="Helvetica" w:cs="Helvetica"/>
          <w:b/>
          <w:bCs/>
          <w:i w:val="0"/>
          <w:iCs w:val="0"/>
          <w:caps w:val="0"/>
          <w:color w:val="1A1A1A"/>
          <w:spacing w:val="0"/>
          <w:sz w:val="20"/>
          <w:szCs w:val="20"/>
          <w:shd w:val="clear" w:fill="FFFFFF"/>
        </w:rPr>
        <w:t>Сеит-Ягъя Казаков,</w:t>
      </w:r>
    </w:p>
    <w:p w14:paraId="16345950">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Style w:val="6"/>
          <w:rFonts w:hint="default" w:ascii="Helvetica" w:hAnsi="Helvetica" w:eastAsia="Helvetica" w:cs="Helvetica"/>
          <w:b/>
          <w:bCs/>
          <w:i w:val="0"/>
          <w:iCs w:val="0"/>
          <w:caps w:val="0"/>
          <w:color w:val="1A1A1A"/>
          <w:spacing w:val="0"/>
          <w:sz w:val="20"/>
          <w:szCs w:val="20"/>
          <w:shd w:val="clear" w:fill="FFFFFF"/>
        </w:rPr>
        <w:t>председатель правления Алуштинского крымскотатарского национально-культурного общества «Чатыр-Даг» им. Афуза Шахмурата</w:t>
      </w:r>
    </w:p>
    <w:p w14:paraId="5B764AAB"/>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venir Next Cyr">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ans-serif">
    <w:altName w:val="Liberation Mono"/>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7559E"/>
    <w:rsid w:val="01CF2DCA"/>
    <w:rsid w:val="04390C67"/>
    <w:rsid w:val="045C3936"/>
    <w:rsid w:val="04813E37"/>
    <w:rsid w:val="04AF666C"/>
    <w:rsid w:val="04C1085A"/>
    <w:rsid w:val="05993226"/>
    <w:rsid w:val="05CC0E93"/>
    <w:rsid w:val="0603356B"/>
    <w:rsid w:val="095548E5"/>
    <w:rsid w:val="09B904F3"/>
    <w:rsid w:val="0BC4572B"/>
    <w:rsid w:val="0CFA54CF"/>
    <w:rsid w:val="0D642E23"/>
    <w:rsid w:val="0E8222DB"/>
    <w:rsid w:val="0F8021FE"/>
    <w:rsid w:val="101510DA"/>
    <w:rsid w:val="109C48DB"/>
    <w:rsid w:val="10E83632"/>
    <w:rsid w:val="1140232D"/>
    <w:rsid w:val="14702016"/>
    <w:rsid w:val="15DC256D"/>
    <w:rsid w:val="1761098B"/>
    <w:rsid w:val="1A254A44"/>
    <w:rsid w:val="1B9A0316"/>
    <w:rsid w:val="1BDB348B"/>
    <w:rsid w:val="1BE671DD"/>
    <w:rsid w:val="1C8E5869"/>
    <w:rsid w:val="1DE7675C"/>
    <w:rsid w:val="1E4F12D5"/>
    <w:rsid w:val="1FFE2E0D"/>
    <w:rsid w:val="2040567B"/>
    <w:rsid w:val="210510A3"/>
    <w:rsid w:val="23B852AD"/>
    <w:rsid w:val="23DA15C7"/>
    <w:rsid w:val="24EA11A8"/>
    <w:rsid w:val="26181471"/>
    <w:rsid w:val="26795443"/>
    <w:rsid w:val="295A47CC"/>
    <w:rsid w:val="2B3808F6"/>
    <w:rsid w:val="2C620D1D"/>
    <w:rsid w:val="2CD728E8"/>
    <w:rsid w:val="30B6301B"/>
    <w:rsid w:val="31C511BC"/>
    <w:rsid w:val="32F3493E"/>
    <w:rsid w:val="35A61FCC"/>
    <w:rsid w:val="36122AC3"/>
    <w:rsid w:val="38C83262"/>
    <w:rsid w:val="39813B1B"/>
    <w:rsid w:val="39C57AFA"/>
    <w:rsid w:val="39FC28CC"/>
    <w:rsid w:val="3BE75239"/>
    <w:rsid w:val="3C367C22"/>
    <w:rsid w:val="3C390A30"/>
    <w:rsid w:val="3F44188F"/>
    <w:rsid w:val="401E3E75"/>
    <w:rsid w:val="406364B0"/>
    <w:rsid w:val="409E155D"/>
    <w:rsid w:val="44187FAD"/>
    <w:rsid w:val="478E57A6"/>
    <w:rsid w:val="47BB52E5"/>
    <w:rsid w:val="4A7B1897"/>
    <w:rsid w:val="4B4A03F0"/>
    <w:rsid w:val="4E7B1FCD"/>
    <w:rsid w:val="4EBF6B30"/>
    <w:rsid w:val="502A797A"/>
    <w:rsid w:val="50571156"/>
    <w:rsid w:val="507252B1"/>
    <w:rsid w:val="51AC1908"/>
    <w:rsid w:val="51E24BEC"/>
    <w:rsid w:val="52D32A5A"/>
    <w:rsid w:val="53D44C93"/>
    <w:rsid w:val="54671E67"/>
    <w:rsid w:val="55683729"/>
    <w:rsid w:val="55C30BC5"/>
    <w:rsid w:val="5AF21780"/>
    <w:rsid w:val="5C025503"/>
    <w:rsid w:val="5FA0158A"/>
    <w:rsid w:val="608925BA"/>
    <w:rsid w:val="60C80880"/>
    <w:rsid w:val="63531402"/>
    <w:rsid w:val="64FA7EF1"/>
    <w:rsid w:val="69E02B61"/>
    <w:rsid w:val="6BA149FA"/>
    <w:rsid w:val="6E704DBF"/>
    <w:rsid w:val="74091715"/>
    <w:rsid w:val="74FF0676"/>
    <w:rsid w:val="791D3D69"/>
    <w:rsid w:val="79620C4F"/>
    <w:rsid w:val="7C795DDF"/>
    <w:rsid w:val="7CBF7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character" w:styleId="6">
    <w:name w:val="Strong"/>
    <w:basedOn w:val="2"/>
    <w:qFormat/>
    <w:uiPriority w:val="0"/>
    <w:rPr>
      <w:b/>
      <w:bCs/>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2023-09-25T19:14:00Z</dcterms:created>
  <dc:creator>nagvalhm</dc:creator>
  <cp:lastModifiedBy>nagvalhm</cp:lastModifiedBy>
  <dcterms:modified xsi:type="dcterms:W3CDTF">2025-02-21T11:10:55Z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1049-12.2.0.19805</vt:lpwstr>
  </property>
  <property fmtid="{D5CDD505-2E9C-101B-9397-08002B2CF9AE}" pid="3" name="ICV">
    <vt:lpwstr>29F73BF94A8F442B873B0C43DD2DEF44_12</vt:lpwstr>
  </property>
</Properties>
</file>