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6DA4"/>
          <w:sz w:val="64"/>
          <w:szCs w:val="64"/>
        </w:rPr>
        <w:t xml:space="preserve">AutoExpert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Felhasználói Kézikönyv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B5563"/>
          <w:sz w:val="24"/>
          <w:szCs w:val="24"/>
        </w:rPr>
        <w:t xml:space="preserve">Útmutató az AutoExpert webalkalmazás használatához</w:t>
      </w:r>
    </w:p>
    <w:p>
      <w:pPr>
        <w:pBdr>
          <w:bottom w:val="single" w:color="2E6DA4" w:sz="6"/>
        </w:pBdr>
        <w:spacing w:after="480" w:before="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Verzió: 1.0  |  Végfelhasználóknak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1. Bevezetés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Az AutoExpert egy modern webalkalmazás, amely lehetővé teszi gépjárművek böngészését, bérlési foglalások leadását és kapcsolatfelvételt az AutoExpert csapatával. Az alkalmazás használatához semmilyen telepítés nem szükséges – elegendő egy internetkapcsolat és egy modern webböngésző.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2. Rendszerkövetelmények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Internetkapcsolat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Modern webböngésző (pl. Google Chrome, Brave, Opera, Mozilla Firefox, Microsoft Edge)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Nincs szükség regisztrációra vagy bejelentkezésre a böngészéshez és érdeklődéshez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3. Autók böngészése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Nyissa meg a "Kínálat" oldalt a felső navigációs menüből.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 szűrni szeretne, válassza ki a kívánt feltételt: "Csak Eladó" vagy "Csak Bérelhető".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Az autók listája automatikusan frissül a kiválasztott szűrő alapján.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Kattintson egy autó kártyáján a "Részletek" gombra a részletes adatok megtekintéséhez.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részletes oldalon megtekintheti az autó képeit, műszaki adatait, árát és bérlési feltételeit.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4. Érdeklődés autó iránt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Amennyiben egy adott autó iránt szeretne érdeklődni (vásárlás vagy bérlés céljából):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Nyissa meg a kívánt autó részletes oldalát.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Kattintson az "Érdeklődöm" gombra (csak akkor jelenik meg, ha az autó elérhető).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Töltse ki a felugró űrlapot: adja meg nevét, telefonszámát és e-mail címét, valamint opcionálisan üzenetét.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Az "Elküldés" gombra kattintva az üzenet elérkezik az AutoExpert csapatához, akik felveszik Önnel a kapcsolatot.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Sikeres elküldés esetén egy értesítő ablak jelenik meg a visszajelzéssel.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5. Bérlési folyamat és kaució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bérlési foglalás az "Érdeklődöm" gomb megnyomásával és az űrlap kitöltésével indul. A megadott bérlési időszak alapján a rendszer kiszámítja a várható bérlési díjat.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kaució összege automatikusan kerül meghatározásra az autó értéke alapján, kivéve ha az adminisztrátor manuálisan adta meg: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Autó értéke</w:t>
            </w:r>
          </w:p>
        </w:tc>
        <w:tc>
          <w:tcPr>
            <w:tcW w:type="dxa" w:w="4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Kaució összege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15 000 000 Ft felett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500 000 Ft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8 000 000 – 14 999 999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300 000 Ft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3 000 000 – 7 999 999 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200 000 Ft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3 000 000 Ft alatt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100 000 Ft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kauciót a bérlés megkezdésekor kell megfizetni, és a visszaszolgáltatott, sértetlen autó esetén visszakapja.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6. Napi kilométerlimit és túlfutási díj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Egyes bérelhető autóknál napi kilométerlimit kerülhet meghatározásra. Ha a bérlési időszak alatt meghaladja a megengedett km-t, a felesleg km-enként külön díj kerül felszámításra.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Alap napi km limit: 300 km/nap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Alap túlfutási díj: 50 Ft/km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Az adott autóra vonatkozó pontos feltételeket az autó részletes oldalán találja.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7. Kapcsolatfelvétel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Nyissa meg a "Kapcsolat" oldalt a felső navigációs menüből.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Adja meg nevét, telefonszámát és e-mail címét.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Válassza ki az üzenet témáját (pl. értékesítés, bérlés, szerviz).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Írja meg üzenetét a szövegmezőbe.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Kattintson az "Üzenet elküldése" gombra.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Sikeres küldés esetén egy visszaigazoló értesítő jelenik meg. Az AutoExpert csapata a megadott elérhetőségeken keresi majd Önt.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kapcsolat oldalon az ürlap mellett az elérhetőségek, a cím (Google Térképes linkkel) és a nyitvatartási idők is megtalálhatók.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8. Adminisztrátori hozzáférés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Az adminisztrátori felület kizárólag jogosult munkatársak számára érhető el, bejelentkezés után. Normál felhasználóknak nincs szükségük bejelentkezésre az alkalmazás használatához.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jc w:val="right"/>
    </w:pPr>
    <w:r>
      <w:rPr>
        <w:rFonts w:ascii="Arial" w:cs="Arial" w:eastAsia="Arial" w:hAnsi="Arial"/>
        <w:color w:val="4B5563"/>
        <w:sz w:val="18"/>
        <w:szCs w:val="18"/>
      </w:rPr>
      <w:t xml:space="preserve">Oldal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</w:pPr>
    <w:r>
      <w:rPr>
        <w:rFonts w:ascii="Arial" w:cs="Arial" w:eastAsia="Arial" w:hAnsi="Arial"/>
        <w:b/>
        <w:bCs/>
        <w:color w:val="2E6DA4"/>
        <w:sz w:val="20"/>
        <w:szCs w:val="20"/>
      </w:rPr>
      <w:t xml:space="preserve">AutoExpert</w:t>
    </w:r>
    <w:r>
      <w:rPr>
        <w:rFonts w:ascii="Arial" w:cs="Arial" w:eastAsia="Arial" w:hAnsi="Arial"/>
        <w:color w:val="4B5563"/>
        <w:sz w:val="20"/>
        <w:szCs w:val="20"/>
      </w:rPr>
      <w:t xml:space="preserve">  –  Felhasználói Kézikönyv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6DA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2026-04-21T13:56:40.065Z</dcterms:created>
  <dcterms:modified xsi:type="dcterms:W3CDTF">2026-04-21T13:56:40.065Z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