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Default Extension="ICO" ContentType="image/.ico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8b6bcbdc61ed441c" Type="http://schemas.microsoft.com/office/2006/relationships/ui/extensibility" Target="customUI/customUI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56D8" w:rsidRPr="00004C2F" w:rsidRDefault="003E56D8" w:rsidP="003E56D8">
      <w:pPr>
        <w:pStyle w:val="title"/>
        <w:rPr>
          <w:lang w:val="hu-HU"/>
        </w:rPr>
      </w:pPr>
      <w:r w:rsidRPr="00004C2F">
        <w:rPr>
          <w:lang w:val="hu-HU"/>
        </w:rPr>
        <w:t>Az emberi fej térbeli helyzetének és a tekintet irányának meghatározása</w:t>
      </w:r>
    </w:p>
    <w:p w:rsidR="003E56D8" w:rsidRDefault="003E56D8" w:rsidP="003E56D8">
      <w:pPr>
        <w:pStyle w:val="author"/>
        <w:rPr>
          <w:lang w:val="hu-HU"/>
        </w:rPr>
      </w:pPr>
      <w:r>
        <w:rPr>
          <w:lang w:val="hu-HU"/>
        </w:rPr>
        <w:t>Bertók Kornél</w:t>
      </w:r>
      <w:r w:rsidRPr="00004C2F">
        <w:rPr>
          <w:lang w:val="hu-HU"/>
        </w:rPr>
        <w:t xml:space="preserve">, </w:t>
      </w:r>
      <w:r>
        <w:rPr>
          <w:lang w:val="hu-HU"/>
        </w:rPr>
        <w:t>Fazekas Attila</w:t>
      </w:r>
      <w:r w:rsidRPr="00004C2F">
        <w:rPr>
          <w:lang w:val="hu-HU"/>
        </w:rPr>
        <w:t xml:space="preserve">, </w:t>
      </w:r>
      <w:r>
        <w:rPr>
          <w:lang w:val="hu-HU"/>
        </w:rPr>
        <w:t>Sajó Levente</w:t>
      </w:r>
    </w:p>
    <w:p w:rsidR="003E56D8" w:rsidRDefault="003E56D8" w:rsidP="003E56D8">
      <w:pPr>
        <w:pStyle w:val="address"/>
        <w:rPr>
          <w:lang w:val="hu-HU"/>
        </w:rPr>
      </w:pPr>
      <w:r w:rsidRPr="000740A0">
        <w:rPr>
          <w:lang w:val="hu-HU"/>
        </w:rPr>
        <w:t>Debreceni Egyetem</w:t>
      </w:r>
    </w:p>
    <w:p w:rsidR="003E56D8" w:rsidRDefault="003E56D8" w:rsidP="003E56D8">
      <w:pPr>
        <w:pStyle w:val="address"/>
        <w:rPr>
          <w:lang w:val="hu-HU"/>
        </w:rPr>
      </w:pPr>
      <w:r>
        <w:rPr>
          <w:lang w:val="hu-HU"/>
        </w:rPr>
        <w:t>Informatikai Kar</w:t>
      </w:r>
    </w:p>
    <w:p w:rsidR="003E56D8" w:rsidRDefault="003E56D8" w:rsidP="003E56D8">
      <w:pPr>
        <w:pStyle w:val="address"/>
        <w:rPr>
          <w:lang w:val="hu-HU"/>
        </w:rPr>
      </w:pPr>
      <w:r w:rsidRPr="000740A0">
        <w:rPr>
          <w:lang w:val="hu-HU"/>
        </w:rPr>
        <w:t>Debreceni Képfeldolgozó Csoport</w:t>
      </w:r>
    </w:p>
    <w:p w:rsidR="003E56D8" w:rsidRDefault="003E56D8" w:rsidP="003E56D8">
      <w:pPr>
        <w:pStyle w:val="address"/>
        <w:rPr>
          <w:lang w:val="hu-HU"/>
        </w:rPr>
      </w:pPr>
      <w:r w:rsidRPr="000740A0">
        <w:rPr>
          <w:lang w:val="hu-HU"/>
        </w:rPr>
        <w:t>H-4010 Debrecen, Pf.:12.</w:t>
      </w:r>
    </w:p>
    <w:p w:rsidR="003E56D8" w:rsidRDefault="00A90489" w:rsidP="003E56D8">
      <w:pPr>
        <w:pStyle w:val="e-mail"/>
        <w:rPr>
          <w:lang w:val="hu-HU"/>
        </w:rPr>
      </w:pPr>
      <w:hyperlink r:id="rId8" w:history="1">
        <w:r w:rsidR="003E56D8" w:rsidRPr="00206084">
          <w:rPr>
            <w:rStyle w:val="Hiperhivatkozs"/>
            <w:lang w:val="hu-HU"/>
          </w:rPr>
          <w:t>bkornel@gmail.com</w:t>
        </w:r>
      </w:hyperlink>
    </w:p>
    <w:p w:rsidR="003E56D8" w:rsidRPr="009D01A7" w:rsidRDefault="00A90489" w:rsidP="003E56D8">
      <w:pPr>
        <w:pStyle w:val="e-mail"/>
        <w:rPr>
          <w:szCs w:val="18"/>
          <w:lang w:val="hu-HU"/>
        </w:rPr>
      </w:pPr>
      <w:hyperlink r:id="rId9" w:history="1">
        <w:r w:rsidR="003E56D8" w:rsidRPr="009D01A7">
          <w:rPr>
            <w:rStyle w:val="Hiperhivatkozs"/>
            <w:szCs w:val="18"/>
            <w:lang w:val="hu-HU"/>
          </w:rPr>
          <w:t>attila.fazekas@inf.unideb.hu</w:t>
        </w:r>
      </w:hyperlink>
    </w:p>
    <w:p w:rsidR="003E56D8" w:rsidRPr="00847353" w:rsidRDefault="00A90489" w:rsidP="003E56D8">
      <w:pPr>
        <w:pStyle w:val="e-mail"/>
        <w:rPr>
          <w:szCs w:val="18"/>
          <w:lang w:val="hu-HU"/>
        </w:rPr>
      </w:pPr>
      <w:hyperlink r:id="rId10" w:history="1">
        <w:r w:rsidR="003E56D8" w:rsidRPr="00847353">
          <w:rPr>
            <w:rStyle w:val="Hiperhivatkozs"/>
            <w:szCs w:val="18"/>
            <w:lang w:val="hu-HU"/>
          </w:rPr>
          <w:t>sajolevente@inf.unideb.hu</w:t>
        </w:r>
      </w:hyperlink>
    </w:p>
    <w:p w:rsidR="003E56D8" w:rsidRPr="00004C2F" w:rsidRDefault="003E56D8" w:rsidP="003E56D8">
      <w:pPr>
        <w:pStyle w:val="abstract"/>
        <w:rPr>
          <w:lang w:val="hu-HU"/>
        </w:rPr>
      </w:pPr>
      <w:r w:rsidRPr="00004C2F">
        <w:rPr>
          <w:b/>
          <w:lang w:val="hu-HU"/>
        </w:rPr>
        <w:t>Abs</w:t>
      </w:r>
      <w:r>
        <w:rPr>
          <w:b/>
          <w:lang w:val="hu-HU"/>
        </w:rPr>
        <w:t>z</w:t>
      </w:r>
      <w:r w:rsidRPr="00004C2F">
        <w:rPr>
          <w:b/>
          <w:lang w:val="hu-HU"/>
        </w:rPr>
        <w:t>tra</w:t>
      </w:r>
      <w:r>
        <w:rPr>
          <w:b/>
          <w:lang w:val="hu-HU"/>
        </w:rPr>
        <w:t>k</w:t>
      </w:r>
      <w:r w:rsidRPr="00004C2F">
        <w:rPr>
          <w:b/>
          <w:lang w:val="hu-HU"/>
        </w:rPr>
        <w:t>t.</w:t>
      </w:r>
      <w:r w:rsidRPr="00004C2F">
        <w:rPr>
          <w:lang w:val="hu-HU"/>
        </w:rPr>
        <w:t xml:space="preserve"> </w:t>
      </w:r>
      <w:r w:rsidRPr="00EC1A66">
        <w:rPr>
          <w:lang w:val="hu-HU"/>
        </w:rPr>
        <w:t xml:space="preserve">A </w:t>
      </w:r>
      <w:r>
        <w:rPr>
          <w:lang w:val="hu-HU"/>
        </w:rPr>
        <w:t>cikk</w:t>
      </w:r>
      <w:r w:rsidRPr="00EC1A66">
        <w:rPr>
          <w:lang w:val="hu-HU"/>
        </w:rPr>
        <w:t xml:space="preserve"> témája egy multimodális ember-gép kommunikációt leíró elméleti modell egy moduljának gyakorlati megvalósítása. A modell az eddigi gyakorlatnál emberközelibb módon ragadja meg a számítógép és a felhasználó közötti interakciót. </w:t>
      </w:r>
      <w:r w:rsidR="00BE5D76">
        <w:rPr>
          <w:lang w:val="hu-HU"/>
        </w:rPr>
        <w:t>Amit</w:t>
      </w:r>
      <w:r w:rsidRPr="00EC1A66">
        <w:rPr>
          <w:lang w:val="hu-HU"/>
        </w:rPr>
        <w:t xml:space="preserve"> úgy kíván elérni, hogy tanulmányozza az ember-ember kommunikáció olyan alapvető jellemzőit, amelyek technológiailag egyrészt relevánsak, másrészt pedig megvalósíthatóak. Az így szerzett elméleti tudásra támaszkodva egy új modellt állít fel az ember-gép interakció tetszőleges és változatos formáira. Ebbe a sorba illeszkedik be az ember</w:t>
      </w:r>
      <w:r w:rsidR="00FF27A2">
        <w:rPr>
          <w:lang w:val="hu-HU"/>
        </w:rPr>
        <w:t>i</w:t>
      </w:r>
      <w:r w:rsidRPr="00EC1A66">
        <w:rPr>
          <w:lang w:val="hu-HU"/>
        </w:rPr>
        <w:t xml:space="preserve"> fej térbeli helyzetének, illetve azon belül a tekintet</w:t>
      </w:r>
      <w:r>
        <w:rPr>
          <w:lang w:val="hu-HU"/>
        </w:rPr>
        <w:t xml:space="preserve"> számítógépes meghatározása</w:t>
      </w:r>
      <w:r w:rsidRPr="00004C2F">
        <w:rPr>
          <w:lang w:val="hu-HU"/>
        </w:rPr>
        <w:t>.</w:t>
      </w:r>
    </w:p>
    <w:p w:rsidR="003E56D8" w:rsidRPr="00004C2F" w:rsidRDefault="003E56D8" w:rsidP="003E56D8">
      <w:pPr>
        <w:pStyle w:val="keywords"/>
        <w:rPr>
          <w:lang w:val="hu-HU"/>
        </w:rPr>
      </w:pPr>
      <w:r>
        <w:rPr>
          <w:b/>
          <w:lang w:val="hu-HU"/>
        </w:rPr>
        <w:t>Kulcsszavak</w:t>
      </w:r>
      <w:r w:rsidRPr="00004C2F">
        <w:rPr>
          <w:b/>
          <w:lang w:val="hu-HU"/>
        </w:rPr>
        <w:t xml:space="preserve">: </w:t>
      </w:r>
      <w:r w:rsidR="00FF27A2" w:rsidRPr="00FF27A2">
        <w:rPr>
          <w:lang w:val="hu-HU"/>
        </w:rPr>
        <w:t>fej</w:t>
      </w:r>
      <w:r>
        <w:rPr>
          <w:lang w:val="hu-HU"/>
        </w:rPr>
        <w:t>pozíció</w:t>
      </w:r>
      <w:r w:rsidR="00FF27A2">
        <w:rPr>
          <w:lang w:val="hu-HU"/>
        </w:rPr>
        <w:t xml:space="preserve"> </w:t>
      </w:r>
      <w:r>
        <w:rPr>
          <w:lang w:val="hu-HU"/>
        </w:rPr>
        <w:t>számítás, POSIT</w:t>
      </w:r>
      <w:r w:rsidR="00BE5D76">
        <w:rPr>
          <w:lang w:val="hu-HU"/>
        </w:rPr>
        <w:t xml:space="preserve">, </w:t>
      </w:r>
      <w:r>
        <w:rPr>
          <w:lang w:val="hu-HU"/>
        </w:rPr>
        <w:t>szivárványhártya detektálás, tekintet követés</w:t>
      </w:r>
      <w:r w:rsidRPr="00004C2F">
        <w:rPr>
          <w:lang w:val="hu-HU"/>
        </w:rPr>
        <w:t>.</w:t>
      </w:r>
    </w:p>
    <w:p w:rsidR="003E56D8" w:rsidRPr="00BE0804" w:rsidRDefault="003E56D8" w:rsidP="00CC348D">
      <w:pPr>
        <w:pStyle w:val="heading1"/>
        <w:numPr>
          <w:ilvl w:val="0"/>
          <w:numId w:val="4"/>
        </w:numPr>
        <w:tabs>
          <w:tab w:val="clear" w:pos="454"/>
        </w:tabs>
      </w:pPr>
      <w:r>
        <w:t>Bevezetés</w:t>
      </w:r>
    </w:p>
    <w:p w:rsidR="003E56D8" w:rsidRPr="00C85A3E" w:rsidRDefault="003E56D8" w:rsidP="00F34C60">
      <w:pPr>
        <w:pStyle w:val="p1a"/>
        <w:rPr>
          <w:lang w:val="hu-HU"/>
        </w:rPr>
      </w:pPr>
      <w:r w:rsidRPr="00C85A3E">
        <w:rPr>
          <w:lang w:val="hu-HU"/>
        </w:rPr>
        <w:t xml:space="preserve">1963-ban a Stanford Kutatóintézetben Douglas Engelbart felvetette </w:t>
      </w:r>
      <w:r>
        <w:rPr>
          <w:lang w:val="hu-HU"/>
        </w:rPr>
        <w:t xml:space="preserve">egy új beviteli eszköz </w:t>
      </w:r>
      <w:r w:rsidRPr="00C85A3E">
        <w:rPr>
          <w:lang w:val="hu-HU"/>
        </w:rPr>
        <w:t xml:space="preserve">gondolatát. Mára </w:t>
      </w:r>
      <w:r>
        <w:rPr>
          <w:lang w:val="hu-HU"/>
        </w:rPr>
        <w:t>ez az egérként elhíresült eszköz mindenki számára ismert és magától értetődően használható</w:t>
      </w:r>
      <w:r w:rsidRPr="00C85A3E">
        <w:rPr>
          <w:lang w:val="hu-HU"/>
        </w:rPr>
        <w:t xml:space="preserve"> lett, de </w:t>
      </w:r>
      <w:r>
        <w:rPr>
          <w:lang w:val="hu-HU"/>
        </w:rPr>
        <w:t>bevezetése óta</w:t>
      </w:r>
      <w:r w:rsidRPr="00C85A3E">
        <w:rPr>
          <w:lang w:val="hu-HU"/>
        </w:rPr>
        <w:t xml:space="preserve"> nem igazán történt előrelépés a hétköznapi használatra szánt számítógépe</w:t>
      </w:r>
      <w:r>
        <w:rPr>
          <w:lang w:val="hu-HU"/>
        </w:rPr>
        <w:t>s</w:t>
      </w:r>
      <w:r w:rsidRPr="00C85A3E">
        <w:rPr>
          <w:lang w:val="hu-HU"/>
        </w:rPr>
        <w:t xml:space="preserve"> perifériák piacán. </w:t>
      </w:r>
      <w:r>
        <w:rPr>
          <w:lang w:val="hu-HU"/>
        </w:rPr>
        <w:t>Mára a</w:t>
      </w:r>
      <w:r w:rsidRPr="00C85A3E">
        <w:rPr>
          <w:lang w:val="hu-HU"/>
        </w:rPr>
        <w:t xml:space="preserve"> technika fejlődésével megjelent az igény a számítógépek könnyű használhatóságára. Szükségessé vált, hogy az ember ne csak </w:t>
      </w:r>
      <w:r>
        <w:rPr>
          <w:lang w:val="hu-HU"/>
        </w:rPr>
        <w:t>közvetve a kezével tudjon kommunikálni a számítógéppel</w:t>
      </w:r>
      <w:r w:rsidRPr="00C85A3E">
        <w:rPr>
          <w:lang w:val="hu-HU"/>
        </w:rPr>
        <w:t xml:space="preserve">. Újfajta ember-számítógép interfészek </w:t>
      </w:r>
      <w:r>
        <w:rPr>
          <w:lang w:val="hu-HU"/>
        </w:rPr>
        <w:t>megjelenésére van szükség</w:t>
      </w:r>
      <w:r w:rsidRPr="00C85A3E">
        <w:rPr>
          <w:lang w:val="hu-HU"/>
        </w:rPr>
        <w:t xml:space="preserve">. </w:t>
      </w:r>
      <w:r>
        <w:rPr>
          <w:lang w:val="hu-HU"/>
        </w:rPr>
        <w:t xml:space="preserve">Az </w:t>
      </w:r>
      <w:r w:rsidRPr="00C85A3E">
        <w:rPr>
          <w:lang w:val="hu-HU"/>
        </w:rPr>
        <w:t>ember-számítógép interakció kutatási feladatai közé tartozik, hogy olyan új, alternatív kommunikációs (adat ki- és beviteli) eszközöket és módszereket fejle</w:t>
      </w:r>
      <w:r>
        <w:rPr>
          <w:lang w:val="hu-HU"/>
        </w:rPr>
        <w:t>sszen, amelyek segítik az ember-</w:t>
      </w:r>
      <w:r w:rsidRPr="00C85A3E">
        <w:rPr>
          <w:lang w:val="hu-HU"/>
        </w:rPr>
        <w:t>gép kapcsolatot az ember számára minél természetesebbé, magától értetődővé tenni.</w:t>
      </w:r>
      <w:r>
        <w:rPr>
          <w:lang w:val="hu-HU"/>
        </w:rPr>
        <w:t xml:space="preserve"> A mai luxus</w:t>
      </w:r>
      <w:r w:rsidRPr="00C85A3E">
        <w:rPr>
          <w:lang w:val="hu-HU"/>
        </w:rPr>
        <w:t xml:space="preserve">autókban a fedélzeti számítógépek </w:t>
      </w:r>
      <w:r>
        <w:rPr>
          <w:lang w:val="hu-HU"/>
        </w:rPr>
        <w:t xml:space="preserve">már </w:t>
      </w:r>
      <w:r w:rsidRPr="00C85A3E">
        <w:rPr>
          <w:lang w:val="hu-HU"/>
        </w:rPr>
        <w:t>megértik a szóbeli utasításokat,</w:t>
      </w:r>
      <w:r>
        <w:rPr>
          <w:lang w:val="hu-HU"/>
        </w:rPr>
        <w:t xml:space="preserve"> sőt akár</w:t>
      </w:r>
      <w:r w:rsidRPr="00C85A3E">
        <w:rPr>
          <w:lang w:val="hu-HU"/>
        </w:rPr>
        <w:t xml:space="preserve"> intelligens kivetítőkre </w:t>
      </w:r>
      <w:r>
        <w:rPr>
          <w:lang w:val="hu-HU"/>
        </w:rPr>
        <w:t xml:space="preserve">is </w:t>
      </w:r>
      <w:r w:rsidRPr="00C85A3E">
        <w:rPr>
          <w:lang w:val="hu-HU"/>
        </w:rPr>
        <w:t>lehet ujjal rajzolni. Az</w:t>
      </w:r>
      <w:r>
        <w:rPr>
          <w:lang w:val="hu-HU"/>
        </w:rPr>
        <w:t>onban az</w:t>
      </w:r>
      <w:r w:rsidRPr="00C85A3E">
        <w:rPr>
          <w:lang w:val="hu-HU"/>
        </w:rPr>
        <w:t xml:space="preserve"> efféle interfészek</w:t>
      </w:r>
      <w:r>
        <w:rPr>
          <w:lang w:val="hu-HU"/>
        </w:rPr>
        <w:t xml:space="preserve"> nem csak szórakozásra használhatók,</w:t>
      </w:r>
      <w:r w:rsidRPr="00C85A3E">
        <w:rPr>
          <w:lang w:val="hu-HU"/>
        </w:rPr>
        <w:t xml:space="preserve"> megkönnyíthetik a fogyatékkal élők életét is, mint például</w:t>
      </w:r>
      <w:r>
        <w:rPr>
          <w:lang w:val="hu-HU"/>
        </w:rPr>
        <w:t xml:space="preserve"> a szemkövető, vagy jelbeszéd-felismerő rendszerek</w:t>
      </w:r>
      <w:r w:rsidRPr="00C85A3E">
        <w:rPr>
          <w:lang w:val="hu-HU"/>
        </w:rPr>
        <w:t>.</w:t>
      </w:r>
    </w:p>
    <w:p w:rsidR="003E56D8" w:rsidRPr="00C85A3E" w:rsidRDefault="003E56D8" w:rsidP="00F34C60">
      <w:pPr>
        <w:pStyle w:val="p1a"/>
        <w:rPr>
          <w:lang w:val="hu-HU"/>
        </w:rPr>
      </w:pPr>
      <w:r>
        <w:rPr>
          <w:lang w:val="hu-HU"/>
        </w:rPr>
        <w:lastRenderedPageBreak/>
        <w:t>Az előbbiek miatt a</w:t>
      </w:r>
      <w:r w:rsidRPr="00C85A3E">
        <w:rPr>
          <w:lang w:val="hu-HU"/>
        </w:rPr>
        <w:t xml:space="preserve"> mára már kihagyhatatlan </w:t>
      </w:r>
      <w:r>
        <w:rPr>
          <w:lang w:val="hu-HU"/>
        </w:rPr>
        <w:t>perifériának</w:t>
      </w:r>
      <w:r w:rsidRPr="00C85A3E">
        <w:rPr>
          <w:lang w:val="hu-HU"/>
        </w:rPr>
        <w:t xml:space="preserve"> számító </w:t>
      </w:r>
      <w:r w:rsidR="00FF27A2">
        <w:rPr>
          <w:lang w:val="hu-HU"/>
        </w:rPr>
        <w:t>web</w:t>
      </w:r>
      <w:r w:rsidRPr="00C85A3E">
        <w:rPr>
          <w:lang w:val="hu-HU"/>
        </w:rPr>
        <w:t xml:space="preserve">kamera is egy fontos beviteli </w:t>
      </w:r>
      <w:r>
        <w:rPr>
          <w:lang w:val="hu-HU"/>
        </w:rPr>
        <w:t>eszközként</w:t>
      </w:r>
      <w:r w:rsidRPr="00C85A3E">
        <w:rPr>
          <w:lang w:val="hu-HU"/>
        </w:rPr>
        <w:t xml:space="preserve"> használható. Képnézegetők, játékok, web-böngészők irányítását lehet megkönnyíteni a kamera képéből kinyerhető mozgásinformáció felhasználásával. </w:t>
      </w:r>
      <w:r>
        <w:rPr>
          <w:lang w:val="hu-HU"/>
        </w:rPr>
        <w:t>Nyugodtan kijelenthetjük, hogy e</w:t>
      </w:r>
      <w:r w:rsidRPr="00C85A3E">
        <w:rPr>
          <w:lang w:val="hu-HU"/>
        </w:rPr>
        <w:t>z a technika</w:t>
      </w:r>
      <w:r>
        <w:rPr>
          <w:lang w:val="hu-HU"/>
        </w:rPr>
        <w:t xml:space="preserve"> – vagyis a felhasználó webkamerával történő megfigyelése –</w:t>
      </w:r>
      <w:r w:rsidRPr="00C85A3E">
        <w:rPr>
          <w:lang w:val="hu-HU"/>
        </w:rPr>
        <w:t xml:space="preserve"> egészen új lehetőségeket teremtett az ember-számítógép kommunikációban.</w:t>
      </w:r>
    </w:p>
    <w:p w:rsidR="003E56D8" w:rsidRDefault="003E56D8" w:rsidP="003E56D8">
      <w:pPr>
        <w:pStyle w:val="p1a"/>
        <w:ind w:firstLine="227"/>
        <w:rPr>
          <w:lang w:val="hu-HU"/>
        </w:rPr>
      </w:pPr>
      <w:r>
        <w:rPr>
          <w:lang w:val="hu-HU"/>
        </w:rPr>
        <w:t xml:space="preserve">Ebben a cikkben </w:t>
      </w:r>
      <w:r w:rsidRPr="00C85A3E">
        <w:rPr>
          <w:lang w:val="hu-HU"/>
        </w:rPr>
        <w:t xml:space="preserve">az ember-számítógép kommunikáció egy újszerű felhasználói eszközével, a felhasználó, vagyis az emberi fél figyelmének számítógépes elemzésével foglalkozom. </w:t>
      </w:r>
      <w:r>
        <w:rPr>
          <w:lang w:val="hu-HU"/>
        </w:rPr>
        <w:t>A rendszer webkamerák által szolgáltatott 800x600 vagy magasabb felbontású videó folyamokon határozza meg a fej térbeli pozíciójához tartozó forgatási mátrixot és eltolási vektort (</w:t>
      </w:r>
      <w:r w:rsidR="00A90489">
        <w:rPr>
          <w:lang w:val="hu-HU"/>
        </w:rPr>
        <w:fldChar w:fldCharType="begin"/>
      </w:r>
      <w:r>
        <w:rPr>
          <w:lang w:val="hu-HU"/>
        </w:rPr>
        <w:instrText xml:space="preserve"> REF _Ref276759475 \r \h </w:instrText>
      </w:r>
      <w:r w:rsidR="00A90489">
        <w:rPr>
          <w:lang w:val="hu-HU"/>
        </w:rPr>
      </w:r>
      <w:r w:rsidR="00A90489">
        <w:rPr>
          <w:lang w:val="hu-HU"/>
        </w:rPr>
        <w:fldChar w:fldCharType="separate"/>
      </w:r>
      <w:r w:rsidR="00494460">
        <w:rPr>
          <w:lang w:val="hu-HU"/>
        </w:rPr>
        <w:t>3</w:t>
      </w:r>
      <w:r w:rsidR="00A90489">
        <w:rPr>
          <w:lang w:val="hu-HU"/>
        </w:rPr>
        <w:fldChar w:fldCharType="end"/>
      </w:r>
      <w:r>
        <w:rPr>
          <w:lang w:val="hu-HU"/>
        </w:rPr>
        <w:t>. Fejezet), valamint a tekintet esetében a pupilla koordinátáit (</w:t>
      </w:r>
      <w:r w:rsidR="00A90489">
        <w:rPr>
          <w:lang w:val="hu-HU"/>
        </w:rPr>
        <w:fldChar w:fldCharType="begin"/>
      </w:r>
      <w:r>
        <w:rPr>
          <w:lang w:val="hu-HU"/>
        </w:rPr>
        <w:instrText xml:space="preserve"> REF _Ref276759495 \r \h </w:instrText>
      </w:r>
      <w:r w:rsidR="00A90489">
        <w:rPr>
          <w:lang w:val="hu-HU"/>
        </w:rPr>
      </w:r>
      <w:r w:rsidR="00A90489">
        <w:rPr>
          <w:lang w:val="hu-HU"/>
        </w:rPr>
        <w:fldChar w:fldCharType="separate"/>
      </w:r>
      <w:r w:rsidR="00494460">
        <w:rPr>
          <w:lang w:val="hu-HU"/>
        </w:rPr>
        <w:t>4</w:t>
      </w:r>
      <w:r w:rsidR="00A90489">
        <w:rPr>
          <w:lang w:val="hu-HU"/>
        </w:rPr>
        <w:fldChar w:fldCharType="end"/>
      </w:r>
      <w:r>
        <w:rPr>
          <w:lang w:val="hu-HU"/>
        </w:rPr>
        <w:t>. Fejezet). Egy speciális eljárást dolgoztunk ki arra vonatkozólag, hogy a címben megjelölt feladatokat a lehető legtöbb képkockán, valós időben tudjuk megoldani. Mivel mind a fej térbeli helyzetére, mind a tekintet irányának meghatározására vonatkozó eljárásunk egy térbeli fejmodellen alapszik, így a térbeli alappontokhoz tartozó webkamera képeken megjelenő arci karakterisztikus pontokat nagy biztonsággal és gyorsasággal kell detektálnunk (</w:t>
      </w:r>
      <w:r w:rsidR="00A90489">
        <w:rPr>
          <w:lang w:val="hu-HU"/>
        </w:rPr>
        <w:fldChar w:fldCharType="begin"/>
      </w:r>
      <w:r>
        <w:rPr>
          <w:lang w:val="hu-HU"/>
        </w:rPr>
        <w:instrText xml:space="preserve"> REF _Ref276760052 \r \h </w:instrText>
      </w:r>
      <w:r w:rsidR="00A90489">
        <w:rPr>
          <w:lang w:val="hu-HU"/>
        </w:rPr>
      </w:r>
      <w:r w:rsidR="00A90489">
        <w:rPr>
          <w:lang w:val="hu-HU"/>
        </w:rPr>
        <w:fldChar w:fldCharType="separate"/>
      </w:r>
      <w:r w:rsidR="00494460">
        <w:rPr>
          <w:lang w:val="hu-HU"/>
        </w:rPr>
        <w:t>2</w:t>
      </w:r>
      <w:r w:rsidR="00A90489">
        <w:rPr>
          <w:lang w:val="hu-HU"/>
        </w:rPr>
        <w:fldChar w:fldCharType="end"/>
      </w:r>
      <w:r>
        <w:rPr>
          <w:lang w:val="hu-HU"/>
        </w:rPr>
        <w:t>. Fejezet).</w:t>
      </w:r>
    </w:p>
    <w:p w:rsidR="003E56D8" w:rsidRDefault="003E56D8" w:rsidP="00CC348D">
      <w:pPr>
        <w:pStyle w:val="heading1"/>
        <w:numPr>
          <w:ilvl w:val="0"/>
          <w:numId w:val="4"/>
        </w:numPr>
        <w:tabs>
          <w:tab w:val="clear" w:pos="454"/>
        </w:tabs>
        <w:rPr>
          <w:lang w:val="hu-HU"/>
        </w:rPr>
      </w:pPr>
      <w:bookmarkStart w:id="0" w:name="_Ref276760052"/>
      <w:r>
        <w:rPr>
          <w:lang w:val="hu-HU"/>
        </w:rPr>
        <w:t>Arci jellemzők detektálása és követése</w:t>
      </w:r>
      <w:bookmarkEnd w:id="0"/>
    </w:p>
    <w:p w:rsidR="003E56D8" w:rsidRPr="00130116" w:rsidRDefault="003E56D8" w:rsidP="00F34C60">
      <w:pPr>
        <w:ind w:firstLine="0"/>
        <w:rPr>
          <w:lang w:val="hu-HU"/>
        </w:rPr>
      </w:pPr>
      <w:r w:rsidRPr="00130116">
        <w:rPr>
          <w:lang w:val="hu-HU"/>
        </w:rPr>
        <w:t>A rendszerünk sikeres működéséhez elengedhetetlen egy nagy megbízhatóságú, robosztus objektumdetektáló rendszer. A robosztusságon azt értjük, hogy a rendszernek érzéketlennek kell lennie a beérkező kép minőségére.</w:t>
      </w:r>
    </w:p>
    <w:p w:rsidR="003E56D8" w:rsidRDefault="003E56D8" w:rsidP="003E56D8">
      <w:pPr>
        <w:rPr>
          <w:lang w:val="hu-HU"/>
        </w:rPr>
      </w:pPr>
      <w:r w:rsidRPr="00130116">
        <w:rPr>
          <w:lang w:val="hu-HU"/>
        </w:rPr>
        <w:t>Az IPGD csoportban 2008. első felében az Intel OpenCV</w:t>
      </w:r>
      <w:r>
        <w:rPr>
          <w:lang w:val="hu-HU"/>
        </w:rPr>
        <w:t xml:space="preserve"> </w:t>
      </w:r>
      <w:sdt>
        <w:sdtPr>
          <w:rPr>
            <w:lang w:val="hu-HU"/>
          </w:rPr>
          <w:id w:val="2817909"/>
          <w:citation/>
        </w:sdtPr>
        <w:sdtContent>
          <w:r w:rsidR="00A90489"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Int10 \l 1038 </w:instrText>
          </w:r>
          <w:r w:rsidR="00A90489">
            <w:rPr>
              <w:lang w:val="hu-HU"/>
            </w:rPr>
            <w:fldChar w:fldCharType="separate"/>
          </w:r>
          <w:r w:rsidR="004E3845" w:rsidRPr="004E3845">
            <w:rPr>
              <w:noProof/>
              <w:lang w:val="hu-HU"/>
            </w:rPr>
            <w:t>[1]</w:t>
          </w:r>
          <w:r w:rsidR="00A90489">
            <w:rPr>
              <w:lang w:val="hu-HU"/>
            </w:rPr>
            <w:fldChar w:fldCharType="end"/>
          </w:r>
        </w:sdtContent>
      </w:sdt>
      <w:r w:rsidRPr="00130116">
        <w:rPr>
          <w:lang w:val="hu-HU"/>
        </w:rPr>
        <w:t xml:space="preserve"> szabadon felhasználható képfeldolgozó könyvtár segítségével elkészítettünk egy olyan szoftver eszközt, amely a gyakorlati kísérletek során bebizonyította, hogy megfelel az előbbi bekezdésben megfogalmazott elvárásainknak.</w:t>
      </w:r>
      <w:r w:rsidR="00BE5D76">
        <w:rPr>
          <w:lang w:val="hu-HU"/>
        </w:rPr>
        <w:t xml:space="preserve"> </w:t>
      </w:r>
      <w:r w:rsidRPr="00130116">
        <w:rPr>
          <w:lang w:val="hu-HU"/>
        </w:rPr>
        <w:t>Az alábbiakban ennek a rendszernek az elméleti hátterét tekintjük át</w:t>
      </w:r>
      <w:r w:rsidR="00F34C60">
        <w:rPr>
          <w:lang w:val="hu-HU"/>
        </w:rPr>
        <w:t>,</w:t>
      </w:r>
      <w:r w:rsidRPr="00130116">
        <w:rPr>
          <w:lang w:val="hu-HU"/>
        </w:rPr>
        <w:t xml:space="preserve"> a hozzá kapcsolódó algoritmusokkal együtt. Ezzel a komponenssel határozzuk meg a fej térbeli helyzetének és a tekintet irányának megállapításához szükséges arci karakterisztikus pontok koordinátáit a bemeneti képen.</w:t>
      </w:r>
    </w:p>
    <w:p w:rsidR="003E56D8" w:rsidRPr="00BE5D76" w:rsidRDefault="003E56D8" w:rsidP="00CC348D">
      <w:pPr>
        <w:pStyle w:val="Cmsor2"/>
        <w:numPr>
          <w:ilvl w:val="1"/>
          <w:numId w:val="6"/>
        </w:numPr>
        <w:rPr>
          <w:lang w:val="hu-HU"/>
        </w:rPr>
      </w:pPr>
      <w:bookmarkStart w:id="1" w:name="_Ref282343532"/>
      <w:r w:rsidRPr="00BE5D76">
        <w:rPr>
          <w:lang w:val="hu-HU"/>
        </w:rPr>
        <w:t>Viola-Jones detektorok</w:t>
      </w:r>
      <w:bookmarkEnd w:id="1"/>
    </w:p>
    <w:p w:rsidR="003E56D8" w:rsidRPr="00423C2C" w:rsidRDefault="003E56D8" w:rsidP="00F34C60">
      <w:pPr>
        <w:ind w:firstLine="0"/>
        <w:rPr>
          <w:lang w:val="hu-HU"/>
        </w:rPr>
      </w:pPr>
      <w:r w:rsidRPr="00423C2C">
        <w:rPr>
          <w:lang w:val="hu-HU"/>
        </w:rPr>
        <w:t>Paul Viola és Michael J. Jones egy olyan frontális arcdet</w:t>
      </w:r>
      <w:r>
        <w:rPr>
          <w:lang w:val="hu-HU"/>
        </w:rPr>
        <w:t xml:space="preserve">ektor rendszert alakítottak ki </w:t>
      </w:r>
      <w:sdt>
        <w:sdtPr>
          <w:rPr>
            <w:lang w:val="hu-HU"/>
          </w:rPr>
          <w:id w:val="2817916"/>
          <w:citation/>
        </w:sdtPr>
        <w:sdtContent>
          <w:r w:rsidR="00A90489"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Lie02 \l 1038 </w:instrText>
          </w:r>
          <w:r w:rsidR="00A90489">
            <w:rPr>
              <w:lang w:val="hu-HU"/>
            </w:rPr>
            <w:fldChar w:fldCharType="separate"/>
          </w:r>
          <w:r w:rsidR="004E3845" w:rsidRPr="004E3845">
            <w:rPr>
              <w:noProof/>
              <w:lang w:val="hu-HU"/>
            </w:rPr>
            <w:t>[2]</w:t>
          </w:r>
          <w:r w:rsidR="00A90489">
            <w:rPr>
              <w:lang w:val="hu-HU"/>
            </w:rPr>
            <w:fldChar w:fldCharType="end"/>
          </w:r>
        </w:sdtContent>
      </w:sdt>
      <w:r w:rsidRPr="00423C2C">
        <w:rPr>
          <w:lang w:val="hu-HU"/>
        </w:rPr>
        <w:t>, mely eléri az előtte</w:t>
      </w:r>
      <w:r w:rsidR="00F80B6D">
        <w:rPr>
          <w:lang w:val="hu-HU"/>
        </w:rPr>
        <w:t xml:space="preserve"> és a megjelenése óta</w:t>
      </w:r>
      <w:r w:rsidRPr="00423C2C">
        <w:rPr>
          <w:lang w:val="hu-HU"/>
        </w:rPr>
        <w:t xml:space="preserve"> publikált legjobb eredmények</w:t>
      </w:r>
      <w:r w:rsidR="00F80B6D">
        <w:rPr>
          <w:lang w:val="hu-HU"/>
        </w:rPr>
        <w:t xml:space="preserve"> </w:t>
      </w:r>
      <w:sdt>
        <w:sdtPr>
          <w:rPr>
            <w:lang w:val="hu-HU"/>
          </w:rPr>
          <w:id w:val="22113536"/>
          <w:citation/>
        </w:sdtPr>
        <w:sdtContent>
          <w:r w:rsidR="00A90489">
            <w:rPr>
              <w:lang w:val="hu-HU"/>
            </w:rPr>
            <w:fldChar w:fldCharType="begin"/>
          </w:r>
          <w:r w:rsidR="00F80B6D">
            <w:rPr>
              <w:lang w:val="hu-HU"/>
            </w:rPr>
            <w:instrText xml:space="preserve"> CITATION Phi07 \l 1038  </w:instrText>
          </w:r>
          <w:r w:rsidR="0053699A">
            <w:rPr>
              <w:lang w:val="hu-HU"/>
            </w:rPr>
            <w:instrText xml:space="preserve"> \m Kyo08</w:instrText>
          </w:r>
          <w:r w:rsidR="00A70C1C">
            <w:rPr>
              <w:lang w:val="hu-HU"/>
            </w:rPr>
            <w:instrText xml:space="preserve"> \m Lin06</w:instrText>
          </w:r>
          <w:r w:rsidR="00A90489">
            <w:rPr>
              <w:lang w:val="hu-HU"/>
            </w:rPr>
            <w:fldChar w:fldCharType="separate"/>
          </w:r>
          <w:r w:rsidR="004E3845" w:rsidRPr="004E3845">
            <w:rPr>
              <w:noProof/>
              <w:lang w:val="hu-HU"/>
            </w:rPr>
            <w:t>[3,4,5]</w:t>
          </w:r>
          <w:r w:rsidR="00A90489">
            <w:rPr>
              <w:lang w:val="hu-HU"/>
            </w:rPr>
            <w:fldChar w:fldCharType="end"/>
          </w:r>
        </w:sdtContent>
      </w:sdt>
      <w:r>
        <w:rPr>
          <w:lang w:val="hu-HU"/>
        </w:rPr>
        <w:t xml:space="preserve"> </w:t>
      </w:r>
      <w:r w:rsidRPr="00423C2C">
        <w:rPr>
          <w:lang w:val="hu-HU"/>
        </w:rPr>
        <w:t>t</w:t>
      </w:r>
      <w:r>
        <w:rPr>
          <w:lang w:val="hu-HU"/>
        </w:rPr>
        <w:t>alálati és hamis pozitív arányát</w:t>
      </w:r>
      <w:r w:rsidRPr="00423C2C">
        <w:rPr>
          <w:lang w:val="hu-HU"/>
        </w:rPr>
        <w:t>. Az arcdetektor mintájára szem-, száj-, orr-, szivárványhártya detektorokat készítettünk</w:t>
      </w:r>
      <w:r>
        <w:rPr>
          <w:lang w:val="hu-HU"/>
        </w:rPr>
        <w:t xml:space="preserve"> az OpenCV könyvtár segítségével</w:t>
      </w:r>
      <w:r w:rsidRPr="00423C2C">
        <w:rPr>
          <w:lang w:val="hu-HU"/>
        </w:rPr>
        <w:t>, melyben Viola és Jones közzétették arcdetektorukat és az implementált tanítási algoritmust.</w:t>
      </w:r>
    </w:p>
    <w:p w:rsidR="003E56D8" w:rsidRPr="00D77F65" w:rsidRDefault="003E56D8" w:rsidP="003E56D8">
      <w:pPr>
        <w:rPr>
          <w:lang w:val="hu-HU"/>
        </w:rPr>
      </w:pPr>
      <w:r w:rsidRPr="00423C2C">
        <w:rPr>
          <w:lang w:val="hu-HU"/>
        </w:rPr>
        <w:t>Arcdetektáló rendszerük tisztán kiemelkedik az eddigi megközelítések közül gyorsaságában. Valós időben 30 kép/másodperc teljesítményt érhetünk el, egy 1.6 GHz-es Intel Pentium M processzorral rendelkező notebookon</w:t>
      </w:r>
      <w:r>
        <w:rPr>
          <w:lang w:val="hu-HU"/>
        </w:rPr>
        <w:t xml:space="preserve">, </w:t>
      </w:r>
      <w:r w:rsidRPr="00423C2C">
        <w:rPr>
          <w:lang w:val="hu-HU"/>
        </w:rPr>
        <w:t>640x480 pixel felbontású kameraképe</w:t>
      </w:r>
      <w:r>
        <w:rPr>
          <w:lang w:val="hu-HU"/>
        </w:rPr>
        <w:t>ke</w:t>
      </w:r>
      <w:r w:rsidRPr="00423C2C">
        <w:rPr>
          <w:lang w:val="hu-HU"/>
        </w:rPr>
        <w:t>n. A Viola-Jones detektor</w:t>
      </w:r>
      <w:r>
        <w:rPr>
          <w:lang w:val="hu-HU"/>
        </w:rPr>
        <w:t>ok csak</w:t>
      </w:r>
      <w:r w:rsidRPr="00423C2C">
        <w:rPr>
          <w:lang w:val="hu-HU"/>
        </w:rPr>
        <w:t xml:space="preserve"> szürkeskálás képekből </w:t>
      </w:r>
      <w:r w:rsidRPr="00423C2C">
        <w:rPr>
          <w:lang w:val="hu-HU"/>
        </w:rPr>
        <w:lastRenderedPageBreak/>
        <w:t>kapott információk alapján képes</w:t>
      </w:r>
      <w:r>
        <w:rPr>
          <w:lang w:val="hu-HU"/>
        </w:rPr>
        <w:t>ek</w:t>
      </w:r>
      <w:r w:rsidRPr="00423C2C">
        <w:rPr>
          <w:lang w:val="hu-HU"/>
        </w:rPr>
        <w:t xml:space="preserve"> magas képfeldolgozási arányt elérni</w:t>
      </w:r>
      <w:r>
        <w:rPr>
          <w:lang w:val="hu-HU"/>
        </w:rPr>
        <w:t>. A detektorok felépítését az alább kifejtett</w:t>
      </w:r>
      <w:r w:rsidRPr="00D77F65">
        <w:rPr>
          <w:lang w:val="hu-HU"/>
        </w:rPr>
        <w:t xml:space="preserve"> három fő</w:t>
      </w:r>
      <w:r>
        <w:rPr>
          <w:lang w:val="hu-HU"/>
        </w:rPr>
        <w:t xml:space="preserve"> témakör köré csoportosíthatjuk.</w:t>
      </w:r>
    </w:p>
    <w:p w:rsidR="003E56D8" w:rsidRDefault="003E56D8" w:rsidP="00BE5D76">
      <w:pPr>
        <w:pStyle w:val="Cmsor3"/>
        <w:rPr>
          <w:lang w:val="hu-HU"/>
        </w:rPr>
      </w:pPr>
      <w:r w:rsidRPr="00D77F65">
        <w:rPr>
          <w:lang w:val="hu-HU"/>
        </w:rPr>
        <w:t xml:space="preserve">Az integrált képreprezentáció bevezetése. </w:t>
      </w:r>
    </w:p>
    <w:p w:rsidR="003E56D8" w:rsidRPr="009B0A37" w:rsidRDefault="003E56D8" w:rsidP="00F34C60">
      <w:pPr>
        <w:spacing w:after="454"/>
        <w:ind w:firstLine="0"/>
        <w:rPr>
          <w:lang w:val="hu-HU"/>
        </w:rPr>
      </w:pPr>
      <w:r w:rsidRPr="009B0A37">
        <w:rPr>
          <w:lang w:val="hu-HU"/>
        </w:rPr>
        <w:t>A rendszer a kép intenzitásértékei helyett képrégiók jellemzőivel dolgozik</w:t>
      </w:r>
      <w:r w:rsidR="00F5135D">
        <w:rPr>
          <w:lang w:val="hu-HU"/>
        </w:rPr>
        <w:t xml:space="preserve"> </w:t>
      </w:r>
      <w:sdt>
        <w:sdtPr>
          <w:rPr>
            <w:lang w:val="hu-HU"/>
          </w:rPr>
          <w:id w:val="22115246"/>
          <w:citation/>
        </w:sdtPr>
        <w:sdtContent>
          <w:r w:rsidR="00A90489">
            <w:rPr>
              <w:lang w:val="hu-HU"/>
            </w:rPr>
            <w:fldChar w:fldCharType="begin"/>
          </w:r>
          <w:r w:rsidR="00F5135D">
            <w:rPr>
              <w:lang w:val="hu-HU"/>
            </w:rPr>
            <w:instrText xml:space="preserve"> CITATION Lie02 \l 1038 </w:instrText>
          </w:r>
          <w:r w:rsidR="00A90489">
            <w:rPr>
              <w:lang w:val="hu-HU"/>
            </w:rPr>
            <w:fldChar w:fldCharType="separate"/>
          </w:r>
          <w:r w:rsidR="004E3845" w:rsidRPr="004E3845">
            <w:rPr>
              <w:noProof/>
              <w:lang w:val="hu-HU"/>
            </w:rPr>
            <w:t>[2]</w:t>
          </w:r>
          <w:r w:rsidR="00A90489">
            <w:rPr>
              <w:lang w:val="hu-HU"/>
            </w:rPr>
            <w:fldChar w:fldCharType="end"/>
          </w:r>
        </w:sdtContent>
      </w:sdt>
      <w:r w:rsidRPr="009B0A37">
        <w:rPr>
          <w:lang w:val="hu-HU"/>
        </w:rPr>
        <w:t>. Ezek a jellemzők a Haar-féle bázisfüggvényekre emlékeztetnek, bár néhány esetben ezeknél valamivel bonyolultabbak. A jellemzők többféle méret melletti gyors kiszámítása érdekében vezetjük be az integrál képet, amely az eredeti képből képpontonként néhány elemi művelettel – tehát rendkívül gyorsan és hatékonyan – előállítható. Az integrál</w:t>
      </w:r>
      <w:r w:rsidR="00F34C60" w:rsidRPr="009B0A37">
        <w:rPr>
          <w:lang w:val="hu-HU"/>
        </w:rPr>
        <w:t>t</w:t>
      </w:r>
      <w:r w:rsidRPr="009B0A37">
        <w:rPr>
          <w:lang w:val="hu-HU"/>
        </w:rPr>
        <w:t xml:space="preserve"> képreprezentáció ismeretében a jellemzők értéke (lásd </w:t>
      </w:r>
      <w:fldSimple w:instr=" REF _Ref276795330 \h  \* MERGEFORMAT ">
        <w:r w:rsidR="00494460" w:rsidRPr="00494460">
          <w:rPr>
            <w:noProof/>
            <w:lang w:val="hu-HU"/>
          </w:rPr>
          <w:t>1</w:t>
        </w:r>
        <w:r w:rsidR="00494460" w:rsidRPr="00494460">
          <w:t>. ábra</w:t>
        </w:r>
      </w:fldSimple>
      <w:r w:rsidRPr="009B0A37">
        <w:rPr>
          <w:lang w:val="hu-HU"/>
        </w:rPr>
        <w:t>) bármely pozícióban vagy skálázás mellett konstans időben meghatározható.</w:t>
      </w:r>
    </w:p>
    <w:p w:rsidR="003E56D8" w:rsidRDefault="003E56D8" w:rsidP="003E56D8">
      <w:pPr>
        <w:pStyle w:val="image"/>
      </w:pPr>
      <w:r w:rsidRPr="00992B98">
        <w:rPr>
          <w:noProof/>
          <w:lang w:val="hu-HU" w:eastAsia="hu-HU"/>
        </w:rPr>
        <w:drawing>
          <wp:inline distT="0" distB="0" distL="0" distR="0">
            <wp:extent cx="1589738" cy="1080000"/>
            <wp:effectExtent l="19050" t="0" r="0" b="0"/>
            <wp:docPr id="1" name="Kép 4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1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9738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" w:name="_Ref276795330"/>
    <w:p w:rsidR="003E56D8" w:rsidRPr="003E56D8" w:rsidRDefault="00A90489" w:rsidP="003E56D8">
      <w:pPr>
        <w:pStyle w:val="Kpalrs"/>
        <w:spacing w:after="240" w:line="220" w:lineRule="exact"/>
        <w:ind w:firstLine="0"/>
        <w:jc w:val="center"/>
        <w:rPr>
          <w:b w:val="0"/>
          <w:sz w:val="18"/>
          <w:szCs w:val="18"/>
          <w:lang w:val="hu-HU"/>
        </w:rPr>
      </w:pPr>
      <w:r w:rsidRPr="003E56D8">
        <w:rPr>
          <w:sz w:val="18"/>
          <w:szCs w:val="18"/>
          <w:lang w:val="hu-HU"/>
        </w:rPr>
        <w:fldChar w:fldCharType="begin"/>
      </w:r>
      <w:r w:rsidR="003E56D8" w:rsidRPr="003E56D8">
        <w:rPr>
          <w:sz w:val="18"/>
          <w:szCs w:val="18"/>
          <w:lang w:val="hu-HU"/>
        </w:rPr>
        <w:instrText xml:space="preserve"> SEQ ábra \* ARABIC </w:instrText>
      </w:r>
      <w:r w:rsidRPr="003E56D8">
        <w:rPr>
          <w:sz w:val="18"/>
          <w:szCs w:val="18"/>
          <w:lang w:val="hu-HU"/>
        </w:rPr>
        <w:fldChar w:fldCharType="separate"/>
      </w:r>
      <w:r w:rsidR="00494460">
        <w:rPr>
          <w:noProof/>
          <w:sz w:val="18"/>
          <w:szCs w:val="18"/>
          <w:lang w:val="hu-HU"/>
        </w:rPr>
        <w:t>1</w:t>
      </w:r>
      <w:r w:rsidRPr="003E56D8">
        <w:rPr>
          <w:sz w:val="18"/>
          <w:szCs w:val="18"/>
          <w:lang w:val="hu-HU"/>
        </w:rPr>
        <w:fldChar w:fldCharType="end"/>
      </w:r>
      <w:r w:rsidR="003E56D8" w:rsidRPr="003E56D8">
        <w:rPr>
          <w:sz w:val="18"/>
          <w:szCs w:val="18"/>
        </w:rPr>
        <w:t>. ábra</w:t>
      </w:r>
      <w:bookmarkEnd w:id="2"/>
      <w:r w:rsidR="003E56D8" w:rsidRPr="003E56D8">
        <w:rPr>
          <w:noProof/>
          <w:sz w:val="18"/>
          <w:szCs w:val="18"/>
        </w:rPr>
        <w:t>:</w:t>
      </w:r>
      <w:r w:rsidR="003E56D8" w:rsidRPr="003E56D8">
        <w:rPr>
          <w:b w:val="0"/>
          <w:noProof/>
          <w:sz w:val="18"/>
          <w:szCs w:val="18"/>
        </w:rPr>
        <w:t xml:space="preserve"> Az AdaBoost által választott első és második jellemző</w:t>
      </w:r>
      <w:r w:rsidR="004E3845">
        <w:rPr>
          <w:b w:val="0"/>
          <w:noProof/>
          <w:sz w:val="18"/>
          <w:szCs w:val="18"/>
        </w:rPr>
        <w:t xml:space="preserve"> (az arcdetektor </w:t>
      </w:r>
      <w:r w:rsidR="00CA4F14">
        <w:rPr>
          <w:b w:val="0"/>
          <w:noProof/>
          <w:sz w:val="18"/>
          <w:szCs w:val="18"/>
        </w:rPr>
        <w:t>tanítása</w:t>
      </w:r>
      <w:r w:rsidR="004E3845">
        <w:rPr>
          <w:b w:val="0"/>
          <w:noProof/>
          <w:sz w:val="18"/>
          <w:szCs w:val="18"/>
        </w:rPr>
        <w:t xml:space="preserve"> során)</w:t>
      </w:r>
      <w:r w:rsidR="003E56D8" w:rsidRPr="003E56D8">
        <w:rPr>
          <w:b w:val="0"/>
          <w:noProof/>
          <w:sz w:val="18"/>
          <w:szCs w:val="18"/>
        </w:rPr>
        <w:t>. Értékük úgy számolódik, hogy a fehér téglalapon belüli pixelek összegét kivonjuk a feketén belüliek összegéből.</w:t>
      </w:r>
    </w:p>
    <w:p w:rsidR="003E56D8" w:rsidRDefault="003E56D8" w:rsidP="00BE5D76">
      <w:pPr>
        <w:pStyle w:val="Cmsor3"/>
        <w:rPr>
          <w:lang w:val="hu-HU"/>
        </w:rPr>
      </w:pPr>
      <w:r>
        <w:rPr>
          <w:lang w:val="hu-HU"/>
        </w:rPr>
        <w:t>AdaBoost algoritmus</w:t>
      </w:r>
    </w:p>
    <w:p w:rsidR="003E56D8" w:rsidRDefault="003E56D8" w:rsidP="00F34C60">
      <w:pPr>
        <w:ind w:firstLine="0"/>
        <w:rPr>
          <w:lang w:val="hu-HU"/>
        </w:rPr>
      </w:pPr>
      <w:r w:rsidRPr="00D77F65">
        <w:rPr>
          <w:lang w:val="hu-HU"/>
        </w:rPr>
        <w:t>A második fontos tulajdonság egy osztályozó létrehozásának folyamata, a fontos jellemzők egy</w:t>
      </w:r>
      <w:r w:rsidR="00F34C60">
        <w:rPr>
          <w:lang w:val="hu-HU"/>
        </w:rPr>
        <w:t xml:space="preserve"> kis halmazának kiválasztásával.</w:t>
      </w:r>
      <w:r w:rsidRPr="00D77F65">
        <w:rPr>
          <w:lang w:val="hu-HU"/>
        </w:rPr>
        <w:t xml:space="preserve"> </w:t>
      </w:r>
      <w:r w:rsidR="00F34C60">
        <w:rPr>
          <w:lang w:val="hu-HU"/>
        </w:rPr>
        <w:t>Erre egy</w:t>
      </w:r>
      <w:r w:rsidRPr="00D77F65">
        <w:rPr>
          <w:lang w:val="hu-HU"/>
        </w:rPr>
        <w:t xml:space="preserve"> AdaBooston ala</w:t>
      </w:r>
      <w:r w:rsidR="00F34C60">
        <w:rPr>
          <w:lang w:val="hu-HU"/>
        </w:rPr>
        <w:t>puló tanuló algoritmust használt</w:t>
      </w:r>
      <w:r w:rsidRPr="00D77F65">
        <w:rPr>
          <w:lang w:val="hu-HU"/>
        </w:rPr>
        <w:t>a</w:t>
      </w:r>
      <w:r w:rsidR="00F34C60">
        <w:rPr>
          <w:lang w:val="hu-HU"/>
        </w:rPr>
        <w:t>k</w:t>
      </w:r>
      <w:r w:rsidRPr="00D77F65">
        <w:rPr>
          <w:lang w:val="hu-HU"/>
        </w:rPr>
        <w:t>. Egy kép részablakán belül az összes Haar jellemzők száma nagyon nagy, sokkal nagyobb, mint a pixelek száma. Azért, hogy a gyors osztályozást biztosítsuk, a tanuló folyamatnak ki kell zárnia az elérhető jellemzők nagy többségét, és a kritikus jellemzők kis halmazára kell koncentrálnia. Tieu és Viola munkája által motiváltan, a jellemző kiválasztás az AdaBoost egy egyszerű módosítása lett: minden gyenge osztályozót kényszerítenek, hogy annak eredménye csak egy jellemzőtől függjön. Ennek eredményeként a Boost folyamat minden köre, amely új gyenge osztályozót választ, megfelel egy jellemző kiválasztó folyamatnak</w:t>
      </w:r>
      <w:r w:rsidR="00B20E4A">
        <w:rPr>
          <w:lang w:val="hu-HU"/>
        </w:rPr>
        <w:t xml:space="preserve"> </w:t>
      </w:r>
      <w:sdt>
        <w:sdtPr>
          <w:rPr>
            <w:lang w:val="hu-HU"/>
          </w:rPr>
          <w:id w:val="22115188"/>
          <w:citation/>
        </w:sdtPr>
        <w:sdtContent>
          <w:r w:rsidR="00A90489">
            <w:rPr>
              <w:lang w:val="hu-HU"/>
            </w:rPr>
            <w:fldChar w:fldCharType="begin"/>
          </w:r>
          <w:r w:rsidR="00B20E4A">
            <w:rPr>
              <w:lang w:val="hu-HU"/>
            </w:rPr>
            <w:instrText xml:space="preserve"> CITATION Tie00 \l 1038 </w:instrText>
          </w:r>
          <w:r w:rsidR="00A90489">
            <w:rPr>
              <w:lang w:val="hu-HU"/>
            </w:rPr>
            <w:fldChar w:fldCharType="separate"/>
          </w:r>
          <w:r w:rsidR="00213FDB" w:rsidRPr="00213FDB">
            <w:rPr>
              <w:noProof/>
              <w:lang w:val="hu-HU"/>
            </w:rPr>
            <w:t>[6]</w:t>
          </w:r>
          <w:r w:rsidR="00A90489">
            <w:rPr>
              <w:lang w:val="hu-HU"/>
            </w:rPr>
            <w:fldChar w:fldCharType="end"/>
          </w:r>
        </w:sdtContent>
      </w:sdt>
      <w:r w:rsidRPr="00D77F65">
        <w:rPr>
          <w:lang w:val="hu-HU"/>
        </w:rPr>
        <w:t>.</w:t>
      </w:r>
    </w:p>
    <w:p w:rsidR="005E4527" w:rsidRPr="005E4527" w:rsidRDefault="005E4527" w:rsidP="005E4527">
      <w:pPr>
        <w:rPr>
          <w:lang w:val="hu-HU"/>
        </w:rPr>
      </w:pPr>
      <w:r>
        <w:rPr>
          <w:lang w:val="hu-HU"/>
        </w:rPr>
        <w:t>B</w:t>
      </w:r>
      <w:r w:rsidRPr="005E4527">
        <w:rPr>
          <w:lang w:val="hu-HU"/>
        </w:rPr>
        <w:t>ővebben kifejtve</w:t>
      </w:r>
      <w:r>
        <w:rPr>
          <w:lang w:val="hu-HU"/>
        </w:rPr>
        <w:t>, h</w:t>
      </w:r>
      <w:r w:rsidRPr="005E4527">
        <w:rPr>
          <w:lang w:val="hu-HU"/>
        </w:rPr>
        <w:t xml:space="preserve">a adott a jellemzőknek, továbbá pozitív és negatív tanítópéldáknak egy-egy halmaza, akkor a gépi tanulás bármely megközelítése használható egy osztályozó függvény </w:t>
      </w:r>
      <w:r>
        <w:rPr>
          <w:lang w:val="hu-HU"/>
        </w:rPr>
        <w:t>készítéséhez</w:t>
      </w:r>
      <w:r w:rsidRPr="005E4527">
        <w:rPr>
          <w:lang w:val="hu-HU"/>
        </w:rPr>
        <w:t>. Feltételezve, hogy a detektor alap felbontása 24×24-es</w:t>
      </w:r>
      <w:r w:rsidR="004C05E6">
        <w:rPr>
          <w:lang w:val="hu-HU"/>
        </w:rPr>
        <w:t xml:space="preserve"> ablak</w:t>
      </w:r>
      <w:r w:rsidRPr="005E4527">
        <w:rPr>
          <w:lang w:val="hu-HU"/>
        </w:rPr>
        <w:t xml:space="preserve">, azt kapjuk, hogy a téglalap jellemzők halmazának számossága </w:t>
      </w:r>
      <w:r w:rsidR="004C05E6">
        <w:rPr>
          <w:lang w:val="hu-HU"/>
        </w:rPr>
        <w:t xml:space="preserve">az ablakban </w:t>
      </w:r>
      <w:r w:rsidRPr="005E4527">
        <w:rPr>
          <w:lang w:val="hu-HU"/>
        </w:rPr>
        <w:t>igen nagy: 45.396</w:t>
      </w:r>
      <w:r w:rsidR="00213FDB">
        <w:rPr>
          <w:lang w:val="hu-HU"/>
        </w:rPr>
        <w:t xml:space="preserve"> darab</w:t>
      </w:r>
      <w:r w:rsidRPr="005E4527">
        <w:rPr>
          <w:lang w:val="hu-HU"/>
        </w:rPr>
        <w:t>. Ez a szám sokkal nagyobb, mint a képpontok száma. Habár minden jellemző hatékonyan számítható, a jellemzők teljes halmazának számítása megengedhetetlen. Ezeknek a jellemzőknek már igen kicsi halmazával is létrehozható hatékony osztályozó. Az igazi kihívás ezeknek az osztályozóknak a megtalálása.</w:t>
      </w:r>
    </w:p>
    <w:p w:rsidR="008E263B" w:rsidRPr="008E263B" w:rsidRDefault="005E4527" w:rsidP="00BA7579">
      <w:pPr>
        <w:ind w:firstLine="0"/>
        <w:rPr>
          <w:rFonts w:ascii="Times New Roman" w:eastAsiaTheme="minorHAnsi" w:hAnsi="Times New Roman"/>
          <w:lang w:val="hu-HU" w:eastAsia="en-US"/>
        </w:rPr>
      </w:pPr>
      <w:r w:rsidRPr="005E4527">
        <w:rPr>
          <w:lang w:val="hu-HU"/>
        </w:rPr>
        <w:lastRenderedPageBreak/>
        <w:t xml:space="preserve">Eredeti formájában az AdaBoost gyenge osztályozó függvények kombinálásával </w:t>
      </w:r>
      <w:r w:rsidR="007A47B5">
        <w:rPr>
          <w:lang w:val="hu-HU"/>
        </w:rPr>
        <w:t>hoz létre</w:t>
      </w:r>
      <w:r w:rsidRPr="005E4527">
        <w:rPr>
          <w:lang w:val="hu-HU"/>
        </w:rPr>
        <w:t xml:space="preserve"> egy erős osztályozót, ezáltal tetszőleges tanuló algoritmus javítására</w:t>
      </w:r>
      <w:r w:rsidR="007A47B5">
        <w:rPr>
          <w:lang w:val="hu-HU"/>
        </w:rPr>
        <w:t xml:space="preserve"> is</w:t>
      </w:r>
      <w:r w:rsidRPr="005E4527">
        <w:rPr>
          <w:lang w:val="hu-HU"/>
        </w:rPr>
        <w:t xml:space="preserve"> használható.</w:t>
      </w:r>
      <w:r w:rsidR="008E263B">
        <w:rPr>
          <w:lang w:val="hu-HU"/>
        </w:rPr>
        <w:t xml:space="preserve"> A</w:t>
      </w:r>
      <w:r w:rsidRPr="005E4527">
        <w:rPr>
          <w:lang w:val="hu-HU"/>
        </w:rPr>
        <w:t xml:space="preserve"> tanuló algoritmust úgy tervezték meg, hogy azt az egyszerű téglalap jellemzőt válassza ki, amely a legjobban választja szét a pozitív és negatív példákat</w:t>
      </w:r>
      <w:r w:rsidR="00BA7579">
        <w:rPr>
          <w:lang w:val="hu-HU"/>
        </w:rPr>
        <w:t>.</w:t>
      </w:r>
      <w:r w:rsidRPr="005E4527">
        <w:rPr>
          <w:lang w:val="hu-HU"/>
        </w:rPr>
        <w:t xml:space="preserve"> Minden jellemzőhöz a gyenge tanuló meghatározza az optimális küszöbosztályozó függvényt, ami a példák minimális számú halmazát osztályozza rosszul.</w:t>
      </w:r>
      <w:r w:rsidR="00BA7579">
        <w:rPr>
          <w:lang w:val="hu-HU"/>
        </w:rPr>
        <w:t xml:space="preserve"> </w:t>
      </w:r>
      <w:r w:rsidR="008E263B" w:rsidRPr="008E263B">
        <w:rPr>
          <w:rFonts w:ascii="Times New Roman" w:eastAsiaTheme="minorHAnsi" w:hAnsi="Times New Roman"/>
          <w:lang w:val="hu-HU" w:eastAsia="en-US"/>
        </w:rPr>
        <w:t>Így egy</w:t>
      </w:r>
      <w:r w:rsidR="008E263B">
        <w:rPr>
          <w:rFonts w:ascii="Times New Roman" w:eastAsiaTheme="minorHAnsi" w:hAnsi="Times New Roman"/>
          <w:lang w:val="hu-HU" w:eastAsia="en-US"/>
        </w:rPr>
        <w:t xml:space="preserve"> </w:t>
      </w:r>
      <m:oMath>
        <m:sSub>
          <m:sSubPr>
            <m:ctrlPr>
              <w:rPr>
                <w:rFonts w:ascii="Cambria Math" w:eastAsiaTheme="minorHAnsi" w:hAnsi="Times New Roman"/>
                <w:i/>
                <w:lang w:val="hu-HU" w:eastAsia="en-US"/>
              </w:rPr>
            </m:ctrlPr>
          </m:sSubPr>
          <m:e>
            <m:r>
              <w:rPr>
                <w:rFonts w:ascii="Cambria Math" w:eastAsiaTheme="minorHAnsi" w:hAnsi="Cambria Math"/>
                <w:lang w:val="hu-HU" w:eastAsia="en-US"/>
              </w:rPr>
              <m:t>h</m:t>
            </m:r>
          </m:e>
          <m:sub>
            <m:r>
              <w:rPr>
                <w:rFonts w:ascii="Cambria Math" w:eastAsiaTheme="minorHAnsi" w:hAnsi="Cambria Math"/>
                <w:lang w:val="hu-HU" w:eastAsia="en-US"/>
              </w:rPr>
              <m:t>j</m:t>
            </m:r>
          </m:sub>
        </m:sSub>
        <m:r>
          <w:rPr>
            <w:rFonts w:ascii="Cambria Math" w:eastAsiaTheme="minorHAnsi" w:hAnsi="Times New Roman"/>
            <w:lang w:val="hu-HU" w:eastAsia="en-US"/>
          </w:rPr>
          <m:t>(</m:t>
        </m:r>
        <m:r>
          <w:rPr>
            <w:rFonts w:ascii="Cambria Math" w:eastAsiaTheme="minorHAnsi" w:hAnsi="Cambria Math"/>
            <w:lang w:val="hu-HU" w:eastAsia="en-US"/>
          </w:rPr>
          <m:t>x</m:t>
        </m:r>
        <m:r>
          <w:rPr>
            <w:rFonts w:ascii="Cambria Math" w:eastAsiaTheme="minorHAnsi" w:hAnsi="Times New Roman"/>
            <w:lang w:val="hu-HU" w:eastAsia="en-US"/>
          </w:rPr>
          <m:t>)</m:t>
        </m:r>
      </m:oMath>
      <w:r w:rsidR="008E263B" w:rsidRPr="008E263B">
        <w:rPr>
          <w:rFonts w:ascii="Times New Roman" w:eastAsiaTheme="minorHAnsi" w:hAnsi="Times New Roman"/>
          <w:lang w:val="hu-HU" w:eastAsia="en-US"/>
        </w:rPr>
        <w:t xml:space="preserve"> gyenge osztályozó egy</w:t>
      </w:r>
      <w:r w:rsidR="008E263B">
        <w:rPr>
          <w:rFonts w:ascii="Times New Roman" w:eastAsiaTheme="minorHAnsi" w:hAnsi="Times New Roman"/>
          <w:lang w:val="hu-HU" w:eastAsia="en-US"/>
        </w:rPr>
        <w:t xml:space="preserve"> </w:t>
      </w:r>
      <m:oMath>
        <m:sSub>
          <m:sSubPr>
            <m:ctrlPr>
              <w:rPr>
                <w:rFonts w:ascii="Cambria Math" w:eastAsiaTheme="minorHAnsi" w:hAnsi="Times New Roman"/>
                <w:i/>
                <w:lang w:val="hu-HU" w:eastAsia="en-US"/>
              </w:rPr>
            </m:ctrlPr>
          </m:sSubPr>
          <m:e>
            <m:r>
              <w:rPr>
                <w:rFonts w:ascii="Cambria Math" w:eastAsiaTheme="minorHAnsi" w:hAnsi="Cambria Math"/>
                <w:lang w:val="hu-HU" w:eastAsia="en-US"/>
              </w:rPr>
              <m:t>f</m:t>
            </m:r>
          </m:e>
          <m:sub>
            <m:r>
              <w:rPr>
                <w:rFonts w:ascii="Cambria Math" w:eastAsiaTheme="minorHAnsi" w:hAnsi="Cambria Math"/>
                <w:lang w:val="hu-HU" w:eastAsia="en-US"/>
              </w:rPr>
              <m:t>j</m:t>
            </m:r>
          </m:sub>
        </m:sSub>
      </m:oMath>
      <w:r w:rsidR="008E263B" w:rsidRPr="008E263B">
        <w:rPr>
          <w:rFonts w:ascii="Times New Roman" w:eastAsiaTheme="minorHAnsi" w:hAnsi="Times New Roman"/>
          <w:lang w:val="hu-HU" w:eastAsia="en-US"/>
        </w:rPr>
        <w:t xml:space="preserve"> jellemzőből, egy</w:t>
      </w:r>
      <w:r w:rsidR="008E263B">
        <w:rPr>
          <w:rFonts w:ascii="Times New Roman" w:eastAsiaTheme="minorHAnsi" w:hAnsi="Times New Roman"/>
          <w:lang w:val="hu-HU" w:eastAsia="en-US"/>
        </w:rPr>
        <w:t xml:space="preserve"> </w:t>
      </w:r>
      <m:oMath>
        <m:sSub>
          <m:sSubPr>
            <m:ctrlPr>
              <w:rPr>
                <w:rFonts w:ascii="Cambria Math" w:eastAsiaTheme="minorHAnsi" w:hAnsi="Times New Roman"/>
                <w:i/>
                <w:lang w:val="hu-HU" w:eastAsia="en-US"/>
              </w:rPr>
            </m:ctrlPr>
          </m:sSubPr>
          <m:e>
            <m:r>
              <w:rPr>
                <w:rFonts w:ascii="Cambria Math" w:eastAsiaTheme="minorHAnsi" w:hAnsi="Cambria Math"/>
                <w:lang w:val="hu-HU" w:eastAsia="en-US"/>
              </w:rPr>
              <m:t>θ</m:t>
            </m:r>
          </m:e>
          <m:sub>
            <m:r>
              <w:rPr>
                <w:rFonts w:ascii="Cambria Math" w:eastAsiaTheme="minorHAnsi" w:hAnsi="Cambria Math"/>
                <w:lang w:val="hu-HU" w:eastAsia="en-US"/>
              </w:rPr>
              <m:t>j</m:t>
            </m:r>
          </m:sub>
        </m:sSub>
      </m:oMath>
      <w:r w:rsidR="008E263B" w:rsidRPr="008E263B">
        <w:rPr>
          <w:rFonts w:ascii="Times New Roman" w:eastAsiaTheme="minorHAnsi" w:hAnsi="Times New Roman"/>
          <w:lang w:val="hu-HU" w:eastAsia="en-US"/>
        </w:rPr>
        <w:t xml:space="preserve"> küszöbből és egy </w:t>
      </w:r>
      <m:oMath>
        <m:sSub>
          <m:sSubPr>
            <m:ctrlPr>
              <w:rPr>
                <w:rFonts w:ascii="Cambria Math" w:eastAsiaTheme="minorHAnsi" w:hAnsi="Times New Roman"/>
                <w:i/>
                <w:lang w:val="hu-HU" w:eastAsia="en-US"/>
              </w:rPr>
            </m:ctrlPr>
          </m:sSubPr>
          <m:e>
            <m:r>
              <w:rPr>
                <w:rFonts w:ascii="Cambria Math" w:eastAsiaTheme="minorHAnsi" w:hAnsi="Cambria Math"/>
                <w:lang w:val="hu-HU" w:eastAsia="en-US"/>
              </w:rPr>
              <m:t>p</m:t>
            </m:r>
          </m:e>
          <m:sub>
            <m:r>
              <w:rPr>
                <w:rFonts w:ascii="Cambria Math" w:eastAsiaTheme="minorHAnsi" w:hAnsi="Cambria Math"/>
                <w:lang w:val="hu-HU" w:eastAsia="en-US"/>
              </w:rPr>
              <m:t>j</m:t>
            </m:r>
          </m:sub>
        </m:sSub>
      </m:oMath>
      <w:r w:rsidR="008E263B">
        <w:rPr>
          <w:rFonts w:ascii="Times New Roman" w:eastAsiaTheme="minorEastAsia" w:hAnsi="Times New Roman"/>
          <w:lang w:val="hu-HU" w:eastAsia="en-US"/>
        </w:rPr>
        <w:t xml:space="preserve"> </w:t>
      </w:r>
      <w:r w:rsidR="008E263B" w:rsidRPr="008E263B">
        <w:rPr>
          <w:rFonts w:ascii="Times New Roman" w:eastAsiaTheme="minorHAnsi" w:hAnsi="Times New Roman"/>
          <w:lang w:val="hu-HU" w:eastAsia="en-US"/>
        </w:rPr>
        <w:t>paritásból áll, ahol a paritás az egyenlőtlenség jel irányát jelöli:</w:t>
      </w:r>
    </w:p>
    <w:p w:rsidR="008E263B" w:rsidRPr="008E263B" w:rsidRDefault="008E263B" w:rsidP="008E263B">
      <w:pPr>
        <w:tabs>
          <w:tab w:val="center" w:pos="3402"/>
          <w:tab w:val="right" w:pos="6946"/>
        </w:tabs>
        <w:autoSpaceDE w:val="0"/>
        <w:autoSpaceDN w:val="0"/>
        <w:adjustRightInd w:val="0"/>
        <w:spacing w:before="120" w:after="120"/>
        <w:ind w:firstLine="284"/>
        <w:jc w:val="center"/>
        <w:rPr>
          <w:rFonts w:ascii="Times New Roman" w:eastAsiaTheme="minorEastAsia" w:hAnsi="Times New Roman"/>
          <w:lang w:val="hu-HU" w:eastAsia="en-US"/>
        </w:rPr>
      </w:pPr>
      <w:r w:rsidRPr="008E263B">
        <w:rPr>
          <w:rFonts w:ascii="Times New Roman" w:eastAsiaTheme="minorEastAsia" w:hAnsi="Times New Roman"/>
          <w:lang w:val="hu-HU" w:eastAsia="en-US"/>
        </w:rPr>
        <w:tab/>
      </w:r>
      <m:oMath>
        <m:sSub>
          <m:sSubPr>
            <m:ctrlPr>
              <w:rPr>
                <w:rFonts w:ascii="Cambria Math" w:eastAsiaTheme="minorEastAsia" w:hAnsi="Times New Roman"/>
                <w:lang w:val="hu-HU" w:eastAsia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lang w:val="hu-HU" w:eastAsia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Times New Roman"/>
                <w:lang w:val="hu-HU" w:eastAsia="en-US"/>
              </w:rPr>
              <m:t>j</m:t>
            </m:r>
          </m:sub>
        </m:sSub>
        <m:d>
          <m:dPr>
            <m:ctrlPr>
              <w:rPr>
                <w:rFonts w:ascii="Cambria Math" w:eastAsiaTheme="minorEastAsia" w:hAnsi="Times New Roman"/>
                <w:lang w:val="hu-HU" w:eastAsia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Times New Roman"/>
                <w:lang w:val="hu-HU" w:eastAsia="en-US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Times New Roman"/>
            <w:lang w:val="hu-HU" w:eastAsia="en-US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Times New Roman"/>
                <w:lang w:val="hu-HU" w:eastAsia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Times New Roman"/>
                    <w:lang w:val="hu-HU" w:eastAsia="en-US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Times New Roman"/>
                    <w:lang w:val="hu-HU" w:eastAsia="en-US"/>
                  </w:rPr>
                  <m:t xml:space="preserve">1, ha </m:t>
                </m:r>
                <m:sSub>
                  <m:sSubPr>
                    <m:ctrlPr>
                      <w:rPr>
                        <w:rFonts w:ascii="Cambria Math" w:eastAsiaTheme="minorEastAsia" w:hAnsi="Times New Roman"/>
                        <w:lang w:val="hu-HU" w:eastAsia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Times New Roman"/>
                        <w:lang w:val="hu-HU" w:eastAsia="en-US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Times New Roman"/>
                        <w:lang w:val="hu-HU" w:eastAsia="en-US"/>
                      </w:rPr>
                      <m:t>j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Times New Roman"/>
                        <w:lang w:val="hu-HU" w:eastAsia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Times New Roman"/>
                        <w:lang w:val="hu-HU" w:eastAsia="en-US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Times New Roman"/>
                        <w:lang w:val="hu-HU" w:eastAsia="en-US"/>
                      </w:rPr>
                      <m:t>j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Times New Roman"/>
                        <w:lang w:val="hu-HU" w:eastAsia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Times New Roman"/>
                        <w:lang w:val="hu-HU" w:eastAsia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Times New Roman"/>
                    <w:lang w:val="hu-HU" w:eastAsia="en-US"/>
                  </w:rPr>
                  <m:t>&lt;</m:t>
                </m:r>
                <m:sSub>
                  <m:sSubPr>
                    <m:ctrlPr>
                      <w:rPr>
                        <w:rFonts w:ascii="Cambria Math" w:eastAsiaTheme="minorEastAsia" w:hAnsi="Times New Roman"/>
                        <w:lang w:val="hu-HU" w:eastAsia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Times New Roman"/>
                        <w:lang w:val="hu-HU" w:eastAsia="en-US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Times New Roman"/>
                        <w:lang w:val="hu-HU" w:eastAsia="en-US"/>
                      </w:rPr>
                      <m:t>j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Times New Roman"/>
                        <w:lang w:val="hu-HU" w:eastAsia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Times New Roman" w:eastAsiaTheme="minorEastAsia" w:hAnsi="Times New Roman"/>
                        <w:lang w:val="hu-HU" w:eastAsia="en-US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Times New Roman"/>
                        <w:lang w:val="hu-HU" w:eastAsia="en-US"/>
                      </w:rPr>
                      <m:t>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Times New Roman"/>
                    <w:lang w:val="hu-HU" w:eastAsia="en-US"/>
                  </w:rPr>
                  <m:t>,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Times New Roman"/>
                    <w:lang w:val="hu-HU" w:eastAsia="en-US"/>
                  </w:rPr>
                  <m:t>0, k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/>
                    <w:lang w:val="hu-HU" w:eastAsia="en-US"/>
                  </w:rPr>
                  <m:t>ü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/>
                    <w:lang w:val="hu-HU" w:eastAsia="en-US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/>
                    <w:lang w:val="hu-HU" w:eastAsia="en-US"/>
                  </w:rPr>
                  <m:t>ö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/>
                    <w:lang w:val="hu-HU" w:eastAsia="en-US"/>
                  </w:rPr>
                  <m:t xml:space="preserve">nben,             </m:t>
                </m:r>
              </m:e>
            </m:eqArr>
          </m:e>
        </m:d>
      </m:oMath>
      <w:r w:rsidRPr="008E263B">
        <w:rPr>
          <w:rFonts w:ascii="Times New Roman" w:eastAsiaTheme="minorEastAsia" w:hAnsi="Times New Roman"/>
          <w:lang w:val="hu-HU" w:eastAsia="en-US"/>
        </w:rPr>
        <w:tab/>
        <w:t>(</w:t>
      </w:r>
      <w:r>
        <w:rPr>
          <w:rFonts w:ascii="Times New Roman" w:eastAsiaTheme="minorEastAsia" w:hAnsi="Times New Roman"/>
          <w:lang w:val="hu-HU" w:eastAsia="en-US"/>
        </w:rPr>
        <w:t>1</w:t>
      </w:r>
      <w:r w:rsidRPr="008E263B">
        <w:rPr>
          <w:rFonts w:ascii="Times New Roman" w:eastAsiaTheme="minorEastAsia" w:hAnsi="Times New Roman"/>
          <w:lang w:val="hu-HU" w:eastAsia="en-US"/>
        </w:rPr>
        <w:t>)</w:t>
      </w:r>
    </w:p>
    <w:p w:rsidR="008E263B" w:rsidRPr="008E263B" w:rsidRDefault="008E263B" w:rsidP="008E263B">
      <w:pPr>
        <w:ind w:firstLine="0"/>
        <w:rPr>
          <w:rFonts w:ascii="Times New Roman" w:hAnsi="Times New Roman"/>
          <w:lang w:val="hu-HU"/>
        </w:rPr>
      </w:pPr>
      <w:r w:rsidRPr="008E263B">
        <w:rPr>
          <w:rFonts w:ascii="Times New Roman" w:eastAsiaTheme="minorHAnsi" w:hAnsi="Times New Roman"/>
          <w:lang w:val="hu-HU" w:eastAsia="en-US"/>
        </w:rPr>
        <w:t xml:space="preserve">ahol </w:t>
      </w:r>
      <w:r w:rsidRPr="008E263B">
        <w:rPr>
          <w:rFonts w:ascii="Times New Roman" w:eastAsiaTheme="minorHAnsi" w:hAnsi="Times New Roman"/>
          <w:iCs/>
          <w:lang w:val="hu-HU" w:eastAsia="en-US"/>
        </w:rPr>
        <w:t xml:space="preserve">x </w:t>
      </w:r>
      <w:r w:rsidR="00BA7579">
        <w:rPr>
          <w:rFonts w:ascii="Times New Roman" w:eastAsiaTheme="minorHAnsi" w:hAnsi="Times New Roman"/>
          <w:lang w:val="hu-HU" w:eastAsia="en-US"/>
        </w:rPr>
        <w:t>egy 24×24 pixel felbontású kép</w:t>
      </w:r>
      <w:r w:rsidRPr="008E263B">
        <w:rPr>
          <w:rFonts w:ascii="Times New Roman" w:eastAsiaTheme="minorHAnsi" w:hAnsi="Times New Roman"/>
          <w:lang w:val="hu-HU" w:eastAsia="en-US"/>
        </w:rPr>
        <w:t>ablak.</w:t>
      </w:r>
    </w:p>
    <w:p w:rsidR="003E56D8" w:rsidRDefault="003E56D8" w:rsidP="00BE5D76">
      <w:pPr>
        <w:pStyle w:val="Cmsor3"/>
        <w:rPr>
          <w:lang w:val="hu-HU"/>
        </w:rPr>
      </w:pPr>
      <w:r>
        <w:rPr>
          <w:lang w:val="hu-HU"/>
        </w:rPr>
        <w:t>Kaszkád struktúra</w:t>
      </w:r>
    </w:p>
    <w:p w:rsidR="003624D8" w:rsidRPr="004B2879" w:rsidRDefault="003624D8" w:rsidP="00F5135D">
      <w:pPr>
        <w:spacing w:before="240"/>
        <w:ind w:firstLine="0"/>
        <w:rPr>
          <w:rFonts w:eastAsiaTheme="minorHAnsi"/>
          <w:lang w:val="hu-HU" w:eastAsia="en-US"/>
        </w:rPr>
      </w:pPr>
      <w:bookmarkStart w:id="3" w:name="_Ref277001279"/>
      <w:r w:rsidRPr="004B2879">
        <w:rPr>
          <w:lang w:val="hu-HU"/>
        </w:rPr>
        <w:t>Az utolsó lépés, hogy az egyre bonyolultabb osztályozókat láncba, egy vízesésszerű sémába rendezzük. Az ötlet azon az észrevételen alapul, hogy gyakran egyszerű azt eldönteni, hogy egy objektum hol fordulhat elő, így a bonyolultabb feldolgozást csak ezeken a „bíztató” területeken kell elvégezni.</w:t>
      </w:r>
      <w:r w:rsidR="004B2879">
        <w:rPr>
          <w:lang w:val="hu-HU"/>
        </w:rPr>
        <w:t xml:space="preserve"> </w:t>
      </w:r>
      <w:r w:rsidR="00BA7579">
        <w:rPr>
          <w:rFonts w:eastAsiaTheme="minorHAnsi"/>
          <w:lang w:val="hu-HU" w:eastAsia="en-US"/>
        </w:rPr>
        <w:t>Tehát</w:t>
      </w:r>
      <w:r w:rsidRPr="004B2879">
        <w:rPr>
          <w:rFonts w:eastAsiaTheme="minorHAnsi"/>
          <w:lang w:val="hu-HU" w:eastAsia="en-US"/>
        </w:rPr>
        <w:t xml:space="preserve"> könnyű olyan gyenge osztályozókat készíteni, amelyek a negatív példák nagy részét visszautasítják, viszont a pozitívokat elfogadják. </w:t>
      </w:r>
      <w:r w:rsidR="00BA7579">
        <w:rPr>
          <w:rFonts w:eastAsiaTheme="minorHAnsi"/>
          <w:lang w:val="hu-HU" w:eastAsia="en-US"/>
        </w:rPr>
        <w:t>Így e</w:t>
      </w:r>
      <w:r w:rsidRPr="004B2879">
        <w:rPr>
          <w:rFonts w:eastAsiaTheme="minorHAnsi"/>
          <w:lang w:val="hu-HU" w:eastAsia="en-US"/>
        </w:rPr>
        <w:t>gyszerű</w:t>
      </w:r>
      <w:r w:rsidR="005A4781" w:rsidRPr="004B2879">
        <w:rPr>
          <w:rFonts w:eastAsiaTheme="minorHAnsi"/>
          <w:lang w:val="hu-HU" w:eastAsia="en-US"/>
        </w:rPr>
        <w:t>bb</w:t>
      </w:r>
      <w:r w:rsidRPr="004B2879">
        <w:rPr>
          <w:rFonts w:eastAsiaTheme="minorHAnsi"/>
          <w:lang w:val="hu-HU" w:eastAsia="en-US"/>
        </w:rPr>
        <w:t xml:space="preserve"> osztályozókat használunk a negatív példák elutasítására, és az összetettebb osztályozókat csak a biztató területeken futtatjuk le, hogy minél alacsonyabb hamis pozitív arányt érhessünk el.</w:t>
      </w:r>
    </w:p>
    <w:p w:rsidR="003624D8" w:rsidRPr="004B2879" w:rsidRDefault="003624D8" w:rsidP="00246D1F">
      <w:pPr>
        <w:autoSpaceDE w:val="0"/>
        <w:autoSpaceDN w:val="0"/>
        <w:adjustRightInd w:val="0"/>
        <w:spacing w:after="454"/>
        <w:rPr>
          <w:rFonts w:eastAsiaTheme="minorHAnsi"/>
          <w:lang w:val="hu-HU" w:eastAsia="en-US"/>
        </w:rPr>
      </w:pPr>
      <w:r w:rsidRPr="004B2879">
        <w:rPr>
          <w:rFonts w:eastAsiaTheme="minorHAnsi"/>
          <w:lang w:val="hu-HU" w:eastAsia="en-US"/>
        </w:rPr>
        <w:t>A végső osztályozó egy elfajuló döntési fa, amelyet „vízesésnek” nevezünk</w:t>
      </w:r>
      <w:r w:rsidR="005A4781" w:rsidRPr="004B2879">
        <w:rPr>
          <w:rFonts w:eastAsiaTheme="minorHAnsi"/>
          <w:lang w:val="hu-HU" w:eastAsia="en-US"/>
        </w:rPr>
        <w:t xml:space="preserve"> </w:t>
      </w:r>
      <w:sdt>
        <w:sdtPr>
          <w:rPr>
            <w:rFonts w:eastAsiaTheme="minorHAnsi"/>
            <w:lang w:val="hu-HU" w:eastAsia="en-US"/>
          </w:rPr>
          <w:id w:val="22115238"/>
          <w:citation/>
        </w:sdtPr>
        <w:sdtContent>
          <w:r w:rsidR="00A90489" w:rsidRPr="004B2879">
            <w:rPr>
              <w:rFonts w:eastAsiaTheme="minorHAnsi"/>
              <w:lang w:val="hu-HU" w:eastAsia="en-US"/>
            </w:rPr>
            <w:fldChar w:fldCharType="begin"/>
          </w:r>
          <w:r w:rsidR="005A4781" w:rsidRPr="004B2879">
            <w:rPr>
              <w:rFonts w:eastAsiaTheme="minorHAnsi"/>
              <w:lang w:val="hu-HU" w:eastAsia="en-US"/>
            </w:rPr>
            <w:instrText xml:space="preserve"> CITATION YAm \l 1038 </w:instrText>
          </w:r>
          <w:r w:rsidR="00A90489" w:rsidRPr="004B2879">
            <w:rPr>
              <w:rFonts w:eastAsiaTheme="minorHAnsi"/>
              <w:lang w:val="hu-HU" w:eastAsia="en-US"/>
            </w:rPr>
            <w:fldChar w:fldCharType="separate"/>
          </w:r>
          <w:r w:rsidR="00BA7579" w:rsidRPr="00BA7579">
            <w:rPr>
              <w:rFonts w:eastAsiaTheme="minorHAnsi"/>
              <w:noProof/>
              <w:lang w:val="hu-HU" w:eastAsia="en-US"/>
            </w:rPr>
            <w:t>[7]</w:t>
          </w:r>
          <w:r w:rsidR="00A90489" w:rsidRPr="004B2879">
            <w:rPr>
              <w:rFonts w:eastAsiaTheme="minorHAnsi"/>
              <w:lang w:val="hu-HU" w:eastAsia="en-US"/>
            </w:rPr>
            <w:fldChar w:fldCharType="end"/>
          </w:r>
        </w:sdtContent>
      </w:sdt>
      <w:r w:rsidRPr="004B2879">
        <w:rPr>
          <w:rFonts w:eastAsiaTheme="minorHAnsi"/>
          <w:lang w:val="hu-HU" w:eastAsia="en-US"/>
        </w:rPr>
        <w:t>. Az első osztályozó pozitív válasza elindítja a második osztályozót, amely szintén nagyon magas detektálási aránnyal rendelkezik. Ha ez pozitív választ ad, elindul a harmadik osztályozó, és így tovább. Ha bármely pontnál a válasz nemleges, az ablakot azonnal visszautasítjuk.</w:t>
      </w:r>
    </w:p>
    <w:p w:rsidR="003E56D8" w:rsidRPr="00BE5D76" w:rsidRDefault="003E56D8" w:rsidP="00CC348D">
      <w:pPr>
        <w:pStyle w:val="Cmsor2"/>
        <w:numPr>
          <w:ilvl w:val="1"/>
          <w:numId w:val="6"/>
        </w:numPr>
        <w:rPr>
          <w:lang w:val="hu-HU"/>
        </w:rPr>
      </w:pPr>
      <w:bookmarkStart w:id="4" w:name="_Ref282343552"/>
      <w:r w:rsidRPr="00BE5D76">
        <w:rPr>
          <w:lang w:val="hu-HU"/>
        </w:rPr>
        <w:t>Detektorok hierarchiája a programon belül</w:t>
      </w:r>
      <w:bookmarkEnd w:id="3"/>
      <w:bookmarkEnd w:id="4"/>
    </w:p>
    <w:p w:rsidR="003E56D8" w:rsidRPr="00F34C60" w:rsidRDefault="003E56D8" w:rsidP="00F34C60">
      <w:pPr>
        <w:spacing w:after="454"/>
        <w:ind w:firstLine="0"/>
        <w:rPr>
          <w:lang w:val="hu-HU"/>
        </w:rPr>
      </w:pPr>
      <w:r w:rsidRPr="00F34C60">
        <w:rPr>
          <w:lang w:val="hu-HU"/>
        </w:rPr>
        <w:t xml:space="preserve">Az arc, orr, száj, balszem, jobbszem és szivárványhártya detektorok csak a kép egyes területein futnak csak le (lásd </w:t>
      </w:r>
      <w:fldSimple w:instr=" REF _Ref276797596 \h  \* MERGEFORMAT ">
        <w:r w:rsidR="00494460" w:rsidRPr="00494460">
          <w:rPr>
            <w:noProof/>
            <w:lang w:val="hu-HU"/>
          </w:rPr>
          <w:t>2</w:t>
        </w:r>
        <w:r w:rsidR="00494460" w:rsidRPr="00494460">
          <w:rPr>
            <w:lang w:val="hu-HU"/>
          </w:rPr>
          <w:t>. ábra</w:t>
        </w:r>
      </w:fldSimple>
      <w:r w:rsidRPr="00F34C60">
        <w:rPr>
          <w:lang w:val="hu-HU"/>
        </w:rPr>
        <w:t>). A detektorok téglalapok sorozatával térnek vissza, melyek a keresett objektumot tartalmazhatják. Míg az arcdetektor a teljes képkockán lefut, addig a szemdetektor csak az arcdetektor felső felének eredményét dolgozza fel, amennyiben az arcdetektor talált eredményt. Értelemszerűen a balszem detektor csak az arc felső felének bal oldalán fut le, a jobbszem detektor pedig csak a jobb oldalán. Ennek megfelelően az orrdetektor csak az arcdetektor által szolgáltatott ablak közepén fog lefutni, a szájdetektor pedig csak az ablak alsó felében fog keresni. Ha az arcdetektor nem talált eredményt, akkor egyetlen másik detektor sem fog lefutni az aktuális képkockán.</w:t>
      </w:r>
    </w:p>
    <w:p w:rsidR="003E56D8" w:rsidRDefault="003E56D8" w:rsidP="003E56D8">
      <w:pPr>
        <w:keepNext/>
        <w:ind w:firstLine="0"/>
        <w:jc w:val="center"/>
      </w:pPr>
      <w:r>
        <w:rPr>
          <w:noProof/>
          <w:lang w:val="hu-HU" w:eastAsia="hu-HU"/>
        </w:rPr>
        <w:lastRenderedPageBreak/>
        <w:drawing>
          <wp:inline distT="0" distB="0" distL="0" distR="0">
            <wp:extent cx="2411538" cy="1800000"/>
            <wp:effectExtent l="19050" t="19050" r="26862" b="9750"/>
            <wp:docPr id="2" name="Kép 1" descr="detect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ectors.png"/>
                    <pic:cNvPicPr/>
                  </pic:nvPicPr>
                  <pic:blipFill>
                    <a:blip r:embed="rId12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538" cy="180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bookmarkStart w:id="5" w:name="_Ref276797596"/>
    <w:p w:rsidR="003E56D8" w:rsidRPr="003E56D8" w:rsidRDefault="00A90489" w:rsidP="003E56D8">
      <w:pPr>
        <w:pStyle w:val="figurecaption"/>
        <w:rPr>
          <w:b/>
          <w:lang w:val="hu-HU"/>
        </w:rPr>
      </w:pPr>
      <w:r w:rsidRPr="00FE4F55">
        <w:rPr>
          <w:b/>
          <w:lang w:val="hu-HU"/>
        </w:rPr>
        <w:fldChar w:fldCharType="begin"/>
      </w:r>
      <w:r w:rsidR="003E56D8" w:rsidRPr="00FE4F55">
        <w:rPr>
          <w:b/>
          <w:lang w:val="hu-HU"/>
        </w:rPr>
        <w:instrText xml:space="preserve"> SEQ ábra \* ARABIC </w:instrText>
      </w:r>
      <w:r w:rsidRPr="00FE4F55">
        <w:rPr>
          <w:b/>
          <w:lang w:val="hu-HU"/>
        </w:rPr>
        <w:fldChar w:fldCharType="separate"/>
      </w:r>
      <w:r w:rsidR="00494460">
        <w:rPr>
          <w:b/>
          <w:noProof/>
          <w:lang w:val="hu-HU"/>
        </w:rPr>
        <w:t>2</w:t>
      </w:r>
      <w:r w:rsidRPr="00FE4F55">
        <w:rPr>
          <w:b/>
          <w:lang w:val="hu-HU"/>
        </w:rPr>
        <w:fldChar w:fldCharType="end"/>
      </w:r>
      <w:r w:rsidR="003E56D8" w:rsidRPr="00FE4F55">
        <w:rPr>
          <w:b/>
          <w:lang w:val="hu-HU"/>
        </w:rPr>
        <w:t>. ábra</w:t>
      </w:r>
      <w:bookmarkEnd w:id="5"/>
      <w:r w:rsidR="003E56D8" w:rsidRPr="003E56D8">
        <w:rPr>
          <w:lang w:val="hu-HU"/>
        </w:rPr>
        <w:t>: Objektumdetektálás egy 800</w:t>
      </w:r>
      <w:r w:rsidR="00B2177F" w:rsidRPr="008E263B">
        <w:rPr>
          <w:rFonts w:ascii="Times New Roman" w:eastAsiaTheme="minorHAnsi" w:hAnsi="Times New Roman"/>
          <w:lang w:val="hu-HU" w:eastAsia="en-US"/>
        </w:rPr>
        <w:t>×</w:t>
      </w:r>
      <w:r w:rsidR="003E56D8" w:rsidRPr="003E56D8">
        <w:rPr>
          <w:lang w:val="hu-HU"/>
        </w:rPr>
        <w:t>600 pixel felbontású képen. Az egyes detektorok értelmezési tartományát befolyásolhatja a többi detektor által visszaadott ablak.</w:t>
      </w:r>
    </w:p>
    <w:p w:rsidR="003E56D8" w:rsidRDefault="003E56D8" w:rsidP="00F34C60">
      <w:pPr>
        <w:spacing w:after="120"/>
        <w:ind w:firstLine="0"/>
        <w:rPr>
          <w:lang w:val="hu-HU"/>
        </w:rPr>
      </w:pPr>
      <w:r w:rsidRPr="00013350">
        <w:rPr>
          <w:lang w:val="hu-HU"/>
        </w:rPr>
        <w:t xml:space="preserve">A szemdetektor eredménylistájából már nem a legutolsó és egyben legnagyobb eredményét választom ki a további </w:t>
      </w:r>
      <w:r>
        <w:rPr>
          <w:lang w:val="hu-HU"/>
        </w:rPr>
        <w:t>szivárványhártya</w:t>
      </w:r>
      <w:r w:rsidRPr="00013350">
        <w:rPr>
          <w:lang w:val="hu-HU"/>
        </w:rPr>
        <w:t xml:space="preserve"> kereséshez, hanem azok közül az eredmények közül választom</w:t>
      </w:r>
      <w:r w:rsidR="00F34C60">
        <w:rPr>
          <w:lang w:val="hu-HU"/>
        </w:rPr>
        <w:t xml:space="preserve"> ki</w:t>
      </w:r>
      <w:r w:rsidRPr="00013350">
        <w:rPr>
          <w:lang w:val="hu-HU"/>
        </w:rPr>
        <w:t xml:space="preserve"> a legnagyobbat, melyekre teljesülnek az alábbi feltételek:</w:t>
      </w:r>
    </w:p>
    <w:p w:rsidR="003E56D8" w:rsidRPr="007D0089" w:rsidRDefault="003E56D8" w:rsidP="003E56D8">
      <w:pPr>
        <w:pStyle w:val="dashitem"/>
        <w:rPr>
          <w:lang w:val="hu-HU"/>
        </w:rPr>
      </w:pPr>
      <w:r w:rsidRPr="007D0089">
        <w:rPr>
          <w:lang w:val="hu-HU"/>
        </w:rPr>
        <w:t>A szemdetektor által talált téglalap szélessége legyen nagyobb az arcdetektor eredmény szélességének 30%-ánál.</w:t>
      </w:r>
    </w:p>
    <w:p w:rsidR="003E56D8" w:rsidRDefault="003E56D8" w:rsidP="003E56D8">
      <w:pPr>
        <w:pStyle w:val="dashitem"/>
        <w:rPr>
          <w:lang w:val="hu-HU"/>
        </w:rPr>
      </w:pPr>
      <w:r w:rsidRPr="007D0089">
        <w:rPr>
          <w:lang w:val="hu-HU"/>
        </w:rPr>
        <w:t>A szemdetektor által talált téglalap az arcdetektor eredményének felső felében legyen, mivel egy emberi arcon a szemek az arc felső felében helyezkednek el.</w:t>
      </w:r>
    </w:p>
    <w:p w:rsidR="003E56D8" w:rsidRDefault="003E56D8" w:rsidP="00F34C60">
      <w:pPr>
        <w:ind w:firstLine="0"/>
        <w:rPr>
          <w:lang w:val="hu-HU"/>
        </w:rPr>
      </w:pPr>
      <w:r w:rsidRPr="00C014EA">
        <w:rPr>
          <w:lang w:val="hu-HU"/>
        </w:rPr>
        <w:t xml:space="preserve">Ha van eredménye a szemdetektoroknak, akkor </w:t>
      </w:r>
      <w:r>
        <w:rPr>
          <w:lang w:val="hu-HU"/>
        </w:rPr>
        <w:t xml:space="preserve">lefuttatom </w:t>
      </w:r>
      <w:r w:rsidRPr="00C014EA">
        <w:rPr>
          <w:lang w:val="hu-HU"/>
        </w:rPr>
        <w:t xml:space="preserve">a szivárványhártya detektorokat azon belül. Ha az egyik oldali </w:t>
      </w:r>
      <w:r>
        <w:rPr>
          <w:lang w:val="hu-HU"/>
        </w:rPr>
        <w:t>szem</w:t>
      </w:r>
      <w:r w:rsidRPr="00C014EA">
        <w:rPr>
          <w:lang w:val="hu-HU"/>
        </w:rPr>
        <w:t xml:space="preserve">detektor nem talál eredményt, akkor a képrészletet vertikálisan tükrözzük, és a másik oldali </w:t>
      </w:r>
      <w:r>
        <w:rPr>
          <w:lang w:val="hu-HU"/>
        </w:rPr>
        <w:t>szem</w:t>
      </w:r>
      <w:r w:rsidRPr="00C014EA">
        <w:rPr>
          <w:lang w:val="hu-HU"/>
        </w:rPr>
        <w:t>detektort futtatjuk rajta</w:t>
      </w:r>
      <w:r>
        <w:rPr>
          <w:lang w:val="hu-HU"/>
        </w:rPr>
        <w:t>, majd ezek után próbálunk szivárványhártyát detektálni</w:t>
      </w:r>
      <w:r w:rsidRPr="00C014EA">
        <w:rPr>
          <w:lang w:val="hu-HU"/>
        </w:rPr>
        <w:t>.</w:t>
      </w:r>
    </w:p>
    <w:p w:rsidR="003E56D8" w:rsidRDefault="003E56D8" w:rsidP="002328DA">
      <w:pPr>
        <w:rPr>
          <w:lang w:val="hu-HU"/>
        </w:rPr>
      </w:pPr>
      <w:r w:rsidRPr="009A2CF6">
        <w:rPr>
          <w:lang w:val="hu-HU"/>
        </w:rPr>
        <w:t>A szemkövető program teljes detektorhierarchiáját minden beérkező képen</w:t>
      </w:r>
      <w:r>
        <w:rPr>
          <w:lang w:val="hu-HU"/>
        </w:rPr>
        <w:t xml:space="preserve"> </w:t>
      </w:r>
      <w:r w:rsidRPr="009A2CF6">
        <w:rPr>
          <w:lang w:val="hu-HU"/>
        </w:rPr>
        <w:t xml:space="preserve">futtatva </w:t>
      </w:r>
      <w:r w:rsidR="00DD5C58">
        <w:rPr>
          <w:lang w:val="hu-HU"/>
        </w:rPr>
        <w:t>15</w:t>
      </w:r>
      <w:r w:rsidRPr="009A2CF6">
        <w:rPr>
          <w:lang w:val="hu-HU"/>
        </w:rPr>
        <w:t xml:space="preserve"> kép/másodperc teljesítményt érhetünk el</w:t>
      </w:r>
      <w:r>
        <w:rPr>
          <w:lang w:val="hu-HU"/>
        </w:rPr>
        <w:t>, egy</w:t>
      </w:r>
      <w:r w:rsidRPr="009A2CF6">
        <w:rPr>
          <w:lang w:val="hu-HU"/>
        </w:rPr>
        <w:t xml:space="preserve"> 2.8 GHz-es Intel Pentium C</w:t>
      </w:r>
      <w:r w:rsidR="002328DA">
        <w:rPr>
          <w:lang w:val="hu-HU"/>
        </w:rPr>
        <w:t xml:space="preserve">ore </w:t>
      </w:r>
      <w:r w:rsidRPr="009A2CF6">
        <w:rPr>
          <w:lang w:val="hu-HU"/>
        </w:rPr>
        <w:t>2</w:t>
      </w:r>
      <w:r w:rsidR="002328DA">
        <w:rPr>
          <w:lang w:val="hu-HU"/>
        </w:rPr>
        <w:t xml:space="preserve"> </w:t>
      </w:r>
      <w:r w:rsidRPr="009A2CF6">
        <w:rPr>
          <w:lang w:val="hu-HU"/>
        </w:rPr>
        <w:t>Q</w:t>
      </w:r>
      <w:r w:rsidR="002328DA">
        <w:rPr>
          <w:lang w:val="hu-HU"/>
        </w:rPr>
        <w:t>uad</w:t>
      </w:r>
      <w:r w:rsidRPr="009A2CF6">
        <w:rPr>
          <w:lang w:val="hu-HU"/>
        </w:rPr>
        <w:t xml:space="preserve"> processzorral rendelkező </w:t>
      </w:r>
      <w:r>
        <w:rPr>
          <w:lang w:val="hu-HU"/>
        </w:rPr>
        <w:t>PC-n</w:t>
      </w:r>
      <w:r w:rsidRPr="009A2CF6">
        <w:rPr>
          <w:lang w:val="hu-HU"/>
        </w:rPr>
        <w:t>,</w:t>
      </w:r>
      <w:r>
        <w:rPr>
          <w:lang w:val="hu-HU"/>
        </w:rPr>
        <w:t xml:space="preserve"> egy</w:t>
      </w:r>
      <w:r w:rsidRPr="009A2CF6">
        <w:rPr>
          <w:lang w:val="hu-HU"/>
        </w:rPr>
        <w:t xml:space="preserve"> </w:t>
      </w:r>
      <w:r w:rsidR="00BA7579">
        <w:rPr>
          <w:lang w:val="hu-HU"/>
        </w:rPr>
        <w:t>1024</w:t>
      </w:r>
      <w:r w:rsidR="00B2177F" w:rsidRPr="008E263B">
        <w:rPr>
          <w:rFonts w:ascii="Times New Roman" w:eastAsiaTheme="minorHAnsi" w:hAnsi="Times New Roman"/>
          <w:lang w:val="hu-HU" w:eastAsia="en-US"/>
        </w:rPr>
        <w:t>×</w:t>
      </w:r>
      <w:r w:rsidR="00BA7579">
        <w:rPr>
          <w:lang w:val="hu-HU"/>
        </w:rPr>
        <w:t>768</w:t>
      </w:r>
      <w:r w:rsidRPr="009A2CF6">
        <w:rPr>
          <w:lang w:val="hu-HU"/>
        </w:rPr>
        <w:t xml:space="preserve"> p</w:t>
      </w:r>
      <w:r>
        <w:rPr>
          <w:lang w:val="hu-HU"/>
        </w:rPr>
        <w:t>ixel felbontású webkamera képen.</w:t>
      </w:r>
      <w:r w:rsidR="002328DA">
        <w:rPr>
          <w:lang w:val="hu-HU"/>
        </w:rPr>
        <w:t xml:space="preserve"> </w:t>
      </w:r>
      <w:r w:rsidRPr="009A2CF6">
        <w:rPr>
          <w:lang w:val="hu-HU"/>
        </w:rPr>
        <w:t xml:space="preserve">A program megfelelő futásához azonban elég, ha csak minden ötödik képen futtatjuk a program teljes detektor hierarchiáját, így látható, hogy a valós idejű teljesítményt gond nélkül elérhetjük akár </w:t>
      </w:r>
      <w:r>
        <w:rPr>
          <w:lang w:val="hu-HU"/>
        </w:rPr>
        <w:t>jóval kisebb teljesítményű</w:t>
      </w:r>
      <w:r w:rsidRPr="009A2CF6">
        <w:rPr>
          <w:lang w:val="hu-HU"/>
        </w:rPr>
        <w:t xml:space="preserve"> számítógépe</w:t>
      </w:r>
      <w:r>
        <w:rPr>
          <w:lang w:val="hu-HU"/>
        </w:rPr>
        <w:t>ke</w:t>
      </w:r>
      <w:r w:rsidRPr="009A2CF6">
        <w:rPr>
          <w:lang w:val="hu-HU"/>
        </w:rPr>
        <w:t>n is.</w:t>
      </w:r>
    </w:p>
    <w:p w:rsidR="003E56D8" w:rsidRPr="00BE5D76" w:rsidRDefault="003E56D8" w:rsidP="00CC348D">
      <w:pPr>
        <w:pStyle w:val="Cmsor2"/>
        <w:numPr>
          <w:ilvl w:val="1"/>
          <w:numId w:val="5"/>
        </w:numPr>
        <w:rPr>
          <w:lang w:val="hu-HU"/>
        </w:rPr>
      </w:pPr>
      <w:bookmarkStart w:id="6" w:name="_Ref277001272"/>
      <w:r w:rsidRPr="00BE5D76">
        <w:rPr>
          <w:lang w:val="hu-HU"/>
        </w:rPr>
        <w:t>Az arci jellemzők követése</w:t>
      </w:r>
      <w:bookmarkEnd w:id="6"/>
    </w:p>
    <w:p w:rsidR="003E56D8" w:rsidRPr="0012369D" w:rsidRDefault="003E56D8" w:rsidP="00F34C60">
      <w:pPr>
        <w:ind w:firstLine="0"/>
        <w:rPr>
          <w:lang w:val="hu-HU"/>
        </w:rPr>
      </w:pPr>
      <w:r w:rsidRPr="0012369D">
        <w:rPr>
          <w:lang w:val="hu-HU"/>
        </w:rPr>
        <w:t xml:space="preserve">Az előző fejezetben </w:t>
      </w:r>
      <w:r>
        <w:rPr>
          <w:lang w:val="hu-HU"/>
        </w:rPr>
        <w:t>megadtunk</w:t>
      </w:r>
      <w:r w:rsidRPr="0012369D">
        <w:rPr>
          <w:lang w:val="hu-HU"/>
        </w:rPr>
        <w:t xml:space="preserve"> egy módszert, mely segítségével magas detektálási arány és alacsony számítási idő mellett, lehetőségünk nyílik az arc és az egyes arci jellemzők detektálására. A fej térbeli helyzetének, illetve a tekintet irányának meghatározásához viszont minden egyes képkockákon tudnunk kell a szemek, a száj, az orr és a szivárványhártyák </w:t>
      </w:r>
      <w:r>
        <w:rPr>
          <w:lang w:val="hu-HU"/>
        </w:rPr>
        <w:t>helyzetét</w:t>
      </w:r>
      <w:r w:rsidRPr="0012369D">
        <w:rPr>
          <w:lang w:val="hu-HU"/>
        </w:rPr>
        <w:t>. Könnyen belátható, hogy az előbbi pontok együttes detektálásának a valószínűsége alacsony. Így ha egyszer már detektáltunk egy pontot, akkor annak meg kell jósolnunk a helyzetét azokon a képkockákon, amelyeken a detektálás sikertelen volt.</w:t>
      </w:r>
    </w:p>
    <w:p w:rsidR="003E56D8" w:rsidRDefault="003E56D8" w:rsidP="00147226">
      <w:pPr>
        <w:ind w:firstLine="0"/>
        <w:rPr>
          <w:lang w:val="hu-HU"/>
        </w:rPr>
      </w:pPr>
      <w:r w:rsidRPr="0012369D">
        <w:rPr>
          <w:lang w:val="hu-HU"/>
        </w:rPr>
        <w:lastRenderedPageBreak/>
        <w:t xml:space="preserve">Tehát vizsgálnunk kell a vizuálisan reprezentált tárgyak elmozdulását. </w:t>
      </w:r>
      <w:r>
        <w:rPr>
          <w:lang w:val="hu-HU"/>
        </w:rPr>
        <w:t>Amit általában képpontokból eredő vektorokkal ír</w:t>
      </w:r>
      <w:r w:rsidRPr="0012369D">
        <w:rPr>
          <w:lang w:val="hu-HU"/>
        </w:rPr>
        <w:t>u</w:t>
      </w:r>
      <w:r>
        <w:rPr>
          <w:lang w:val="hu-HU"/>
        </w:rPr>
        <w:t>nk le</w:t>
      </w:r>
      <w:r w:rsidRPr="0012369D">
        <w:rPr>
          <w:lang w:val="hu-HU"/>
        </w:rPr>
        <w:t xml:space="preserve">. </w:t>
      </w:r>
      <w:r>
        <w:rPr>
          <w:lang w:val="hu-HU"/>
        </w:rPr>
        <w:t>Ebben a fejezetben</w:t>
      </w:r>
      <w:r w:rsidRPr="0012369D">
        <w:rPr>
          <w:lang w:val="hu-HU"/>
        </w:rPr>
        <w:t xml:space="preserve"> a mozgás</w:t>
      </w:r>
      <w:r>
        <w:rPr>
          <w:lang w:val="hu-HU"/>
        </w:rPr>
        <w:t>t</w:t>
      </w:r>
      <w:r w:rsidRPr="0012369D">
        <w:rPr>
          <w:lang w:val="hu-HU"/>
        </w:rPr>
        <w:t xml:space="preserve"> és azon belül a mozgás irányá</w:t>
      </w:r>
      <w:r>
        <w:rPr>
          <w:lang w:val="hu-HU"/>
        </w:rPr>
        <w:t>t</w:t>
      </w:r>
      <w:r w:rsidRPr="0012369D">
        <w:rPr>
          <w:lang w:val="hu-HU"/>
        </w:rPr>
        <w:t xml:space="preserve"> </w:t>
      </w:r>
      <w:r>
        <w:rPr>
          <w:lang w:val="hu-HU"/>
        </w:rPr>
        <w:t>próbáljuk meghatározni.</w:t>
      </w:r>
      <w:r w:rsidRPr="0012369D">
        <w:rPr>
          <w:lang w:val="hu-HU"/>
        </w:rPr>
        <w:t xml:space="preserve"> </w:t>
      </w:r>
      <w:r>
        <w:rPr>
          <w:lang w:val="hu-HU"/>
        </w:rPr>
        <w:t>Az alábbiakban látni fogjuk</w:t>
      </w:r>
      <w:r w:rsidRPr="0012369D">
        <w:rPr>
          <w:lang w:val="hu-HU"/>
        </w:rPr>
        <w:t xml:space="preserve">, hogyan lehet a feladatot hatékonyan és gyorsan megoldani. A mozgásérzékelés megvalósítására több módszer is létezik, </w:t>
      </w:r>
      <w:r>
        <w:rPr>
          <w:lang w:val="hu-HU"/>
        </w:rPr>
        <w:t xml:space="preserve">például a fázis korreláció </w:t>
      </w:r>
      <w:sdt>
        <w:sdtPr>
          <w:rPr>
            <w:lang w:val="hu-HU"/>
          </w:rPr>
          <w:id w:val="1678808"/>
          <w:citation/>
        </w:sdtPr>
        <w:sdtContent>
          <w:r w:rsidR="00A90489">
            <w:rPr>
              <w:lang w:val="hu-HU"/>
            </w:rPr>
            <w:fldChar w:fldCharType="begin"/>
          </w:r>
          <w:r w:rsidR="008F0ECF">
            <w:rPr>
              <w:lang w:val="hu-HU"/>
            </w:rPr>
            <w:instrText xml:space="preserve"> CITATION EDe87 \l 1038  </w:instrText>
          </w:r>
          <w:r w:rsidR="00A90489">
            <w:rPr>
              <w:lang w:val="hu-HU"/>
            </w:rPr>
            <w:fldChar w:fldCharType="separate"/>
          </w:r>
          <w:r w:rsidR="008F0ECF" w:rsidRPr="008F0ECF">
            <w:rPr>
              <w:noProof/>
              <w:lang w:val="hu-HU"/>
            </w:rPr>
            <w:t>[8]</w:t>
          </w:r>
          <w:r w:rsidR="00A90489">
            <w:rPr>
              <w:lang w:val="hu-HU"/>
            </w:rPr>
            <w:fldChar w:fldCharType="end"/>
          </w:r>
        </w:sdtContent>
      </w:sdt>
      <w:r>
        <w:rPr>
          <w:lang w:val="hu-HU"/>
        </w:rPr>
        <w:t xml:space="preserve">, mely azon alapul, hogy </w:t>
      </w:r>
      <w:r w:rsidRPr="00EE437C">
        <w:rPr>
          <w:lang w:val="hu-HU"/>
        </w:rPr>
        <w:t>az eredeti képen az eltolás a frekvenciatérben fáziseltolódásként jelenik meg</w:t>
      </w:r>
      <w:r>
        <w:rPr>
          <w:lang w:val="hu-HU"/>
        </w:rPr>
        <w:t xml:space="preserve">. Egy másik algoritmus az illesztő algoritmus </w:t>
      </w:r>
      <w:sdt>
        <w:sdtPr>
          <w:rPr>
            <w:lang w:val="hu-HU"/>
          </w:rPr>
          <w:id w:val="1678809"/>
          <w:citation/>
        </w:sdtPr>
        <w:sdtContent>
          <w:r w:rsidR="00A90489"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Agl03 \l 1038 </w:instrText>
          </w:r>
          <w:r w:rsidR="00A90489">
            <w:rPr>
              <w:lang w:val="hu-HU"/>
            </w:rPr>
            <w:fldChar w:fldCharType="separate"/>
          </w:r>
          <w:r w:rsidR="00C51727" w:rsidRPr="00C51727">
            <w:rPr>
              <w:noProof/>
              <w:lang w:val="hu-HU"/>
            </w:rPr>
            <w:t>[9]</w:t>
          </w:r>
          <w:r w:rsidR="00A90489">
            <w:rPr>
              <w:lang w:val="hu-HU"/>
            </w:rPr>
            <w:fldChar w:fldCharType="end"/>
          </w:r>
        </w:sdtContent>
      </w:sdt>
      <w:r>
        <w:rPr>
          <w:lang w:val="hu-HU"/>
        </w:rPr>
        <w:t xml:space="preserve">, amely egy </w:t>
      </w:r>
      <w:r w:rsidRPr="00EE437C">
        <w:rPr>
          <w:lang w:val="hu-HU"/>
        </w:rPr>
        <w:t>szabályosan kivála</w:t>
      </w:r>
      <w:r>
        <w:rPr>
          <w:lang w:val="hu-HU"/>
        </w:rPr>
        <w:t xml:space="preserve">sztott képrészletekre alkalmazott </w:t>
      </w:r>
      <w:r w:rsidRPr="00EE437C">
        <w:rPr>
          <w:lang w:val="hu-HU"/>
        </w:rPr>
        <w:t>eg</w:t>
      </w:r>
      <w:r>
        <w:rPr>
          <w:lang w:val="hu-HU"/>
        </w:rPr>
        <w:t>yszerű mintaillesztő algoritmus</w:t>
      </w:r>
      <w:r w:rsidRPr="0012369D">
        <w:rPr>
          <w:lang w:val="hu-HU"/>
        </w:rPr>
        <w:t>.</w:t>
      </w:r>
      <w:r>
        <w:rPr>
          <w:lang w:val="hu-HU"/>
        </w:rPr>
        <w:t xml:space="preserve"> Azonban mi a Lucas-Kanade módszernek egy módosított változatát választottuk, a </w:t>
      </w:r>
      <w:r w:rsidRPr="006B2B69">
        <w:rPr>
          <w:lang w:val="hu-HU"/>
        </w:rPr>
        <w:t xml:space="preserve">Kanade-Lucas-Tomasi </w:t>
      </w:r>
      <w:r>
        <w:rPr>
          <w:lang w:val="hu-HU"/>
        </w:rPr>
        <w:t xml:space="preserve">(továbbiakban csak KLT) </w:t>
      </w:r>
      <w:r w:rsidRPr="006B2B69">
        <w:rPr>
          <w:lang w:val="hu-HU"/>
        </w:rPr>
        <w:t>követő algoritmus</w:t>
      </w:r>
      <w:r>
        <w:rPr>
          <w:lang w:val="hu-HU"/>
        </w:rPr>
        <w:t xml:space="preserve">t. A Lucas-Kanade módszer </w:t>
      </w:r>
      <w:r w:rsidRPr="006B2B69">
        <w:rPr>
          <w:lang w:val="hu-HU"/>
        </w:rPr>
        <w:t>viszonylag régóta ismert.</w:t>
      </w:r>
      <w:r>
        <w:rPr>
          <w:lang w:val="hu-HU"/>
        </w:rPr>
        <w:t xml:space="preserve"> Azon alapszik, hogy</w:t>
      </w:r>
      <w:r w:rsidRPr="006B2B69">
        <w:rPr>
          <w:lang w:val="hu-HU"/>
        </w:rPr>
        <w:t xml:space="preserve"> </w:t>
      </w:r>
      <w:r>
        <w:rPr>
          <w:lang w:val="hu-HU"/>
        </w:rPr>
        <w:t>é</w:t>
      </w:r>
      <w:r w:rsidRPr="006B2B69">
        <w:rPr>
          <w:lang w:val="hu-HU"/>
        </w:rPr>
        <w:t xml:space="preserve">rdemes csak néhány előre </w:t>
      </w:r>
      <w:r>
        <w:rPr>
          <w:lang w:val="hu-HU"/>
        </w:rPr>
        <w:t xml:space="preserve">meghatározott jellemző pontoknak kiszámítani a mozgását </w:t>
      </w:r>
      <w:sdt>
        <w:sdtPr>
          <w:rPr>
            <w:lang w:val="hu-HU"/>
          </w:rPr>
          <w:id w:val="1678811"/>
          <w:citation/>
        </w:sdtPr>
        <w:sdtContent>
          <w:r w:rsidR="00A90489"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Car91 \l 1038 </w:instrText>
          </w:r>
          <w:r w:rsidR="00A90489">
            <w:rPr>
              <w:lang w:val="hu-HU"/>
            </w:rPr>
            <w:fldChar w:fldCharType="separate"/>
          </w:r>
          <w:r w:rsidR="00C51727" w:rsidRPr="00C51727">
            <w:rPr>
              <w:noProof/>
              <w:lang w:val="hu-HU"/>
            </w:rPr>
            <w:t>[10]</w:t>
          </w:r>
          <w:r w:rsidR="00A90489">
            <w:rPr>
              <w:lang w:val="hu-HU"/>
            </w:rPr>
            <w:fldChar w:fldCharType="end"/>
          </w:r>
        </w:sdtContent>
      </w:sdt>
      <w:r w:rsidRPr="006B2B69">
        <w:rPr>
          <w:lang w:val="hu-HU"/>
        </w:rPr>
        <w:t>, így</w:t>
      </w:r>
      <w:r>
        <w:rPr>
          <w:lang w:val="hu-HU"/>
        </w:rPr>
        <w:t xml:space="preserve"> </w:t>
      </w:r>
      <w:r w:rsidRPr="006B2B69">
        <w:rPr>
          <w:lang w:val="hu-HU"/>
        </w:rPr>
        <w:t>megvalósítása</w:t>
      </w:r>
      <w:r>
        <w:rPr>
          <w:lang w:val="hu-HU"/>
        </w:rPr>
        <w:t xml:space="preserve"> egyrészt</w:t>
      </w:r>
      <w:r w:rsidRPr="006B2B69">
        <w:rPr>
          <w:lang w:val="hu-HU"/>
        </w:rPr>
        <w:t xml:space="preserve"> gyengébb hardveren is lehetséges</w:t>
      </w:r>
      <w:r>
        <w:rPr>
          <w:lang w:val="hu-HU"/>
        </w:rPr>
        <w:t>, másrészt a mi modellalapú rendszerünkbe is jól illeszkedik.</w:t>
      </w:r>
    </w:p>
    <w:p w:rsidR="003E56D8" w:rsidRPr="00BE5D76" w:rsidRDefault="003E56D8" w:rsidP="00CC348D">
      <w:pPr>
        <w:pStyle w:val="Cmsor2"/>
        <w:numPr>
          <w:ilvl w:val="1"/>
          <w:numId w:val="6"/>
        </w:numPr>
        <w:rPr>
          <w:lang w:val="hu-HU"/>
        </w:rPr>
      </w:pPr>
      <w:r w:rsidRPr="00BE5D76">
        <w:rPr>
          <w:lang w:val="hu-HU"/>
        </w:rPr>
        <w:t>KLT algoritmus</w:t>
      </w:r>
    </w:p>
    <w:p w:rsidR="003E56D8" w:rsidRPr="00510A16" w:rsidRDefault="003E56D8" w:rsidP="00C51727">
      <w:pPr>
        <w:ind w:firstLine="0"/>
        <w:rPr>
          <w:lang w:val="hu-HU"/>
        </w:rPr>
      </w:pPr>
      <w:r>
        <w:rPr>
          <w:lang w:val="hu-HU"/>
        </w:rPr>
        <w:t>Az algoritmus leginkább abban különbözik a Lucas-Kanade módszertől, hogy egy új szimmetrikus számítási módszert vezettek be a mozgás számítására az egymást követő képekre. Ennek</w:t>
      </w:r>
      <w:r w:rsidRPr="007C07E9">
        <w:rPr>
          <w:lang w:val="hu-HU"/>
        </w:rPr>
        <w:t xml:space="preserve"> köszönhetően az algoritmus használhatóvá vált valós időben is</w:t>
      </w:r>
      <w:r>
        <w:rPr>
          <w:lang w:val="hu-HU"/>
        </w:rPr>
        <w:t>. A KLT algoritmus a Viola-Jones detektorokhoz hasonlóan csak szürkeárnyalatos képekre alkalmazható.</w:t>
      </w:r>
      <w:r w:rsidR="00C51727">
        <w:rPr>
          <w:lang w:val="hu-HU"/>
        </w:rPr>
        <w:t xml:space="preserve"> </w:t>
      </w:r>
      <w:r w:rsidRPr="00510A16">
        <w:rPr>
          <w:lang w:val="hu-HU"/>
        </w:rPr>
        <w:t xml:space="preserve">Eredeti célunk az volt, hogy a mozgásokat minden egyes képkockán észleljük. Ehhez meg kell találnunk az egyes tárgyak elmozdulását az előző képkockához képest. A megoldáshoz a mintaillesztés algoritmusát alkalmazzuk. Ehhez </w:t>
      </w:r>
      <w:r>
        <w:rPr>
          <w:lang w:val="hu-HU"/>
        </w:rPr>
        <w:t>minden egyes</w:t>
      </w:r>
      <w:r w:rsidRPr="00510A16">
        <w:rPr>
          <w:lang w:val="hu-HU"/>
        </w:rPr>
        <w:t xml:space="preserve"> képkockán ki kell választanunk egy négyzet alakú </w:t>
      </w:r>
      <w:r>
        <w:rPr>
          <w:lang w:val="hu-HU"/>
        </w:rPr>
        <w:t xml:space="preserve">területet, </w:t>
      </w:r>
      <w:r w:rsidRPr="00510A16">
        <w:rPr>
          <w:lang w:val="hu-HU"/>
        </w:rPr>
        <w:t>majd a rákövetkező képkockán meg kell találn</w:t>
      </w:r>
      <w:r>
        <w:rPr>
          <w:lang w:val="hu-HU"/>
        </w:rPr>
        <w:t>unk</w:t>
      </w:r>
      <w:r w:rsidRPr="00510A16">
        <w:rPr>
          <w:lang w:val="hu-HU"/>
        </w:rPr>
        <w:t xml:space="preserve"> azt a területet, amely a leginkább hasonlít az eredetihez.</w:t>
      </w:r>
      <w:r>
        <w:rPr>
          <w:lang w:val="hu-HU"/>
        </w:rPr>
        <w:t xml:space="preserve"> </w:t>
      </w:r>
      <w:r w:rsidRPr="00510A16">
        <w:rPr>
          <w:lang w:val="hu-HU"/>
        </w:rPr>
        <w:t>Adott tehát az egyik képen egy minta, amit meg kell találni a rá</w:t>
      </w:r>
      <w:r>
        <w:rPr>
          <w:lang w:val="hu-HU"/>
        </w:rPr>
        <w:t>következő képkockán</w:t>
      </w:r>
      <w:r w:rsidRPr="00510A16">
        <w:rPr>
          <w:lang w:val="hu-HU"/>
        </w:rPr>
        <w:t>. Amennyiben elég sűrűn mintavételezünk, akkor feltételezhetjük, hogy:</w:t>
      </w:r>
    </w:p>
    <w:p w:rsidR="003E56D8" w:rsidRPr="005E211E" w:rsidRDefault="003E56D8" w:rsidP="00FE4F55">
      <w:pPr>
        <w:pStyle w:val="dashitem"/>
        <w:rPr>
          <w:lang w:val="hu-HU"/>
        </w:rPr>
      </w:pPr>
      <w:r w:rsidRPr="005E211E">
        <w:rPr>
          <w:lang w:val="hu-HU"/>
        </w:rPr>
        <w:t>Az adott minta a következő képkockán nem mozdul el jelentősen, tehát a pozíciója közel marad az eredeti pozícióhoz.</w:t>
      </w:r>
    </w:p>
    <w:p w:rsidR="003E56D8" w:rsidRDefault="003E56D8" w:rsidP="00FE4F55">
      <w:pPr>
        <w:pStyle w:val="dashitem"/>
        <w:rPr>
          <w:lang w:val="hu-HU"/>
        </w:rPr>
      </w:pPr>
      <w:r w:rsidRPr="005E211E">
        <w:rPr>
          <w:lang w:val="hu-HU"/>
        </w:rPr>
        <w:t>A minta csak kicsit változik meg a két kép között, azaz nem távolodik–közeledik a kamerához, továbbá az elfordulás és torzulás hatása is elhanyagolható.</w:t>
      </w:r>
    </w:p>
    <w:p w:rsidR="003E56D8" w:rsidRDefault="003E56D8" w:rsidP="00A963CA">
      <w:pPr>
        <w:ind w:firstLine="0"/>
        <w:rPr>
          <w:lang w:val="hu-HU"/>
        </w:rPr>
      </w:pPr>
      <w:r w:rsidRPr="00BF0B2C">
        <w:rPr>
          <w:lang w:val="hu-HU"/>
        </w:rPr>
        <w:t>Van tehát egy mintánk, és a rákövetkező képen keressük azt a pozíciót, ahol a hasonló méretű és alakú minta a leginkább hasonlít az eredeti mintához. A mintákat több m</w:t>
      </w:r>
      <w:r>
        <w:rPr>
          <w:lang w:val="hu-HU"/>
        </w:rPr>
        <w:t>ódon is össze lehet hasonlítani. Az egy</w:t>
      </w:r>
      <w:r w:rsidR="005A5E42">
        <w:rPr>
          <w:lang w:val="hu-HU"/>
        </w:rPr>
        <w:t>ik lehetséges módszer</w:t>
      </w:r>
      <w:r w:rsidRPr="00BF0B2C">
        <w:rPr>
          <w:lang w:val="hu-HU"/>
        </w:rPr>
        <w:t>, hogy a képből és annak gradienséből következtetünk a minta optimális helyére. Ebben az esetben tulajdonképpen egy Taylor-soros közelítés alapján sz</w:t>
      </w:r>
      <w:r>
        <w:rPr>
          <w:lang w:val="hu-HU"/>
        </w:rPr>
        <w:t>ámítjuk ki a minta elmozdulását </w:t>
      </w:r>
      <w:sdt>
        <w:sdtPr>
          <w:rPr>
            <w:lang w:val="hu-HU"/>
          </w:rPr>
          <w:id w:val="1678831"/>
          <w:citation/>
        </w:sdtPr>
        <w:sdtContent>
          <w:r w:rsidR="00A90489"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Bru81 \l 1038 </w:instrText>
          </w:r>
          <w:r w:rsidR="00A90489">
            <w:rPr>
              <w:lang w:val="hu-HU"/>
            </w:rPr>
            <w:fldChar w:fldCharType="separate"/>
          </w:r>
          <w:r w:rsidR="005A5E42" w:rsidRPr="005A5E42">
            <w:rPr>
              <w:noProof/>
              <w:lang w:val="hu-HU"/>
            </w:rPr>
            <w:t>[11]</w:t>
          </w:r>
          <w:r w:rsidR="00A90489">
            <w:rPr>
              <w:lang w:val="hu-HU"/>
            </w:rPr>
            <w:fldChar w:fldCharType="end"/>
          </w:r>
        </w:sdtContent>
      </w:sdt>
      <w:r w:rsidRPr="00BF0B2C">
        <w:rPr>
          <w:lang w:val="hu-HU"/>
        </w:rPr>
        <w:t>.</w:t>
      </w:r>
    </w:p>
    <w:p w:rsidR="003E56D8" w:rsidRPr="005E211E" w:rsidRDefault="003E56D8" w:rsidP="003E56D8">
      <w:pPr>
        <w:rPr>
          <w:lang w:val="hu-HU"/>
        </w:rPr>
      </w:pPr>
      <w:r w:rsidRPr="00163A77">
        <w:rPr>
          <w:lang w:val="hu-HU"/>
        </w:rPr>
        <w:t xml:space="preserve">A </w:t>
      </w:r>
      <w:r>
        <w:rPr>
          <w:lang w:val="hu-HU"/>
        </w:rPr>
        <w:t>KLT</w:t>
      </w:r>
      <w:r w:rsidRPr="00163A77">
        <w:rPr>
          <w:lang w:val="hu-HU"/>
        </w:rPr>
        <w:t xml:space="preserve"> algoritmus</w:t>
      </w:r>
      <w:r>
        <w:rPr>
          <w:lang w:val="hu-HU"/>
        </w:rPr>
        <w:t xml:space="preserve"> tehát úgy</w:t>
      </w:r>
      <w:r w:rsidRPr="00163A77">
        <w:rPr>
          <w:lang w:val="hu-HU"/>
        </w:rPr>
        <w:t xml:space="preserve"> számolja ki az optimális helyet</w:t>
      </w:r>
      <w:r>
        <w:rPr>
          <w:lang w:val="hu-HU"/>
        </w:rPr>
        <w:t>, hogy</w:t>
      </w:r>
      <w:r w:rsidRPr="00163A77">
        <w:rPr>
          <w:lang w:val="hu-HU"/>
        </w:rPr>
        <w:t xml:space="preserve"> </w:t>
      </w:r>
      <w:r>
        <w:rPr>
          <w:lang w:val="hu-HU"/>
        </w:rPr>
        <w:t>a</w:t>
      </w:r>
      <w:r w:rsidRPr="00163A77">
        <w:rPr>
          <w:lang w:val="hu-HU"/>
        </w:rPr>
        <w:t xml:space="preserve"> megfelelő eltolás vektort alkalmazva az eredeti mintát odébb teszi (vagyis iterálja az eljárást), és arról a pozícióról próbálkozik</w:t>
      </w:r>
      <w:r>
        <w:rPr>
          <w:lang w:val="hu-HU"/>
        </w:rPr>
        <w:t xml:space="preserve"> </w:t>
      </w:r>
      <w:r w:rsidRPr="00163A77">
        <w:rPr>
          <w:lang w:val="hu-HU"/>
        </w:rPr>
        <w:t>újra, egészen addig, ameddig az elmozdulás kisebb lesz egy előre rögzített nagyon kicsi határértéknél.</w:t>
      </w:r>
      <w:r w:rsidR="005A5E42">
        <w:rPr>
          <w:lang w:val="hu-HU"/>
        </w:rPr>
        <w:t xml:space="preserve"> </w:t>
      </w:r>
      <w:r w:rsidRPr="00163A77">
        <w:rPr>
          <w:lang w:val="hu-HU"/>
        </w:rPr>
        <w:t xml:space="preserve">A gradiens alapú összehasonlítás előnye, hogy viszonylag gyors, hátránya, hogy tévedhet, mivel nincsen garancia arra, hogy az elsőfokú Taylor-soros egyszerűsítés során nem veszik el olyan információ, </w:t>
      </w:r>
      <w:r w:rsidRPr="00163A77">
        <w:rPr>
          <w:lang w:val="hu-HU"/>
        </w:rPr>
        <w:lastRenderedPageBreak/>
        <w:t>amely félreviszi az eredményt.</w:t>
      </w:r>
      <w:r>
        <w:rPr>
          <w:lang w:val="hu-HU"/>
        </w:rPr>
        <w:t xml:space="preserve"> </w:t>
      </w:r>
      <w:r w:rsidRPr="00163A77">
        <w:rPr>
          <w:lang w:val="hu-HU"/>
        </w:rPr>
        <w:t xml:space="preserve">A gradiens alapú módszernek további előnye, hogy </w:t>
      </w:r>
      <w:r w:rsidR="00EC7CD2">
        <w:rPr>
          <w:lang w:val="hu-HU"/>
        </w:rPr>
        <w:t xml:space="preserve">torzításokat is (pl. </w:t>
      </w:r>
      <w:r w:rsidRPr="00163A77">
        <w:rPr>
          <w:lang w:val="hu-HU"/>
        </w:rPr>
        <w:t>a perspektíva miatti deformációkat</w:t>
      </w:r>
      <w:r w:rsidR="00EC7CD2">
        <w:rPr>
          <w:lang w:val="hu-HU"/>
        </w:rPr>
        <w:t>) is be lehet vinni</w:t>
      </w:r>
      <w:r w:rsidRPr="00163A77">
        <w:rPr>
          <w:lang w:val="hu-HU"/>
        </w:rPr>
        <w:t xml:space="preserve"> a számítási idő növekedése nélkül</w:t>
      </w:r>
      <w:r w:rsidR="00FA380C">
        <w:rPr>
          <w:lang w:val="hu-HU"/>
        </w:rPr>
        <w:t xml:space="preserve"> </w:t>
      </w:r>
      <w:sdt>
        <w:sdtPr>
          <w:rPr>
            <w:lang w:val="hu-HU"/>
          </w:rPr>
          <w:id w:val="22115255"/>
          <w:citation/>
        </w:sdtPr>
        <w:sdtContent>
          <w:r w:rsidR="00A90489">
            <w:rPr>
              <w:lang w:val="hu-HU"/>
            </w:rPr>
            <w:fldChar w:fldCharType="begin"/>
          </w:r>
          <w:r w:rsidR="00FA380C">
            <w:rPr>
              <w:lang w:val="hu-HU"/>
            </w:rPr>
            <w:instrText xml:space="preserve"> CITATION Bak04 \l 1038 </w:instrText>
          </w:r>
          <w:r w:rsidR="00A90489">
            <w:rPr>
              <w:lang w:val="hu-HU"/>
            </w:rPr>
            <w:fldChar w:fldCharType="separate"/>
          </w:r>
          <w:r w:rsidR="005A5E42" w:rsidRPr="005A5E42">
            <w:rPr>
              <w:noProof/>
              <w:lang w:val="hu-HU"/>
            </w:rPr>
            <w:t>[12]</w:t>
          </w:r>
          <w:r w:rsidR="00A90489">
            <w:rPr>
              <w:lang w:val="hu-HU"/>
            </w:rPr>
            <w:fldChar w:fldCharType="end"/>
          </w:r>
        </w:sdtContent>
      </w:sdt>
      <w:r w:rsidRPr="00163A77">
        <w:rPr>
          <w:lang w:val="hu-HU"/>
        </w:rPr>
        <w:t>.</w:t>
      </w:r>
    </w:p>
    <w:p w:rsidR="003E56D8" w:rsidRDefault="003E56D8" w:rsidP="00CC348D">
      <w:pPr>
        <w:pStyle w:val="heading1"/>
        <w:numPr>
          <w:ilvl w:val="0"/>
          <w:numId w:val="4"/>
        </w:numPr>
        <w:tabs>
          <w:tab w:val="clear" w:pos="454"/>
        </w:tabs>
        <w:rPr>
          <w:lang w:val="hu-HU"/>
        </w:rPr>
      </w:pPr>
      <w:bookmarkStart w:id="7" w:name="_Ref276759475"/>
      <w:r>
        <w:rPr>
          <w:lang w:val="hu-HU"/>
        </w:rPr>
        <w:t>Fej térbeli helyzetének meghatározása</w:t>
      </w:r>
      <w:bookmarkEnd w:id="7"/>
    </w:p>
    <w:p w:rsidR="0089128F" w:rsidRDefault="003E56D8" w:rsidP="00AB28A0">
      <w:pPr>
        <w:ind w:firstLine="0"/>
        <w:rPr>
          <w:lang w:val="hu-HU"/>
        </w:rPr>
      </w:pPr>
      <w:r w:rsidRPr="005A5E42">
        <w:rPr>
          <w:lang w:val="hu-HU"/>
        </w:rPr>
        <w:t xml:space="preserve">Az ember-gép kommunikációban az emberi fej térbeli helyzetének ismerete fontos képesség a számítógép számára, mivel a gép ezáltal képet kaphat a kommunikációs partnere figyelmének középpontjáról, kommunikációban való részvételének hajlandóságáról, illetve annak egyéb belső állapotáról, viselkedésmódjáról. </w:t>
      </w:r>
      <w:r w:rsidR="00A338A1">
        <w:rPr>
          <w:lang w:val="hu-HU"/>
        </w:rPr>
        <w:t>Az elmúlt években több eljárást is kifejlesztettek a probléma megoldására. A módszerek alapulhatnak az arc külső megjelenésén, vagy a karakterisztikus pontjainak egy modelljén.</w:t>
      </w:r>
    </w:p>
    <w:p w:rsidR="00A338A1" w:rsidRDefault="0089128F" w:rsidP="00AB28A0">
      <w:pPr>
        <w:rPr>
          <w:lang w:val="hu-HU"/>
        </w:rPr>
      </w:pPr>
      <w:r>
        <w:rPr>
          <w:lang w:val="hu-HU"/>
        </w:rPr>
        <w:t>A megjelenés alapú modellek az arc egészét használják fel a fejpozíció számításához, ez az eset tehát felfogható egyfajta osztályozási problémaként is.</w:t>
      </w:r>
      <w:r w:rsidR="00E24C22">
        <w:rPr>
          <w:lang w:val="hu-HU"/>
        </w:rPr>
        <w:t xml:space="preserve"> A hasonló irányú fejpozíciókat halmazokba rendezik, majd minden egyes halmazra készítenek egy osztályozót. </w:t>
      </w:r>
      <w:r w:rsidR="00675099">
        <w:rPr>
          <w:lang w:val="hu-HU"/>
        </w:rPr>
        <w:t>Ezen eljárások között találjuk Schneiderman és Kanade</w:t>
      </w:r>
      <w:r w:rsidR="00042A90">
        <w:rPr>
          <w:lang w:val="hu-HU"/>
        </w:rPr>
        <w:t xml:space="preserve"> </w:t>
      </w:r>
      <w:sdt>
        <w:sdtPr>
          <w:rPr>
            <w:lang w:val="hu-HU"/>
          </w:rPr>
          <w:id w:val="2461401"/>
          <w:citation/>
        </w:sdtPr>
        <w:sdtContent>
          <w:r w:rsidR="00A90489">
            <w:rPr>
              <w:lang w:val="hu-HU"/>
            </w:rPr>
            <w:fldChar w:fldCharType="begin"/>
          </w:r>
          <w:r w:rsidR="00042A90">
            <w:rPr>
              <w:lang w:val="hu-HU"/>
            </w:rPr>
            <w:instrText xml:space="preserve"> CITATION Sch04 \l 1038 </w:instrText>
          </w:r>
          <w:r w:rsidR="00A90489">
            <w:rPr>
              <w:lang w:val="hu-HU"/>
            </w:rPr>
            <w:fldChar w:fldCharType="separate"/>
          </w:r>
          <w:r w:rsidR="00042A90" w:rsidRPr="00042A90">
            <w:rPr>
              <w:noProof/>
              <w:lang w:val="hu-HU"/>
            </w:rPr>
            <w:t>[13]</w:t>
          </w:r>
          <w:r w:rsidR="00A90489">
            <w:rPr>
              <w:lang w:val="hu-HU"/>
            </w:rPr>
            <w:fldChar w:fldCharType="end"/>
          </w:r>
        </w:sdtContent>
      </w:sdt>
      <w:r w:rsidR="00675099">
        <w:rPr>
          <w:lang w:val="hu-HU"/>
        </w:rPr>
        <w:t xml:space="preserve"> statisztikai módszerét, a Meynet</w:t>
      </w:r>
      <w:r w:rsidR="00042A90">
        <w:rPr>
          <w:lang w:val="hu-HU"/>
        </w:rPr>
        <w:t xml:space="preserve"> </w:t>
      </w:r>
      <w:sdt>
        <w:sdtPr>
          <w:rPr>
            <w:lang w:val="hu-HU"/>
          </w:rPr>
          <w:id w:val="2461400"/>
          <w:citation/>
        </w:sdtPr>
        <w:sdtContent>
          <w:r w:rsidR="00A90489">
            <w:rPr>
              <w:lang w:val="hu-HU"/>
            </w:rPr>
            <w:fldChar w:fldCharType="begin"/>
          </w:r>
          <w:r w:rsidR="00042A90">
            <w:rPr>
              <w:lang w:val="hu-HU"/>
            </w:rPr>
            <w:instrText xml:space="preserve"> CITATION Mey07 \l 1038 </w:instrText>
          </w:r>
          <w:r w:rsidR="00A90489">
            <w:rPr>
              <w:lang w:val="hu-HU"/>
            </w:rPr>
            <w:fldChar w:fldCharType="separate"/>
          </w:r>
          <w:r w:rsidR="00042A90" w:rsidRPr="00042A90">
            <w:rPr>
              <w:noProof/>
              <w:lang w:val="hu-HU"/>
            </w:rPr>
            <w:t>[14]</w:t>
          </w:r>
          <w:r w:rsidR="00A90489">
            <w:rPr>
              <w:lang w:val="hu-HU"/>
            </w:rPr>
            <w:fldChar w:fldCharType="end"/>
          </w:r>
        </w:sdtContent>
      </w:sdt>
      <w:r w:rsidR="00675099">
        <w:rPr>
          <w:lang w:val="hu-HU"/>
        </w:rPr>
        <w:t xml:space="preserve"> által bevezetett döntési fa szerkezetű osztályozókat, melyekkel hierarchikusan mintavételezhető a </w:t>
      </w:r>
      <w:r w:rsidR="00262125">
        <w:rPr>
          <w:lang w:val="hu-HU"/>
        </w:rPr>
        <w:t>fej</w:t>
      </w:r>
      <w:r w:rsidR="00675099">
        <w:rPr>
          <w:lang w:val="hu-HU"/>
        </w:rPr>
        <w:t>pozíciók tere.</w:t>
      </w:r>
      <w:r w:rsidR="00240F3F">
        <w:rPr>
          <w:lang w:val="hu-HU"/>
        </w:rPr>
        <w:t xml:space="preserve"> A megjelenés alapú modellek nagy problémája, hogy a fejpozíciók rögzített számú halmazba történő besorolása nem teszi lehetővé az olyan kifinomult gesztusok modellezését, mint pl. a fejrázás, vagy a bólintás.</w:t>
      </w:r>
    </w:p>
    <w:p w:rsidR="00246D1F" w:rsidRDefault="00246D1F" w:rsidP="00AB28A0">
      <w:pPr>
        <w:rPr>
          <w:lang w:val="hu-HU"/>
        </w:rPr>
      </w:pPr>
      <w:r>
        <w:rPr>
          <w:lang w:val="hu-HU"/>
        </w:rPr>
        <w:t>A modellalapú fejpozíció számítások a fej geometriai modelljén alapulnak.</w:t>
      </w:r>
      <w:r w:rsidR="00D20F9F">
        <w:rPr>
          <w:lang w:val="hu-HU"/>
        </w:rPr>
        <w:t xml:space="preserve"> A geometriai modell elkészíthető pl. az egyes arci karakterisztikus pontok koordinátái alapján. Ettől eltérő megvalósítások is léteznek, pl. a Dornaika és </w:t>
      </w:r>
      <w:r w:rsidR="00D20F9F" w:rsidRPr="00D20F9F">
        <w:rPr>
          <w:lang w:val="hu-HU"/>
        </w:rPr>
        <w:t>Ahlberg</w:t>
      </w:r>
      <w:r w:rsidR="00AB28A0">
        <w:rPr>
          <w:lang w:val="hu-HU"/>
        </w:rPr>
        <w:t xml:space="preserve"> </w:t>
      </w:r>
      <w:sdt>
        <w:sdtPr>
          <w:rPr>
            <w:lang w:val="hu-HU"/>
          </w:rPr>
          <w:id w:val="2461402"/>
          <w:citation/>
        </w:sdtPr>
        <w:sdtContent>
          <w:r w:rsidR="00A90489">
            <w:rPr>
              <w:lang w:val="hu-HU"/>
            </w:rPr>
            <w:fldChar w:fldCharType="begin"/>
          </w:r>
          <w:r w:rsidR="00AB28A0">
            <w:rPr>
              <w:lang w:val="hu-HU"/>
            </w:rPr>
            <w:instrText xml:space="preserve"> CITATION Dor04 \l 1038 </w:instrText>
          </w:r>
          <w:r w:rsidR="00A90489">
            <w:rPr>
              <w:lang w:val="hu-HU"/>
            </w:rPr>
            <w:fldChar w:fldCharType="separate"/>
          </w:r>
          <w:r w:rsidR="00AB28A0" w:rsidRPr="00AB28A0">
            <w:rPr>
              <w:noProof/>
              <w:lang w:val="hu-HU"/>
            </w:rPr>
            <w:t>[15]</w:t>
          </w:r>
          <w:r w:rsidR="00A90489">
            <w:rPr>
              <w:lang w:val="hu-HU"/>
            </w:rPr>
            <w:fldChar w:fldCharType="end"/>
          </w:r>
        </w:sdtContent>
      </w:sdt>
      <w:r w:rsidR="00D20F9F">
        <w:rPr>
          <w:lang w:val="hu-HU"/>
        </w:rPr>
        <w:t xml:space="preserve"> által közzétett módszerben a fej geometriáját az arci jellemzők kontúrjának egy részletes leírásával adják meg.</w:t>
      </w:r>
      <w:r w:rsidR="00AB28A0">
        <w:rPr>
          <w:lang w:val="hu-HU"/>
        </w:rPr>
        <w:t xml:space="preserve"> A modell alapú eljárások hátránya, hogy számításigényesebbek és hogy több közülük kézi inicializációt igényel.</w:t>
      </w:r>
    </w:p>
    <w:p w:rsidR="003E56D8" w:rsidRPr="005A5E42" w:rsidRDefault="003E56D8" w:rsidP="00CE3492">
      <w:pPr>
        <w:spacing w:after="400"/>
        <w:rPr>
          <w:lang w:val="hu-HU"/>
        </w:rPr>
      </w:pPr>
      <w:r w:rsidRPr="005A5E42">
        <w:rPr>
          <w:lang w:val="hu-HU"/>
        </w:rPr>
        <w:t xml:space="preserve">A fej térbeli helyzetének meghatározására </w:t>
      </w:r>
      <w:r w:rsidR="00AB28A0">
        <w:rPr>
          <w:lang w:val="hu-HU"/>
        </w:rPr>
        <w:t>egy olyan modell alapú eljárást dolgoztunk ki, mely számításigényét tekintve haszn</w:t>
      </w:r>
      <w:r w:rsidR="00CE3492">
        <w:rPr>
          <w:lang w:val="hu-HU"/>
        </w:rPr>
        <w:t>álható valós idejű alkalmazásként is, valamint</w:t>
      </w:r>
      <w:r w:rsidR="00AB28A0">
        <w:rPr>
          <w:lang w:val="hu-HU"/>
        </w:rPr>
        <w:t xml:space="preserve"> nélkülöz mindenféle kézi beavatkozást</w:t>
      </w:r>
      <w:r w:rsidR="00CE3492">
        <w:rPr>
          <w:lang w:val="hu-HU"/>
        </w:rPr>
        <w:t>. A kapcsolatot a kétdimenziós kamera sík és a háromdimenziós fejpozíció tér között a következő fejezetben</w:t>
      </w:r>
      <w:r w:rsidRPr="005A5E42">
        <w:rPr>
          <w:lang w:val="hu-HU"/>
        </w:rPr>
        <w:t xml:space="preserve"> ismertetett POSIT eljárás</w:t>
      </w:r>
      <w:r w:rsidR="00CE3492">
        <w:rPr>
          <w:lang w:val="hu-HU"/>
        </w:rPr>
        <w:t xml:space="preserve"> adja meg</w:t>
      </w:r>
      <w:r w:rsidRPr="005A5E42">
        <w:rPr>
          <w:lang w:val="hu-HU"/>
        </w:rPr>
        <w:t>. A</w:t>
      </w:r>
      <w:r w:rsidR="00262125">
        <w:rPr>
          <w:lang w:val="hu-HU"/>
        </w:rPr>
        <w:t>z</w:t>
      </w:r>
      <w:r w:rsidRPr="005A5E42">
        <w:rPr>
          <w:lang w:val="hu-HU"/>
        </w:rPr>
        <w:t xml:space="preserve"> eljáráshoz szükségünk van egyrészt a fej térbeli modelljét alkotó alappontokra (lásd </w:t>
      </w:r>
      <w:fldSimple w:instr=" REF _Ref276808263 \h  \* MERGEFORMAT ">
        <w:r w:rsidR="00494460" w:rsidRPr="00494460">
          <w:rPr>
            <w:noProof/>
            <w:lang w:val="hu-HU"/>
          </w:rPr>
          <w:t>1</w:t>
        </w:r>
        <w:r w:rsidR="00494460" w:rsidRPr="00494460">
          <w:rPr>
            <w:lang w:val="hu-HU"/>
          </w:rPr>
          <w:t>. táblázat</w:t>
        </w:r>
      </w:fldSimple>
      <w:r w:rsidRPr="005A5E42">
        <w:rPr>
          <w:lang w:val="hu-HU"/>
        </w:rPr>
        <w:t>)</w:t>
      </w:r>
      <w:r w:rsidR="00CE3492">
        <w:rPr>
          <w:lang w:val="hu-HU"/>
        </w:rPr>
        <w:t xml:space="preserve">, ahol a koordináták rögzítése a fej geometriájának megadására szolgál, így nem korlátozza az eredményt. </w:t>
      </w:r>
      <w:r w:rsidR="00262125">
        <w:rPr>
          <w:lang w:val="hu-HU"/>
        </w:rPr>
        <w:t>Továbbá</w:t>
      </w:r>
      <w:r w:rsidR="00262125" w:rsidRPr="005A5E42">
        <w:rPr>
          <w:lang w:val="hu-HU"/>
        </w:rPr>
        <w:t xml:space="preserve"> </w:t>
      </w:r>
      <w:r w:rsidR="00262125">
        <w:rPr>
          <w:lang w:val="hu-HU"/>
        </w:rPr>
        <w:t>s</w:t>
      </w:r>
      <w:r w:rsidR="00CE3492">
        <w:rPr>
          <w:lang w:val="hu-HU"/>
        </w:rPr>
        <w:t xml:space="preserve">zükségünk van </w:t>
      </w:r>
      <w:r w:rsidRPr="005A5E42">
        <w:rPr>
          <w:lang w:val="hu-HU"/>
        </w:rPr>
        <w:t>a</w:t>
      </w:r>
      <w:r w:rsidR="00CE3492">
        <w:rPr>
          <w:lang w:val="hu-HU"/>
        </w:rPr>
        <w:t>z ezekhez</w:t>
      </w:r>
      <w:r w:rsidRPr="005A5E42">
        <w:rPr>
          <w:lang w:val="hu-HU"/>
        </w:rPr>
        <w:t xml:space="preserve"> tartozó képsíkbeli – azaz webkamera képbeli – pontok koordinátáira, valamint a kamera néhány paraméterére</w:t>
      </w:r>
      <w:r w:rsidR="00CE3492">
        <w:rPr>
          <w:lang w:val="hu-HU"/>
        </w:rPr>
        <w:t xml:space="preserve"> (felbontás, fókusztávolság)</w:t>
      </w:r>
      <w:r w:rsidRPr="005A5E42">
        <w:rPr>
          <w:lang w:val="hu-HU"/>
        </w:rPr>
        <w:t>.</w:t>
      </w:r>
    </w:p>
    <w:tbl>
      <w:tblPr>
        <w:tblStyle w:val="Rcsostblzat"/>
        <w:tblW w:w="0" w:type="auto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/>
      </w:tblPr>
      <w:tblGrid>
        <w:gridCol w:w="1418"/>
        <w:gridCol w:w="539"/>
        <w:gridCol w:w="539"/>
        <w:gridCol w:w="539"/>
      </w:tblGrid>
      <w:tr w:rsidR="003E56D8" w:rsidRPr="00CE3492" w:rsidTr="00147226">
        <w:trPr>
          <w:jc w:val="center"/>
        </w:trPr>
        <w:tc>
          <w:tcPr>
            <w:tcW w:w="1418" w:type="dxa"/>
            <w:tcBorders>
              <w:top w:val="single" w:sz="12" w:space="0" w:color="000000" w:themeColor="text1"/>
              <w:bottom w:val="single" w:sz="4" w:space="0" w:color="000000" w:themeColor="text1"/>
            </w:tcBorders>
          </w:tcPr>
          <w:p w:rsidR="003E56D8" w:rsidRPr="00CE3492" w:rsidRDefault="003E56D8" w:rsidP="00147226">
            <w:pPr>
              <w:ind w:firstLine="0"/>
              <w:jc w:val="left"/>
              <w:rPr>
                <w:rFonts w:cs="Times"/>
                <w:sz w:val="20"/>
                <w:szCs w:val="20"/>
                <w:lang w:val="hu-HU"/>
              </w:rPr>
            </w:pPr>
            <w:r w:rsidRPr="00CE3492">
              <w:rPr>
                <w:rFonts w:cs="Times"/>
                <w:sz w:val="20"/>
                <w:szCs w:val="20"/>
                <w:lang w:val="hu-HU"/>
              </w:rPr>
              <w:t>Koordináta</w:t>
            </w:r>
          </w:p>
        </w:tc>
        <w:tc>
          <w:tcPr>
            <w:tcW w:w="539" w:type="dxa"/>
            <w:tcBorders>
              <w:top w:val="single" w:sz="12" w:space="0" w:color="000000" w:themeColor="text1"/>
              <w:bottom w:val="single" w:sz="4" w:space="0" w:color="000000" w:themeColor="text1"/>
            </w:tcBorders>
          </w:tcPr>
          <w:p w:rsidR="003E56D8" w:rsidRPr="00CE3492" w:rsidRDefault="003E56D8" w:rsidP="00147226">
            <w:pPr>
              <w:ind w:firstLine="2"/>
              <w:jc w:val="right"/>
              <w:rPr>
                <w:rFonts w:cs="Times"/>
                <w:sz w:val="20"/>
                <w:szCs w:val="20"/>
                <w:lang w:val="hu-HU"/>
              </w:rPr>
            </w:pPr>
            <w:r w:rsidRPr="00CE3492">
              <w:rPr>
                <w:rFonts w:cs="Times"/>
                <w:sz w:val="20"/>
                <w:szCs w:val="20"/>
                <w:lang w:val="hu-HU"/>
              </w:rPr>
              <w:t>X</w:t>
            </w:r>
          </w:p>
        </w:tc>
        <w:tc>
          <w:tcPr>
            <w:tcW w:w="539" w:type="dxa"/>
            <w:tcBorders>
              <w:top w:val="single" w:sz="12" w:space="0" w:color="000000" w:themeColor="text1"/>
              <w:bottom w:val="single" w:sz="4" w:space="0" w:color="000000" w:themeColor="text1"/>
            </w:tcBorders>
          </w:tcPr>
          <w:p w:rsidR="003E56D8" w:rsidRPr="00CE3492" w:rsidRDefault="003E56D8" w:rsidP="00147226">
            <w:pPr>
              <w:ind w:firstLine="2"/>
              <w:jc w:val="right"/>
              <w:rPr>
                <w:rFonts w:cs="Times"/>
                <w:sz w:val="20"/>
                <w:szCs w:val="20"/>
                <w:lang w:val="hu-HU"/>
              </w:rPr>
            </w:pPr>
            <w:r w:rsidRPr="00CE3492">
              <w:rPr>
                <w:rFonts w:cs="Times"/>
                <w:sz w:val="20"/>
                <w:szCs w:val="20"/>
                <w:lang w:val="hu-HU"/>
              </w:rPr>
              <w:t>Y</w:t>
            </w:r>
          </w:p>
        </w:tc>
        <w:tc>
          <w:tcPr>
            <w:tcW w:w="539" w:type="dxa"/>
            <w:tcBorders>
              <w:top w:val="single" w:sz="12" w:space="0" w:color="000000" w:themeColor="text1"/>
              <w:bottom w:val="single" w:sz="4" w:space="0" w:color="000000" w:themeColor="text1"/>
            </w:tcBorders>
          </w:tcPr>
          <w:p w:rsidR="003E56D8" w:rsidRPr="00CE3492" w:rsidRDefault="003E56D8" w:rsidP="00147226">
            <w:pPr>
              <w:ind w:firstLine="2"/>
              <w:jc w:val="right"/>
              <w:rPr>
                <w:rFonts w:cs="Times"/>
                <w:sz w:val="20"/>
                <w:szCs w:val="20"/>
                <w:lang w:val="hu-HU"/>
              </w:rPr>
            </w:pPr>
            <w:r w:rsidRPr="00CE3492">
              <w:rPr>
                <w:rFonts w:cs="Times"/>
                <w:sz w:val="20"/>
                <w:szCs w:val="20"/>
                <w:lang w:val="hu-HU"/>
              </w:rPr>
              <w:t>Z</w:t>
            </w:r>
          </w:p>
        </w:tc>
      </w:tr>
      <w:tr w:rsidR="003E56D8" w:rsidRPr="00CE3492" w:rsidTr="00147226">
        <w:trPr>
          <w:jc w:val="center"/>
        </w:trPr>
        <w:tc>
          <w:tcPr>
            <w:tcW w:w="1418" w:type="dxa"/>
            <w:tcBorders>
              <w:bottom w:val="nil"/>
            </w:tcBorders>
          </w:tcPr>
          <w:p w:rsidR="003E56D8" w:rsidRPr="00CE3492" w:rsidRDefault="003E56D8" w:rsidP="00147226">
            <w:pPr>
              <w:ind w:firstLine="0"/>
              <w:jc w:val="left"/>
              <w:rPr>
                <w:rFonts w:cs="Times"/>
                <w:sz w:val="20"/>
                <w:szCs w:val="20"/>
                <w:lang w:val="hu-HU"/>
              </w:rPr>
            </w:pPr>
            <w:r w:rsidRPr="00CE3492">
              <w:rPr>
                <w:rFonts w:cs="Times"/>
                <w:sz w:val="20"/>
                <w:szCs w:val="20"/>
                <w:lang w:val="hu-HU"/>
              </w:rPr>
              <w:t>Orr</w:t>
            </w:r>
          </w:p>
        </w:tc>
        <w:tc>
          <w:tcPr>
            <w:tcW w:w="539" w:type="dxa"/>
            <w:tcBorders>
              <w:bottom w:val="nil"/>
            </w:tcBorders>
          </w:tcPr>
          <w:p w:rsidR="003E56D8" w:rsidRPr="00CE3492" w:rsidRDefault="003E56D8" w:rsidP="00147226">
            <w:pPr>
              <w:ind w:firstLine="2"/>
              <w:jc w:val="right"/>
              <w:rPr>
                <w:rFonts w:cs="Times"/>
                <w:sz w:val="20"/>
                <w:szCs w:val="20"/>
                <w:lang w:val="hu-HU"/>
              </w:rPr>
            </w:pPr>
            <w:r w:rsidRPr="00CE3492">
              <w:rPr>
                <w:rFonts w:cs="Times"/>
                <w:sz w:val="20"/>
                <w:szCs w:val="20"/>
                <w:lang w:val="hu-HU"/>
              </w:rPr>
              <w:t>0</w:t>
            </w:r>
          </w:p>
        </w:tc>
        <w:tc>
          <w:tcPr>
            <w:tcW w:w="539" w:type="dxa"/>
            <w:tcBorders>
              <w:bottom w:val="nil"/>
            </w:tcBorders>
          </w:tcPr>
          <w:p w:rsidR="003E56D8" w:rsidRPr="00CE3492" w:rsidRDefault="003E56D8" w:rsidP="00147226">
            <w:pPr>
              <w:ind w:firstLine="2"/>
              <w:jc w:val="right"/>
              <w:rPr>
                <w:rFonts w:cs="Times"/>
                <w:sz w:val="20"/>
                <w:szCs w:val="20"/>
                <w:lang w:val="hu-HU"/>
              </w:rPr>
            </w:pPr>
            <w:r w:rsidRPr="00CE3492">
              <w:rPr>
                <w:rFonts w:cs="Times"/>
                <w:sz w:val="20"/>
                <w:szCs w:val="20"/>
                <w:lang w:val="hu-HU"/>
              </w:rPr>
              <w:t>0</w:t>
            </w:r>
          </w:p>
        </w:tc>
        <w:tc>
          <w:tcPr>
            <w:tcW w:w="539" w:type="dxa"/>
            <w:tcBorders>
              <w:bottom w:val="nil"/>
            </w:tcBorders>
          </w:tcPr>
          <w:p w:rsidR="003E56D8" w:rsidRPr="00CE3492" w:rsidRDefault="003E56D8" w:rsidP="00147226">
            <w:pPr>
              <w:ind w:firstLine="2"/>
              <w:jc w:val="right"/>
              <w:rPr>
                <w:rFonts w:cs="Times"/>
                <w:sz w:val="20"/>
                <w:szCs w:val="20"/>
                <w:lang w:val="hu-HU"/>
              </w:rPr>
            </w:pPr>
            <w:r w:rsidRPr="00CE3492">
              <w:rPr>
                <w:rFonts w:cs="Times"/>
                <w:sz w:val="20"/>
                <w:szCs w:val="20"/>
                <w:lang w:val="hu-HU"/>
              </w:rPr>
              <w:t>0</w:t>
            </w:r>
          </w:p>
        </w:tc>
      </w:tr>
      <w:tr w:rsidR="003E56D8" w:rsidRPr="00CE3492" w:rsidTr="00147226">
        <w:trPr>
          <w:jc w:val="center"/>
        </w:trPr>
        <w:tc>
          <w:tcPr>
            <w:tcW w:w="1418" w:type="dxa"/>
            <w:tcBorders>
              <w:top w:val="nil"/>
              <w:bottom w:val="nil"/>
            </w:tcBorders>
          </w:tcPr>
          <w:p w:rsidR="003E56D8" w:rsidRPr="00CE3492" w:rsidRDefault="003E56D8" w:rsidP="00147226">
            <w:pPr>
              <w:ind w:firstLine="0"/>
              <w:jc w:val="left"/>
              <w:rPr>
                <w:rFonts w:cs="Times"/>
                <w:sz w:val="20"/>
                <w:szCs w:val="20"/>
                <w:lang w:val="hu-HU"/>
              </w:rPr>
            </w:pPr>
            <w:r w:rsidRPr="00CE3492">
              <w:rPr>
                <w:rFonts w:cs="Times"/>
                <w:sz w:val="20"/>
                <w:szCs w:val="20"/>
                <w:lang w:val="hu-HU"/>
              </w:rPr>
              <w:t>Bal szem</w:t>
            </w:r>
          </w:p>
        </w:tc>
        <w:tc>
          <w:tcPr>
            <w:tcW w:w="539" w:type="dxa"/>
            <w:tcBorders>
              <w:top w:val="nil"/>
              <w:bottom w:val="nil"/>
            </w:tcBorders>
          </w:tcPr>
          <w:p w:rsidR="003E56D8" w:rsidRPr="00CE3492" w:rsidRDefault="003E56D8" w:rsidP="00147226">
            <w:pPr>
              <w:ind w:firstLine="2"/>
              <w:jc w:val="right"/>
              <w:rPr>
                <w:rFonts w:cs="Times"/>
                <w:sz w:val="20"/>
                <w:szCs w:val="20"/>
                <w:lang w:val="hu-HU"/>
              </w:rPr>
            </w:pPr>
            <w:r w:rsidRPr="00CE3492">
              <w:rPr>
                <w:rFonts w:cs="Times"/>
                <w:sz w:val="20"/>
                <w:szCs w:val="20"/>
                <w:lang w:val="hu-HU"/>
              </w:rPr>
              <w:t>-15</w:t>
            </w:r>
          </w:p>
        </w:tc>
        <w:tc>
          <w:tcPr>
            <w:tcW w:w="539" w:type="dxa"/>
            <w:tcBorders>
              <w:top w:val="nil"/>
              <w:bottom w:val="nil"/>
            </w:tcBorders>
          </w:tcPr>
          <w:p w:rsidR="003E56D8" w:rsidRPr="00CE3492" w:rsidRDefault="003E56D8" w:rsidP="00147226">
            <w:pPr>
              <w:ind w:firstLine="2"/>
              <w:jc w:val="right"/>
              <w:rPr>
                <w:rFonts w:cs="Times"/>
                <w:sz w:val="20"/>
                <w:szCs w:val="20"/>
                <w:lang w:val="hu-HU"/>
              </w:rPr>
            </w:pPr>
            <w:r w:rsidRPr="00CE3492">
              <w:rPr>
                <w:rFonts w:cs="Times"/>
                <w:sz w:val="20"/>
                <w:szCs w:val="20"/>
                <w:lang w:val="hu-HU"/>
              </w:rPr>
              <w:t>15</w:t>
            </w:r>
          </w:p>
        </w:tc>
        <w:tc>
          <w:tcPr>
            <w:tcW w:w="539" w:type="dxa"/>
            <w:tcBorders>
              <w:top w:val="nil"/>
              <w:bottom w:val="nil"/>
            </w:tcBorders>
          </w:tcPr>
          <w:p w:rsidR="003E56D8" w:rsidRPr="00CE3492" w:rsidRDefault="003E56D8" w:rsidP="00147226">
            <w:pPr>
              <w:ind w:firstLine="2"/>
              <w:jc w:val="right"/>
              <w:rPr>
                <w:rFonts w:cs="Times"/>
                <w:sz w:val="20"/>
                <w:szCs w:val="20"/>
                <w:lang w:val="hu-HU"/>
              </w:rPr>
            </w:pPr>
            <w:r w:rsidRPr="00CE3492">
              <w:rPr>
                <w:rFonts w:cs="Times"/>
                <w:sz w:val="20"/>
                <w:szCs w:val="20"/>
                <w:lang w:val="hu-HU"/>
              </w:rPr>
              <w:t>-10</w:t>
            </w:r>
          </w:p>
        </w:tc>
      </w:tr>
      <w:tr w:rsidR="003E56D8" w:rsidRPr="00CE3492" w:rsidTr="00147226">
        <w:trPr>
          <w:jc w:val="center"/>
        </w:trPr>
        <w:tc>
          <w:tcPr>
            <w:tcW w:w="1418" w:type="dxa"/>
            <w:tcBorders>
              <w:top w:val="nil"/>
              <w:bottom w:val="nil"/>
            </w:tcBorders>
          </w:tcPr>
          <w:p w:rsidR="003E56D8" w:rsidRPr="00CE3492" w:rsidRDefault="003E56D8" w:rsidP="00147226">
            <w:pPr>
              <w:ind w:firstLine="0"/>
              <w:jc w:val="left"/>
              <w:rPr>
                <w:rFonts w:cs="Times"/>
                <w:sz w:val="20"/>
                <w:szCs w:val="20"/>
                <w:lang w:val="hu-HU"/>
              </w:rPr>
            </w:pPr>
            <w:r w:rsidRPr="00CE3492">
              <w:rPr>
                <w:rFonts w:cs="Times"/>
                <w:sz w:val="20"/>
                <w:szCs w:val="20"/>
                <w:lang w:val="hu-HU"/>
              </w:rPr>
              <w:t>Jobb szem</w:t>
            </w:r>
          </w:p>
        </w:tc>
        <w:tc>
          <w:tcPr>
            <w:tcW w:w="539" w:type="dxa"/>
            <w:tcBorders>
              <w:top w:val="nil"/>
              <w:bottom w:val="nil"/>
            </w:tcBorders>
          </w:tcPr>
          <w:p w:rsidR="003E56D8" w:rsidRPr="00CE3492" w:rsidRDefault="003E56D8" w:rsidP="00147226">
            <w:pPr>
              <w:ind w:firstLine="2"/>
              <w:jc w:val="right"/>
              <w:rPr>
                <w:rFonts w:cs="Times"/>
                <w:sz w:val="20"/>
                <w:szCs w:val="20"/>
                <w:lang w:val="hu-HU"/>
              </w:rPr>
            </w:pPr>
            <w:r w:rsidRPr="00CE3492">
              <w:rPr>
                <w:rFonts w:cs="Times"/>
                <w:sz w:val="20"/>
                <w:szCs w:val="20"/>
                <w:lang w:val="hu-HU"/>
              </w:rPr>
              <w:t>15</w:t>
            </w:r>
          </w:p>
        </w:tc>
        <w:tc>
          <w:tcPr>
            <w:tcW w:w="539" w:type="dxa"/>
            <w:tcBorders>
              <w:top w:val="nil"/>
              <w:bottom w:val="nil"/>
            </w:tcBorders>
          </w:tcPr>
          <w:p w:rsidR="003E56D8" w:rsidRPr="00CE3492" w:rsidRDefault="003E56D8" w:rsidP="00147226">
            <w:pPr>
              <w:ind w:firstLine="2"/>
              <w:jc w:val="right"/>
              <w:rPr>
                <w:rFonts w:cs="Times"/>
                <w:sz w:val="20"/>
                <w:szCs w:val="20"/>
                <w:lang w:val="hu-HU"/>
              </w:rPr>
            </w:pPr>
            <w:r w:rsidRPr="00CE3492">
              <w:rPr>
                <w:rFonts w:cs="Times"/>
                <w:sz w:val="20"/>
                <w:szCs w:val="20"/>
                <w:lang w:val="hu-HU"/>
              </w:rPr>
              <w:t>15</w:t>
            </w:r>
          </w:p>
        </w:tc>
        <w:tc>
          <w:tcPr>
            <w:tcW w:w="539" w:type="dxa"/>
            <w:tcBorders>
              <w:top w:val="nil"/>
              <w:bottom w:val="nil"/>
            </w:tcBorders>
          </w:tcPr>
          <w:p w:rsidR="003E56D8" w:rsidRPr="00CE3492" w:rsidRDefault="003E56D8" w:rsidP="00147226">
            <w:pPr>
              <w:ind w:firstLine="2"/>
              <w:jc w:val="right"/>
              <w:rPr>
                <w:rFonts w:cs="Times"/>
                <w:sz w:val="20"/>
                <w:szCs w:val="20"/>
                <w:lang w:val="hu-HU"/>
              </w:rPr>
            </w:pPr>
            <w:r w:rsidRPr="00CE3492">
              <w:rPr>
                <w:rFonts w:cs="Times"/>
                <w:sz w:val="20"/>
                <w:szCs w:val="20"/>
                <w:lang w:val="hu-HU"/>
              </w:rPr>
              <w:t>-10</w:t>
            </w:r>
          </w:p>
        </w:tc>
      </w:tr>
      <w:tr w:rsidR="003E56D8" w:rsidRPr="00CE3492" w:rsidTr="00147226">
        <w:trPr>
          <w:jc w:val="center"/>
        </w:trPr>
        <w:tc>
          <w:tcPr>
            <w:tcW w:w="1418" w:type="dxa"/>
            <w:tcBorders>
              <w:top w:val="nil"/>
              <w:bottom w:val="single" w:sz="12" w:space="0" w:color="000000" w:themeColor="text1"/>
            </w:tcBorders>
          </w:tcPr>
          <w:p w:rsidR="003E56D8" w:rsidRPr="00CE3492" w:rsidRDefault="003E56D8" w:rsidP="00147226">
            <w:pPr>
              <w:ind w:firstLine="0"/>
              <w:jc w:val="left"/>
              <w:rPr>
                <w:rFonts w:cs="Times"/>
                <w:sz w:val="20"/>
                <w:szCs w:val="20"/>
                <w:lang w:val="hu-HU"/>
              </w:rPr>
            </w:pPr>
            <w:r w:rsidRPr="00CE3492">
              <w:rPr>
                <w:rFonts w:cs="Times"/>
                <w:sz w:val="20"/>
                <w:szCs w:val="20"/>
                <w:lang w:val="hu-HU"/>
              </w:rPr>
              <w:t>Száj</w:t>
            </w:r>
          </w:p>
        </w:tc>
        <w:tc>
          <w:tcPr>
            <w:tcW w:w="539" w:type="dxa"/>
            <w:tcBorders>
              <w:top w:val="nil"/>
              <w:bottom w:val="single" w:sz="12" w:space="0" w:color="000000" w:themeColor="text1"/>
            </w:tcBorders>
          </w:tcPr>
          <w:p w:rsidR="003E56D8" w:rsidRPr="00CE3492" w:rsidRDefault="003E56D8" w:rsidP="00147226">
            <w:pPr>
              <w:ind w:firstLine="2"/>
              <w:jc w:val="right"/>
              <w:rPr>
                <w:rFonts w:cs="Times"/>
                <w:sz w:val="20"/>
                <w:szCs w:val="20"/>
                <w:lang w:val="hu-HU"/>
              </w:rPr>
            </w:pPr>
            <w:r w:rsidRPr="00CE3492">
              <w:rPr>
                <w:rFonts w:cs="Times"/>
                <w:sz w:val="20"/>
                <w:szCs w:val="20"/>
                <w:lang w:val="hu-HU"/>
              </w:rPr>
              <w:t>0</w:t>
            </w:r>
          </w:p>
        </w:tc>
        <w:tc>
          <w:tcPr>
            <w:tcW w:w="539" w:type="dxa"/>
            <w:tcBorders>
              <w:top w:val="nil"/>
              <w:bottom w:val="single" w:sz="12" w:space="0" w:color="000000" w:themeColor="text1"/>
            </w:tcBorders>
          </w:tcPr>
          <w:p w:rsidR="003E56D8" w:rsidRPr="00CE3492" w:rsidRDefault="003E56D8" w:rsidP="00147226">
            <w:pPr>
              <w:ind w:firstLine="2"/>
              <w:jc w:val="right"/>
              <w:rPr>
                <w:rFonts w:cs="Times"/>
                <w:sz w:val="20"/>
                <w:szCs w:val="20"/>
                <w:lang w:val="hu-HU"/>
              </w:rPr>
            </w:pPr>
            <w:r w:rsidRPr="00CE3492">
              <w:rPr>
                <w:rFonts w:cs="Times"/>
                <w:sz w:val="20"/>
                <w:szCs w:val="20"/>
                <w:lang w:val="hu-HU"/>
              </w:rPr>
              <w:t>-15</w:t>
            </w:r>
          </w:p>
        </w:tc>
        <w:tc>
          <w:tcPr>
            <w:tcW w:w="539" w:type="dxa"/>
            <w:tcBorders>
              <w:top w:val="nil"/>
              <w:bottom w:val="single" w:sz="12" w:space="0" w:color="000000" w:themeColor="text1"/>
            </w:tcBorders>
          </w:tcPr>
          <w:p w:rsidR="003E56D8" w:rsidRPr="00CE3492" w:rsidRDefault="003E56D8" w:rsidP="00147226">
            <w:pPr>
              <w:keepNext/>
              <w:ind w:firstLine="2"/>
              <w:jc w:val="right"/>
              <w:rPr>
                <w:rFonts w:cs="Times"/>
                <w:sz w:val="20"/>
                <w:szCs w:val="20"/>
                <w:lang w:val="hu-HU"/>
              </w:rPr>
            </w:pPr>
            <w:r w:rsidRPr="00CE3492">
              <w:rPr>
                <w:rFonts w:cs="Times"/>
                <w:sz w:val="20"/>
                <w:szCs w:val="20"/>
                <w:lang w:val="hu-HU"/>
              </w:rPr>
              <w:t>-10</w:t>
            </w:r>
          </w:p>
        </w:tc>
      </w:tr>
    </w:tbl>
    <w:bookmarkStart w:id="8" w:name="_Ref276808263"/>
    <w:p w:rsidR="003E56D8" w:rsidRPr="00FE4F55" w:rsidRDefault="00A90489" w:rsidP="00CE3492">
      <w:pPr>
        <w:pStyle w:val="Kpalrs"/>
        <w:spacing w:before="200" w:line="220" w:lineRule="exact"/>
        <w:ind w:firstLine="0"/>
        <w:jc w:val="center"/>
        <w:rPr>
          <w:b w:val="0"/>
          <w:sz w:val="18"/>
          <w:szCs w:val="18"/>
          <w:lang w:val="hu-HU"/>
        </w:rPr>
      </w:pPr>
      <w:r w:rsidRPr="00FE4F55">
        <w:rPr>
          <w:sz w:val="18"/>
          <w:szCs w:val="18"/>
          <w:lang w:val="hu-HU"/>
        </w:rPr>
        <w:fldChar w:fldCharType="begin"/>
      </w:r>
      <w:r w:rsidR="003E56D8" w:rsidRPr="00FE4F55">
        <w:rPr>
          <w:sz w:val="18"/>
          <w:szCs w:val="18"/>
          <w:lang w:val="hu-HU"/>
        </w:rPr>
        <w:instrText xml:space="preserve"> SEQ táblázat \* ARABIC </w:instrText>
      </w:r>
      <w:r w:rsidRPr="00FE4F55">
        <w:rPr>
          <w:sz w:val="18"/>
          <w:szCs w:val="18"/>
          <w:lang w:val="hu-HU"/>
        </w:rPr>
        <w:fldChar w:fldCharType="separate"/>
      </w:r>
      <w:r w:rsidR="00494460">
        <w:rPr>
          <w:noProof/>
          <w:sz w:val="18"/>
          <w:szCs w:val="18"/>
          <w:lang w:val="hu-HU"/>
        </w:rPr>
        <w:t>1</w:t>
      </w:r>
      <w:r w:rsidRPr="00FE4F55">
        <w:rPr>
          <w:sz w:val="18"/>
          <w:szCs w:val="18"/>
          <w:lang w:val="hu-HU"/>
        </w:rPr>
        <w:fldChar w:fldCharType="end"/>
      </w:r>
      <w:r w:rsidR="003E56D8" w:rsidRPr="00FE4F55">
        <w:rPr>
          <w:sz w:val="18"/>
          <w:szCs w:val="18"/>
          <w:lang w:val="hu-HU"/>
        </w:rPr>
        <w:t>. táblázat</w:t>
      </w:r>
      <w:bookmarkEnd w:id="8"/>
      <w:r w:rsidR="003E56D8" w:rsidRPr="00FE4F55">
        <w:rPr>
          <w:sz w:val="18"/>
          <w:szCs w:val="18"/>
          <w:lang w:val="hu-HU"/>
        </w:rPr>
        <w:t>:</w:t>
      </w:r>
      <w:r w:rsidR="003E56D8" w:rsidRPr="00FE4F55">
        <w:rPr>
          <w:b w:val="0"/>
          <w:sz w:val="18"/>
          <w:szCs w:val="18"/>
          <w:lang w:val="hu-HU"/>
        </w:rPr>
        <w:t xml:space="preserve"> A programban használt fejmodell koordinátái.</w:t>
      </w:r>
    </w:p>
    <w:p w:rsidR="003E56D8" w:rsidRPr="00B7548C" w:rsidRDefault="003E56D8" w:rsidP="00CC348D">
      <w:pPr>
        <w:pStyle w:val="Cmsor2"/>
        <w:tabs>
          <w:tab w:val="clear" w:pos="567"/>
        </w:tabs>
        <w:suppressAutoHyphens w:val="0"/>
        <w:spacing w:before="440" w:after="220"/>
        <w:rPr>
          <w:lang w:val="hu-HU"/>
        </w:rPr>
      </w:pPr>
      <w:r w:rsidRPr="00B7548C">
        <w:rPr>
          <w:lang w:val="hu-HU"/>
        </w:rPr>
        <w:lastRenderedPageBreak/>
        <w:t>Modell alapú pozíciódetektálás</w:t>
      </w:r>
    </w:p>
    <w:p w:rsidR="003E56D8" w:rsidRPr="00EE0169" w:rsidRDefault="003E56D8" w:rsidP="00B7548C">
      <w:pPr>
        <w:ind w:firstLine="0"/>
        <w:rPr>
          <w:lang w:val="hu-HU"/>
        </w:rPr>
      </w:pPr>
      <w:r w:rsidRPr="00EE0169">
        <w:rPr>
          <w:lang w:val="hu-HU"/>
        </w:rPr>
        <w:t xml:space="preserve">Rögzített számú jellemző ponttal megadott tárgyak térbeli helyzetének vagy irányának ismerete fontos lehet </w:t>
      </w:r>
      <w:r>
        <w:rPr>
          <w:lang w:val="hu-HU"/>
        </w:rPr>
        <w:t>egyes</w:t>
      </w:r>
      <w:r w:rsidRPr="00EE0169">
        <w:rPr>
          <w:lang w:val="hu-HU"/>
        </w:rPr>
        <w:t xml:space="preserve"> kalibrációs, térképészeti, vagy tárgykövető alkalmazás esetében. A pozíciódetektálás során a háromdimenziós euklideszi tér azon pontjait szeretnénk megadni, melyek csupán a kétdimenziós képsíkon ismertek számunkra. A problémát az alábbi módon formalizálhatjuk:</w:t>
      </w:r>
    </w:p>
    <w:p w:rsidR="003E56D8" w:rsidRPr="00EE0169" w:rsidRDefault="003E56D8" w:rsidP="003E56D8">
      <w:pPr>
        <w:tabs>
          <w:tab w:val="center" w:pos="3402"/>
          <w:tab w:val="right" w:pos="6804"/>
        </w:tabs>
        <w:autoSpaceDE w:val="0"/>
        <w:autoSpaceDN w:val="0"/>
        <w:adjustRightInd w:val="0"/>
        <w:spacing w:before="240" w:after="240"/>
        <w:ind w:firstLine="0"/>
        <w:jc w:val="center"/>
        <w:rPr>
          <w:rFonts w:cs="Times"/>
          <w:lang w:val="hu-HU" w:eastAsia="en-US"/>
        </w:rPr>
      </w:pPr>
      <w:r w:rsidRPr="00EE0169">
        <w:rPr>
          <w:rFonts w:cs="Times"/>
          <w:lang w:val="hu-HU" w:eastAsia="en-US"/>
        </w:rPr>
        <w:tab/>
        <w:t xml:space="preserve">Legyen adva </w:t>
      </w:r>
      <m:oMath>
        <m:r>
          <m:rPr>
            <m:sty m:val="p"/>
          </m:rPr>
          <w:rPr>
            <w:rFonts w:ascii="Cambria Math" w:cs="Times"/>
            <w:lang w:val="hu-HU" w:eastAsia="en-US"/>
          </w:rPr>
          <m:t>P=</m:t>
        </m:r>
        <m:d>
          <m:dPr>
            <m:begChr m:val="["/>
            <m:endChr m:val="]"/>
            <m:ctrlPr>
              <w:rPr>
                <w:rFonts w:ascii="Cambria Math" w:hAnsi="Cambria Math" w:cs="Times"/>
                <w:lang w:val="hu-HU" w:eastAsia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"/>
                    <w:lang w:val="hu-HU" w:eastAsia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cs="Times"/>
                      <w:lang w:val="hu-HU" w:eastAsia="en-US"/>
                    </w:rPr>
                    <m:t>x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cs="Times"/>
                      <w:lang w:val="hu-HU" w:eastAsia="en-US"/>
                    </w:rPr>
                    <m:t>y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cs="Times"/>
                      <w:lang w:val="hu-HU" w:eastAsia="en-US"/>
                    </w:rPr>
                    <m:t>z</m:t>
                  </m:r>
                </m:e>
              </m:mr>
            </m:m>
          </m:e>
        </m:d>
      </m:oMath>
      <w:r w:rsidRPr="00EE0169">
        <w:rPr>
          <w:rFonts w:cs="Times"/>
          <w:lang w:val="hu-HU" w:eastAsia="en-US"/>
        </w:rPr>
        <w:t>,</w:t>
      </w:r>
      <w:r w:rsidRPr="00EE0169">
        <w:rPr>
          <w:rFonts w:cs="Times"/>
          <w:lang w:val="hu-HU" w:eastAsia="en-US"/>
        </w:rPr>
        <w:tab/>
        <w:t>(</w:t>
      </w:r>
      <w:r w:rsidR="00262125">
        <w:rPr>
          <w:rFonts w:cs="Times"/>
          <w:lang w:val="hu-HU" w:eastAsia="en-US"/>
        </w:rPr>
        <w:t>2</w:t>
      </w:r>
      <w:r w:rsidRPr="00EE0169">
        <w:rPr>
          <w:rFonts w:cs="Times"/>
          <w:lang w:val="hu-HU" w:eastAsia="en-US"/>
        </w:rPr>
        <w:t>)</w:t>
      </w:r>
    </w:p>
    <w:p w:rsidR="003E56D8" w:rsidRPr="00EE0169" w:rsidRDefault="003E56D8" w:rsidP="003E56D8">
      <w:pPr>
        <w:ind w:firstLine="0"/>
        <w:rPr>
          <w:lang w:val="hu-HU" w:eastAsia="en-US"/>
        </w:rPr>
      </w:pPr>
      <w:r w:rsidRPr="00EE0169">
        <w:rPr>
          <w:lang w:val="hu-HU" w:eastAsia="en-US"/>
        </w:rPr>
        <w:t>a vizsgált objektumnak egy tetszőleges pontja a saját koordinátarendszerében.</w:t>
      </w:r>
    </w:p>
    <w:p w:rsidR="003E56D8" w:rsidRPr="00EE0169" w:rsidRDefault="003E56D8" w:rsidP="003E56D8">
      <w:pPr>
        <w:tabs>
          <w:tab w:val="center" w:pos="3402"/>
          <w:tab w:val="right" w:pos="6804"/>
        </w:tabs>
        <w:autoSpaceDE w:val="0"/>
        <w:autoSpaceDN w:val="0"/>
        <w:adjustRightInd w:val="0"/>
        <w:spacing w:before="240" w:after="240"/>
        <w:ind w:firstLine="0"/>
        <w:jc w:val="center"/>
        <w:rPr>
          <w:rFonts w:cs="Times"/>
          <w:lang w:val="hu-HU" w:eastAsia="en-US"/>
        </w:rPr>
      </w:pPr>
      <w:r w:rsidRPr="00EE0169">
        <w:rPr>
          <w:rFonts w:cs="Times"/>
          <w:lang w:val="hu-HU" w:eastAsia="en-US"/>
        </w:rPr>
        <w:tab/>
        <w:t xml:space="preserve">Legyen továbbá </w:t>
      </w:r>
      <m:oMath>
        <m:r>
          <m:rPr>
            <m:sty m:val="p"/>
          </m:rPr>
          <w:rPr>
            <w:rFonts w:ascii="Cambria Math" w:cs="Times"/>
            <w:lang w:val="hu-HU" w:eastAsia="en-US"/>
          </w:rPr>
          <m:t>p=</m:t>
        </m:r>
        <m:d>
          <m:dPr>
            <m:begChr m:val="["/>
            <m:endChr m:val="]"/>
            <m:ctrlPr>
              <w:rPr>
                <w:rFonts w:ascii="Cambria Math" w:hAnsi="Cambria Math" w:cs="Times"/>
                <w:lang w:val="hu-HU" w:eastAsia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"/>
                    <w:lang w:val="hu-HU" w:eastAsia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cs="Times"/>
                      <w:lang w:val="hu-HU" w:eastAsia="en-US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cs="Times"/>
                      <w:lang w:val="hu-HU" w:eastAsia="en-US"/>
                    </w:rPr>
                    <m:t>'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cs="Times"/>
                      <w:lang w:val="hu-HU" w:eastAsia="en-US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cs="Times"/>
                      <w:lang w:val="hu-HU" w:eastAsia="en-US"/>
                    </w:rPr>
                    <m:t>'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cs="Times"/>
                      <w:lang w:val="hu-HU" w:eastAsia="en-US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cs="Times"/>
                      <w:lang w:val="hu-HU" w:eastAsia="en-US"/>
                    </w:rPr>
                    <m:t>'</m:t>
                  </m:r>
                </m:e>
              </m:mr>
            </m:m>
          </m:e>
        </m:d>
      </m:oMath>
      <w:r w:rsidRPr="00EE0169">
        <w:rPr>
          <w:rFonts w:cs="Times"/>
          <w:lang w:val="hu-HU" w:eastAsia="en-US"/>
        </w:rPr>
        <w:t>,</w:t>
      </w:r>
      <w:r w:rsidRPr="00EE0169">
        <w:rPr>
          <w:rFonts w:cs="Times"/>
          <w:lang w:val="hu-HU" w:eastAsia="en-US"/>
        </w:rPr>
        <w:tab/>
        <w:t>(</w:t>
      </w:r>
      <w:r w:rsidR="00262125">
        <w:rPr>
          <w:rFonts w:cs="Times"/>
          <w:lang w:val="hu-HU" w:eastAsia="en-US"/>
        </w:rPr>
        <w:t>3</w:t>
      </w:r>
      <w:r w:rsidRPr="00EE0169">
        <w:rPr>
          <w:rFonts w:cs="Times"/>
          <w:lang w:val="hu-HU" w:eastAsia="en-US"/>
        </w:rPr>
        <w:t>)</w:t>
      </w:r>
    </w:p>
    <w:p w:rsidR="003E56D8" w:rsidRPr="00EE0169" w:rsidRDefault="003E56D8" w:rsidP="003E56D8">
      <w:pPr>
        <w:ind w:firstLine="0"/>
        <w:rPr>
          <w:lang w:val="hu-HU" w:eastAsia="en-US"/>
        </w:rPr>
      </w:pPr>
      <w:r w:rsidRPr="00EE0169">
        <w:rPr>
          <w:lang w:val="hu-HU" w:eastAsia="en-US"/>
        </w:rPr>
        <w:t xml:space="preserve">melyet úgy kaptunk meg, hogy </w:t>
      </w:r>
      <m:oMath>
        <m:r>
          <w:rPr>
            <w:rFonts w:ascii="Cambria Math" w:hAnsi="Cambria Math"/>
            <w:lang w:val="hu-HU" w:eastAsia="en-US"/>
          </w:rPr>
          <m:t>P</m:t>
        </m:r>
      </m:oMath>
      <w:r w:rsidRPr="00EE0169">
        <w:rPr>
          <w:lang w:val="hu-HU" w:eastAsia="en-US"/>
        </w:rPr>
        <w:t xml:space="preserve">-t vetítettük a képsíkra. Természetesen a mélységinformáció – a </w:t>
      </w:r>
      <m:oMath>
        <m:r>
          <w:rPr>
            <w:rFonts w:ascii="Cambria Math" w:hAnsi="Cambria Math"/>
            <w:lang w:val="hu-HU" w:eastAsia="en-US"/>
          </w:rPr>
          <m:t>z</m:t>
        </m:r>
      </m:oMath>
      <w:r w:rsidRPr="00EE0169">
        <w:rPr>
          <w:lang w:val="hu-HU" w:eastAsia="en-US"/>
        </w:rPr>
        <w:t xml:space="preserve"> koordináta – a vetítés során eltűnik, így a normalizálás eredményeként kapott pontot célszerű átírni az alábbi formába:</w:t>
      </w:r>
    </w:p>
    <w:p w:rsidR="003E56D8" w:rsidRPr="00EE0169" w:rsidRDefault="003E56D8" w:rsidP="003E56D8">
      <w:pPr>
        <w:tabs>
          <w:tab w:val="center" w:pos="3402"/>
          <w:tab w:val="right" w:pos="6804"/>
        </w:tabs>
        <w:autoSpaceDE w:val="0"/>
        <w:autoSpaceDN w:val="0"/>
        <w:adjustRightInd w:val="0"/>
        <w:spacing w:before="240" w:after="240"/>
        <w:ind w:firstLine="0"/>
        <w:jc w:val="center"/>
        <w:rPr>
          <w:rFonts w:cs="Times"/>
          <w:lang w:val="hu-HU" w:eastAsia="en-US"/>
        </w:rPr>
      </w:pPr>
      <w:r w:rsidRPr="00EE0169">
        <w:rPr>
          <w:rFonts w:cs="Times"/>
          <w:lang w:val="hu-HU" w:eastAsia="en-US"/>
        </w:rPr>
        <w:tab/>
      </w:r>
      <m:oMath>
        <m:r>
          <m:rPr>
            <m:sty m:val="p"/>
          </m:rPr>
          <w:rPr>
            <w:rFonts w:ascii="Cambria Math" w:cs="Times"/>
            <w:lang w:val="hu-HU" w:eastAsia="en-US"/>
          </w:rPr>
          <m:t>p=</m:t>
        </m:r>
        <m:d>
          <m:dPr>
            <m:begChr m:val="["/>
            <m:endChr m:val="]"/>
            <m:ctrlPr>
              <w:rPr>
                <w:rFonts w:ascii="Cambria Math" w:hAnsi="Cambria Math" w:cs="Times"/>
                <w:lang w:val="hu-HU" w:eastAsia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"/>
                    <w:lang w:val="hu-HU" w:eastAsia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cs="Times"/>
                      <w:lang w:val="hu-HU" w:eastAsia="en-US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cs="Times"/>
                      <w:lang w:val="hu-HU" w:eastAsia="en-US"/>
                    </w:rPr>
                    <m:t>'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cs="Times"/>
                      <w:lang w:val="hu-HU" w:eastAsia="en-US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cs="Times"/>
                      <w:lang w:val="hu-HU" w:eastAsia="en-US"/>
                    </w:rPr>
                    <m:t>'</m:t>
                  </m:r>
                </m:e>
              </m:mr>
            </m:m>
          </m:e>
        </m:d>
      </m:oMath>
      <w:r w:rsidRPr="00EE0169">
        <w:rPr>
          <w:rFonts w:cs="Times"/>
          <w:lang w:val="hu-HU" w:eastAsia="en-US"/>
        </w:rPr>
        <w:t>.</w:t>
      </w:r>
      <w:r w:rsidRPr="00EE0169">
        <w:rPr>
          <w:rFonts w:cs="Times"/>
          <w:lang w:val="hu-HU" w:eastAsia="en-US"/>
        </w:rPr>
        <w:tab/>
        <w:t>(</w:t>
      </w:r>
      <w:r w:rsidR="00262125">
        <w:rPr>
          <w:rFonts w:cs="Times"/>
          <w:lang w:val="hu-HU" w:eastAsia="en-US"/>
        </w:rPr>
        <w:t>4</w:t>
      </w:r>
      <w:r w:rsidRPr="00EE0169">
        <w:rPr>
          <w:rFonts w:cs="Times"/>
          <w:lang w:val="hu-HU" w:eastAsia="en-US"/>
        </w:rPr>
        <w:t>)</w:t>
      </w:r>
    </w:p>
    <w:p w:rsidR="003E56D8" w:rsidRPr="00EE0169" w:rsidRDefault="003E56D8" w:rsidP="003E56D8">
      <w:pPr>
        <w:ind w:firstLine="0"/>
        <w:rPr>
          <w:lang w:val="hu-HU" w:eastAsia="en-US"/>
        </w:rPr>
      </w:pPr>
      <w:r w:rsidRPr="00EE0169">
        <w:rPr>
          <w:lang w:val="hu-HU" w:eastAsia="en-US"/>
        </w:rPr>
        <w:t xml:space="preserve">Értelemszerűen a térbeli és a képsíkbeli pontok függnek egymástól, tehát ha a modell egy pontja elmozdul, akkor ez változást fog előidézni a vetítésben is. A térbeli és a vetített </w:t>
      </w:r>
      <w:r>
        <w:rPr>
          <w:lang w:val="hu-HU" w:eastAsia="en-US"/>
        </w:rPr>
        <w:t>pontok</w:t>
      </w:r>
      <w:r w:rsidRPr="00EE0169">
        <w:rPr>
          <w:lang w:val="hu-HU" w:eastAsia="en-US"/>
        </w:rPr>
        <w:t xml:space="preserve"> között az alábbi módon adhatjuk meg a kapcsolatot:</w:t>
      </w:r>
    </w:p>
    <w:p w:rsidR="003E56D8" w:rsidRPr="00EE0169" w:rsidRDefault="003E56D8" w:rsidP="003E56D8">
      <w:pPr>
        <w:tabs>
          <w:tab w:val="center" w:pos="3402"/>
          <w:tab w:val="right" w:pos="6804"/>
        </w:tabs>
        <w:autoSpaceDE w:val="0"/>
        <w:autoSpaceDN w:val="0"/>
        <w:adjustRightInd w:val="0"/>
        <w:spacing w:before="240" w:after="240"/>
        <w:ind w:firstLine="0"/>
        <w:jc w:val="center"/>
        <w:rPr>
          <w:rFonts w:cs="Times"/>
          <w:lang w:val="hu-HU" w:eastAsia="en-US"/>
        </w:rPr>
      </w:pPr>
      <w:r w:rsidRPr="00EE0169">
        <w:rPr>
          <w:rFonts w:cs="Times"/>
          <w:lang w:val="hu-HU" w:eastAsia="en-US"/>
        </w:rPr>
        <w:tab/>
      </w:r>
      <m:oMath>
        <m:r>
          <m:rPr>
            <m:sty m:val="p"/>
          </m:rPr>
          <w:rPr>
            <w:rFonts w:ascii="Cambria Math" w:cs="Times"/>
            <w:lang w:val="hu-HU" w:eastAsia="en-US"/>
          </w:rPr>
          <m:t>p=RP+t</m:t>
        </m:r>
      </m:oMath>
      <w:r w:rsidRPr="00EE0169">
        <w:rPr>
          <w:rFonts w:cs="Times"/>
          <w:lang w:val="hu-HU" w:eastAsia="en-US"/>
        </w:rPr>
        <w:t>,</w:t>
      </w:r>
      <w:r w:rsidRPr="00EE0169">
        <w:rPr>
          <w:rFonts w:cs="Times"/>
          <w:lang w:val="hu-HU" w:eastAsia="en-US"/>
        </w:rPr>
        <w:tab/>
        <w:t>(</w:t>
      </w:r>
      <w:r w:rsidR="00262125">
        <w:rPr>
          <w:rFonts w:cs="Times"/>
          <w:lang w:val="hu-HU" w:eastAsia="en-US"/>
        </w:rPr>
        <w:t>5</w:t>
      </w:r>
      <w:r w:rsidRPr="00EE0169">
        <w:rPr>
          <w:rFonts w:cs="Times"/>
          <w:lang w:val="hu-HU" w:eastAsia="en-US"/>
        </w:rPr>
        <w:t>)</w:t>
      </w:r>
    </w:p>
    <w:p w:rsidR="003E56D8" w:rsidRPr="00EE0169" w:rsidRDefault="003E56D8" w:rsidP="003E56D8">
      <w:pPr>
        <w:ind w:firstLine="0"/>
        <w:rPr>
          <w:lang w:val="hu-HU" w:eastAsia="en-US"/>
        </w:rPr>
      </w:pPr>
      <w:r w:rsidRPr="00EE0169">
        <w:rPr>
          <w:lang w:val="hu-HU" w:eastAsia="en-US"/>
        </w:rPr>
        <w:t xml:space="preserve">ahol </w:t>
      </w:r>
      <m:oMath>
        <m:r>
          <w:rPr>
            <w:rFonts w:ascii="Cambria Math" w:hAnsi="Cambria Math"/>
            <w:lang w:val="hu-HU" w:eastAsia="en-US"/>
          </w:rPr>
          <m:t>R</m:t>
        </m:r>
      </m:oMath>
      <w:r w:rsidRPr="00EE0169">
        <w:rPr>
          <w:lang w:val="hu-HU" w:eastAsia="en-US"/>
        </w:rPr>
        <w:t xml:space="preserve"> a forgatási</w:t>
      </w:r>
      <w:r>
        <w:rPr>
          <w:lang w:val="hu-HU" w:eastAsia="en-US"/>
        </w:rPr>
        <w:t>-</w:t>
      </w:r>
      <w:r w:rsidRPr="00EE0169">
        <w:rPr>
          <w:lang w:val="hu-HU" w:eastAsia="en-US"/>
        </w:rPr>
        <w:t xml:space="preserve">, </w:t>
      </w:r>
      <w:r>
        <w:rPr>
          <w:lang w:val="hu-HU" w:eastAsia="en-US"/>
        </w:rPr>
        <w:t xml:space="preserve">és </w:t>
      </w:r>
      <m:oMath>
        <m:r>
          <w:rPr>
            <w:rFonts w:ascii="Cambria Math" w:hAnsi="Cambria Math"/>
            <w:lang w:val="hu-HU" w:eastAsia="en-US"/>
          </w:rPr>
          <m:t>t</m:t>
        </m:r>
      </m:oMath>
      <w:r w:rsidRPr="00EE0169">
        <w:rPr>
          <w:lang w:val="hu-HU" w:eastAsia="en-US"/>
        </w:rPr>
        <w:t xml:space="preserve"> az eltolási vektor.</w:t>
      </w:r>
      <w:r>
        <w:rPr>
          <w:lang w:val="hu-HU" w:eastAsia="en-US"/>
        </w:rPr>
        <w:t xml:space="preserve"> </w:t>
      </w:r>
      <w:r w:rsidRPr="00EE0169">
        <w:rPr>
          <w:lang w:val="hu-HU" w:eastAsia="en-US"/>
        </w:rPr>
        <w:t xml:space="preserve">Tehát egy olyan eljárást szeretnénk </w:t>
      </w:r>
      <w:r>
        <w:rPr>
          <w:lang w:val="hu-HU" w:eastAsia="en-US"/>
        </w:rPr>
        <w:t>definiálni</w:t>
      </w:r>
      <w:r w:rsidRPr="00EE0169">
        <w:rPr>
          <w:lang w:val="hu-HU" w:eastAsia="en-US"/>
        </w:rPr>
        <w:t xml:space="preserve">, mely képes kiszámítani bizonyos alappontokkal megadott, webkamera képeken elhelyezkedő síkbeli objektumok térbeli helyzetét, </w:t>
      </w:r>
      <w:r>
        <w:rPr>
          <w:lang w:val="hu-HU" w:eastAsia="en-US"/>
        </w:rPr>
        <w:t>v</w:t>
      </w:r>
      <w:r w:rsidRPr="00EE0169">
        <w:rPr>
          <w:lang w:val="hu-HU" w:eastAsia="en-US"/>
        </w:rPr>
        <w:t xml:space="preserve">agyis az </w:t>
      </w:r>
      <m:oMath>
        <m:r>
          <w:rPr>
            <w:rFonts w:ascii="Cambria Math" w:hAnsi="Cambria Math"/>
            <w:lang w:val="hu-HU" w:eastAsia="en-US"/>
          </w:rPr>
          <m:t>R</m:t>
        </m:r>
      </m:oMath>
      <w:r w:rsidRPr="00EE0169">
        <w:rPr>
          <w:lang w:val="hu-HU" w:eastAsia="en-US"/>
        </w:rPr>
        <w:t xml:space="preserve"> és a </w:t>
      </w:r>
      <m:oMath>
        <m:r>
          <w:rPr>
            <w:rFonts w:ascii="Cambria Math" w:hAnsi="Cambria Math"/>
            <w:lang w:val="hu-HU" w:eastAsia="en-US"/>
          </w:rPr>
          <m:t>t</m:t>
        </m:r>
      </m:oMath>
      <w:r w:rsidRPr="00EE0169">
        <w:rPr>
          <w:lang w:val="hu-HU" w:eastAsia="en-US"/>
        </w:rPr>
        <w:t xml:space="preserve"> vektort.</w:t>
      </w:r>
    </w:p>
    <w:p w:rsidR="003E56D8" w:rsidRPr="00EE0169" w:rsidRDefault="003E56D8" w:rsidP="003E56D8">
      <w:pPr>
        <w:rPr>
          <w:lang w:val="hu-HU" w:eastAsia="en-US"/>
        </w:rPr>
      </w:pPr>
      <w:r w:rsidRPr="00EE0169">
        <w:rPr>
          <w:lang w:val="hu-HU" w:eastAsia="en-US"/>
        </w:rPr>
        <w:t xml:space="preserve">Több eljárás is létezik erre vonatkozólag, mi a lentebb ismertetett POSIT eljárást </w:t>
      </w:r>
      <w:sdt>
        <w:sdtPr>
          <w:rPr>
            <w:lang w:val="hu-HU" w:eastAsia="en-US"/>
          </w:rPr>
          <w:id w:val="2461465"/>
          <w:citation/>
        </w:sdtPr>
        <w:sdtContent>
          <w:r w:rsidR="00A90489">
            <w:rPr>
              <w:lang w:val="hu-HU" w:eastAsia="en-US"/>
            </w:rPr>
            <w:fldChar w:fldCharType="begin"/>
          </w:r>
          <w:r w:rsidR="00886781">
            <w:rPr>
              <w:lang w:val="hu-HU" w:eastAsia="en-US"/>
            </w:rPr>
            <w:instrText xml:space="preserve"> CITATION Gra04 \l 1038  \m DFD92</w:instrText>
          </w:r>
          <w:r w:rsidR="00A90489">
            <w:rPr>
              <w:lang w:val="hu-HU" w:eastAsia="en-US"/>
            </w:rPr>
            <w:fldChar w:fldCharType="separate"/>
          </w:r>
          <w:r w:rsidR="00262125" w:rsidRPr="00262125">
            <w:rPr>
              <w:noProof/>
              <w:lang w:val="hu-HU" w:eastAsia="en-US"/>
            </w:rPr>
            <w:t>[16,17]</w:t>
          </w:r>
          <w:r w:rsidR="00A90489">
            <w:rPr>
              <w:lang w:val="hu-HU" w:eastAsia="en-US"/>
            </w:rPr>
            <w:fldChar w:fldCharType="end"/>
          </w:r>
        </w:sdtContent>
      </w:sdt>
      <w:r w:rsidR="00886781">
        <w:rPr>
          <w:lang w:val="hu-HU" w:eastAsia="en-US"/>
        </w:rPr>
        <w:t xml:space="preserve"> </w:t>
      </w:r>
      <w:r>
        <w:rPr>
          <w:lang w:val="hu-HU" w:eastAsia="en-US"/>
        </w:rPr>
        <w:t>használtuk fel</w:t>
      </w:r>
      <w:r w:rsidR="00783A70">
        <w:rPr>
          <w:lang w:val="hu-HU" w:eastAsia="en-US"/>
        </w:rPr>
        <w:t>, mely 25 sorban implementálható, így az előzetes feltételezéseink szerint hatékonyan alkalmazható valós időben is</w:t>
      </w:r>
      <w:r w:rsidRPr="00EE0169">
        <w:rPr>
          <w:lang w:val="hu-HU" w:eastAsia="en-US"/>
        </w:rPr>
        <w:t>. A továbbiakban feltételezzük, hogy ismerjük a vizsgált térbeli objektumnak a geometriáját, amit véges számú térbeli alapponttal adunk meg. Továbbá feltesszük azt is, hogy a webkamera képeken ismerjük négy vagy több olyan pontnak a koordinátáját, melyek a térbeli objektumon nem esnek egy síkba</w:t>
      </w:r>
      <w:r w:rsidR="00262125">
        <w:rPr>
          <w:lang w:val="hu-HU" w:eastAsia="en-US"/>
        </w:rPr>
        <w:t xml:space="preserve"> (</w:t>
      </w:r>
      <w:r w:rsidR="00262125" w:rsidRPr="00262125">
        <w:rPr>
          <w:lang w:val="hu-HU" w:eastAsia="en-US"/>
        </w:rPr>
        <w:t xml:space="preserve">esetünkben az </w:t>
      </w:r>
      <w:fldSimple w:instr=" REF _Ref276808263 \h  \* MERGEFORMAT ">
        <w:r w:rsidR="00494460" w:rsidRPr="00494460">
          <w:rPr>
            <w:noProof/>
            <w:lang w:val="hu-HU"/>
          </w:rPr>
          <w:t>1</w:t>
        </w:r>
        <w:r w:rsidR="00494460" w:rsidRPr="00494460">
          <w:rPr>
            <w:lang w:val="hu-HU"/>
          </w:rPr>
          <w:t>. táblázat</w:t>
        </w:r>
      </w:fldSimple>
      <w:r w:rsidR="00262125" w:rsidRPr="00262125">
        <w:rPr>
          <w:lang w:val="hu-HU" w:eastAsia="en-US"/>
        </w:rPr>
        <w:t xml:space="preserve"> pontjai</w:t>
      </w:r>
      <w:r w:rsidR="00262125">
        <w:rPr>
          <w:lang w:val="hu-HU" w:eastAsia="en-US"/>
        </w:rPr>
        <w:t>)</w:t>
      </w:r>
      <w:r w:rsidRPr="00EE0169">
        <w:rPr>
          <w:lang w:val="hu-HU" w:eastAsia="en-US"/>
        </w:rPr>
        <w:t xml:space="preserve">. Fontos azt is leszögezni, hogy az eljárás iteratív módon számolja ki térbeli pozíciót és csak a lineáris algebra eszközeiből építkezik. A POSIT működéséhez </w:t>
      </w:r>
      <w:r>
        <w:rPr>
          <w:lang w:val="hu-HU" w:eastAsia="en-US"/>
        </w:rPr>
        <w:t>–</w:t>
      </w:r>
      <w:r w:rsidRPr="00EE0169">
        <w:rPr>
          <w:lang w:val="hu-HU" w:eastAsia="en-US"/>
        </w:rPr>
        <w:t>a Newton-Raphso</w:t>
      </w:r>
      <w:r w:rsidR="00262125">
        <w:rPr>
          <w:lang w:val="hu-HU" w:eastAsia="en-US"/>
        </w:rPr>
        <w:t xml:space="preserve">n és az arra építkező eljárásokkal ellentétben </w:t>
      </w:r>
      <w:sdt>
        <w:sdtPr>
          <w:rPr>
            <w:lang w:val="hu-HU" w:eastAsia="en-US"/>
          </w:rPr>
          <w:id w:val="2461457"/>
          <w:citation/>
        </w:sdtPr>
        <w:sdtContent>
          <w:r w:rsidR="00A90489">
            <w:rPr>
              <w:lang w:val="hu-HU" w:eastAsia="en-US"/>
            </w:rPr>
            <w:fldChar w:fldCharType="begin"/>
          </w:r>
          <w:r w:rsidR="00783A70">
            <w:rPr>
              <w:lang w:val="hu-HU" w:eastAsia="en-US"/>
            </w:rPr>
            <w:instrText xml:space="preserve"> CITATION Joh89 \l 1038 </w:instrText>
          </w:r>
          <w:r w:rsidR="00A90489">
            <w:rPr>
              <w:lang w:val="hu-HU" w:eastAsia="en-US"/>
            </w:rPr>
            <w:fldChar w:fldCharType="separate"/>
          </w:r>
          <w:r w:rsidR="00262125" w:rsidRPr="00262125">
            <w:rPr>
              <w:noProof/>
              <w:lang w:val="hu-HU" w:eastAsia="en-US"/>
            </w:rPr>
            <w:t>[18]</w:t>
          </w:r>
          <w:r w:rsidR="00A90489">
            <w:rPr>
              <w:lang w:val="hu-HU" w:eastAsia="en-US"/>
            </w:rPr>
            <w:fldChar w:fldCharType="end"/>
          </w:r>
        </w:sdtContent>
      </w:sdt>
      <w:r>
        <w:rPr>
          <w:lang w:val="hu-HU" w:eastAsia="en-US"/>
        </w:rPr>
        <w:t xml:space="preserve"> – </w:t>
      </w:r>
      <w:r w:rsidRPr="00EE0169">
        <w:rPr>
          <w:lang w:val="hu-HU" w:eastAsia="en-US"/>
        </w:rPr>
        <w:t>nem szükséges a kezdőpozíció rögzítése és a mátrixok invertálása az iteráció törzsében. A számításokhoz egy webkamera áll a rendelkezésünkre, tehát nem használhatjuk ki a sztereó látás előnyeit sem a mélységérzékelés során.</w:t>
      </w:r>
    </w:p>
    <w:p w:rsidR="003E56D8" w:rsidRPr="00B7548C" w:rsidRDefault="003E56D8" w:rsidP="007F1F11">
      <w:pPr>
        <w:pStyle w:val="Cmsor2"/>
        <w:rPr>
          <w:lang w:val="hu-HU"/>
        </w:rPr>
      </w:pPr>
      <w:r w:rsidRPr="00B7548C">
        <w:rPr>
          <w:lang w:val="hu-HU"/>
        </w:rPr>
        <w:lastRenderedPageBreak/>
        <w:t>Vetítési modell</w:t>
      </w:r>
    </w:p>
    <w:p w:rsidR="003E56D8" w:rsidRPr="00132046" w:rsidRDefault="003E56D8" w:rsidP="007F1F11">
      <w:pPr>
        <w:ind w:firstLine="0"/>
        <w:rPr>
          <w:lang w:val="hu-HU"/>
        </w:rPr>
      </w:pPr>
      <w:r w:rsidRPr="002D7620">
        <w:rPr>
          <w:lang w:val="hu-HU"/>
        </w:rPr>
        <w:t>A fej térbeli helyzetének kétdimenziós pontok alapján történő meghatározásához szükség van egy vetítési modellre. A gyakorlatban általában a perspektivikus, vagy gyenge perspektivikus vetítési modelleket szokták alkalmazni</w:t>
      </w:r>
      <w:r w:rsidRPr="00132046">
        <w:rPr>
          <w:lang w:val="hu-HU"/>
        </w:rPr>
        <w:t xml:space="preserve">. Mint minden vetítés </w:t>
      </w:r>
      <w:r>
        <w:rPr>
          <w:lang w:val="hu-HU"/>
        </w:rPr>
        <w:t xml:space="preserve">az előbb felsorolt kettő </w:t>
      </w:r>
      <w:r w:rsidRPr="00132046">
        <w:rPr>
          <w:lang w:val="hu-HU"/>
        </w:rPr>
        <w:t>is egy dimenziócsökkentő művelet, tehát olyan transzformáció, amely n-dimenziós objektumokat kisebb dimenziós terekbe visz át. A vetítés eredménye a vetület, ami egy térbeli síkon, a vetítési síkon képződik. A tárgy-, és képpontokon átmenő egyenest vetítősugárnak nevezzük. Az egyes tárgypontok képe pedig a vetítősugár döféspontja a vetítési síkkal.</w:t>
      </w:r>
    </w:p>
    <w:p w:rsidR="003E56D8" w:rsidRPr="00E40F26" w:rsidRDefault="003E56D8" w:rsidP="003E56D8">
      <w:pPr>
        <w:spacing w:after="454"/>
        <w:rPr>
          <w:rFonts w:cs="Times"/>
          <w:lang w:val="hu-HU"/>
        </w:rPr>
      </w:pPr>
      <w:r w:rsidRPr="00132046">
        <w:rPr>
          <w:lang w:val="hu-HU"/>
        </w:rPr>
        <w:t>Amikor perspektív vetítésről beszélünk, akkor a vetítősugarak mindegyike áthalad egy vetítési középponton, a centrumponton. A perspektív vetítés az objektumok realisztikus ábrázolását teszi lehetővé, ilyenkor a távolabbi objektumok kisebbnek tűnnek, a vetítési síkkal nem párhuzamos egyenesek pedig egy pont felé tartanak. Perspektív vetítés esetén a látótér tulajdonképpen egy végtelen piramisként képzelhető el, amelynek csúcsa a nézőpont, vagy szem.</w:t>
      </w:r>
      <w:r>
        <w:rPr>
          <w:lang w:val="hu-HU"/>
        </w:rPr>
        <w:t xml:space="preserve"> </w:t>
      </w:r>
      <w:r w:rsidRPr="00E40F26">
        <w:rPr>
          <w:rFonts w:cs="Times"/>
          <w:lang w:val="hu-HU"/>
        </w:rPr>
        <w:t xml:space="preserve">A perspektivikus vetítés modellje egy képsíkból, valamint a vetítés középpontjából – az </w:t>
      </w:r>
      <m:oMath>
        <m:r>
          <w:rPr>
            <w:rFonts w:ascii="Cambria Math" w:hAnsi="Cambria Math" w:cs="Times"/>
            <w:lang w:val="hu-HU"/>
          </w:rPr>
          <m:t>O</m:t>
        </m:r>
      </m:oMath>
      <w:r w:rsidRPr="00E40F26">
        <w:rPr>
          <w:rFonts w:cs="Times"/>
          <w:lang w:val="hu-HU"/>
        </w:rPr>
        <w:t xml:space="preserve"> pontból – áll (lásd </w:t>
      </w:r>
      <w:fldSimple w:instr=" REF _Ref276809825 \h  \* MERGEFORMAT ">
        <w:r w:rsidR="00494460" w:rsidRPr="00494460">
          <w:rPr>
            <w:rFonts w:cs="Times"/>
            <w:noProof/>
            <w:lang w:val="hu-HU"/>
          </w:rPr>
          <w:t>3</w:t>
        </w:r>
        <w:r w:rsidR="00494460" w:rsidRPr="00494460">
          <w:rPr>
            <w:rFonts w:cs="Times"/>
            <w:lang w:val="hu-HU"/>
          </w:rPr>
          <w:t>. ábra</w:t>
        </w:r>
      </w:fldSimple>
      <w:r w:rsidRPr="00E40F26">
        <w:rPr>
          <w:rFonts w:cs="Times"/>
          <w:lang w:val="hu-HU"/>
        </w:rPr>
        <w:t xml:space="preserve">). A vetítés középpontja és a képsík közötti távolság </w:t>
      </w:r>
      <m:oMath>
        <m:r>
          <w:rPr>
            <w:rFonts w:ascii="Cambria Math" w:hAnsi="Cambria Math" w:cs="Times"/>
            <w:lang w:val="hu-HU"/>
          </w:rPr>
          <m:t>f</m:t>
        </m:r>
      </m:oMath>
      <w:r w:rsidRPr="00E40F26">
        <w:rPr>
          <w:rFonts w:cs="Times"/>
          <w:lang w:val="hu-HU"/>
        </w:rPr>
        <w:t xml:space="preserve">, amit gyújtótávolságnak is szokás hívni. Az </w:t>
      </w:r>
      <m:oMath>
        <m:r>
          <w:rPr>
            <w:rFonts w:ascii="Cambria Math" w:hAnsi="Cambria Math" w:cs="Times"/>
            <w:lang w:val="hu-HU"/>
          </w:rPr>
          <m:t>O</m:t>
        </m:r>
      </m:oMath>
      <w:r w:rsidRPr="00E40F26">
        <w:rPr>
          <w:rFonts w:cs="Times"/>
          <w:lang w:val="hu-HU"/>
        </w:rPr>
        <w:t>-ból kiinduló és a képsíkot metsző egyenes az optikai tengely.</w:t>
      </w:r>
    </w:p>
    <w:p w:rsidR="003E56D8" w:rsidRPr="00E40F26" w:rsidRDefault="003E56D8" w:rsidP="003E56D8">
      <w:pPr>
        <w:keepNext/>
        <w:ind w:firstLine="0"/>
        <w:jc w:val="center"/>
        <w:rPr>
          <w:rFonts w:cs="Times"/>
          <w:lang w:val="hu-HU"/>
        </w:rPr>
      </w:pPr>
      <w:r>
        <w:rPr>
          <w:rFonts w:cs="Times"/>
          <w:noProof/>
          <w:lang w:val="hu-HU" w:eastAsia="hu-HU"/>
        </w:rPr>
        <w:drawing>
          <wp:inline distT="0" distB="0" distL="0" distR="0">
            <wp:extent cx="2287400" cy="1800000"/>
            <wp:effectExtent l="19050" t="0" r="0" b="0"/>
            <wp:docPr id="4" name="Kép 3" descr="Untitled-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3.tif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7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9" w:name="_Ref276809825"/>
    <w:p w:rsidR="003E56D8" w:rsidRPr="000E61DC" w:rsidRDefault="00A90489" w:rsidP="000E61DC">
      <w:pPr>
        <w:pStyle w:val="Kpalrs"/>
        <w:spacing w:after="240" w:line="220" w:lineRule="exact"/>
        <w:ind w:firstLine="0"/>
        <w:jc w:val="center"/>
        <w:rPr>
          <w:rFonts w:cs="Times"/>
          <w:b w:val="0"/>
          <w:sz w:val="18"/>
          <w:szCs w:val="18"/>
          <w:lang w:val="hu-HU"/>
        </w:rPr>
      </w:pPr>
      <w:r w:rsidRPr="000E61DC">
        <w:rPr>
          <w:rFonts w:cs="Times"/>
          <w:sz w:val="18"/>
          <w:szCs w:val="18"/>
          <w:lang w:val="hu-HU"/>
        </w:rPr>
        <w:fldChar w:fldCharType="begin"/>
      </w:r>
      <w:r w:rsidR="003E56D8" w:rsidRPr="000E61DC">
        <w:rPr>
          <w:rFonts w:cs="Times"/>
          <w:sz w:val="18"/>
          <w:szCs w:val="18"/>
          <w:lang w:val="hu-HU"/>
        </w:rPr>
        <w:instrText xml:space="preserve"> SEQ ábra \* ARABIC </w:instrText>
      </w:r>
      <w:r w:rsidRPr="000E61DC">
        <w:rPr>
          <w:rFonts w:cs="Times"/>
          <w:sz w:val="18"/>
          <w:szCs w:val="18"/>
          <w:lang w:val="hu-HU"/>
        </w:rPr>
        <w:fldChar w:fldCharType="separate"/>
      </w:r>
      <w:r w:rsidR="00494460">
        <w:rPr>
          <w:rFonts w:cs="Times"/>
          <w:noProof/>
          <w:sz w:val="18"/>
          <w:szCs w:val="18"/>
          <w:lang w:val="hu-HU"/>
        </w:rPr>
        <w:t>3</w:t>
      </w:r>
      <w:r w:rsidRPr="000E61DC">
        <w:rPr>
          <w:rFonts w:cs="Times"/>
          <w:sz w:val="18"/>
          <w:szCs w:val="18"/>
          <w:lang w:val="hu-HU"/>
        </w:rPr>
        <w:fldChar w:fldCharType="end"/>
      </w:r>
      <w:r w:rsidR="003E56D8" w:rsidRPr="000E61DC">
        <w:rPr>
          <w:rFonts w:cs="Times"/>
          <w:sz w:val="18"/>
          <w:szCs w:val="18"/>
          <w:lang w:val="hu-HU"/>
        </w:rPr>
        <w:t>. ábra</w:t>
      </w:r>
      <w:bookmarkEnd w:id="9"/>
      <w:r w:rsidR="003E56D8" w:rsidRPr="000E61DC">
        <w:rPr>
          <w:rFonts w:cs="Times"/>
          <w:sz w:val="18"/>
          <w:szCs w:val="18"/>
          <w:lang w:val="hu-HU"/>
        </w:rPr>
        <w:t>:</w:t>
      </w:r>
      <w:r w:rsidR="003E56D8" w:rsidRPr="000E61DC">
        <w:rPr>
          <w:rFonts w:cs="Times"/>
          <w:b w:val="0"/>
          <w:sz w:val="18"/>
          <w:szCs w:val="18"/>
          <w:lang w:val="hu-HU"/>
        </w:rPr>
        <w:t xml:space="preserve"> A perspektivikus vetítés térbeli modellje.</w:t>
      </w:r>
    </w:p>
    <w:p w:rsidR="003E56D8" w:rsidRPr="00132046" w:rsidRDefault="003E56D8" w:rsidP="007F1F11">
      <w:pPr>
        <w:ind w:firstLine="0"/>
        <w:rPr>
          <w:lang w:val="hu-HU"/>
        </w:rPr>
      </w:pPr>
      <w:r w:rsidRPr="00132046">
        <w:rPr>
          <w:lang w:val="hu-HU"/>
        </w:rPr>
        <w:t>A perspektív vetítés</w:t>
      </w:r>
      <w:r>
        <w:rPr>
          <w:lang w:val="hu-HU"/>
        </w:rPr>
        <w:t xml:space="preserve"> legnagyobb problémája, hogy</w:t>
      </w:r>
      <w:r w:rsidRPr="00132046">
        <w:rPr>
          <w:lang w:val="hu-HU"/>
        </w:rPr>
        <w:t xml:space="preserve"> nem-lineáris transzformáci</w:t>
      </w:r>
      <w:r>
        <w:rPr>
          <w:lang w:val="hu-HU"/>
        </w:rPr>
        <w:t>ó, így valós idejű használata</w:t>
      </w:r>
      <w:r w:rsidRPr="00132046">
        <w:rPr>
          <w:lang w:val="hu-HU"/>
        </w:rPr>
        <w:t xml:space="preserve"> nem kifejezetten javallott. Célszerű tehát közelíteni egy lineáris transzformációval, p</w:t>
      </w:r>
      <w:r>
        <w:rPr>
          <w:lang w:val="hu-HU"/>
        </w:rPr>
        <w:t>éldául</w:t>
      </w:r>
      <w:r w:rsidRPr="00132046">
        <w:rPr>
          <w:lang w:val="hu-HU"/>
        </w:rPr>
        <w:t xml:space="preserve"> a merőleges vetítéssel, ami a perspektí</w:t>
      </w:r>
      <w:r>
        <w:rPr>
          <w:lang w:val="hu-HU"/>
        </w:rPr>
        <w:t xml:space="preserve">va határértékének is tekinthető az </w:t>
      </w:r>
      <m:oMath>
        <m:r>
          <w:rPr>
            <w:rFonts w:ascii="Cambria Math" w:hAnsi="Cambria Math"/>
            <w:lang w:val="hu-HU"/>
          </w:rPr>
          <m:t>f→∞</m:t>
        </m:r>
      </m:oMath>
      <w:r>
        <w:rPr>
          <w:lang w:val="hu-HU"/>
        </w:rPr>
        <w:t xml:space="preserve"> miatt</w:t>
      </w:r>
      <w:r w:rsidRPr="00132046">
        <w:rPr>
          <w:lang w:val="hu-HU"/>
        </w:rPr>
        <w:t xml:space="preserve">. </w:t>
      </w:r>
      <w:r w:rsidRPr="00944A02">
        <w:rPr>
          <w:lang w:val="hu-HU"/>
        </w:rPr>
        <w:t>Az approximációra a gyenge perspektivikus vetítés modelljét használjuk fel, amely tulajdonképpen egy merőleges vetítésből és egy skálázásból áll. Továbbá csak akkor hajtható végre, ha fennáll az alábbi két előfeltétel</w:t>
      </w:r>
      <w:r w:rsidRPr="00132046">
        <w:rPr>
          <w:lang w:val="hu-HU"/>
        </w:rPr>
        <w:t>:</w:t>
      </w:r>
    </w:p>
    <w:p w:rsidR="003E56D8" w:rsidRPr="00132046" w:rsidRDefault="003E56D8" w:rsidP="000E61DC">
      <w:pPr>
        <w:pStyle w:val="dashitem"/>
        <w:rPr>
          <w:lang w:val="hu-HU"/>
        </w:rPr>
      </w:pPr>
      <w:r w:rsidRPr="00132046">
        <w:rPr>
          <w:lang w:val="hu-HU"/>
        </w:rPr>
        <w:t>A vetíteni kívánt tárgy közel van az optikai tengelyhez.</w:t>
      </w:r>
    </w:p>
    <w:p w:rsidR="003E56D8" w:rsidRDefault="003E56D8" w:rsidP="000E61DC">
      <w:pPr>
        <w:pStyle w:val="dashitem"/>
        <w:rPr>
          <w:lang w:val="hu-HU"/>
        </w:rPr>
      </w:pPr>
      <w:r w:rsidRPr="00132046">
        <w:rPr>
          <w:lang w:val="hu-HU"/>
        </w:rPr>
        <w:t>A tárgy mérete vagy kiterjedése kisebb, mint az átlagos távolsága a kamerától.</w:t>
      </w:r>
    </w:p>
    <w:p w:rsidR="003E56D8" w:rsidRDefault="003E56D8" w:rsidP="003E56D8">
      <w:pPr>
        <w:ind w:firstLine="0"/>
        <w:rPr>
          <w:lang w:val="hu-HU"/>
        </w:rPr>
      </w:pPr>
      <w:r>
        <w:rPr>
          <w:lang w:val="hu-HU"/>
        </w:rPr>
        <w:t xml:space="preserve">A gyenge perspektivikus vetítést értelmezhetjük úgy is, hogy </w:t>
      </w:r>
      <w:r w:rsidRPr="00714F6A">
        <w:rPr>
          <w:lang w:val="hu-HU"/>
        </w:rPr>
        <w:t>a transzformáció során minden pontot ugyanazzal a faktorral skálázunk.</w:t>
      </w:r>
    </w:p>
    <w:p w:rsidR="003E56D8" w:rsidRPr="00B7548C" w:rsidRDefault="003E56D8" w:rsidP="007F1F11">
      <w:pPr>
        <w:pStyle w:val="Cmsor2"/>
        <w:rPr>
          <w:lang w:val="hu-HU"/>
        </w:rPr>
      </w:pPr>
      <w:r w:rsidRPr="00B7548C">
        <w:rPr>
          <w:lang w:val="hu-HU"/>
        </w:rPr>
        <w:lastRenderedPageBreak/>
        <w:t>POS algoritmus</w:t>
      </w:r>
    </w:p>
    <w:p w:rsidR="003E56D8" w:rsidRDefault="003E56D8" w:rsidP="007F1F11">
      <w:pPr>
        <w:spacing w:after="454"/>
        <w:ind w:firstLine="0"/>
        <w:rPr>
          <w:lang w:val="hu-HU"/>
        </w:rPr>
      </w:pPr>
      <w:r w:rsidRPr="004932E7">
        <w:rPr>
          <w:lang w:val="hu-HU"/>
        </w:rPr>
        <w:t>A pozíció kiszámítására vonatkozó eljárás</w:t>
      </w:r>
      <w:r>
        <w:rPr>
          <w:lang w:val="hu-HU"/>
        </w:rPr>
        <w:t>unk</w:t>
      </w:r>
      <w:r w:rsidRPr="004932E7">
        <w:rPr>
          <w:lang w:val="hu-HU"/>
        </w:rPr>
        <w:t xml:space="preserve"> két metódus komb</w:t>
      </w:r>
      <w:r>
        <w:rPr>
          <w:lang w:val="hu-HU"/>
        </w:rPr>
        <w:t>inációjaként jön létre.</w:t>
      </w:r>
      <w:r w:rsidRPr="004932E7">
        <w:rPr>
          <w:lang w:val="hu-HU"/>
        </w:rPr>
        <w:t xml:space="preserve"> </w:t>
      </w:r>
      <w:r>
        <w:rPr>
          <w:lang w:val="hu-HU"/>
        </w:rPr>
        <w:t>A</w:t>
      </w:r>
      <w:r w:rsidRPr="004932E7">
        <w:rPr>
          <w:lang w:val="hu-HU"/>
        </w:rPr>
        <w:t>z első a POS (Pose from Orthography and Scaling) mely az előbb ismertetett gyenge perspektivikus vetítésen alapul.</w:t>
      </w:r>
    </w:p>
    <w:p w:rsidR="003E56D8" w:rsidRDefault="003E56D8" w:rsidP="003E56D8">
      <w:pPr>
        <w:keepNext/>
        <w:jc w:val="center"/>
      </w:pPr>
      <w:r>
        <w:rPr>
          <w:noProof/>
          <w:lang w:val="hu-HU" w:eastAsia="hu-HU"/>
        </w:rPr>
        <w:drawing>
          <wp:inline distT="0" distB="0" distL="0" distR="0">
            <wp:extent cx="3031542" cy="3600000"/>
            <wp:effectExtent l="19050" t="0" r="0" b="0"/>
            <wp:docPr id="3" name="Kép 2" descr="Untitled-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.tif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154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0" w:name="_Ref276984994"/>
    <w:p w:rsidR="003E56D8" w:rsidRPr="00315FF2" w:rsidRDefault="00A90489" w:rsidP="000E61DC">
      <w:pPr>
        <w:pStyle w:val="Kpalrs"/>
        <w:spacing w:after="240" w:line="220" w:lineRule="exact"/>
        <w:ind w:firstLine="0"/>
        <w:jc w:val="center"/>
        <w:rPr>
          <w:rFonts w:cs="Times"/>
          <w:b w:val="0"/>
          <w:sz w:val="18"/>
          <w:szCs w:val="18"/>
          <w:lang w:val="hu-HU"/>
        </w:rPr>
      </w:pPr>
      <w:r w:rsidRPr="000E61DC">
        <w:rPr>
          <w:rFonts w:cs="Times"/>
          <w:sz w:val="18"/>
          <w:szCs w:val="18"/>
          <w:lang w:val="hu-HU"/>
        </w:rPr>
        <w:fldChar w:fldCharType="begin"/>
      </w:r>
      <w:r w:rsidR="003E56D8" w:rsidRPr="000E61DC">
        <w:rPr>
          <w:rFonts w:cs="Times"/>
          <w:sz w:val="18"/>
          <w:szCs w:val="18"/>
          <w:lang w:val="hu-HU"/>
        </w:rPr>
        <w:instrText xml:space="preserve"> SEQ ábra \* ARABIC </w:instrText>
      </w:r>
      <w:r w:rsidRPr="000E61DC">
        <w:rPr>
          <w:rFonts w:cs="Times"/>
          <w:sz w:val="18"/>
          <w:szCs w:val="18"/>
          <w:lang w:val="hu-HU"/>
        </w:rPr>
        <w:fldChar w:fldCharType="separate"/>
      </w:r>
      <w:r w:rsidR="00494460">
        <w:rPr>
          <w:rFonts w:cs="Times"/>
          <w:noProof/>
          <w:sz w:val="18"/>
          <w:szCs w:val="18"/>
          <w:lang w:val="hu-HU"/>
        </w:rPr>
        <w:t>4</w:t>
      </w:r>
      <w:r w:rsidRPr="000E61DC">
        <w:rPr>
          <w:rFonts w:cs="Times"/>
          <w:sz w:val="18"/>
          <w:szCs w:val="18"/>
          <w:lang w:val="hu-HU"/>
        </w:rPr>
        <w:fldChar w:fldCharType="end"/>
      </w:r>
      <w:r w:rsidR="003E56D8" w:rsidRPr="000E61DC">
        <w:rPr>
          <w:rFonts w:cs="Times"/>
          <w:sz w:val="18"/>
          <w:szCs w:val="18"/>
          <w:lang w:val="hu-HU"/>
        </w:rPr>
        <w:t>. ábra:</w:t>
      </w:r>
      <w:bookmarkEnd w:id="10"/>
      <w:r w:rsidR="003E56D8" w:rsidRPr="000E61DC">
        <w:rPr>
          <w:rFonts w:cs="Times"/>
          <w:b w:val="0"/>
          <w:sz w:val="18"/>
          <w:szCs w:val="18"/>
          <w:lang w:val="hu-HU"/>
        </w:rPr>
        <w:t xml:space="preserve"> </w:t>
      </w:r>
      <w:r w:rsidR="003E56D8" w:rsidRPr="00315FF2">
        <w:rPr>
          <w:rFonts w:cs="Times"/>
          <w:b w:val="0"/>
          <w:sz w:val="18"/>
          <w:szCs w:val="18"/>
          <w:lang w:val="hu-HU"/>
        </w:rPr>
        <w:t xml:space="preserve">A kameramodell. </w:t>
      </w:r>
      <m:oMath>
        <m:sSub>
          <m:sSubPr>
            <m:ctrlPr>
              <w:rPr>
                <w:rFonts w:ascii="Cambria Math" w:hAnsi="Cambria Math" w:cs="Times"/>
                <w:b w:val="0"/>
                <w:i/>
                <w:sz w:val="18"/>
                <w:szCs w:val="18"/>
                <w:lang w:val="hu-H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"/>
                <w:sz w:val="18"/>
                <w:szCs w:val="18"/>
                <w:lang w:val="hu-HU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 w:cs="Times"/>
                <w:sz w:val="18"/>
                <w:szCs w:val="18"/>
                <w:lang w:val="hu-HU"/>
              </w:rPr>
              <m:t>i</m:t>
            </m:r>
          </m:sub>
        </m:sSub>
      </m:oMath>
      <w:r w:rsidR="003E56D8" w:rsidRPr="00315FF2">
        <w:rPr>
          <w:rFonts w:cs="Times"/>
          <w:b w:val="0"/>
          <w:sz w:val="18"/>
          <w:szCs w:val="18"/>
          <w:lang w:val="hu-HU"/>
        </w:rPr>
        <w:t xml:space="preserve"> a fejmodell egy pontja, </w:t>
      </w:r>
      <m:oMath>
        <m:sSub>
          <m:sSubPr>
            <m:ctrlPr>
              <w:rPr>
                <w:rFonts w:ascii="Cambria Math" w:hAnsi="Cambria Math" w:cs="Times"/>
                <w:b w:val="0"/>
                <w:i/>
                <w:sz w:val="18"/>
                <w:szCs w:val="18"/>
                <w:lang w:val="hu-H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"/>
                <w:sz w:val="18"/>
                <w:szCs w:val="18"/>
                <w:lang w:val="hu-HU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 w:cs="Times"/>
                <w:sz w:val="18"/>
                <w:szCs w:val="18"/>
                <w:lang w:val="hu-HU"/>
              </w:rPr>
              <m:t>i</m:t>
            </m:r>
          </m:sub>
        </m:sSub>
      </m:oMath>
      <w:r w:rsidR="003E56D8" w:rsidRPr="00315FF2">
        <w:rPr>
          <w:rFonts w:cs="Times"/>
          <w:b w:val="0"/>
          <w:sz w:val="18"/>
          <w:szCs w:val="18"/>
          <w:lang w:val="hu-HU"/>
        </w:rPr>
        <w:t xml:space="preserve"> a neki megfelelő perspektivikusan vetített pont a G képsíkon. </w:t>
      </w:r>
      <m:oMath>
        <m:sSub>
          <m:sSubPr>
            <m:ctrlPr>
              <w:rPr>
                <w:rFonts w:ascii="Cambria Math" w:hAnsi="Cambria Math" w:cs="Times"/>
                <w:b w:val="0"/>
                <w:i/>
                <w:sz w:val="18"/>
                <w:szCs w:val="18"/>
                <w:lang w:val="hu-H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"/>
                <w:sz w:val="18"/>
                <w:szCs w:val="18"/>
                <w:lang w:val="hu-HU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 w:cs="Times"/>
                <w:sz w:val="18"/>
                <w:szCs w:val="18"/>
                <w:lang w:val="hu-HU"/>
              </w:rPr>
              <m:t>i</m:t>
            </m:r>
          </m:sub>
        </m:sSub>
      </m:oMath>
      <w:r w:rsidR="003E56D8" w:rsidRPr="00315FF2">
        <w:rPr>
          <w:rFonts w:cs="Times"/>
          <w:b w:val="0"/>
          <w:sz w:val="18"/>
          <w:szCs w:val="18"/>
          <w:lang w:val="hu-HU"/>
        </w:rPr>
        <w:t xml:space="preserve"> pedig a gyenge perspektivikus vetítése </w:t>
      </w:r>
      <m:oMath>
        <m:sSub>
          <m:sSubPr>
            <m:ctrlPr>
              <w:rPr>
                <w:rFonts w:ascii="Cambria Math" w:hAnsi="Cambria Math" w:cs="Times"/>
                <w:b w:val="0"/>
                <w:i/>
                <w:sz w:val="18"/>
                <w:szCs w:val="18"/>
                <w:lang w:val="hu-H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"/>
                <w:sz w:val="18"/>
                <w:szCs w:val="18"/>
                <w:lang w:val="hu-HU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 w:cs="Times"/>
                <w:sz w:val="18"/>
                <w:szCs w:val="18"/>
                <w:lang w:val="hu-HU"/>
              </w:rPr>
              <m:t>i</m:t>
            </m:r>
          </m:sub>
        </m:sSub>
      </m:oMath>
      <w:r w:rsidR="003E56D8" w:rsidRPr="00315FF2">
        <w:rPr>
          <w:rFonts w:cs="Times"/>
          <w:b w:val="0"/>
          <w:sz w:val="18"/>
          <w:szCs w:val="18"/>
          <w:lang w:val="hu-HU"/>
        </w:rPr>
        <w:t>-nek.</w:t>
      </w:r>
    </w:p>
    <w:p w:rsidR="003E56D8" w:rsidRDefault="003E56D8" w:rsidP="007F1F11">
      <w:pPr>
        <w:ind w:firstLine="0"/>
        <w:rPr>
          <w:lang w:val="hu-HU"/>
        </w:rPr>
      </w:pPr>
      <w:r>
        <w:rPr>
          <w:lang w:val="hu-HU"/>
        </w:rPr>
        <w:t xml:space="preserve">Konkretizálva a problémát, a 4. ábrán egy klasszikus kameramodell látható, melyen a vetítés középpontja </w:t>
      </w:r>
      <m:oMath>
        <m:r>
          <w:rPr>
            <w:rFonts w:ascii="Cambria Math" w:hAnsi="Cambria Math"/>
            <w:lang w:val="hu-HU"/>
          </w:rPr>
          <m:t>O</m:t>
        </m:r>
      </m:oMath>
      <w:r>
        <w:rPr>
          <w:lang w:val="hu-HU"/>
        </w:rPr>
        <w:t xml:space="preserve">, a képsíkot pedig </w:t>
      </w:r>
      <m:oMath>
        <m:r>
          <w:rPr>
            <w:rFonts w:ascii="Cambria Math" w:hAnsi="Cambria Math"/>
            <w:lang w:val="hu-HU"/>
          </w:rPr>
          <m:t>G</m:t>
        </m:r>
      </m:oMath>
      <w:r>
        <w:rPr>
          <w:lang w:val="hu-HU"/>
        </w:rPr>
        <w:t xml:space="preserve">-vel jelöltük. A képsík két tengelyét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O</m:t>
            </m:r>
          </m:e>
          <m:sub>
            <m:r>
              <w:rPr>
                <w:rFonts w:ascii="Cambria Math" w:hAnsi="Cambria Math"/>
                <w:lang w:val="hu-HU"/>
              </w:rPr>
              <m:t>x</m:t>
            </m:r>
          </m:sub>
        </m:sSub>
      </m:oMath>
      <w:r>
        <w:rPr>
          <w:lang w:val="hu-HU"/>
        </w:rPr>
        <w:t xml:space="preserve">-et és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O</m:t>
            </m:r>
          </m:e>
          <m:sub>
            <m:r>
              <w:rPr>
                <w:rFonts w:ascii="Cambria Math" w:hAnsi="Cambria Math"/>
                <w:lang w:val="hu-HU"/>
              </w:rPr>
              <m:t>y</m:t>
            </m:r>
          </m:sub>
        </m:sSub>
      </m:oMath>
      <w:r>
        <w:rPr>
          <w:lang w:val="hu-HU"/>
        </w:rPr>
        <w:t xml:space="preserve">-t tekinthetjük a kameraszenzornak,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O</m:t>
            </m:r>
          </m:e>
          <m:sub>
            <m:r>
              <w:rPr>
                <w:rFonts w:ascii="Cambria Math" w:hAnsi="Cambria Math"/>
                <w:lang w:val="hu-HU"/>
              </w:rPr>
              <m:t>z</m:t>
            </m:r>
          </m:sub>
        </m:sSub>
      </m:oMath>
      <w:r>
        <w:rPr>
          <w:lang w:val="hu-HU"/>
        </w:rPr>
        <w:t xml:space="preserve"> pedig az optikai tengelynek feleltethető meg. Továbbá azt is tudjuk, hogy a képsík </w:t>
      </w:r>
      <m:oMath>
        <m:r>
          <w:rPr>
            <w:rFonts w:ascii="Cambria Math" w:hAnsi="Cambria Math"/>
            <w:lang w:val="hu-HU"/>
          </w:rPr>
          <m:t>f</m:t>
        </m:r>
      </m:oMath>
      <w:r>
        <w:rPr>
          <w:lang w:val="hu-HU"/>
        </w:rPr>
        <w:t xml:space="preserve"> távolságra van </w:t>
      </w:r>
      <m:oMath>
        <m:r>
          <w:rPr>
            <w:rFonts w:ascii="Cambria Math" w:hAnsi="Cambria Math"/>
            <w:lang w:val="hu-HU"/>
          </w:rPr>
          <m:t>O</m:t>
        </m:r>
      </m:oMath>
      <w:r>
        <w:rPr>
          <w:lang w:val="hu-HU"/>
        </w:rPr>
        <w:t xml:space="preserve">-tól. A tárgy-koordinátarendszer középpontja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M</m:t>
            </m:r>
          </m:e>
          <m:sub>
            <m:r>
              <w:rPr>
                <w:rFonts w:ascii="Cambria Math" w:hAnsi="Cambria Math"/>
                <w:lang w:val="hu-HU"/>
              </w:rPr>
              <m:t>0</m:t>
            </m:r>
          </m:sub>
        </m:sSub>
      </m:oMath>
      <w:r>
        <w:rPr>
          <w:lang w:val="hu-HU"/>
        </w:rPr>
        <w:t xml:space="preserve">, a tengelyei pedig rendre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M</m:t>
            </m:r>
          </m:e>
          <m:sub>
            <m:r>
              <w:rPr>
                <w:rFonts w:ascii="Cambria Math" w:hAnsi="Cambria Math"/>
                <w:lang w:val="hu-HU"/>
              </w:rPr>
              <m:t>0u</m:t>
            </m:r>
          </m:sub>
        </m:sSub>
      </m:oMath>
      <w:r>
        <w:rPr>
          <w:lang w:val="hu-H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M</m:t>
            </m:r>
          </m:e>
          <m:sub>
            <m:r>
              <w:rPr>
                <w:rFonts w:ascii="Cambria Math" w:hAnsi="Cambria Math"/>
                <w:lang w:val="hu-HU"/>
              </w:rPr>
              <m:t>0v</m:t>
            </m:r>
          </m:sub>
        </m:sSub>
      </m:oMath>
      <w:r>
        <w:rPr>
          <w:lang w:val="hu-HU"/>
        </w:rPr>
        <w:t xml:space="preserve"> és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M</m:t>
            </m:r>
          </m:e>
          <m:sub>
            <m:r>
              <w:rPr>
                <w:rFonts w:ascii="Cambria Math" w:hAnsi="Cambria Math"/>
                <w:lang w:val="hu-HU"/>
              </w:rPr>
              <m:t>0w</m:t>
            </m:r>
          </m:sub>
        </m:sSub>
      </m:oMath>
      <w:r>
        <w:rPr>
          <w:lang w:val="hu-HU"/>
        </w:rPr>
        <w:t xml:space="preserve">. Mivel ismerjük a fej térbeli geometriáját, így az összes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M</m:t>
            </m:r>
          </m:e>
          <m:sub>
            <m:r>
              <w:rPr>
                <w:rFonts w:ascii="Cambria Math" w:hAnsi="Cambria Math"/>
                <w:lang w:val="hu-HU"/>
              </w:rPr>
              <m:t>i</m:t>
            </m:r>
          </m:sub>
        </m:sSub>
      </m:oMath>
      <w:r>
        <w:rPr>
          <w:lang w:val="hu-HU"/>
        </w:rPr>
        <w:t xml:space="preserve"> pont tárgy-koordinátarendszerbeli koordinátája ismert. A problémát az jelenti, hogy a fej térbeli pozíciója egyelőre még nem ismert, így az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M</m:t>
            </m:r>
          </m:e>
          <m:sub>
            <m:r>
              <w:rPr>
                <w:rFonts w:ascii="Cambria Math" w:hAnsi="Cambria Math"/>
                <w:lang w:val="hu-HU"/>
              </w:rPr>
              <m:t>i</m:t>
            </m:r>
          </m:sub>
        </m:sSub>
      </m:oMath>
      <w:r>
        <w:rPr>
          <w:lang w:val="hu-HU"/>
        </w:rPr>
        <w:t xml:space="preserve"> pontok kamera-koordinátarendszerbeli koordinátái sem ismertek számunkra. Jelöljük ezeket a koordinátákat (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X</m:t>
            </m:r>
          </m:e>
          <m:sub>
            <m:r>
              <w:rPr>
                <w:rFonts w:ascii="Cambria Math" w:hAnsi="Cambria Math"/>
                <w:lang w:val="hu-HU"/>
              </w:rPr>
              <m:t>i</m:t>
            </m:r>
          </m:sub>
        </m:sSub>
      </m:oMath>
      <w:r>
        <w:rPr>
          <w:lang w:val="hu-HU"/>
        </w:rPr>
        <w:t>,</w:t>
      </w:r>
      <m:oMath>
        <m:r>
          <w:rPr>
            <w:rFonts w:ascii="Cambria Math" w:hAnsi="Cambria Math"/>
            <w:lang w:val="hu-HU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Y</m:t>
            </m:r>
          </m:e>
          <m:sub>
            <m:r>
              <w:rPr>
                <w:rFonts w:ascii="Cambria Math" w:hAnsi="Cambria Math"/>
                <w:lang w:val="hu-HU"/>
              </w:rPr>
              <m:t>i</m:t>
            </m:r>
          </m:sub>
        </m:sSub>
      </m:oMath>
      <w:r>
        <w:rPr>
          <w:lang w:val="hu-HU"/>
        </w:rPr>
        <w:t>,</w:t>
      </w:r>
      <m:oMath>
        <m:r>
          <w:rPr>
            <w:rFonts w:ascii="Cambria Math" w:hAnsi="Cambria Math"/>
            <w:lang w:val="hu-HU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Z</m:t>
            </m:r>
          </m:e>
          <m:sub>
            <m:r>
              <w:rPr>
                <w:rFonts w:ascii="Cambria Math" w:hAnsi="Cambria Math"/>
                <w:lang w:val="hu-HU"/>
              </w:rPr>
              <m:t>i</m:t>
            </m:r>
          </m:sub>
        </m:sSub>
      </m:oMath>
      <w:r>
        <w:rPr>
          <w:lang w:val="hu-HU"/>
        </w:rPr>
        <w:t xml:space="preserve">)-vel. E koordinátarendszerbeli koordináták kiszámításában lesz segítségünkre a POSIT algoritmus. Az ábrán csak az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M</m:t>
            </m:r>
          </m:e>
          <m:sub>
            <m:r>
              <w:rPr>
                <w:rFonts w:ascii="Cambria Math" w:hAnsi="Cambria Math"/>
                <w:lang w:val="hu-HU"/>
              </w:rPr>
              <m:t>0</m:t>
            </m:r>
          </m:sub>
        </m:sSub>
      </m:oMath>
      <w:r>
        <w:rPr>
          <w:lang w:val="hu-HU"/>
        </w:rPr>
        <w:t xml:space="preserve"> és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M</m:t>
            </m:r>
          </m:e>
          <m:sub>
            <m:r>
              <w:rPr>
                <w:rFonts w:ascii="Cambria Math" w:hAnsi="Cambria Math"/>
                <w:lang w:val="hu-HU"/>
              </w:rPr>
              <m:t>i</m:t>
            </m:r>
          </m:sub>
        </m:sSub>
      </m:oMath>
      <w:r>
        <w:rPr>
          <w:lang w:val="hu-HU"/>
        </w:rPr>
        <w:t xml:space="preserve"> pontokat szerepeltettük.</w:t>
      </w:r>
    </w:p>
    <w:p w:rsidR="003E56D8" w:rsidRDefault="003E56D8" w:rsidP="007F1F11">
      <w:pPr>
        <w:ind w:firstLine="0"/>
        <w:rPr>
          <w:lang w:val="hu-HU"/>
        </w:rPr>
      </w:pPr>
      <w:r>
        <w:rPr>
          <w:lang w:val="hu-HU"/>
        </w:rPr>
        <w:lastRenderedPageBreak/>
        <w:t xml:space="preserve">A forgatási mátrix kiszámításához a képsíkhoz tartozó </w:t>
      </w:r>
      <m:oMath>
        <m:r>
          <w:rPr>
            <w:rFonts w:ascii="Cambria Math" w:hAnsi="Cambria Math"/>
            <w:lang w:val="hu-HU"/>
          </w:rPr>
          <m:t>i</m:t>
        </m:r>
      </m:oMath>
      <w:r>
        <w:rPr>
          <w:lang w:val="hu-HU"/>
        </w:rPr>
        <w:t xml:space="preserve"> és </w:t>
      </w:r>
      <m:oMath>
        <m:r>
          <w:rPr>
            <w:rFonts w:ascii="Cambria Math" w:hAnsi="Cambria Math"/>
            <w:lang w:val="hu-HU"/>
          </w:rPr>
          <m:t>j</m:t>
        </m:r>
      </m:oMath>
      <w:r>
        <w:rPr>
          <w:lang w:val="hu-HU"/>
        </w:rPr>
        <w:t xml:space="preserve"> egységvektorokat kell felírni a tárgy-koordinátarendszerben. Az eltolási vektort pedig a tárgy-koordinátarendszerben felírt </w:t>
      </w:r>
      <m:oMath>
        <m:r>
          <w:rPr>
            <w:rFonts w:ascii="Cambria Math" w:hAnsi="Cambria Math"/>
            <w:lang w:val="hu-HU"/>
          </w:rPr>
          <m:t>i</m:t>
        </m:r>
      </m:oMath>
      <w:r>
        <w:rPr>
          <w:lang w:val="hu-HU"/>
        </w:rPr>
        <w:t xml:space="preserve"> és </w:t>
      </w:r>
      <m:oMath>
        <m:r>
          <w:rPr>
            <w:rFonts w:ascii="Cambria Math" w:hAnsi="Cambria Math"/>
            <w:lang w:val="hu-HU"/>
          </w:rPr>
          <m:t>j</m:t>
        </m:r>
      </m:oMath>
      <w:r>
        <w:rPr>
          <w:lang w:val="hu-HU"/>
        </w:rPr>
        <w:t xml:space="preserve"> vektorok keresztszorzataként kaphatjuk meg </w:t>
      </w:r>
      <w:sdt>
        <w:sdtPr>
          <w:rPr>
            <w:lang w:val="hu-HU"/>
          </w:rPr>
          <w:id w:val="5279556"/>
          <w:citation/>
        </w:sdtPr>
        <w:sdtContent>
          <w:r w:rsidR="00A90489">
            <w:rPr>
              <w:lang w:val="hu-HU"/>
            </w:rPr>
            <w:fldChar w:fldCharType="begin"/>
          </w:r>
          <w:r w:rsidR="0073198B">
            <w:rPr>
              <w:lang w:val="hu-HU"/>
            </w:rPr>
            <w:instrText xml:space="preserve"> CITATION DFD92 \l 1038  </w:instrText>
          </w:r>
          <w:r w:rsidR="00A90489">
            <w:rPr>
              <w:lang w:val="hu-HU"/>
            </w:rPr>
            <w:fldChar w:fldCharType="separate"/>
          </w:r>
          <w:r w:rsidR="00D70CE7" w:rsidRPr="00D70CE7">
            <w:rPr>
              <w:noProof/>
              <w:lang w:val="hu-HU"/>
            </w:rPr>
            <w:t>[17]</w:t>
          </w:r>
          <w:r w:rsidR="00A90489">
            <w:rPr>
              <w:lang w:val="hu-HU"/>
            </w:rPr>
            <w:fldChar w:fldCharType="end"/>
          </w:r>
        </w:sdtContent>
      </w:sdt>
      <w:r>
        <w:rPr>
          <w:lang w:val="hu-HU"/>
        </w:rPr>
        <w:t xml:space="preserve">. </w:t>
      </w:r>
      <w:r w:rsidRPr="004932E7">
        <w:rPr>
          <w:lang w:val="hu-HU"/>
        </w:rPr>
        <w:t xml:space="preserve">Tehát a POS algoritmus </w:t>
      </w:r>
      <w:r>
        <w:rPr>
          <w:lang w:val="hu-HU"/>
        </w:rPr>
        <w:t xml:space="preserve">egy skálázott </w:t>
      </w:r>
      <w:r w:rsidRPr="004932E7">
        <w:rPr>
          <w:lang w:val="hu-HU"/>
        </w:rPr>
        <w:t>merőleges vetítéssel közelíti a gyenge perspektivikus vetítést. Fogalmazhatunk úgy is, hogy egy lineáris egyenletrendszer megoldásával számítja ki a forgatási mátrixot és az eltolási vektort.</w:t>
      </w:r>
    </w:p>
    <w:p w:rsidR="003E56D8" w:rsidRPr="00B7548C" w:rsidRDefault="003E56D8" w:rsidP="007F1F11">
      <w:pPr>
        <w:pStyle w:val="Cmsor2"/>
        <w:rPr>
          <w:lang w:val="hu-HU"/>
        </w:rPr>
      </w:pPr>
      <w:r w:rsidRPr="00B7548C">
        <w:rPr>
          <w:lang w:val="hu-HU"/>
        </w:rPr>
        <w:t>POSIT algoritmus</w:t>
      </w:r>
    </w:p>
    <w:p w:rsidR="003E56D8" w:rsidRDefault="003E56D8" w:rsidP="007F1F11">
      <w:pPr>
        <w:spacing w:after="454"/>
        <w:ind w:firstLine="0"/>
        <w:rPr>
          <w:rFonts w:cs="Times"/>
          <w:lang w:val="hu-HU"/>
        </w:rPr>
      </w:pPr>
      <w:r w:rsidRPr="00DE002C">
        <w:rPr>
          <w:rFonts w:cs="Times"/>
          <w:lang w:val="hu-HU"/>
        </w:rPr>
        <w:t xml:space="preserve">A POS algoritmus során tulajdonképpen az </w:t>
      </w:r>
      <m:oMath>
        <m:sSub>
          <m:sSubPr>
            <m:ctrlPr>
              <w:rPr>
                <w:rFonts w:ascii="Cambria Math" w:hAnsi="Cambria Math" w:cs="Times"/>
                <w:i/>
                <w:lang w:val="hu-HU"/>
              </w:rPr>
            </m:ctrlPr>
          </m:sSubPr>
          <m:e>
            <m:r>
              <w:rPr>
                <w:rFonts w:ascii="Cambria Math" w:hAnsi="Cambria Math" w:cs="Times"/>
                <w:lang w:val="hu-HU"/>
              </w:rPr>
              <m:t>m</m:t>
            </m:r>
          </m:e>
          <m:sub>
            <m:r>
              <w:rPr>
                <w:rFonts w:ascii="Cambria Math" w:hAnsi="Cambria Math" w:cs="Times"/>
                <w:lang w:val="hu-HU"/>
              </w:rPr>
              <m:t>i</m:t>
            </m:r>
          </m:sub>
        </m:sSub>
      </m:oMath>
      <w:r w:rsidRPr="00DE002C">
        <w:rPr>
          <w:rFonts w:cs="Times"/>
          <w:lang w:val="hu-HU"/>
        </w:rPr>
        <w:t xml:space="preserve"> képsíkbeli pontokból kaptunk egy közelítést</w:t>
      </w:r>
      <w:r>
        <w:rPr>
          <w:rFonts w:cs="Times"/>
          <w:lang w:val="hu-HU"/>
        </w:rPr>
        <w:t xml:space="preserve"> </w:t>
      </w:r>
      <w:r w:rsidRPr="00DE002C">
        <w:rPr>
          <w:rFonts w:cs="Times"/>
          <w:lang w:val="hu-HU"/>
        </w:rPr>
        <w:t xml:space="preserve">a tárgy pozíciójára vonatkozóan. </w:t>
      </w:r>
      <w:r>
        <w:rPr>
          <w:rFonts w:cs="Times"/>
          <w:lang w:val="hu-HU"/>
        </w:rPr>
        <w:t xml:space="preserve">Jelöljük a közelítő fejpozícióhoz tartozó térbeli pontokat </w:t>
      </w:r>
      <m:oMath>
        <m:sSubSup>
          <m:sSubSupPr>
            <m:ctrlPr>
              <w:rPr>
                <w:rFonts w:ascii="Cambria Math" w:hAnsi="Cambria Math" w:cs="Times"/>
                <w:i/>
                <w:lang w:val="hu-HU"/>
              </w:rPr>
            </m:ctrlPr>
          </m:sSubSupPr>
          <m:e>
            <m:r>
              <w:rPr>
                <w:rFonts w:ascii="Cambria Math" w:hAnsi="Cambria Math" w:cs="Times"/>
                <w:lang w:val="hu-HU"/>
              </w:rPr>
              <m:t>M</m:t>
            </m:r>
          </m:e>
          <m:sub>
            <m:r>
              <w:rPr>
                <w:rFonts w:ascii="Cambria Math" w:hAnsi="Cambria Math" w:cs="Times"/>
                <w:lang w:val="hu-HU"/>
              </w:rPr>
              <m:t>i</m:t>
            </m:r>
          </m:sub>
          <m:sup>
            <m:r>
              <w:rPr>
                <w:rFonts w:ascii="Cambria Math" w:hAnsi="Cambria Math" w:cs="Times"/>
                <w:lang w:val="hu-HU"/>
              </w:rPr>
              <m:t>*</m:t>
            </m:r>
          </m:sup>
        </m:sSubSup>
      </m:oMath>
      <w:r w:rsidRPr="00DE002C">
        <w:rPr>
          <w:rFonts w:cs="Times"/>
          <w:lang w:val="hu-HU"/>
        </w:rPr>
        <w:t>-gal</w:t>
      </w:r>
      <w:r>
        <w:rPr>
          <w:rFonts w:cs="Times"/>
          <w:lang w:val="hu-HU"/>
        </w:rPr>
        <w:t xml:space="preserve">. </w:t>
      </w:r>
      <w:r w:rsidRPr="00DE002C">
        <w:rPr>
          <w:rFonts w:cs="Times"/>
          <w:lang w:val="hu-HU"/>
        </w:rPr>
        <w:t xml:space="preserve">Toljuk el ezeket az </w:t>
      </w:r>
      <m:oMath>
        <m:sSubSup>
          <m:sSubSupPr>
            <m:ctrlPr>
              <w:rPr>
                <w:rFonts w:ascii="Cambria Math" w:hAnsi="Cambria Math" w:cs="Times"/>
                <w:i/>
                <w:lang w:val="hu-HU"/>
              </w:rPr>
            </m:ctrlPr>
          </m:sSubSupPr>
          <m:e>
            <m:r>
              <w:rPr>
                <w:rFonts w:ascii="Cambria Math" w:hAnsi="Cambria Math" w:cs="Times"/>
                <w:lang w:val="hu-HU"/>
              </w:rPr>
              <m:t>M</m:t>
            </m:r>
          </m:e>
          <m:sub>
            <m:r>
              <w:rPr>
                <w:rFonts w:ascii="Cambria Math" w:hAnsi="Cambria Math" w:cs="Times"/>
                <w:lang w:val="hu-HU"/>
              </w:rPr>
              <m:t>i</m:t>
            </m:r>
          </m:sub>
          <m:sup>
            <m:r>
              <w:rPr>
                <w:rFonts w:ascii="Cambria Math" w:hAnsi="Cambria Math" w:cs="Times"/>
                <w:lang w:val="hu-HU"/>
              </w:rPr>
              <m:t>*</m:t>
            </m:r>
          </m:sup>
        </m:sSubSup>
      </m:oMath>
      <w:r w:rsidRPr="00DE002C">
        <w:rPr>
          <w:rFonts w:cs="Times"/>
          <w:lang w:val="hu-HU"/>
        </w:rPr>
        <w:t xml:space="preserve"> pontokat </w:t>
      </w:r>
      <w:r>
        <w:rPr>
          <w:rFonts w:cs="Times"/>
          <w:lang w:val="hu-HU"/>
        </w:rPr>
        <w:t>abba a pozícióba, amit egy helyes számítás eredményeként kaptunk volna</w:t>
      </w:r>
      <w:r w:rsidRPr="00DE002C">
        <w:rPr>
          <w:rFonts w:cs="Times"/>
          <w:lang w:val="hu-HU"/>
        </w:rPr>
        <w:t xml:space="preserve">. Majd a </w:t>
      </w:r>
      <m:oMath>
        <m:sSubSup>
          <m:sSubSupPr>
            <m:ctrlPr>
              <w:rPr>
                <w:rFonts w:ascii="Cambria Math" w:hAnsi="Cambria Math" w:cs="Times"/>
                <w:i/>
                <w:lang w:val="hu-HU"/>
              </w:rPr>
            </m:ctrlPr>
          </m:sSubSupPr>
          <m:e>
            <m:r>
              <w:rPr>
                <w:rFonts w:ascii="Cambria Math" w:hAnsi="Cambria Math" w:cs="Times"/>
                <w:lang w:val="hu-HU"/>
              </w:rPr>
              <m:t>M</m:t>
            </m:r>
          </m:e>
          <m:sub>
            <m:r>
              <w:rPr>
                <w:rFonts w:ascii="Cambria Math" w:hAnsi="Cambria Math" w:cs="Times"/>
                <w:lang w:val="hu-HU"/>
              </w:rPr>
              <m:t>i</m:t>
            </m:r>
          </m:sub>
          <m:sup>
            <m:r>
              <w:rPr>
                <w:rFonts w:ascii="Cambria Math" w:hAnsi="Cambria Math" w:cs="Times"/>
                <w:lang w:val="hu-HU"/>
              </w:rPr>
              <m:t>*</m:t>
            </m:r>
          </m:sup>
        </m:sSubSup>
      </m:oMath>
      <w:r w:rsidRPr="00DE002C">
        <w:rPr>
          <w:rFonts w:cs="Times"/>
          <w:lang w:val="hu-HU"/>
        </w:rPr>
        <w:t xml:space="preserve"> pontokhoz tartozó </w:t>
      </w:r>
      <m:oMath>
        <m:sSubSup>
          <m:sSubSupPr>
            <m:ctrlPr>
              <w:rPr>
                <w:rFonts w:ascii="Cambria Math" w:hAnsi="Cambria Math" w:cs="Times"/>
                <w:i/>
                <w:lang w:val="hu-HU"/>
              </w:rPr>
            </m:ctrlPr>
          </m:sSubSupPr>
          <m:e>
            <m:r>
              <w:rPr>
                <w:rFonts w:ascii="Cambria Math" w:hAnsi="Cambria Math" w:cs="Times"/>
                <w:lang w:val="hu-HU"/>
              </w:rPr>
              <m:t>m</m:t>
            </m:r>
          </m:e>
          <m:sub>
            <m:r>
              <w:rPr>
                <w:rFonts w:ascii="Cambria Math" w:hAnsi="Cambria Math" w:cs="Times"/>
                <w:lang w:val="hu-HU"/>
              </w:rPr>
              <m:t>i</m:t>
            </m:r>
          </m:sub>
          <m:sup>
            <m:r>
              <w:rPr>
                <w:rFonts w:ascii="Cambria Math" w:hAnsi="Cambria Math" w:cs="Times"/>
                <w:lang w:val="hu-HU"/>
              </w:rPr>
              <m:t>*</m:t>
            </m:r>
          </m:sup>
        </m:sSubSup>
      </m:oMath>
      <w:r w:rsidRPr="00DE002C">
        <w:rPr>
          <w:rFonts w:cs="Times"/>
          <w:lang w:val="hu-HU"/>
        </w:rPr>
        <w:t xml:space="preserve"> képsíkbeli pontokra futtassuk le újból a POS eljárást </w:t>
      </w:r>
      <w:sdt>
        <w:sdtPr>
          <w:rPr>
            <w:rFonts w:cs="Times"/>
            <w:lang w:val="hu-HU"/>
          </w:rPr>
          <w:id w:val="5279557"/>
          <w:citation/>
        </w:sdtPr>
        <w:sdtContent>
          <w:r w:rsidR="00A90489">
            <w:rPr>
              <w:rFonts w:cs="Times"/>
              <w:lang w:val="hu-HU"/>
            </w:rPr>
            <w:fldChar w:fldCharType="begin"/>
          </w:r>
          <w:r w:rsidR="0073198B">
            <w:rPr>
              <w:rFonts w:cs="Times"/>
              <w:lang w:val="hu-HU"/>
            </w:rPr>
            <w:instrText xml:space="preserve"> CITATION DFD92 \l 1038  </w:instrText>
          </w:r>
          <w:r w:rsidR="00A90489">
            <w:rPr>
              <w:rFonts w:cs="Times"/>
              <w:lang w:val="hu-HU"/>
            </w:rPr>
            <w:fldChar w:fldCharType="separate"/>
          </w:r>
          <w:r w:rsidR="00886781" w:rsidRPr="00886781">
            <w:rPr>
              <w:rFonts w:cs="Times"/>
              <w:noProof/>
              <w:lang w:val="hu-HU"/>
            </w:rPr>
            <w:t>[17]</w:t>
          </w:r>
          <w:r w:rsidR="00A90489">
            <w:rPr>
              <w:rFonts w:cs="Times"/>
              <w:lang w:val="hu-HU"/>
            </w:rPr>
            <w:fldChar w:fldCharType="end"/>
          </w:r>
        </w:sdtContent>
      </w:sdt>
      <w:r w:rsidRPr="00DE002C">
        <w:rPr>
          <w:rFonts w:cs="Times"/>
          <w:lang w:val="hu-HU"/>
        </w:rPr>
        <w:t>. A POSIT eljárást négy-öt iteráció</w:t>
      </w:r>
      <w:r>
        <w:rPr>
          <w:rFonts w:cs="Times"/>
          <w:lang w:val="hu-HU"/>
        </w:rPr>
        <w:t>n át futtatva</w:t>
      </w:r>
      <w:r w:rsidRPr="00DE002C">
        <w:rPr>
          <w:rFonts w:cs="Times"/>
          <w:lang w:val="hu-HU"/>
        </w:rPr>
        <w:t xml:space="preserve"> megkapjuk a helyes pozíciót.</w:t>
      </w:r>
      <w:r>
        <w:rPr>
          <w:rFonts w:cs="Times"/>
          <w:lang w:val="hu-HU"/>
        </w:rPr>
        <w:t xml:space="preserve"> Az algoritmus eredménye az 5. ábrán látható.</w:t>
      </w:r>
    </w:p>
    <w:p w:rsidR="003E56D8" w:rsidRDefault="003E56D8" w:rsidP="003E56D8">
      <w:pPr>
        <w:keepNext/>
        <w:ind w:firstLine="0"/>
        <w:jc w:val="center"/>
      </w:pPr>
      <w:r>
        <w:rPr>
          <w:rFonts w:cs="Times"/>
          <w:noProof/>
          <w:lang w:val="hu-HU" w:eastAsia="hu-HU"/>
        </w:rPr>
        <w:drawing>
          <wp:inline distT="0" distB="0" distL="0" distR="0">
            <wp:extent cx="3693070" cy="1440000"/>
            <wp:effectExtent l="19050" t="0" r="2630" b="0"/>
            <wp:docPr id="5" name="Kép 4" descr="Untitled-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4.tif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307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1" w:name="_Ref277000567"/>
    <w:p w:rsidR="003E56D8" w:rsidRPr="00D6657C" w:rsidRDefault="00A90489" w:rsidP="00D6657C">
      <w:pPr>
        <w:pStyle w:val="Kpalrs"/>
        <w:spacing w:before="240" w:line="220" w:lineRule="exact"/>
        <w:ind w:firstLine="0"/>
        <w:jc w:val="center"/>
        <w:rPr>
          <w:rFonts w:cs="Times"/>
          <w:b w:val="0"/>
          <w:sz w:val="18"/>
          <w:szCs w:val="18"/>
          <w:lang w:val="hu-HU"/>
        </w:rPr>
      </w:pPr>
      <w:r w:rsidRPr="00D6657C">
        <w:rPr>
          <w:rFonts w:cs="Times"/>
          <w:sz w:val="18"/>
          <w:szCs w:val="18"/>
          <w:lang w:val="hu-HU"/>
        </w:rPr>
        <w:fldChar w:fldCharType="begin"/>
      </w:r>
      <w:r w:rsidR="003E56D8" w:rsidRPr="00D6657C">
        <w:rPr>
          <w:rFonts w:cs="Times"/>
          <w:sz w:val="18"/>
          <w:szCs w:val="18"/>
          <w:lang w:val="hu-HU"/>
        </w:rPr>
        <w:instrText xml:space="preserve"> SEQ ábra \* ARABIC </w:instrText>
      </w:r>
      <w:r w:rsidRPr="00D6657C">
        <w:rPr>
          <w:rFonts w:cs="Times"/>
          <w:sz w:val="18"/>
          <w:szCs w:val="18"/>
          <w:lang w:val="hu-HU"/>
        </w:rPr>
        <w:fldChar w:fldCharType="separate"/>
      </w:r>
      <w:r w:rsidR="00494460">
        <w:rPr>
          <w:rFonts w:cs="Times"/>
          <w:noProof/>
          <w:sz w:val="18"/>
          <w:szCs w:val="18"/>
          <w:lang w:val="hu-HU"/>
        </w:rPr>
        <w:t>5</w:t>
      </w:r>
      <w:r w:rsidRPr="00D6657C">
        <w:rPr>
          <w:rFonts w:cs="Times"/>
          <w:sz w:val="18"/>
          <w:szCs w:val="18"/>
          <w:lang w:val="hu-HU"/>
        </w:rPr>
        <w:fldChar w:fldCharType="end"/>
      </w:r>
      <w:r w:rsidR="003E56D8" w:rsidRPr="00D6657C">
        <w:rPr>
          <w:sz w:val="18"/>
          <w:szCs w:val="18"/>
          <w:lang w:val="hu-HU"/>
        </w:rPr>
        <w:t>. ábra</w:t>
      </w:r>
      <w:bookmarkEnd w:id="11"/>
      <w:r w:rsidR="003E56D8" w:rsidRPr="00D6657C">
        <w:rPr>
          <w:sz w:val="18"/>
          <w:szCs w:val="18"/>
          <w:lang w:val="hu-HU"/>
        </w:rPr>
        <w:t>:</w:t>
      </w:r>
      <w:r w:rsidR="003E56D8" w:rsidRPr="00D6657C">
        <w:rPr>
          <w:b w:val="0"/>
          <w:sz w:val="18"/>
          <w:szCs w:val="18"/>
          <w:lang w:val="hu-HU"/>
        </w:rPr>
        <w:t xml:space="preserve"> A fejpozíció, illetve a szivárványhártya detektálás kimenete. Az ábra két szélén láthatók a fej térbeli helyzetét szemléltető síkok. Ezeknek a kombinációja látható a középső ábrán, ahol a piros körök a szivárványhártya detektorok eredményeit jelentik.</w:t>
      </w:r>
    </w:p>
    <w:p w:rsidR="003E56D8" w:rsidRDefault="003E56D8" w:rsidP="00CC348D">
      <w:pPr>
        <w:pStyle w:val="heading1"/>
        <w:numPr>
          <w:ilvl w:val="0"/>
          <w:numId w:val="4"/>
        </w:numPr>
        <w:tabs>
          <w:tab w:val="clear" w:pos="454"/>
        </w:tabs>
        <w:rPr>
          <w:lang w:val="hu-HU"/>
        </w:rPr>
      </w:pPr>
      <w:bookmarkStart w:id="12" w:name="_Ref276759495"/>
      <w:r>
        <w:rPr>
          <w:lang w:val="hu-HU"/>
        </w:rPr>
        <w:t>Tekintetkövetés</w:t>
      </w:r>
      <w:bookmarkEnd w:id="12"/>
    </w:p>
    <w:p w:rsidR="003E56D8" w:rsidRPr="001C4339" w:rsidRDefault="003E56D8" w:rsidP="00DE7C85">
      <w:pPr>
        <w:ind w:firstLine="0"/>
        <w:rPr>
          <w:lang w:val="hu-HU"/>
        </w:rPr>
      </w:pPr>
      <w:r w:rsidRPr="001C4339">
        <w:rPr>
          <w:lang w:val="hu-HU"/>
        </w:rPr>
        <w:t>Az ember-gép kommunikációban a figyelem középpontjának vizsgálata során fontosabb az emberi fél nézési irányának meghatározása, mint a fej térbeli helyzetének ismerete. Ennek az a magyarázata, hogy a fejünk és a szemünk egymástól függetlenül mozoghat, így a fej helyzetéből csak akkor következtethetünk a figyelem középpontjára, ha a felhasználó szeme nem látható a webkamera képeken. Tehát a figyelem középpontjának meghatározásához szükségünk van egy algoritmusra, mellyel számítógépesen követni tudjuk az emberi tekintetet.</w:t>
      </w:r>
    </w:p>
    <w:p w:rsidR="003E56D8" w:rsidRPr="001C4339" w:rsidRDefault="003E56D8" w:rsidP="003E56D8">
      <w:pPr>
        <w:rPr>
          <w:lang w:val="hu-HU"/>
        </w:rPr>
      </w:pPr>
      <w:r w:rsidRPr="001C4339">
        <w:rPr>
          <w:lang w:val="hu-HU"/>
        </w:rPr>
        <w:t>Az elmúlt évek alatt folyamatosan fejlődött a szem és tekintet követésének technológiája. Először csupán arra használták, hogy megtudhassuk, milyen gyorsan és hová néz az ember a képernyőn. A legújabb fejlesztések és törekvések –ahogy a mi fejlesztéseink is – inkább a szemmel történő irányításra koncentrálnak.</w:t>
      </w:r>
    </w:p>
    <w:p w:rsidR="003E56D8" w:rsidRPr="001C4339" w:rsidRDefault="003E56D8" w:rsidP="00DE7C85">
      <w:pPr>
        <w:ind w:firstLine="0"/>
        <w:rPr>
          <w:lang w:val="hu-HU"/>
        </w:rPr>
      </w:pPr>
      <w:r w:rsidRPr="001C4339">
        <w:rPr>
          <w:lang w:val="hu-HU"/>
        </w:rPr>
        <w:lastRenderedPageBreak/>
        <w:t>Mindazonáltal megjegyezzük, hogy a tekintetfigyelés technológiája nem új, hiszen évek óta foglalkoznak ezzel a fejlesztők. Kezdetben hatalmas, kamerákkal felszerelt sisakokat kellett hordaniuk a vállalkozó szellemű tesztelőknek, azonban a technológia az idők folyamán letisztult. A 90-es évektől</w:t>
      </w:r>
      <w:r w:rsidR="00D70CE7">
        <w:rPr>
          <w:lang w:val="hu-HU"/>
        </w:rPr>
        <w:t xml:space="preserve"> kezdve</w:t>
      </w:r>
      <w:r w:rsidRPr="001C4339">
        <w:rPr>
          <w:lang w:val="hu-HU"/>
        </w:rPr>
        <w:t xml:space="preserve"> jelentek meg azok az eszközök, melyek teljesen lebénult, csupán a szemüket mozgatni képes embereknek segítettek a külvilággal kommunikálni, használva a szemmozgást figyelő szenzorokat és a képernyőn megjelenített virtuális billentyűzetet. A legújabb törekvések azonban ezen is túlmutatnak, a hétköznapi használatba szeretnék bevinni a technológiát, magyarán a szemkövetést a lehető legegyszerűbb és a legszélesebb körben elérhető eszközökkel szeretnék megvalósítani (pl. személyi számítógép és webkamera).</w:t>
      </w:r>
    </w:p>
    <w:p w:rsidR="003E56D8" w:rsidRPr="001C4339" w:rsidRDefault="003E56D8" w:rsidP="003E56D8">
      <w:pPr>
        <w:rPr>
          <w:lang w:val="hu-HU"/>
        </w:rPr>
      </w:pPr>
      <w:r w:rsidRPr="001C4339">
        <w:rPr>
          <w:lang w:val="hu-HU"/>
        </w:rPr>
        <w:t>A szemkövetés megvalósításához, első lépésben a szivárványhártya középpontját próbáljuk megtalálni. Erre vonatkozólag több eljárást is kipróbáltunk. Próbálkoztunk pl. Hough transzformáció segítségével köröket, valamint körszeleteket detektálni a fejpozíció kiszámításánál használt szemdetektorok eredményein, de csak akkor jártunk sikerrel, amikor a webkamera előtt ülő felhasználó meredten nyitott szemekkel bámult a kamerába. Ezután próbálkoztunk a pupillának, mint relatíve sötét foltnak és a szemfehérjének, mint relatíve világos foltnak a detektálásával</w:t>
      </w:r>
      <w:r w:rsidR="00D8222B">
        <w:rPr>
          <w:lang w:val="hu-HU"/>
        </w:rPr>
        <w:t xml:space="preserve"> </w:t>
      </w:r>
      <w:sdt>
        <w:sdtPr>
          <w:rPr>
            <w:lang w:val="hu-HU"/>
          </w:rPr>
          <w:id w:val="2461469"/>
          <w:citation/>
        </w:sdtPr>
        <w:sdtContent>
          <w:r w:rsidR="00A90489">
            <w:rPr>
              <w:lang w:val="hu-HU"/>
            </w:rPr>
            <w:fldChar w:fldCharType="begin"/>
          </w:r>
          <w:r w:rsidR="00D8222B">
            <w:rPr>
              <w:lang w:val="hu-HU"/>
            </w:rPr>
            <w:instrText xml:space="preserve"> CITATION Bod09 \l 1038 </w:instrText>
          </w:r>
          <w:r w:rsidR="00A90489">
            <w:rPr>
              <w:lang w:val="hu-HU"/>
            </w:rPr>
            <w:fldChar w:fldCharType="separate"/>
          </w:r>
          <w:r w:rsidR="00D70CE7" w:rsidRPr="00D70CE7">
            <w:rPr>
              <w:noProof/>
              <w:lang w:val="hu-HU"/>
            </w:rPr>
            <w:t>[19]</w:t>
          </w:r>
          <w:r w:rsidR="00A90489">
            <w:rPr>
              <w:lang w:val="hu-HU"/>
            </w:rPr>
            <w:fldChar w:fldCharType="end"/>
          </w:r>
        </w:sdtContent>
      </w:sdt>
      <w:r w:rsidRPr="001C4339">
        <w:rPr>
          <w:lang w:val="hu-HU"/>
        </w:rPr>
        <w:t>, de ezzel a módszerrel sem jártunk sikerrel, mivel a szemöldökök, a szempillák, az erős smink és a világos bőr bezavart a számításokba. Ezt követően megpróbáltunk egy infra kamerával és infra LED-eknek egy csoportjával vörös szem effektust létrehozni a kameraképeken</w:t>
      </w:r>
      <w:r w:rsidR="00ED4CD8">
        <w:rPr>
          <w:lang w:val="hu-HU"/>
        </w:rPr>
        <w:t xml:space="preserve"> </w:t>
      </w:r>
      <w:sdt>
        <w:sdtPr>
          <w:rPr>
            <w:lang w:val="hu-HU"/>
          </w:rPr>
          <w:id w:val="2461468"/>
          <w:citation/>
        </w:sdtPr>
        <w:sdtContent>
          <w:r w:rsidR="00A90489">
            <w:rPr>
              <w:lang w:val="hu-HU"/>
            </w:rPr>
            <w:fldChar w:fldCharType="begin"/>
          </w:r>
          <w:r w:rsidR="00ED4CD8">
            <w:rPr>
              <w:lang w:val="hu-HU"/>
            </w:rPr>
            <w:instrText xml:space="preserve"> CITATION Koa08 \l 1038 </w:instrText>
          </w:r>
          <w:r w:rsidR="00BA54E0">
            <w:rPr>
              <w:lang w:val="hu-HU"/>
            </w:rPr>
            <w:instrText xml:space="preserve"> \m Zhu07</w:instrText>
          </w:r>
          <w:r w:rsidR="00A90489">
            <w:rPr>
              <w:lang w:val="hu-HU"/>
            </w:rPr>
            <w:fldChar w:fldCharType="separate"/>
          </w:r>
          <w:r w:rsidR="00D70CE7" w:rsidRPr="00D70CE7">
            <w:rPr>
              <w:noProof/>
              <w:lang w:val="hu-HU"/>
            </w:rPr>
            <w:t>[20,21]</w:t>
          </w:r>
          <w:r w:rsidR="00A90489">
            <w:rPr>
              <w:lang w:val="hu-HU"/>
            </w:rPr>
            <w:fldChar w:fldCharType="end"/>
          </w:r>
        </w:sdtContent>
      </w:sdt>
      <w:r w:rsidRPr="001C4339">
        <w:rPr>
          <w:lang w:val="hu-HU"/>
        </w:rPr>
        <w:t>, de egy speciális szinkronizációs hardver hiányában ezt a módszert sem tudtuk a gyakorlatban megfelelő hatékonysággal alkalmazni.</w:t>
      </w:r>
    </w:p>
    <w:p w:rsidR="003E56D8" w:rsidRPr="00D70CE7" w:rsidRDefault="003E56D8" w:rsidP="003E56D8">
      <w:pPr>
        <w:rPr>
          <w:lang w:val="hu-HU"/>
        </w:rPr>
      </w:pPr>
      <w:r w:rsidRPr="00D70CE7">
        <w:rPr>
          <w:lang w:val="hu-HU"/>
        </w:rPr>
        <w:t>Vizsgálataink során rájöttünk, hogy az előbbi módszerek főként a szivárványhártya alacsony felbontásának köszönhetően vallottak kudarcot a gyakorlatban. Így egy olyan eljárást kifejlesztésére fektettük a hangsúlyt, mely képes lehet alacsony felbontású webkamera képeken is szivárványhártyát detektálni. A detektálás során a pupilla, szivárványhártya, szemfehérje és szemhéj részek geometriáját és mintázatát szerettük volna felhasználni, így készítettünk egy Viola-Jones detektort az előbb felsorolt objektumokra vonatkozólag. Az így kapott detektorok</w:t>
      </w:r>
      <w:r w:rsidR="00DE7C85" w:rsidRPr="00D70CE7">
        <w:rPr>
          <w:lang w:val="hu-HU"/>
        </w:rPr>
        <w:t>at</w:t>
      </w:r>
      <w:r w:rsidRPr="00D70CE7">
        <w:rPr>
          <w:lang w:val="hu-HU"/>
        </w:rPr>
        <w:t xml:space="preserve"> a bal-, és jobbszem detektorok eredményeire futtatva, már kellően nagy pontossággal (lásd </w:t>
      </w:r>
      <w:fldSimple w:instr=" REF _Ref277000567 \h  \* MERGEFORMAT ">
        <w:r w:rsidR="00494460" w:rsidRPr="00494460">
          <w:rPr>
            <w:rFonts w:cs="Times"/>
            <w:noProof/>
            <w:lang w:val="hu-HU"/>
          </w:rPr>
          <w:t>5</w:t>
        </w:r>
        <w:r w:rsidR="00494460" w:rsidRPr="00494460">
          <w:rPr>
            <w:lang w:val="hu-HU"/>
          </w:rPr>
          <w:t>. ábra</w:t>
        </w:r>
      </w:fldSimple>
      <w:r w:rsidRPr="00D70CE7">
        <w:rPr>
          <w:lang w:val="hu-HU"/>
        </w:rPr>
        <w:t>) tudjuk lokalizálni a szivárványhártyát, valamint annak középpontját, a pupillát.</w:t>
      </w:r>
    </w:p>
    <w:p w:rsidR="003E56D8" w:rsidRDefault="003E56D8" w:rsidP="00CC348D">
      <w:pPr>
        <w:pStyle w:val="heading1"/>
        <w:numPr>
          <w:ilvl w:val="0"/>
          <w:numId w:val="4"/>
        </w:numPr>
        <w:tabs>
          <w:tab w:val="clear" w:pos="454"/>
        </w:tabs>
        <w:rPr>
          <w:lang w:val="hu-HU"/>
        </w:rPr>
      </w:pPr>
      <w:r>
        <w:rPr>
          <w:lang w:val="hu-HU"/>
        </w:rPr>
        <w:t>Összefoglalás</w:t>
      </w:r>
    </w:p>
    <w:p w:rsidR="003E56D8" w:rsidRPr="00D24AEE" w:rsidRDefault="003E56D8" w:rsidP="00DE7C85">
      <w:pPr>
        <w:ind w:firstLine="0"/>
        <w:rPr>
          <w:lang w:val="hu-HU"/>
        </w:rPr>
      </w:pPr>
      <w:r>
        <w:rPr>
          <w:lang w:val="hu-HU"/>
        </w:rPr>
        <w:t xml:space="preserve">A cikkben röviden összefoglaltuk egy, az ember-gép kommunikációban az emberi fél figyelmét elemző rendszernek egy lehetséges megvalósítását. A rendszer már működőképes, de a részletes tesztelési szakasz még nem érkezett el, így a komolyabb összehasonlítások csak később fognak elérkezni. Azonban előjáróban néhány szót elárulhatunk a várható </w:t>
      </w:r>
      <w:r w:rsidR="00DE7C85">
        <w:rPr>
          <w:lang w:val="hu-HU"/>
        </w:rPr>
        <w:t xml:space="preserve">eredményekről és </w:t>
      </w:r>
      <w:r>
        <w:rPr>
          <w:lang w:val="hu-HU"/>
        </w:rPr>
        <w:t xml:space="preserve">teljesítményről. A fej térbeli helyzetét </w:t>
      </w:r>
      <w:r w:rsidR="00DE7C85">
        <w:rPr>
          <w:lang w:val="hu-HU"/>
        </w:rPr>
        <w:t>meghatározó</w:t>
      </w:r>
      <w:r>
        <w:rPr>
          <w:lang w:val="hu-HU"/>
        </w:rPr>
        <w:t xml:space="preserve"> modul teljesítménye csak az egyes arci jellemzőkre betanított Viola-Jones detektoroktól függ, melyek hatásfokát már leírtuk a </w:t>
      </w:r>
      <w:r w:rsidR="00A90489">
        <w:rPr>
          <w:lang w:val="hu-HU"/>
        </w:rPr>
        <w:fldChar w:fldCharType="begin"/>
      </w:r>
      <w:r w:rsidR="00D70CE7">
        <w:rPr>
          <w:lang w:val="hu-HU"/>
        </w:rPr>
        <w:instrText xml:space="preserve"> REF _Ref282343552 \r \h </w:instrText>
      </w:r>
      <w:r w:rsidR="00A90489">
        <w:rPr>
          <w:lang w:val="hu-HU"/>
        </w:rPr>
      </w:r>
      <w:r w:rsidR="00A90489">
        <w:rPr>
          <w:lang w:val="hu-HU"/>
        </w:rPr>
        <w:fldChar w:fldCharType="separate"/>
      </w:r>
      <w:r w:rsidR="00494460">
        <w:rPr>
          <w:lang w:val="hu-HU"/>
        </w:rPr>
        <w:t>2.2</w:t>
      </w:r>
      <w:r w:rsidR="00A90489">
        <w:rPr>
          <w:lang w:val="hu-HU"/>
        </w:rPr>
        <w:fldChar w:fldCharType="end"/>
      </w:r>
      <w:r>
        <w:rPr>
          <w:lang w:val="hu-HU"/>
        </w:rPr>
        <w:t>-es fejezetben. Az arci jellemzők helyes pozíciójának ismeretében a POSIT eljárás minden esetben jó eredményt fog szolgáltatni, ha a felhasználó 20</w:t>
      </w:r>
      <w:r w:rsidR="00494460">
        <w:rPr>
          <w:rFonts w:cs="Times"/>
          <w:lang w:val="hu-HU"/>
        </w:rPr>
        <w:t>−</w:t>
      </w:r>
      <w:r w:rsidR="00A55BFB">
        <w:rPr>
          <w:lang w:val="hu-HU"/>
        </w:rPr>
        <w:t>80</w:t>
      </w:r>
      <w:r>
        <w:rPr>
          <w:lang w:val="hu-HU"/>
        </w:rPr>
        <w:t>cm-re ül a webkamera előtt, ennél távolabb azonban már a detektorok sem adnak vissza pozitív találatot.</w:t>
      </w:r>
      <w:r w:rsidR="00A55BFB">
        <w:rPr>
          <w:lang w:val="hu-HU"/>
        </w:rPr>
        <w:t xml:space="preserve"> Az előbbi távolságadatok természetesen függnek a kamera optikájának látószögétől és fókusztávolságától. A tesztjeink során egy </w:t>
      </w:r>
      <w:r w:rsidR="00A55BFB" w:rsidRPr="00A55BFB">
        <w:rPr>
          <w:lang w:val="hu-HU"/>
        </w:rPr>
        <w:t>Logitech® Webcam Pro 9000</w:t>
      </w:r>
      <w:r w:rsidR="00A55BFB">
        <w:rPr>
          <w:lang w:val="hu-HU"/>
        </w:rPr>
        <w:t xml:space="preserve"> típusú </w:t>
      </w:r>
      <w:r w:rsidR="00A55BFB">
        <w:rPr>
          <w:lang w:val="hu-HU"/>
        </w:rPr>
        <w:lastRenderedPageBreak/>
        <w:t>webkamerát használtunk fel, 1024</w:t>
      </w:r>
      <w:r w:rsidR="00A55BFB" w:rsidRPr="008E263B">
        <w:rPr>
          <w:rFonts w:ascii="Times New Roman" w:eastAsiaTheme="minorHAnsi" w:hAnsi="Times New Roman"/>
          <w:lang w:val="hu-HU" w:eastAsia="en-US"/>
        </w:rPr>
        <w:t>×</w:t>
      </w:r>
      <w:r w:rsidR="00A55BFB">
        <w:rPr>
          <w:rFonts w:ascii="Times New Roman" w:eastAsiaTheme="minorHAnsi" w:hAnsi="Times New Roman"/>
          <w:lang w:val="hu-HU" w:eastAsia="en-US"/>
        </w:rPr>
        <w:t>768-as felbontáson.</w:t>
      </w:r>
      <w:r>
        <w:rPr>
          <w:lang w:val="hu-HU"/>
        </w:rPr>
        <w:t xml:space="preserve"> A szivárványhártya detektorokra vonatkozólag még nem tudunk tesztadatokat szolgáltatni, de már most tisztán látszik, hogy nagyságrendekkel </w:t>
      </w:r>
      <w:r w:rsidR="00A55BFB">
        <w:rPr>
          <w:lang w:val="hu-HU"/>
        </w:rPr>
        <w:t>jobb eredményt szolgáltat</w:t>
      </w:r>
      <w:r>
        <w:rPr>
          <w:lang w:val="hu-HU"/>
        </w:rPr>
        <w:t>, mint az általunk kipróbált összes eddigi eljárás.</w:t>
      </w:r>
    </w:p>
    <w:p w:rsidR="008F0ECF" w:rsidRDefault="00494460" w:rsidP="008F0ECF">
      <w:pPr>
        <w:pStyle w:val="referenceitem"/>
        <w:tabs>
          <w:tab w:val="left" w:pos="284"/>
        </w:tabs>
        <w:spacing w:before="480" w:after="240" w:line="280" w:lineRule="exact"/>
        <w:ind w:left="0" w:firstLine="0"/>
        <w:rPr>
          <w:rFonts w:ascii="Times New Roman" w:hAnsi="Times New Roman"/>
          <w:noProof/>
          <w:sz w:val="20"/>
          <w:lang w:val="de-DE"/>
        </w:rPr>
      </w:pPr>
      <w:r w:rsidRPr="00C333E9">
        <w:rPr>
          <w:b/>
          <w:sz w:val="24"/>
          <w:szCs w:val="24"/>
          <w:lang w:val="hu-HU"/>
        </w:rPr>
        <w:t>Irodalom</w:t>
      </w:r>
      <w:r w:rsidR="00A90489" w:rsidRPr="00A90489">
        <w:rPr>
          <w:rFonts w:eastAsiaTheme="majorEastAsia" w:cstheme="majorBidi"/>
          <w:b/>
          <w:bCs/>
          <w:sz w:val="24"/>
          <w:szCs w:val="24"/>
          <w:lang w:val="hu-HU"/>
        </w:rPr>
        <w:fldChar w:fldCharType="begin"/>
      </w:r>
      <w:r w:rsidR="003E56D8" w:rsidRPr="00C333E9">
        <w:rPr>
          <w:b/>
          <w:sz w:val="24"/>
          <w:szCs w:val="24"/>
          <w:lang w:val="hu-HU"/>
        </w:rPr>
        <w:instrText xml:space="preserve"> BIBLIOGRAPHY  \l 1038 </w:instrText>
      </w:r>
      <w:r w:rsidR="00A90489" w:rsidRPr="00A90489">
        <w:rPr>
          <w:rFonts w:eastAsiaTheme="majorEastAsia" w:cstheme="majorBidi"/>
          <w:b/>
          <w:bCs/>
          <w:sz w:val="24"/>
          <w:szCs w:val="24"/>
          <w:lang w:val="hu-HU"/>
        </w:rPr>
        <w:fldChar w:fldCharType="separate"/>
      </w:r>
      <w:bookmarkStart w:id="13" w:name="Int10"/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09"/>
        <w:gridCol w:w="6597"/>
      </w:tblGrid>
      <w:tr w:rsidR="008F0ECF">
        <w:trPr>
          <w:tblCellSpacing w:w="15" w:type="dxa"/>
        </w:trPr>
        <w:tc>
          <w:tcPr>
            <w:tcW w:w="0" w:type="auto"/>
            <w:hideMark/>
          </w:tcPr>
          <w:p w:rsidR="008F0ECF" w:rsidRDefault="008F0ECF" w:rsidP="00DD2127">
            <w:pPr>
              <w:pStyle w:val="Irodalomjegyzk"/>
              <w:ind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t>[1]</w:t>
            </w:r>
          </w:p>
        </w:tc>
        <w:tc>
          <w:tcPr>
            <w:tcW w:w="0" w:type="auto"/>
            <w:hideMark/>
          </w:tcPr>
          <w:p w:rsidR="008F0ECF" w:rsidRDefault="008F0ECF" w:rsidP="00DD2127">
            <w:pPr>
              <w:pStyle w:val="Irodalomjegyzk"/>
              <w:ind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Intel® IPP. (2010) Open Source Computer Vision Library. [Online]. </w:t>
            </w:r>
            <w:hyperlink r:id="rId16" w:history="1">
              <w:r>
                <w:rPr>
                  <w:rStyle w:val="Hiperhivatkozs"/>
                  <w:noProof/>
                </w:rPr>
                <w:t>http://sourceforge.net/projects/opencvlibrary/</w:t>
              </w:r>
            </w:hyperlink>
          </w:p>
        </w:tc>
      </w:tr>
      <w:tr w:rsidR="008F0ECF">
        <w:trPr>
          <w:tblCellSpacing w:w="15" w:type="dxa"/>
        </w:trPr>
        <w:tc>
          <w:tcPr>
            <w:tcW w:w="0" w:type="auto"/>
            <w:hideMark/>
          </w:tcPr>
          <w:p w:rsidR="008F0ECF" w:rsidRDefault="008F0ECF" w:rsidP="00DD2127">
            <w:pPr>
              <w:pStyle w:val="Irodalomjegyzk"/>
              <w:ind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t>[2]</w:t>
            </w:r>
          </w:p>
        </w:tc>
        <w:tc>
          <w:tcPr>
            <w:tcW w:w="0" w:type="auto"/>
            <w:hideMark/>
          </w:tcPr>
          <w:p w:rsidR="008F0ECF" w:rsidRDefault="008F0ECF" w:rsidP="00DD2127">
            <w:pPr>
              <w:pStyle w:val="Irodalomjegyzk"/>
              <w:ind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R. Lienhart and J. Maydt, "An Extended Set of Haar-like Features for Rapid Object Detection," </w:t>
            </w:r>
            <w:r>
              <w:rPr>
                <w:i/>
                <w:iCs/>
                <w:noProof/>
              </w:rPr>
              <w:t>IEEE ICIP</w:t>
            </w:r>
            <w:r>
              <w:rPr>
                <w:noProof/>
              </w:rPr>
              <w:t>, pp. 900-903, 2002.</w:t>
            </w:r>
          </w:p>
        </w:tc>
      </w:tr>
      <w:tr w:rsidR="008F0ECF">
        <w:trPr>
          <w:tblCellSpacing w:w="15" w:type="dxa"/>
        </w:trPr>
        <w:tc>
          <w:tcPr>
            <w:tcW w:w="0" w:type="auto"/>
            <w:hideMark/>
          </w:tcPr>
          <w:p w:rsidR="008F0ECF" w:rsidRDefault="008F0ECF" w:rsidP="00DD2127">
            <w:pPr>
              <w:pStyle w:val="Irodalomjegyzk"/>
              <w:ind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t>[3]</w:t>
            </w:r>
          </w:p>
        </w:tc>
        <w:tc>
          <w:tcPr>
            <w:tcW w:w="0" w:type="auto"/>
            <w:hideMark/>
          </w:tcPr>
          <w:p w:rsidR="008F0ECF" w:rsidRDefault="008F0ECF" w:rsidP="00DD2127">
            <w:pPr>
              <w:pStyle w:val="Irodalomjegyzk"/>
              <w:ind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S. Phimoltares, C. Lursinsap, and K. Chamnongthai, "Face detection and facial feature localization without considering the appearance of image context," </w:t>
            </w:r>
            <w:r>
              <w:rPr>
                <w:i/>
                <w:iCs/>
                <w:noProof/>
              </w:rPr>
              <w:t>Image and Vision Computing</w:t>
            </w:r>
            <w:r>
              <w:rPr>
                <w:noProof/>
              </w:rPr>
              <w:t>, vol. 25, pp. 741-753, 2007.</w:t>
            </w:r>
          </w:p>
        </w:tc>
      </w:tr>
      <w:tr w:rsidR="008F0ECF">
        <w:trPr>
          <w:tblCellSpacing w:w="15" w:type="dxa"/>
        </w:trPr>
        <w:tc>
          <w:tcPr>
            <w:tcW w:w="0" w:type="auto"/>
            <w:hideMark/>
          </w:tcPr>
          <w:p w:rsidR="008F0ECF" w:rsidRDefault="008F0ECF" w:rsidP="00DD2127">
            <w:pPr>
              <w:pStyle w:val="Irodalomjegyzk"/>
              <w:ind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t>[</w:t>
            </w:r>
            <w:bookmarkStart w:id="14" w:name="Kyo08"/>
            <w:r>
              <w:rPr>
                <w:noProof/>
              </w:rPr>
              <w:t>4</w:t>
            </w:r>
            <w:bookmarkEnd w:id="14"/>
            <w:r>
              <w:rPr>
                <w:noProof/>
              </w:rPr>
              <w:t>]</w:t>
            </w:r>
          </w:p>
        </w:tc>
        <w:tc>
          <w:tcPr>
            <w:tcW w:w="0" w:type="auto"/>
            <w:hideMark/>
          </w:tcPr>
          <w:p w:rsidR="008F0ECF" w:rsidRDefault="008F0ECF" w:rsidP="00DD2127">
            <w:pPr>
              <w:pStyle w:val="Irodalomjegyzk"/>
              <w:ind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L. Kyoung-Mi, "Component-based face detection and verification," </w:t>
            </w:r>
            <w:r>
              <w:rPr>
                <w:i/>
                <w:iCs/>
                <w:noProof/>
              </w:rPr>
              <w:t>Pattern Recognition Letters</w:t>
            </w:r>
            <w:r>
              <w:rPr>
                <w:noProof/>
              </w:rPr>
              <w:t>, no. 29, pp. 200-214, 2008.</w:t>
            </w:r>
          </w:p>
        </w:tc>
      </w:tr>
      <w:tr w:rsidR="008F0ECF">
        <w:trPr>
          <w:tblCellSpacing w:w="15" w:type="dxa"/>
        </w:trPr>
        <w:tc>
          <w:tcPr>
            <w:tcW w:w="0" w:type="auto"/>
            <w:hideMark/>
          </w:tcPr>
          <w:p w:rsidR="008F0ECF" w:rsidRDefault="008F0ECF" w:rsidP="00DD2127">
            <w:pPr>
              <w:pStyle w:val="Irodalomjegyzk"/>
              <w:ind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t>[</w:t>
            </w:r>
            <w:bookmarkStart w:id="15" w:name="Lin06"/>
            <w:r>
              <w:rPr>
                <w:noProof/>
              </w:rPr>
              <w:t>5</w:t>
            </w:r>
            <w:bookmarkEnd w:id="15"/>
            <w:r>
              <w:rPr>
                <w:noProof/>
              </w:rPr>
              <w:t>]</w:t>
            </w:r>
          </w:p>
        </w:tc>
        <w:tc>
          <w:tcPr>
            <w:tcW w:w="0" w:type="auto"/>
            <w:hideMark/>
          </w:tcPr>
          <w:p w:rsidR="008F0ECF" w:rsidRDefault="008F0ECF" w:rsidP="00DD2127">
            <w:pPr>
              <w:pStyle w:val="Irodalomjegyzk"/>
              <w:ind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H. Lin-Lin and S. Akinobu, "A multi-expert approach for robust face detection," </w:t>
            </w:r>
            <w:r>
              <w:rPr>
                <w:i/>
                <w:iCs/>
                <w:noProof/>
              </w:rPr>
              <w:t>Pattern Recognition</w:t>
            </w:r>
            <w:r>
              <w:rPr>
                <w:noProof/>
              </w:rPr>
              <w:t>, vol. 39, pp. 1695-1703, 2006.</w:t>
            </w:r>
          </w:p>
        </w:tc>
      </w:tr>
      <w:tr w:rsidR="008F0ECF">
        <w:trPr>
          <w:tblCellSpacing w:w="15" w:type="dxa"/>
        </w:trPr>
        <w:tc>
          <w:tcPr>
            <w:tcW w:w="0" w:type="auto"/>
            <w:hideMark/>
          </w:tcPr>
          <w:p w:rsidR="008F0ECF" w:rsidRDefault="008F0ECF" w:rsidP="00DD2127">
            <w:pPr>
              <w:pStyle w:val="Irodalomjegyzk"/>
              <w:ind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t>[6]</w:t>
            </w:r>
          </w:p>
        </w:tc>
        <w:tc>
          <w:tcPr>
            <w:tcW w:w="0" w:type="auto"/>
            <w:hideMark/>
          </w:tcPr>
          <w:p w:rsidR="008F0ECF" w:rsidRDefault="008F0ECF" w:rsidP="00DD2127">
            <w:pPr>
              <w:pStyle w:val="Irodalomjegyzk"/>
              <w:ind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K. Tieu and P. Viola, "Boosting Image Retrieval," </w:t>
            </w:r>
            <w:r>
              <w:rPr>
                <w:i/>
                <w:iCs/>
                <w:noProof/>
              </w:rPr>
              <w:t>International Journal of Computer Vision</w:t>
            </w:r>
            <w:r>
              <w:rPr>
                <w:noProof/>
              </w:rPr>
              <w:t>, vol. 56, pp. 17-36, 2004.</w:t>
            </w:r>
          </w:p>
        </w:tc>
      </w:tr>
      <w:tr w:rsidR="008F0ECF">
        <w:trPr>
          <w:tblCellSpacing w:w="15" w:type="dxa"/>
        </w:trPr>
        <w:tc>
          <w:tcPr>
            <w:tcW w:w="0" w:type="auto"/>
            <w:hideMark/>
          </w:tcPr>
          <w:p w:rsidR="008F0ECF" w:rsidRDefault="008F0ECF" w:rsidP="00DD2127">
            <w:pPr>
              <w:pStyle w:val="Irodalomjegyzk"/>
              <w:ind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t>[7]</w:t>
            </w:r>
          </w:p>
        </w:tc>
        <w:tc>
          <w:tcPr>
            <w:tcW w:w="0" w:type="auto"/>
            <w:hideMark/>
          </w:tcPr>
          <w:p w:rsidR="008F0ECF" w:rsidRDefault="008F0ECF" w:rsidP="00DD2127">
            <w:pPr>
              <w:pStyle w:val="Irodalomjegyzk"/>
              <w:ind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Y. Amit, D. Geman, and K. Wilder, "Joint induction of shape features and tree classifiers," </w:t>
            </w:r>
            <w:r>
              <w:rPr>
                <w:i/>
                <w:iCs/>
                <w:noProof/>
              </w:rPr>
              <w:t>IEEE Transactions on Pattern Analysis and Machine Intelligence</w:t>
            </w:r>
            <w:r>
              <w:rPr>
                <w:noProof/>
              </w:rPr>
              <w:t>, vol. 19, no. 11, pp. 1300-1305, 1997.</w:t>
            </w:r>
          </w:p>
        </w:tc>
      </w:tr>
      <w:tr w:rsidR="008F0ECF">
        <w:trPr>
          <w:tblCellSpacing w:w="15" w:type="dxa"/>
        </w:trPr>
        <w:tc>
          <w:tcPr>
            <w:tcW w:w="0" w:type="auto"/>
            <w:hideMark/>
          </w:tcPr>
          <w:p w:rsidR="008F0ECF" w:rsidRDefault="008F0ECF" w:rsidP="00DD2127">
            <w:pPr>
              <w:pStyle w:val="Irodalomjegyzk"/>
              <w:ind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t>[8]</w:t>
            </w:r>
          </w:p>
        </w:tc>
        <w:tc>
          <w:tcPr>
            <w:tcW w:w="0" w:type="auto"/>
            <w:hideMark/>
          </w:tcPr>
          <w:p w:rsidR="008F0ECF" w:rsidRDefault="008F0ECF" w:rsidP="00DD2127">
            <w:pPr>
              <w:pStyle w:val="Irodalomjegyzk"/>
              <w:ind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E. D. Castro and C. Morandi, "Registration of translated and rotated images using finite Fourier transforms," </w:t>
            </w:r>
            <w:r>
              <w:rPr>
                <w:i/>
                <w:iCs/>
                <w:noProof/>
              </w:rPr>
              <w:t>IEEE Transactions on Pattern Analysis and Machine Intelligence</w:t>
            </w:r>
            <w:r>
              <w:rPr>
                <w:noProof/>
              </w:rPr>
              <w:t>, vol. 9, no. 5, 1987.</w:t>
            </w:r>
          </w:p>
        </w:tc>
      </w:tr>
      <w:tr w:rsidR="008F0ECF">
        <w:trPr>
          <w:tblCellSpacing w:w="15" w:type="dxa"/>
        </w:trPr>
        <w:tc>
          <w:tcPr>
            <w:tcW w:w="0" w:type="auto"/>
            <w:hideMark/>
          </w:tcPr>
          <w:p w:rsidR="008F0ECF" w:rsidRDefault="008F0ECF" w:rsidP="00DD2127">
            <w:pPr>
              <w:pStyle w:val="Irodalomjegyzk"/>
              <w:ind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t>[9]</w:t>
            </w:r>
          </w:p>
        </w:tc>
        <w:tc>
          <w:tcPr>
            <w:tcW w:w="0" w:type="auto"/>
            <w:hideMark/>
          </w:tcPr>
          <w:p w:rsidR="008F0ECF" w:rsidRDefault="008F0ECF" w:rsidP="00DD2127">
            <w:pPr>
              <w:pStyle w:val="Irodalomjegyzk"/>
              <w:ind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t>G. Aglika, K. Chandrika, and S. C. Cheung, "BlockMatching for Object Tracking," Lawrence Livermore Nation Laboratory, Technical Report, 2003.</w:t>
            </w:r>
          </w:p>
        </w:tc>
      </w:tr>
      <w:tr w:rsidR="008F0ECF">
        <w:trPr>
          <w:tblCellSpacing w:w="15" w:type="dxa"/>
        </w:trPr>
        <w:tc>
          <w:tcPr>
            <w:tcW w:w="0" w:type="auto"/>
            <w:hideMark/>
          </w:tcPr>
          <w:p w:rsidR="008F0ECF" w:rsidRDefault="008F0ECF" w:rsidP="00DD2127">
            <w:pPr>
              <w:pStyle w:val="Irodalomjegyzk"/>
              <w:ind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t>[10]</w:t>
            </w:r>
          </w:p>
        </w:tc>
        <w:tc>
          <w:tcPr>
            <w:tcW w:w="0" w:type="auto"/>
            <w:hideMark/>
          </w:tcPr>
          <w:p w:rsidR="008F0ECF" w:rsidRDefault="008F0ECF" w:rsidP="00DD2127">
            <w:pPr>
              <w:pStyle w:val="Irodalomjegyzk"/>
              <w:ind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t>T. Carlo and K. Takeo, "Detection and tracking of point features," Carnegie Mellon University, Pittsburgh, Technical Report, 1991.</w:t>
            </w:r>
          </w:p>
        </w:tc>
      </w:tr>
      <w:tr w:rsidR="008F0ECF">
        <w:trPr>
          <w:tblCellSpacing w:w="15" w:type="dxa"/>
        </w:trPr>
        <w:tc>
          <w:tcPr>
            <w:tcW w:w="0" w:type="auto"/>
            <w:hideMark/>
          </w:tcPr>
          <w:p w:rsidR="008F0ECF" w:rsidRDefault="008F0ECF" w:rsidP="00DD2127">
            <w:pPr>
              <w:pStyle w:val="Irodalomjegyzk"/>
              <w:ind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t>[11]</w:t>
            </w:r>
          </w:p>
        </w:tc>
        <w:tc>
          <w:tcPr>
            <w:tcW w:w="0" w:type="auto"/>
            <w:hideMark/>
          </w:tcPr>
          <w:p w:rsidR="008F0ECF" w:rsidRDefault="008F0ECF" w:rsidP="00DD2127">
            <w:pPr>
              <w:pStyle w:val="Irodalomjegyzk"/>
              <w:ind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L. D. Bruce and K. Takeo, "An iterative image registration technique with an application to stereo vision," </w:t>
            </w:r>
            <w:r>
              <w:rPr>
                <w:i/>
                <w:iCs/>
                <w:noProof/>
              </w:rPr>
              <w:t>International Joint Conference on Artificial Intelligence</w:t>
            </w:r>
            <w:r>
              <w:rPr>
                <w:noProof/>
              </w:rPr>
              <w:t>, p. 674–679, 1981.</w:t>
            </w:r>
          </w:p>
        </w:tc>
      </w:tr>
      <w:tr w:rsidR="008F0ECF">
        <w:trPr>
          <w:tblCellSpacing w:w="15" w:type="dxa"/>
        </w:trPr>
        <w:tc>
          <w:tcPr>
            <w:tcW w:w="0" w:type="auto"/>
            <w:hideMark/>
          </w:tcPr>
          <w:p w:rsidR="008F0ECF" w:rsidRDefault="008F0ECF" w:rsidP="00DD2127">
            <w:pPr>
              <w:pStyle w:val="Irodalomjegyzk"/>
              <w:ind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t>[12]</w:t>
            </w:r>
          </w:p>
        </w:tc>
        <w:tc>
          <w:tcPr>
            <w:tcW w:w="0" w:type="auto"/>
            <w:hideMark/>
          </w:tcPr>
          <w:p w:rsidR="008F0ECF" w:rsidRDefault="008F0ECF" w:rsidP="00DD2127">
            <w:pPr>
              <w:pStyle w:val="Irodalomjegyzk"/>
              <w:ind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S. Baker and I. Matthews, "Lucas-Kanade 20 Years On: A Unifying Framework," </w:t>
            </w:r>
            <w:r>
              <w:rPr>
                <w:i/>
                <w:iCs/>
                <w:noProof/>
              </w:rPr>
              <w:t>International Journal of Computer Vision</w:t>
            </w:r>
            <w:r>
              <w:rPr>
                <w:noProof/>
              </w:rPr>
              <w:t>, vol. 56, no. 3, pp. 221-255, 2004.</w:t>
            </w:r>
          </w:p>
        </w:tc>
      </w:tr>
      <w:tr w:rsidR="008F0ECF">
        <w:trPr>
          <w:tblCellSpacing w:w="15" w:type="dxa"/>
        </w:trPr>
        <w:tc>
          <w:tcPr>
            <w:tcW w:w="0" w:type="auto"/>
            <w:hideMark/>
          </w:tcPr>
          <w:p w:rsidR="008F0ECF" w:rsidRDefault="008F0ECF" w:rsidP="00DD2127">
            <w:pPr>
              <w:pStyle w:val="Irodalomjegyzk"/>
              <w:ind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t>[</w:t>
            </w:r>
            <w:bookmarkStart w:id="16" w:name="Sch04"/>
            <w:r>
              <w:rPr>
                <w:noProof/>
              </w:rPr>
              <w:t>13</w:t>
            </w:r>
            <w:bookmarkEnd w:id="16"/>
            <w:r>
              <w:rPr>
                <w:noProof/>
              </w:rPr>
              <w:t>]</w:t>
            </w:r>
          </w:p>
        </w:tc>
        <w:tc>
          <w:tcPr>
            <w:tcW w:w="0" w:type="auto"/>
            <w:hideMark/>
          </w:tcPr>
          <w:p w:rsidR="008F0ECF" w:rsidRDefault="008F0ECF" w:rsidP="00DD2127">
            <w:pPr>
              <w:pStyle w:val="Irodalomjegyzk"/>
              <w:ind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H. Schneiderman and T. Kanade, "Object Detection Using the Statistics of Parts," </w:t>
            </w:r>
            <w:r>
              <w:rPr>
                <w:i/>
                <w:iCs/>
                <w:noProof/>
              </w:rPr>
              <w:t>International Journal of Computer Vision</w:t>
            </w:r>
            <w:r>
              <w:rPr>
                <w:noProof/>
              </w:rPr>
              <w:t>, vol. 56, p. 151–177, 2004.</w:t>
            </w:r>
          </w:p>
        </w:tc>
      </w:tr>
      <w:tr w:rsidR="008F0ECF">
        <w:trPr>
          <w:tblCellSpacing w:w="15" w:type="dxa"/>
        </w:trPr>
        <w:tc>
          <w:tcPr>
            <w:tcW w:w="0" w:type="auto"/>
            <w:hideMark/>
          </w:tcPr>
          <w:p w:rsidR="008F0ECF" w:rsidRDefault="008F0ECF" w:rsidP="00DD2127">
            <w:pPr>
              <w:pStyle w:val="Irodalomjegyzk"/>
              <w:ind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t>[</w:t>
            </w:r>
            <w:bookmarkStart w:id="17" w:name="Mey07"/>
            <w:r>
              <w:rPr>
                <w:noProof/>
              </w:rPr>
              <w:t>14</w:t>
            </w:r>
            <w:bookmarkEnd w:id="17"/>
            <w:r>
              <w:rPr>
                <w:noProof/>
              </w:rPr>
              <w:t>]</w:t>
            </w:r>
          </w:p>
        </w:tc>
        <w:tc>
          <w:tcPr>
            <w:tcW w:w="0" w:type="auto"/>
            <w:hideMark/>
          </w:tcPr>
          <w:p w:rsidR="008F0ECF" w:rsidRDefault="008F0ECF" w:rsidP="00DD2127">
            <w:pPr>
              <w:pStyle w:val="Irodalomjegyzk"/>
              <w:ind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t>J. Meynet, T. n. Arsan, J. C. Mota, and J. P. Thiran, "Fast multiview tracking with pose estimation," TR-ITS.2007.01, 2007.</w:t>
            </w:r>
          </w:p>
        </w:tc>
      </w:tr>
      <w:tr w:rsidR="008F0ECF">
        <w:trPr>
          <w:tblCellSpacing w:w="15" w:type="dxa"/>
        </w:trPr>
        <w:tc>
          <w:tcPr>
            <w:tcW w:w="0" w:type="auto"/>
            <w:hideMark/>
          </w:tcPr>
          <w:p w:rsidR="008F0ECF" w:rsidRDefault="008F0ECF" w:rsidP="00DD2127">
            <w:pPr>
              <w:pStyle w:val="Irodalomjegyzk"/>
              <w:ind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t>[15]</w:t>
            </w:r>
          </w:p>
        </w:tc>
        <w:tc>
          <w:tcPr>
            <w:tcW w:w="0" w:type="auto"/>
            <w:hideMark/>
          </w:tcPr>
          <w:p w:rsidR="008F0ECF" w:rsidRDefault="008F0ECF" w:rsidP="00DD2127">
            <w:pPr>
              <w:pStyle w:val="Irodalomjegyzk"/>
              <w:ind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F. Dornaika and J. Ahlberg, "Fast and reliable active appearance model search for 3D face tracking," </w:t>
            </w:r>
            <w:r>
              <w:rPr>
                <w:i/>
                <w:iCs/>
                <w:noProof/>
              </w:rPr>
              <w:t>IEEE Transactions on Systems, Man and Cybernetics</w:t>
            </w:r>
            <w:r>
              <w:rPr>
                <w:noProof/>
              </w:rPr>
              <w:t xml:space="preserve">, vol. </w:t>
            </w:r>
            <w:r>
              <w:rPr>
                <w:noProof/>
              </w:rPr>
              <w:lastRenderedPageBreak/>
              <w:t>34, p. 1838–1853, 2004.</w:t>
            </w:r>
          </w:p>
        </w:tc>
      </w:tr>
      <w:tr w:rsidR="008F0ECF">
        <w:trPr>
          <w:tblCellSpacing w:w="15" w:type="dxa"/>
        </w:trPr>
        <w:tc>
          <w:tcPr>
            <w:tcW w:w="0" w:type="auto"/>
            <w:hideMark/>
          </w:tcPr>
          <w:p w:rsidR="008F0ECF" w:rsidRDefault="008F0ECF" w:rsidP="00DD2127">
            <w:pPr>
              <w:pStyle w:val="Irodalomjegyzk"/>
              <w:ind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lastRenderedPageBreak/>
              <w:t>[16]</w:t>
            </w:r>
          </w:p>
        </w:tc>
        <w:tc>
          <w:tcPr>
            <w:tcW w:w="0" w:type="auto"/>
            <w:hideMark/>
          </w:tcPr>
          <w:p w:rsidR="008F0ECF" w:rsidRDefault="008F0ECF" w:rsidP="00DD2127">
            <w:pPr>
              <w:pStyle w:val="Irodalomjegyzk"/>
              <w:ind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T. Gramegna, L. Venturino, G. Cicirelli, G. Attolico, and A. Distante, "Optimization of the POSIT algorithm for indoor autonomous navigation," </w:t>
            </w:r>
            <w:r>
              <w:rPr>
                <w:i/>
                <w:iCs/>
                <w:noProof/>
              </w:rPr>
              <w:t>Robotics and Autonomous Systems</w:t>
            </w:r>
            <w:r>
              <w:rPr>
                <w:noProof/>
              </w:rPr>
              <w:t>, vol. 48, pp. 145-162, 2004.</w:t>
            </w:r>
          </w:p>
        </w:tc>
      </w:tr>
      <w:tr w:rsidR="008F0ECF">
        <w:trPr>
          <w:tblCellSpacing w:w="15" w:type="dxa"/>
        </w:trPr>
        <w:tc>
          <w:tcPr>
            <w:tcW w:w="0" w:type="auto"/>
            <w:hideMark/>
          </w:tcPr>
          <w:p w:rsidR="008F0ECF" w:rsidRDefault="008F0ECF" w:rsidP="00DD2127">
            <w:pPr>
              <w:pStyle w:val="Irodalomjegyzk"/>
              <w:ind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t>[17]</w:t>
            </w:r>
          </w:p>
        </w:tc>
        <w:tc>
          <w:tcPr>
            <w:tcW w:w="0" w:type="auto"/>
            <w:hideMark/>
          </w:tcPr>
          <w:p w:rsidR="008F0ECF" w:rsidRDefault="008F0ECF" w:rsidP="00DD2127">
            <w:pPr>
              <w:pStyle w:val="Irodalomjegyzk"/>
              <w:ind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D. DeMenthon and L. S. Davis, "Model-based object pose in 25 lines of code," </w:t>
            </w:r>
            <w:r>
              <w:rPr>
                <w:i/>
                <w:iCs/>
                <w:noProof/>
              </w:rPr>
              <w:t>International Journal of Computer Vision</w:t>
            </w:r>
            <w:r>
              <w:rPr>
                <w:noProof/>
              </w:rPr>
              <w:t>, vol. 15, pp. 123-141, 1995.</w:t>
            </w:r>
          </w:p>
        </w:tc>
      </w:tr>
      <w:tr w:rsidR="008F0ECF">
        <w:trPr>
          <w:tblCellSpacing w:w="15" w:type="dxa"/>
        </w:trPr>
        <w:tc>
          <w:tcPr>
            <w:tcW w:w="0" w:type="auto"/>
            <w:hideMark/>
          </w:tcPr>
          <w:p w:rsidR="008F0ECF" w:rsidRDefault="008F0ECF" w:rsidP="00DD2127">
            <w:pPr>
              <w:pStyle w:val="Irodalomjegyzk"/>
              <w:ind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t>[18]</w:t>
            </w:r>
          </w:p>
        </w:tc>
        <w:tc>
          <w:tcPr>
            <w:tcW w:w="0" w:type="auto"/>
            <w:hideMark/>
          </w:tcPr>
          <w:p w:rsidR="008F0ECF" w:rsidRDefault="008F0ECF" w:rsidP="00DD2127">
            <w:pPr>
              <w:pStyle w:val="Irodalomjegyzk"/>
              <w:ind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Y. John, "A General Photogrammetric Method for Determining Object Position and Orientation," </w:t>
            </w:r>
            <w:r>
              <w:rPr>
                <w:i/>
                <w:iCs/>
                <w:noProof/>
              </w:rPr>
              <w:t>IEEE Trans. on Robotics and Automation</w:t>
            </w:r>
            <w:r>
              <w:rPr>
                <w:noProof/>
              </w:rPr>
              <w:t>, vol. 5, pp. 129-142, 1989.</w:t>
            </w:r>
          </w:p>
        </w:tc>
      </w:tr>
      <w:tr w:rsidR="008F0ECF">
        <w:trPr>
          <w:tblCellSpacing w:w="15" w:type="dxa"/>
        </w:trPr>
        <w:tc>
          <w:tcPr>
            <w:tcW w:w="0" w:type="auto"/>
            <w:hideMark/>
          </w:tcPr>
          <w:p w:rsidR="008F0ECF" w:rsidRDefault="008F0ECF" w:rsidP="00DD2127">
            <w:pPr>
              <w:pStyle w:val="Irodalomjegyzk"/>
              <w:ind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t>[</w:t>
            </w:r>
            <w:bookmarkStart w:id="18" w:name="Bod09"/>
            <w:r>
              <w:rPr>
                <w:noProof/>
              </w:rPr>
              <w:t>19</w:t>
            </w:r>
            <w:bookmarkEnd w:id="18"/>
            <w:r>
              <w:rPr>
                <w:noProof/>
              </w:rPr>
              <w:t>]</w:t>
            </w:r>
          </w:p>
        </w:tc>
        <w:tc>
          <w:tcPr>
            <w:tcW w:w="0" w:type="auto"/>
            <w:hideMark/>
          </w:tcPr>
          <w:p w:rsidR="008F0ECF" w:rsidRDefault="008F0ECF" w:rsidP="00DD2127">
            <w:pPr>
              <w:pStyle w:val="Irodalomjegyzk"/>
              <w:ind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t>R. M. Bodade and S. N. Talbar, "Dynamic iris localisation: A novel approach suitable for fake iris detection," 2009.</w:t>
            </w:r>
          </w:p>
        </w:tc>
      </w:tr>
      <w:tr w:rsidR="008F0ECF">
        <w:trPr>
          <w:tblCellSpacing w:w="15" w:type="dxa"/>
        </w:trPr>
        <w:tc>
          <w:tcPr>
            <w:tcW w:w="0" w:type="auto"/>
            <w:hideMark/>
          </w:tcPr>
          <w:p w:rsidR="008F0ECF" w:rsidRDefault="008F0ECF" w:rsidP="00DD2127">
            <w:pPr>
              <w:pStyle w:val="Irodalomjegyzk"/>
              <w:ind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t>[</w:t>
            </w:r>
            <w:bookmarkStart w:id="19" w:name="Koa08"/>
            <w:r>
              <w:rPr>
                <w:noProof/>
              </w:rPr>
              <w:t>20</w:t>
            </w:r>
            <w:bookmarkEnd w:id="19"/>
            <w:r>
              <w:rPr>
                <w:noProof/>
              </w:rPr>
              <w:t>]</w:t>
            </w:r>
          </w:p>
        </w:tc>
        <w:tc>
          <w:tcPr>
            <w:tcW w:w="0" w:type="auto"/>
            <w:hideMark/>
          </w:tcPr>
          <w:p w:rsidR="008F0ECF" w:rsidRDefault="008F0ECF" w:rsidP="00DD2127">
            <w:pPr>
              <w:pStyle w:val="Irodalomjegyzk"/>
              <w:ind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Y. J. Koa, E. C. Lee, and K. R. Park, "A robust gaze detection method by compensating for facial movements based on corneal specularities," </w:t>
            </w:r>
            <w:r>
              <w:rPr>
                <w:i/>
                <w:iCs/>
                <w:noProof/>
              </w:rPr>
              <w:t>Pattern Recognition Letters</w:t>
            </w:r>
            <w:r>
              <w:rPr>
                <w:noProof/>
              </w:rPr>
              <w:t>, vol. 29, pp. 1474-1485, 2008.</w:t>
            </w:r>
          </w:p>
        </w:tc>
      </w:tr>
      <w:tr w:rsidR="008F0ECF">
        <w:trPr>
          <w:tblCellSpacing w:w="15" w:type="dxa"/>
        </w:trPr>
        <w:tc>
          <w:tcPr>
            <w:tcW w:w="0" w:type="auto"/>
            <w:hideMark/>
          </w:tcPr>
          <w:p w:rsidR="008F0ECF" w:rsidRDefault="008F0ECF" w:rsidP="00DD2127">
            <w:pPr>
              <w:pStyle w:val="Irodalomjegyzk"/>
              <w:ind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t>[</w:t>
            </w:r>
            <w:bookmarkStart w:id="20" w:name="Zhu07"/>
            <w:r>
              <w:rPr>
                <w:noProof/>
              </w:rPr>
              <w:t>21</w:t>
            </w:r>
            <w:bookmarkEnd w:id="20"/>
            <w:r>
              <w:rPr>
                <w:noProof/>
              </w:rPr>
              <w:t>]</w:t>
            </w:r>
          </w:p>
        </w:tc>
        <w:tc>
          <w:tcPr>
            <w:tcW w:w="0" w:type="auto"/>
            <w:hideMark/>
          </w:tcPr>
          <w:p w:rsidR="008F0ECF" w:rsidRDefault="008F0ECF" w:rsidP="00DD2127">
            <w:pPr>
              <w:pStyle w:val="Irodalomjegyzk"/>
              <w:ind w:firstLine="0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Z. Zhu and Q. Ji, "Novel Eye Gaze Tracking Techniques Under Natural Head Movement," </w:t>
            </w:r>
            <w:r>
              <w:rPr>
                <w:i/>
                <w:iCs/>
                <w:noProof/>
              </w:rPr>
              <w:t>IEEE TRANSACTIONS ON BIOMEDICAL ENGINEERING</w:t>
            </w:r>
            <w:r>
              <w:rPr>
                <w:noProof/>
              </w:rPr>
              <w:t>, vol. 54, pp. 2246-2260, 2007.</w:t>
            </w:r>
          </w:p>
        </w:tc>
      </w:tr>
    </w:tbl>
    <w:p w:rsidR="008F0ECF" w:rsidRDefault="008F0ECF">
      <w:pPr>
        <w:rPr>
          <w:noProof/>
        </w:rPr>
      </w:pPr>
    </w:p>
    <w:bookmarkEnd w:id="13"/>
    <w:p w:rsidR="0035112D" w:rsidRPr="003F185F" w:rsidRDefault="00A90489" w:rsidP="00D47CB3">
      <w:pPr>
        <w:pStyle w:val="referenceitem"/>
        <w:tabs>
          <w:tab w:val="left" w:pos="284"/>
        </w:tabs>
        <w:ind w:left="284" w:hanging="284"/>
      </w:pPr>
      <w:r>
        <w:rPr>
          <w:lang w:val="hu-HU"/>
        </w:rPr>
        <w:fldChar w:fldCharType="end"/>
      </w:r>
    </w:p>
    <w:sectPr w:rsidR="0035112D" w:rsidRPr="003F185F" w:rsidSect="00D6791A">
      <w:headerReference w:type="even" r:id="rId17"/>
      <w:headerReference w:type="default" r:id="rId18"/>
      <w:pgSz w:w="11906" w:h="16838" w:code="9"/>
      <w:pgMar w:top="2948" w:right="2495" w:bottom="2948" w:left="2495" w:header="2381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C14A2" w:rsidRDefault="00AC14A2">
      <w:r>
        <w:separator/>
      </w:r>
    </w:p>
  </w:endnote>
  <w:endnote w:type="continuationSeparator" w:id="0">
    <w:p w:rsidR="00AC14A2" w:rsidRDefault="00AC14A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A00002EF" w:usb1="420020EB" w:usb2="00000000" w:usb3="00000000" w:csb0="000001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C14A2" w:rsidRDefault="00AC14A2" w:rsidP="00895F20">
      <w:pPr>
        <w:ind w:firstLine="0"/>
      </w:pPr>
      <w:r>
        <w:separator/>
      </w:r>
    </w:p>
  </w:footnote>
  <w:footnote w:type="continuationSeparator" w:id="0">
    <w:p w:rsidR="00AC14A2" w:rsidRDefault="00AC14A2" w:rsidP="00895F20">
      <w:pPr>
        <w:ind w:firstLine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222B" w:rsidRPr="00374393" w:rsidRDefault="00A90489" w:rsidP="007608F0">
    <w:pPr>
      <w:pStyle w:val="runninghead-left"/>
      <w:rPr>
        <w:lang w:val="de-DE"/>
      </w:rPr>
    </w:pPr>
    <w:fldSimple w:instr=" STYLEREF  author  \* MERGEFORMAT ">
      <w:r w:rsidR="00066DBE" w:rsidRPr="00066DBE">
        <w:rPr>
          <w:bCs/>
          <w:noProof/>
          <w:lang w:val="hu-HU"/>
        </w:rPr>
        <w:t xml:space="preserve">Bertók Kornél, Fazekas </w:t>
      </w:r>
      <w:r w:rsidR="00066DBE">
        <w:rPr>
          <w:noProof/>
        </w:rPr>
        <w:t>Attila, Sajó Levente</w:t>
      </w:r>
    </w:fldSimple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222B" w:rsidRPr="00374393" w:rsidRDefault="00A90489" w:rsidP="007608F0">
    <w:pPr>
      <w:pStyle w:val="runninghead-right"/>
    </w:pPr>
    <w:fldSimple w:instr=" STYLEREF  title  \* MERGEFORMAT ">
      <w:r w:rsidR="00066DBE" w:rsidRPr="00066DBE">
        <w:rPr>
          <w:bCs w:val="0"/>
          <w:noProof/>
          <w:lang w:val="hu-HU"/>
        </w:rPr>
        <w:t>Az emberi fej térbeli helyzetének és a tekintet</w:t>
      </w:r>
      <w:r w:rsidR="00066DBE" w:rsidRPr="00066DBE">
        <w:rPr>
          <w:noProof/>
          <w:lang w:val="de-DE"/>
        </w:rPr>
        <w:t xml:space="preserve"> irányának meghatározása</w:t>
      </w:r>
    </w:fldSimple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43929"/>
    <w:multiLevelType w:val="hybridMultilevel"/>
    <w:tmpl w:val="E32E169C"/>
    <w:lvl w:ilvl="0" w:tplc="69C65DD4">
      <w:start w:val="1"/>
      <w:numFmt w:val="bullet"/>
      <w:pStyle w:val="dashitem"/>
      <w:lvlText w:val="─"/>
      <w:lvlJc w:val="left"/>
      <w:pPr>
        <w:tabs>
          <w:tab w:val="num" w:pos="454"/>
        </w:tabs>
        <w:ind w:left="454" w:hanging="227"/>
      </w:pPr>
      <w:rPr>
        <w:rFonts w:ascii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751252D"/>
    <w:multiLevelType w:val="hybridMultilevel"/>
    <w:tmpl w:val="B02E4590"/>
    <w:lvl w:ilvl="0" w:tplc="E0943A4E">
      <w:start w:val="1"/>
      <w:numFmt w:val="decimal"/>
      <w:pStyle w:val="numbereditem"/>
      <w:lvlText w:val="%1."/>
      <w:lvlJc w:val="left"/>
      <w:pPr>
        <w:tabs>
          <w:tab w:val="num" w:pos="227"/>
        </w:tabs>
        <w:ind w:left="227" w:hanging="227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3253626E"/>
    <w:multiLevelType w:val="hybridMultilevel"/>
    <w:tmpl w:val="5BEC08B2"/>
    <w:lvl w:ilvl="0" w:tplc="F872F310">
      <w:start w:val="1"/>
      <w:numFmt w:val="bullet"/>
      <w:pStyle w:val="bulletitem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514513F3"/>
    <w:multiLevelType w:val="multilevel"/>
    <w:tmpl w:val="6F2A28C2"/>
    <w:lvl w:ilvl="0">
      <w:start w:val="1"/>
      <w:numFmt w:val="decimal"/>
      <w:lvlText w:val="%1."/>
      <w:lvlJc w:val="left"/>
      <w:pPr>
        <w:tabs>
          <w:tab w:val="num" w:pos="454"/>
        </w:tabs>
        <w:ind w:left="567" w:hanging="567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3"/>
    <w:lvlOverride w:ilvl="0">
      <w:lvl w:ilvl="0">
        <w:start w:val="1"/>
        <w:numFmt w:val="decimal"/>
        <w:lvlText w:val="%1."/>
        <w:lvlJc w:val="left"/>
        <w:pPr>
          <w:tabs>
            <w:tab w:val="num" w:pos="454"/>
          </w:tabs>
          <w:ind w:left="567" w:hanging="567"/>
        </w:pPr>
        <w:rPr>
          <w:rFonts w:hint="default"/>
        </w:rPr>
      </w:lvl>
    </w:lvlOverride>
    <w:lvlOverride w:ilvl="1">
      <w:lvl w:ilvl="1">
        <w:start w:val="1"/>
        <w:numFmt w:val="decimal"/>
        <w:pStyle w:val="Cmsor2"/>
        <w:lvlText w:val="%1.%2."/>
        <w:lvlJc w:val="left"/>
        <w:pPr>
          <w:tabs>
            <w:tab w:val="num" w:pos="567"/>
          </w:tabs>
          <w:ind w:left="567" w:hanging="567"/>
        </w:pPr>
        <w:rPr>
          <w:rFonts w:hint="default"/>
        </w:rPr>
      </w:lvl>
    </w:lvlOverride>
    <w:lvlOverride w:ilvl="2">
      <w:lvl w:ilvl="2">
        <w:start w:val="1"/>
        <w:numFmt w:val="decimal"/>
        <w:pStyle w:val="Cmsor3"/>
        <w:lvlText w:val="%1.%2.%3."/>
        <w:lvlJc w:val="left"/>
        <w:pPr>
          <w:tabs>
            <w:tab w:val="num" w:pos="567"/>
          </w:tabs>
          <w:ind w:left="567" w:hanging="567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tabs>
            <w:tab w:val="num" w:pos="864"/>
          </w:tabs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Cmsor5"/>
        <w:lvlText w:val="%1.%2.%3.%4.%5"/>
        <w:lvlJc w:val="left"/>
        <w:pPr>
          <w:tabs>
            <w:tab w:val="num" w:pos="1008"/>
          </w:tabs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Cmsor6"/>
        <w:lvlText w:val="%1.%2.%3.%4.%5.%6"/>
        <w:lvlJc w:val="left"/>
        <w:pPr>
          <w:tabs>
            <w:tab w:val="num" w:pos="1152"/>
          </w:tabs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Cmsor7"/>
        <w:lvlText w:val="%1.%2.%3.%4.%5.%6.%7"/>
        <w:lvlJc w:val="left"/>
        <w:pPr>
          <w:tabs>
            <w:tab w:val="num" w:pos="1296"/>
          </w:tabs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Cmsor8"/>
        <w:lvlText w:val="%1.%2.%3.%4.%5.%6.%7.%8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Cmsor9"/>
        <w:lvlText w:val="%1.%2.%3.%4.%5.%6.%7.%8.%9"/>
        <w:lvlJc w:val="left"/>
        <w:pPr>
          <w:tabs>
            <w:tab w:val="num" w:pos="1584"/>
          </w:tabs>
          <w:ind w:left="1584" w:hanging="1584"/>
        </w:pPr>
        <w:rPr>
          <w:rFonts w:hint="default"/>
        </w:rPr>
      </w:lvl>
    </w:lvlOverride>
  </w:num>
  <w:num w:numId="6">
    <w:abstractNumId w:val="3"/>
    <w:lvlOverride w:ilvl="0">
      <w:lvl w:ilvl="0">
        <w:start w:val="1"/>
        <w:numFmt w:val="decimal"/>
        <w:lvlText w:val="%1."/>
        <w:lvlJc w:val="left"/>
        <w:pPr>
          <w:tabs>
            <w:tab w:val="num" w:pos="454"/>
          </w:tabs>
          <w:ind w:left="567" w:hanging="567"/>
        </w:pPr>
        <w:rPr>
          <w:rFonts w:hint="default"/>
        </w:rPr>
      </w:lvl>
    </w:lvlOverride>
    <w:lvlOverride w:ilvl="1">
      <w:lvl w:ilvl="1">
        <w:start w:val="1"/>
        <w:numFmt w:val="decimal"/>
        <w:pStyle w:val="Cmsor2"/>
        <w:lvlText w:val="%1.%2."/>
        <w:lvlJc w:val="left"/>
        <w:pPr>
          <w:tabs>
            <w:tab w:val="num" w:pos="567"/>
          </w:tabs>
          <w:ind w:left="567" w:hanging="567"/>
        </w:pPr>
        <w:rPr>
          <w:rFonts w:hint="default"/>
        </w:rPr>
      </w:lvl>
    </w:lvlOverride>
    <w:lvlOverride w:ilvl="2">
      <w:lvl w:ilvl="2">
        <w:start w:val="1"/>
        <w:numFmt w:val="decimal"/>
        <w:pStyle w:val="Cmsor3"/>
        <w:lvlText w:val="%1.%2.%3."/>
        <w:lvlJc w:val="left"/>
        <w:pPr>
          <w:tabs>
            <w:tab w:val="num" w:pos="567"/>
          </w:tabs>
          <w:ind w:left="567" w:hanging="567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tabs>
            <w:tab w:val="num" w:pos="864"/>
          </w:tabs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Cmsor5"/>
        <w:lvlText w:val="%1.%2.%3.%4.%5"/>
        <w:lvlJc w:val="left"/>
        <w:pPr>
          <w:tabs>
            <w:tab w:val="num" w:pos="1008"/>
          </w:tabs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Cmsor6"/>
        <w:lvlText w:val="%1.%2.%3.%4.%5.%6"/>
        <w:lvlJc w:val="left"/>
        <w:pPr>
          <w:tabs>
            <w:tab w:val="num" w:pos="1152"/>
          </w:tabs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Cmsor7"/>
        <w:lvlText w:val="%1.%2.%3.%4.%5.%6.%7"/>
        <w:lvlJc w:val="left"/>
        <w:pPr>
          <w:tabs>
            <w:tab w:val="num" w:pos="1296"/>
          </w:tabs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Cmsor8"/>
        <w:lvlText w:val="%1.%2.%3.%4.%5.%6.%7.%8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Cmsor9"/>
        <w:lvlText w:val="%1.%2.%3.%4.%5.%6.%7.%8.%9"/>
        <w:lvlJc w:val="left"/>
        <w:pPr>
          <w:tabs>
            <w:tab w:val="num" w:pos="1584"/>
          </w:tabs>
          <w:ind w:left="1584" w:hanging="1584"/>
        </w:pPr>
        <w:rPr>
          <w:rFonts w:hint="default"/>
        </w:rPr>
      </w:lvl>
    </w:lvlOverride>
  </w:num>
  <w:num w:numId="7">
    <w:abstractNumId w:val="3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96"/>
  <w:proofState w:spelling="clean" w:grammar="clean"/>
  <w:attachedTemplate r:id="rId1"/>
  <w:stylePaneFormatFilter w:val="0001"/>
  <w:defaultTabStop w:val="709"/>
  <w:hyphenationZone w:val="425"/>
  <w:evenAndOddHeaders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E4F55"/>
    <w:rsid w:val="0000056A"/>
    <w:rsid w:val="00001D94"/>
    <w:rsid w:val="000058CD"/>
    <w:rsid w:val="00006405"/>
    <w:rsid w:val="00007F40"/>
    <w:rsid w:val="00015441"/>
    <w:rsid w:val="00025D8F"/>
    <w:rsid w:val="000309B7"/>
    <w:rsid w:val="00030E3E"/>
    <w:rsid w:val="0003135A"/>
    <w:rsid w:val="00034555"/>
    <w:rsid w:val="00040402"/>
    <w:rsid w:val="00042A90"/>
    <w:rsid w:val="0004696A"/>
    <w:rsid w:val="0005696A"/>
    <w:rsid w:val="000569E7"/>
    <w:rsid w:val="00066DBE"/>
    <w:rsid w:val="00070EB1"/>
    <w:rsid w:val="000740BE"/>
    <w:rsid w:val="0007498B"/>
    <w:rsid w:val="0008374A"/>
    <w:rsid w:val="00090710"/>
    <w:rsid w:val="00090731"/>
    <w:rsid w:val="000927C5"/>
    <w:rsid w:val="00092FA6"/>
    <w:rsid w:val="000934BA"/>
    <w:rsid w:val="00094656"/>
    <w:rsid w:val="000A2E55"/>
    <w:rsid w:val="000B1E82"/>
    <w:rsid w:val="000B2266"/>
    <w:rsid w:val="000B7E4C"/>
    <w:rsid w:val="000C006D"/>
    <w:rsid w:val="000C04F0"/>
    <w:rsid w:val="000C4C8F"/>
    <w:rsid w:val="000D16FA"/>
    <w:rsid w:val="000D3597"/>
    <w:rsid w:val="000D6D27"/>
    <w:rsid w:val="000E071F"/>
    <w:rsid w:val="000E61DC"/>
    <w:rsid w:val="000F0DC5"/>
    <w:rsid w:val="000F4747"/>
    <w:rsid w:val="000F782C"/>
    <w:rsid w:val="00117CC9"/>
    <w:rsid w:val="00120D79"/>
    <w:rsid w:val="0013193E"/>
    <w:rsid w:val="001362F0"/>
    <w:rsid w:val="0013666A"/>
    <w:rsid w:val="00145AF7"/>
    <w:rsid w:val="00147226"/>
    <w:rsid w:val="00162CC8"/>
    <w:rsid w:val="00163AF4"/>
    <w:rsid w:val="00164D7E"/>
    <w:rsid w:val="0016678D"/>
    <w:rsid w:val="00172752"/>
    <w:rsid w:val="00172A1B"/>
    <w:rsid w:val="00185973"/>
    <w:rsid w:val="00187E43"/>
    <w:rsid w:val="00190935"/>
    <w:rsid w:val="00197686"/>
    <w:rsid w:val="001A0E09"/>
    <w:rsid w:val="001B255B"/>
    <w:rsid w:val="001B4547"/>
    <w:rsid w:val="001B4A7C"/>
    <w:rsid w:val="001D3E27"/>
    <w:rsid w:val="001D53EB"/>
    <w:rsid w:val="001E21AD"/>
    <w:rsid w:val="001F5439"/>
    <w:rsid w:val="00204E89"/>
    <w:rsid w:val="00210248"/>
    <w:rsid w:val="00210DB8"/>
    <w:rsid w:val="0021134D"/>
    <w:rsid w:val="00213A7D"/>
    <w:rsid w:val="00213FDB"/>
    <w:rsid w:val="00214AC2"/>
    <w:rsid w:val="002224E1"/>
    <w:rsid w:val="00226E54"/>
    <w:rsid w:val="00227960"/>
    <w:rsid w:val="0023086D"/>
    <w:rsid w:val="00230C00"/>
    <w:rsid w:val="0023104F"/>
    <w:rsid w:val="00231803"/>
    <w:rsid w:val="002328DA"/>
    <w:rsid w:val="002354AE"/>
    <w:rsid w:val="0024075B"/>
    <w:rsid w:val="00240D33"/>
    <w:rsid w:val="00240F3F"/>
    <w:rsid w:val="0024529B"/>
    <w:rsid w:val="00246D1F"/>
    <w:rsid w:val="002542EE"/>
    <w:rsid w:val="00254813"/>
    <w:rsid w:val="00262125"/>
    <w:rsid w:val="002639D9"/>
    <w:rsid w:val="00264407"/>
    <w:rsid w:val="00270386"/>
    <w:rsid w:val="0027411A"/>
    <w:rsid w:val="0027506C"/>
    <w:rsid w:val="002823FC"/>
    <w:rsid w:val="002A4602"/>
    <w:rsid w:val="002A4A69"/>
    <w:rsid w:val="002A56B5"/>
    <w:rsid w:val="002B406E"/>
    <w:rsid w:val="002B53C3"/>
    <w:rsid w:val="002B66F5"/>
    <w:rsid w:val="002B7863"/>
    <w:rsid w:val="002C110C"/>
    <w:rsid w:val="002D34CD"/>
    <w:rsid w:val="002E323E"/>
    <w:rsid w:val="002E36AF"/>
    <w:rsid w:val="002E5AD3"/>
    <w:rsid w:val="002E6BA4"/>
    <w:rsid w:val="002F3CD1"/>
    <w:rsid w:val="002F3D2A"/>
    <w:rsid w:val="00305345"/>
    <w:rsid w:val="00307282"/>
    <w:rsid w:val="00307D1B"/>
    <w:rsid w:val="0031466D"/>
    <w:rsid w:val="00315FF2"/>
    <w:rsid w:val="00316E8F"/>
    <w:rsid w:val="00334C04"/>
    <w:rsid w:val="00341AEA"/>
    <w:rsid w:val="00341F67"/>
    <w:rsid w:val="0035112D"/>
    <w:rsid w:val="003606CA"/>
    <w:rsid w:val="0036104B"/>
    <w:rsid w:val="00362269"/>
    <w:rsid w:val="003624D8"/>
    <w:rsid w:val="003633D4"/>
    <w:rsid w:val="003655E1"/>
    <w:rsid w:val="00371063"/>
    <w:rsid w:val="00372CA7"/>
    <w:rsid w:val="00374393"/>
    <w:rsid w:val="00376180"/>
    <w:rsid w:val="00377276"/>
    <w:rsid w:val="00377424"/>
    <w:rsid w:val="00394942"/>
    <w:rsid w:val="003949F3"/>
    <w:rsid w:val="003A20CB"/>
    <w:rsid w:val="003A3A01"/>
    <w:rsid w:val="003B0216"/>
    <w:rsid w:val="003B13D1"/>
    <w:rsid w:val="003B2F07"/>
    <w:rsid w:val="003B33F7"/>
    <w:rsid w:val="003B7599"/>
    <w:rsid w:val="003C1A34"/>
    <w:rsid w:val="003C4911"/>
    <w:rsid w:val="003C5BCA"/>
    <w:rsid w:val="003D6DAC"/>
    <w:rsid w:val="003E2A5E"/>
    <w:rsid w:val="003E3032"/>
    <w:rsid w:val="003E56D8"/>
    <w:rsid w:val="003E5A23"/>
    <w:rsid w:val="003F185F"/>
    <w:rsid w:val="003F1DCF"/>
    <w:rsid w:val="003F4765"/>
    <w:rsid w:val="003F65A6"/>
    <w:rsid w:val="00414563"/>
    <w:rsid w:val="0041626B"/>
    <w:rsid w:val="00423551"/>
    <w:rsid w:val="00423F1B"/>
    <w:rsid w:val="00426C62"/>
    <w:rsid w:val="0042772B"/>
    <w:rsid w:val="004317B2"/>
    <w:rsid w:val="00433441"/>
    <w:rsid w:val="00435214"/>
    <w:rsid w:val="00435D07"/>
    <w:rsid w:val="00436948"/>
    <w:rsid w:val="0043737C"/>
    <w:rsid w:val="00442A6C"/>
    <w:rsid w:val="004435BA"/>
    <w:rsid w:val="00444190"/>
    <w:rsid w:val="00453C76"/>
    <w:rsid w:val="00454DD4"/>
    <w:rsid w:val="00456287"/>
    <w:rsid w:val="004705AF"/>
    <w:rsid w:val="00471B63"/>
    <w:rsid w:val="0047305E"/>
    <w:rsid w:val="00473617"/>
    <w:rsid w:val="00476386"/>
    <w:rsid w:val="00477F90"/>
    <w:rsid w:val="00484DD3"/>
    <w:rsid w:val="00486D71"/>
    <w:rsid w:val="004918B5"/>
    <w:rsid w:val="00494460"/>
    <w:rsid w:val="004956C3"/>
    <w:rsid w:val="00495761"/>
    <w:rsid w:val="00497AD6"/>
    <w:rsid w:val="004B2879"/>
    <w:rsid w:val="004B5095"/>
    <w:rsid w:val="004B5F95"/>
    <w:rsid w:val="004C05E6"/>
    <w:rsid w:val="004C20E7"/>
    <w:rsid w:val="004C2656"/>
    <w:rsid w:val="004C2812"/>
    <w:rsid w:val="004D189F"/>
    <w:rsid w:val="004D49E8"/>
    <w:rsid w:val="004D4E83"/>
    <w:rsid w:val="004D6665"/>
    <w:rsid w:val="004E0C9D"/>
    <w:rsid w:val="004E3845"/>
    <w:rsid w:val="004F16B4"/>
    <w:rsid w:val="00500895"/>
    <w:rsid w:val="005010B4"/>
    <w:rsid w:val="00501B8C"/>
    <w:rsid w:val="0050369B"/>
    <w:rsid w:val="00504743"/>
    <w:rsid w:val="00511908"/>
    <w:rsid w:val="00512421"/>
    <w:rsid w:val="0051658B"/>
    <w:rsid w:val="00521BC8"/>
    <w:rsid w:val="0052599C"/>
    <w:rsid w:val="00531E07"/>
    <w:rsid w:val="0053699A"/>
    <w:rsid w:val="0053704E"/>
    <w:rsid w:val="0053710F"/>
    <w:rsid w:val="005377DD"/>
    <w:rsid w:val="00564ED7"/>
    <w:rsid w:val="00571515"/>
    <w:rsid w:val="005808CB"/>
    <w:rsid w:val="005846B6"/>
    <w:rsid w:val="00584C20"/>
    <w:rsid w:val="00591219"/>
    <w:rsid w:val="005A2E29"/>
    <w:rsid w:val="005A4781"/>
    <w:rsid w:val="005A5E42"/>
    <w:rsid w:val="005A5F79"/>
    <w:rsid w:val="005B0EF1"/>
    <w:rsid w:val="005B32AC"/>
    <w:rsid w:val="005B3D33"/>
    <w:rsid w:val="005C70FB"/>
    <w:rsid w:val="005D172C"/>
    <w:rsid w:val="005E026B"/>
    <w:rsid w:val="005E316C"/>
    <w:rsid w:val="005E4527"/>
    <w:rsid w:val="005F4EB3"/>
    <w:rsid w:val="00604BA8"/>
    <w:rsid w:val="006052E9"/>
    <w:rsid w:val="0061213E"/>
    <w:rsid w:val="0061522E"/>
    <w:rsid w:val="006155B5"/>
    <w:rsid w:val="00616817"/>
    <w:rsid w:val="006258CB"/>
    <w:rsid w:val="00625C35"/>
    <w:rsid w:val="00625C3B"/>
    <w:rsid w:val="00627D6A"/>
    <w:rsid w:val="00631A9F"/>
    <w:rsid w:val="00637DFE"/>
    <w:rsid w:val="00642073"/>
    <w:rsid w:val="006469B8"/>
    <w:rsid w:val="00650CEB"/>
    <w:rsid w:val="00653A1B"/>
    <w:rsid w:val="0065405B"/>
    <w:rsid w:val="00656155"/>
    <w:rsid w:val="0066250C"/>
    <w:rsid w:val="006713CE"/>
    <w:rsid w:val="00673747"/>
    <w:rsid w:val="00674CEB"/>
    <w:rsid w:val="00675099"/>
    <w:rsid w:val="006750C2"/>
    <w:rsid w:val="006778FD"/>
    <w:rsid w:val="0068057D"/>
    <w:rsid w:val="00681B52"/>
    <w:rsid w:val="006856F2"/>
    <w:rsid w:val="00690F07"/>
    <w:rsid w:val="006A1D3F"/>
    <w:rsid w:val="006A5D0F"/>
    <w:rsid w:val="006A645F"/>
    <w:rsid w:val="006B184A"/>
    <w:rsid w:val="006C0AD3"/>
    <w:rsid w:val="006C74CC"/>
    <w:rsid w:val="006D63CD"/>
    <w:rsid w:val="006D7F1A"/>
    <w:rsid w:val="006E031A"/>
    <w:rsid w:val="006F1F04"/>
    <w:rsid w:val="006F257F"/>
    <w:rsid w:val="007027E6"/>
    <w:rsid w:val="0070371D"/>
    <w:rsid w:val="00706A12"/>
    <w:rsid w:val="00714E9D"/>
    <w:rsid w:val="00714F8B"/>
    <w:rsid w:val="00722FCD"/>
    <w:rsid w:val="00726A40"/>
    <w:rsid w:val="00726F80"/>
    <w:rsid w:val="0073198B"/>
    <w:rsid w:val="00735682"/>
    <w:rsid w:val="0074633C"/>
    <w:rsid w:val="0074741C"/>
    <w:rsid w:val="00750E7D"/>
    <w:rsid w:val="007608F0"/>
    <w:rsid w:val="007626F0"/>
    <w:rsid w:val="0076605E"/>
    <w:rsid w:val="00775796"/>
    <w:rsid w:val="00780F47"/>
    <w:rsid w:val="007822CB"/>
    <w:rsid w:val="00783A70"/>
    <w:rsid w:val="00791F63"/>
    <w:rsid w:val="007A08F7"/>
    <w:rsid w:val="007A3249"/>
    <w:rsid w:val="007A47B5"/>
    <w:rsid w:val="007A52AC"/>
    <w:rsid w:val="007B378D"/>
    <w:rsid w:val="007C1B8F"/>
    <w:rsid w:val="007C7941"/>
    <w:rsid w:val="007D0A21"/>
    <w:rsid w:val="007D1350"/>
    <w:rsid w:val="007E0352"/>
    <w:rsid w:val="007F1F11"/>
    <w:rsid w:val="007F3BF6"/>
    <w:rsid w:val="00807BBC"/>
    <w:rsid w:val="00810F00"/>
    <w:rsid w:val="0081281B"/>
    <w:rsid w:val="008141F8"/>
    <w:rsid w:val="008175BD"/>
    <w:rsid w:val="00831B2C"/>
    <w:rsid w:val="008338A5"/>
    <w:rsid w:val="0083409A"/>
    <w:rsid w:val="00837AB8"/>
    <w:rsid w:val="0084658F"/>
    <w:rsid w:val="00847353"/>
    <w:rsid w:val="00850810"/>
    <w:rsid w:val="00852E68"/>
    <w:rsid w:val="00854462"/>
    <w:rsid w:val="00871A19"/>
    <w:rsid w:val="00872347"/>
    <w:rsid w:val="00873A48"/>
    <w:rsid w:val="00886781"/>
    <w:rsid w:val="0089128F"/>
    <w:rsid w:val="008940AB"/>
    <w:rsid w:val="008946C9"/>
    <w:rsid w:val="00895F20"/>
    <w:rsid w:val="008A281F"/>
    <w:rsid w:val="008A7007"/>
    <w:rsid w:val="008A7B46"/>
    <w:rsid w:val="008B1558"/>
    <w:rsid w:val="008B225D"/>
    <w:rsid w:val="008B25C8"/>
    <w:rsid w:val="008B40E2"/>
    <w:rsid w:val="008B42D1"/>
    <w:rsid w:val="008B4C1F"/>
    <w:rsid w:val="008B50BD"/>
    <w:rsid w:val="008B50BF"/>
    <w:rsid w:val="008C1CDA"/>
    <w:rsid w:val="008C511A"/>
    <w:rsid w:val="008C6347"/>
    <w:rsid w:val="008C6548"/>
    <w:rsid w:val="008D00D5"/>
    <w:rsid w:val="008D3C6F"/>
    <w:rsid w:val="008D6649"/>
    <w:rsid w:val="008E0765"/>
    <w:rsid w:val="008E263B"/>
    <w:rsid w:val="008E3A00"/>
    <w:rsid w:val="008E47AE"/>
    <w:rsid w:val="008F00F6"/>
    <w:rsid w:val="008F0ECF"/>
    <w:rsid w:val="008F43AB"/>
    <w:rsid w:val="008F60DC"/>
    <w:rsid w:val="0090289B"/>
    <w:rsid w:val="00905DD2"/>
    <w:rsid w:val="009079EF"/>
    <w:rsid w:val="00912D08"/>
    <w:rsid w:val="009236C9"/>
    <w:rsid w:val="00927042"/>
    <w:rsid w:val="0093247D"/>
    <w:rsid w:val="00933633"/>
    <w:rsid w:val="00933AD3"/>
    <w:rsid w:val="00942F71"/>
    <w:rsid w:val="009459F1"/>
    <w:rsid w:val="00950D0B"/>
    <w:rsid w:val="00957940"/>
    <w:rsid w:val="00960D65"/>
    <w:rsid w:val="00963FCB"/>
    <w:rsid w:val="009702E3"/>
    <w:rsid w:val="0097258A"/>
    <w:rsid w:val="00984E32"/>
    <w:rsid w:val="0098549F"/>
    <w:rsid w:val="0098555B"/>
    <w:rsid w:val="00990BBC"/>
    <w:rsid w:val="00991EFC"/>
    <w:rsid w:val="00993021"/>
    <w:rsid w:val="009935A9"/>
    <w:rsid w:val="00995A25"/>
    <w:rsid w:val="00997385"/>
    <w:rsid w:val="009A1677"/>
    <w:rsid w:val="009A2666"/>
    <w:rsid w:val="009A3855"/>
    <w:rsid w:val="009A411B"/>
    <w:rsid w:val="009A5950"/>
    <w:rsid w:val="009B0A37"/>
    <w:rsid w:val="009C1123"/>
    <w:rsid w:val="009C1481"/>
    <w:rsid w:val="009C1A31"/>
    <w:rsid w:val="009C3E60"/>
    <w:rsid w:val="009C411C"/>
    <w:rsid w:val="009C6103"/>
    <w:rsid w:val="009D5432"/>
    <w:rsid w:val="009D627C"/>
    <w:rsid w:val="009E0616"/>
    <w:rsid w:val="009E4DA6"/>
    <w:rsid w:val="009E4E69"/>
    <w:rsid w:val="009E649D"/>
    <w:rsid w:val="00A06578"/>
    <w:rsid w:val="00A10B22"/>
    <w:rsid w:val="00A155A3"/>
    <w:rsid w:val="00A24F12"/>
    <w:rsid w:val="00A2627C"/>
    <w:rsid w:val="00A26846"/>
    <w:rsid w:val="00A32D1E"/>
    <w:rsid w:val="00A33255"/>
    <w:rsid w:val="00A338A1"/>
    <w:rsid w:val="00A3516F"/>
    <w:rsid w:val="00A35229"/>
    <w:rsid w:val="00A37FEA"/>
    <w:rsid w:val="00A42D6A"/>
    <w:rsid w:val="00A442F2"/>
    <w:rsid w:val="00A504B6"/>
    <w:rsid w:val="00A52DF4"/>
    <w:rsid w:val="00A55BFB"/>
    <w:rsid w:val="00A57525"/>
    <w:rsid w:val="00A652A7"/>
    <w:rsid w:val="00A70C1C"/>
    <w:rsid w:val="00A71BDE"/>
    <w:rsid w:val="00A82F18"/>
    <w:rsid w:val="00A83872"/>
    <w:rsid w:val="00A85F41"/>
    <w:rsid w:val="00A90489"/>
    <w:rsid w:val="00A963CA"/>
    <w:rsid w:val="00AA19EB"/>
    <w:rsid w:val="00AA4B05"/>
    <w:rsid w:val="00AB2269"/>
    <w:rsid w:val="00AB28A0"/>
    <w:rsid w:val="00AB2CDF"/>
    <w:rsid w:val="00AC14A2"/>
    <w:rsid w:val="00AC456C"/>
    <w:rsid w:val="00AC683B"/>
    <w:rsid w:val="00AE0CA7"/>
    <w:rsid w:val="00AE7146"/>
    <w:rsid w:val="00AF2CE7"/>
    <w:rsid w:val="00AF5E1A"/>
    <w:rsid w:val="00B02D5D"/>
    <w:rsid w:val="00B06354"/>
    <w:rsid w:val="00B07D10"/>
    <w:rsid w:val="00B13B2F"/>
    <w:rsid w:val="00B16A67"/>
    <w:rsid w:val="00B2046F"/>
    <w:rsid w:val="00B20E4A"/>
    <w:rsid w:val="00B2177F"/>
    <w:rsid w:val="00B22932"/>
    <w:rsid w:val="00B2350A"/>
    <w:rsid w:val="00B31C27"/>
    <w:rsid w:val="00B34E02"/>
    <w:rsid w:val="00B372A9"/>
    <w:rsid w:val="00B37D11"/>
    <w:rsid w:val="00B40B82"/>
    <w:rsid w:val="00B41F94"/>
    <w:rsid w:val="00B469AD"/>
    <w:rsid w:val="00B47023"/>
    <w:rsid w:val="00B4764D"/>
    <w:rsid w:val="00B52C8F"/>
    <w:rsid w:val="00B55008"/>
    <w:rsid w:val="00B55961"/>
    <w:rsid w:val="00B65881"/>
    <w:rsid w:val="00B725D1"/>
    <w:rsid w:val="00B752BF"/>
    <w:rsid w:val="00B7548C"/>
    <w:rsid w:val="00B754A2"/>
    <w:rsid w:val="00B75A88"/>
    <w:rsid w:val="00B8034A"/>
    <w:rsid w:val="00B84FD5"/>
    <w:rsid w:val="00B86301"/>
    <w:rsid w:val="00B90577"/>
    <w:rsid w:val="00B9219B"/>
    <w:rsid w:val="00B927C6"/>
    <w:rsid w:val="00BA0EDB"/>
    <w:rsid w:val="00BA485F"/>
    <w:rsid w:val="00BA54E0"/>
    <w:rsid w:val="00BA5679"/>
    <w:rsid w:val="00BA6773"/>
    <w:rsid w:val="00BA705B"/>
    <w:rsid w:val="00BA7579"/>
    <w:rsid w:val="00BB483F"/>
    <w:rsid w:val="00BC02E5"/>
    <w:rsid w:val="00BC0E60"/>
    <w:rsid w:val="00BC26A5"/>
    <w:rsid w:val="00BC69FA"/>
    <w:rsid w:val="00BD55E1"/>
    <w:rsid w:val="00BE1517"/>
    <w:rsid w:val="00BE18BA"/>
    <w:rsid w:val="00BE5D76"/>
    <w:rsid w:val="00BF4592"/>
    <w:rsid w:val="00C0016F"/>
    <w:rsid w:val="00C04C3A"/>
    <w:rsid w:val="00C05153"/>
    <w:rsid w:val="00C20A4B"/>
    <w:rsid w:val="00C22642"/>
    <w:rsid w:val="00C2501E"/>
    <w:rsid w:val="00C31155"/>
    <w:rsid w:val="00C315CF"/>
    <w:rsid w:val="00C333E9"/>
    <w:rsid w:val="00C43226"/>
    <w:rsid w:val="00C43737"/>
    <w:rsid w:val="00C44013"/>
    <w:rsid w:val="00C453BD"/>
    <w:rsid w:val="00C45C81"/>
    <w:rsid w:val="00C46EFA"/>
    <w:rsid w:val="00C51727"/>
    <w:rsid w:val="00C51C56"/>
    <w:rsid w:val="00C60104"/>
    <w:rsid w:val="00C6285A"/>
    <w:rsid w:val="00C62E7B"/>
    <w:rsid w:val="00C73FE1"/>
    <w:rsid w:val="00C8067F"/>
    <w:rsid w:val="00C837A2"/>
    <w:rsid w:val="00C91263"/>
    <w:rsid w:val="00CA4F14"/>
    <w:rsid w:val="00CA7D32"/>
    <w:rsid w:val="00CB2916"/>
    <w:rsid w:val="00CB7F44"/>
    <w:rsid w:val="00CC348D"/>
    <w:rsid w:val="00CD0021"/>
    <w:rsid w:val="00CD0BD7"/>
    <w:rsid w:val="00CD4538"/>
    <w:rsid w:val="00CE223C"/>
    <w:rsid w:val="00CE3492"/>
    <w:rsid w:val="00CF3131"/>
    <w:rsid w:val="00CF3BE1"/>
    <w:rsid w:val="00D00243"/>
    <w:rsid w:val="00D05ECD"/>
    <w:rsid w:val="00D073CB"/>
    <w:rsid w:val="00D20F9F"/>
    <w:rsid w:val="00D244F7"/>
    <w:rsid w:val="00D24964"/>
    <w:rsid w:val="00D30140"/>
    <w:rsid w:val="00D36EBA"/>
    <w:rsid w:val="00D40AC2"/>
    <w:rsid w:val="00D4100E"/>
    <w:rsid w:val="00D47CB3"/>
    <w:rsid w:val="00D54466"/>
    <w:rsid w:val="00D63A3C"/>
    <w:rsid w:val="00D6657C"/>
    <w:rsid w:val="00D6724D"/>
    <w:rsid w:val="00D6791A"/>
    <w:rsid w:val="00D707E2"/>
    <w:rsid w:val="00D70CE7"/>
    <w:rsid w:val="00D73301"/>
    <w:rsid w:val="00D75A83"/>
    <w:rsid w:val="00D8222B"/>
    <w:rsid w:val="00D87891"/>
    <w:rsid w:val="00D96B09"/>
    <w:rsid w:val="00D96C7F"/>
    <w:rsid w:val="00DB0063"/>
    <w:rsid w:val="00DB03EE"/>
    <w:rsid w:val="00DC198D"/>
    <w:rsid w:val="00DC1E99"/>
    <w:rsid w:val="00DC72BF"/>
    <w:rsid w:val="00DD0149"/>
    <w:rsid w:val="00DD2127"/>
    <w:rsid w:val="00DD5C58"/>
    <w:rsid w:val="00DE09DF"/>
    <w:rsid w:val="00DE2420"/>
    <w:rsid w:val="00DE7B95"/>
    <w:rsid w:val="00DE7C85"/>
    <w:rsid w:val="00DF1892"/>
    <w:rsid w:val="00DF45D3"/>
    <w:rsid w:val="00E02E86"/>
    <w:rsid w:val="00E14595"/>
    <w:rsid w:val="00E15CDF"/>
    <w:rsid w:val="00E213DC"/>
    <w:rsid w:val="00E24C22"/>
    <w:rsid w:val="00E323DF"/>
    <w:rsid w:val="00E44646"/>
    <w:rsid w:val="00E46F15"/>
    <w:rsid w:val="00E50599"/>
    <w:rsid w:val="00E5102D"/>
    <w:rsid w:val="00E5254C"/>
    <w:rsid w:val="00E6023F"/>
    <w:rsid w:val="00E602D5"/>
    <w:rsid w:val="00E60F8C"/>
    <w:rsid w:val="00E76629"/>
    <w:rsid w:val="00E774B9"/>
    <w:rsid w:val="00E95C19"/>
    <w:rsid w:val="00EA69A4"/>
    <w:rsid w:val="00EB0717"/>
    <w:rsid w:val="00EB4F99"/>
    <w:rsid w:val="00EB6167"/>
    <w:rsid w:val="00EC2435"/>
    <w:rsid w:val="00EC76EB"/>
    <w:rsid w:val="00EC7CD2"/>
    <w:rsid w:val="00ED4B90"/>
    <w:rsid w:val="00ED4CD8"/>
    <w:rsid w:val="00ED6091"/>
    <w:rsid w:val="00ED7231"/>
    <w:rsid w:val="00EE1957"/>
    <w:rsid w:val="00EE516F"/>
    <w:rsid w:val="00F070EE"/>
    <w:rsid w:val="00F07CC8"/>
    <w:rsid w:val="00F1253E"/>
    <w:rsid w:val="00F14F53"/>
    <w:rsid w:val="00F1693C"/>
    <w:rsid w:val="00F201E5"/>
    <w:rsid w:val="00F314E2"/>
    <w:rsid w:val="00F33250"/>
    <w:rsid w:val="00F342C5"/>
    <w:rsid w:val="00F34C60"/>
    <w:rsid w:val="00F3520B"/>
    <w:rsid w:val="00F356C3"/>
    <w:rsid w:val="00F41EE4"/>
    <w:rsid w:val="00F4449B"/>
    <w:rsid w:val="00F44FF9"/>
    <w:rsid w:val="00F5135D"/>
    <w:rsid w:val="00F52239"/>
    <w:rsid w:val="00F56CEA"/>
    <w:rsid w:val="00F579D4"/>
    <w:rsid w:val="00F60976"/>
    <w:rsid w:val="00F6216E"/>
    <w:rsid w:val="00F63D29"/>
    <w:rsid w:val="00F67D52"/>
    <w:rsid w:val="00F70102"/>
    <w:rsid w:val="00F732B6"/>
    <w:rsid w:val="00F74CE0"/>
    <w:rsid w:val="00F77CFD"/>
    <w:rsid w:val="00F80B6D"/>
    <w:rsid w:val="00F83CA8"/>
    <w:rsid w:val="00F850B0"/>
    <w:rsid w:val="00F86D8E"/>
    <w:rsid w:val="00F93F65"/>
    <w:rsid w:val="00F95511"/>
    <w:rsid w:val="00F9578C"/>
    <w:rsid w:val="00FA380C"/>
    <w:rsid w:val="00FC3D76"/>
    <w:rsid w:val="00FC464E"/>
    <w:rsid w:val="00FC5481"/>
    <w:rsid w:val="00FD0A36"/>
    <w:rsid w:val="00FD146B"/>
    <w:rsid w:val="00FE08C7"/>
    <w:rsid w:val="00FE0F5C"/>
    <w:rsid w:val="00FE1DA6"/>
    <w:rsid w:val="00FE4F55"/>
    <w:rsid w:val="00FE7AC7"/>
    <w:rsid w:val="00FF06DB"/>
    <w:rsid w:val="00FF27A2"/>
    <w:rsid w:val="00FF29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">
    <w:name w:val="Normal"/>
    <w:qFormat/>
    <w:rsid w:val="003E56D8"/>
    <w:pPr>
      <w:ind w:firstLine="227"/>
      <w:jc w:val="both"/>
    </w:pPr>
    <w:rPr>
      <w:rFonts w:ascii="Times" w:hAnsi="Times"/>
      <w:lang w:val="en-US"/>
    </w:rPr>
  </w:style>
  <w:style w:type="paragraph" w:styleId="Cmsor1">
    <w:name w:val="heading 1"/>
    <w:basedOn w:val="Norml"/>
    <w:next w:val="Norml"/>
    <w:link w:val="Cmsor1Char"/>
    <w:uiPriority w:val="9"/>
    <w:qFormat/>
    <w:rsid w:val="002B66F5"/>
    <w:pPr>
      <w:keepNext/>
      <w:keepLines/>
      <w:tabs>
        <w:tab w:val="left" w:pos="567"/>
      </w:tabs>
      <w:suppressAutoHyphens/>
      <w:spacing w:before="480" w:after="240" w:line="280" w:lineRule="exact"/>
      <w:ind w:firstLine="0"/>
      <w:jc w:val="left"/>
      <w:outlineLvl w:val="0"/>
    </w:pPr>
    <w:rPr>
      <w:b/>
      <w:sz w:val="24"/>
    </w:rPr>
  </w:style>
  <w:style w:type="paragraph" w:styleId="Cmsor2">
    <w:name w:val="heading 2"/>
    <w:basedOn w:val="Norml"/>
    <w:next w:val="Norml"/>
    <w:link w:val="Cmsor2Char"/>
    <w:uiPriority w:val="9"/>
    <w:qFormat/>
    <w:rsid w:val="002B66F5"/>
    <w:pPr>
      <w:keepNext/>
      <w:keepLines/>
      <w:numPr>
        <w:ilvl w:val="1"/>
        <w:numId w:val="7"/>
      </w:numPr>
      <w:suppressAutoHyphens/>
      <w:spacing w:before="340" w:after="200"/>
      <w:outlineLvl w:val="1"/>
    </w:pPr>
    <w:rPr>
      <w:b/>
    </w:rPr>
  </w:style>
  <w:style w:type="paragraph" w:styleId="Cmsor3">
    <w:name w:val="heading 3"/>
    <w:basedOn w:val="Norml"/>
    <w:next w:val="Norml"/>
    <w:link w:val="Cmsor3Char"/>
    <w:uiPriority w:val="9"/>
    <w:qFormat/>
    <w:rsid w:val="002B66F5"/>
    <w:pPr>
      <w:keepNext/>
      <w:keepLines/>
      <w:numPr>
        <w:ilvl w:val="2"/>
        <w:numId w:val="7"/>
      </w:numPr>
      <w:suppressAutoHyphens/>
      <w:spacing w:before="340" w:after="200"/>
      <w:outlineLvl w:val="2"/>
    </w:pPr>
    <w:rPr>
      <w:b/>
    </w:rPr>
  </w:style>
  <w:style w:type="paragraph" w:styleId="Cmsor4">
    <w:name w:val="heading 4"/>
    <w:basedOn w:val="Norml"/>
    <w:next w:val="Norml"/>
    <w:uiPriority w:val="9"/>
    <w:qFormat/>
    <w:rsid w:val="002B66F5"/>
    <w:pPr>
      <w:keepNext/>
      <w:tabs>
        <w:tab w:val="left" w:pos="680"/>
      </w:tabs>
      <w:spacing w:before="200" w:after="80"/>
      <w:ind w:firstLine="0"/>
      <w:jc w:val="left"/>
      <w:outlineLvl w:val="3"/>
    </w:pPr>
    <w:rPr>
      <w:i/>
      <w:sz w:val="18"/>
    </w:rPr>
  </w:style>
  <w:style w:type="paragraph" w:styleId="Cmsor5">
    <w:name w:val="heading 5"/>
    <w:basedOn w:val="Norml"/>
    <w:next w:val="Norml"/>
    <w:uiPriority w:val="9"/>
    <w:qFormat/>
    <w:rsid w:val="002B66F5"/>
    <w:pPr>
      <w:numPr>
        <w:ilvl w:val="4"/>
        <w:numId w:val="7"/>
      </w:numPr>
      <w:spacing w:before="240" w:after="60"/>
      <w:outlineLvl w:val="4"/>
    </w:pPr>
    <w:rPr>
      <w:rFonts w:ascii="Arial" w:hAnsi="Arial"/>
      <w:sz w:val="22"/>
    </w:rPr>
  </w:style>
  <w:style w:type="paragraph" w:styleId="Cmsor6">
    <w:name w:val="heading 6"/>
    <w:basedOn w:val="Norml"/>
    <w:next w:val="Norml"/>
    <w:uiPriority w:val="9"/>
    <w:qFormat/>
    <w:rsid w:val="002B66F5"/>
    <w:pPr>
      <w:numPr>
        <w:ilvl w:val="5"/>
        <w:numId w:val="7"/>
      </w:numPr>
      <w:spacing w:before="240" w:after="60"/>
      <w:outlineLvl w:val="5"/>
    </w:pPr>
    <w:rPr>
      <w:i/>
      <w:sz w:val="22"/>
    </w:rPr>
  </w:style>
  <w:style w:type="paragraph" w:styleId="Cmsor7">
    <w:name w:val="heading 7"/>
    <w:basedOn w:val="Norml"/>
    <w:next w:val="Norml"/>
    <w:uiPriority w:val="9"/>
    <w:qFormat/>
    <w:rsid w:val="002B66F5"/>
    <w:pPr>
      <w:numPr>
        <w:ilvl w:val="6"/>
        <w:numId w:val="7"/>
      </w:numPr>
      <w:spacing w:before="240" w:after="60"/>
      <w:outlineLvl w:val="6"/>
    </w:pPr>
    <w:rPr>
      <w:rFonts w:ascii="Arial" w:hAnsi="Arial"/>
    </w:rPr>
  </w:style>
  <w:style w:type="paragraph" w:styleId="Cmsor8">
    <w:name w:val="heading 8"/>
    <w:basedOn w:val="Norml"/>
    <w:next w:val="Norml"/>
    <w:uiPriority w:val="9"/>
    <w:qFormat/>
    <w:rsid w:val="002B66F5"/>
    <w:pPr>
      <w:numPr>
        <w:ilvl w:val="7"/>
        <w:numId w:val="7"/>
      </w:numPr>
      <w:spacing w:before="240" w:after="60"/>
      <w:outlineLvl w:val="7"/>
    </w:pPr>
    <w:rPr>
      <w:rFonts w:ascii="Arial" w:hAnsi="Arial"/>
      <w:i/>
    </w:rPr>
  </w:style>
  <w:style w:type="paragraph" w:styleId="Cmsor9">
    <w:name w:val="heading 9"/>
    <w:basedOn w:val="Norml"/>
    <w:next w:val="Norml"/>
    <w:uiPriority w:val="9"/>
    <w:qFormat/>
    <w:rsid w:val="002B66F5"/>
    <w:pPr>
      <w:numPr>
        <w:ilvl w:val="8"/>
        <w:numId w:val="7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p1a">
    <w:name w:val="p1a"/>
    <w:basedOn w:val="Norml"/>
    <w:next w:val="Norml"/>
    <w:link w:val="p1aZchn"/>
    <w:rsid w:val="0053704E"/>
    <w:pPr>
      <w:ind w:firstLine="0"/>
    </w:pPr>
  </w:style>
  <w:style w:type="paragraph" w:customStyle="1" w:styleId="abstract">
    <w:name w:val="abstract"/>
    <w:basedOn w:val="p1a"/>
    <w:rsid w:val="00C91263"/>
    <w:pPr>
      <w:spacing w:before="600" w:after="120" w:line="220" w:lineRule="exact"/>
      <w:ind w:left="567" w:right="567"/>
      <w:contextualSpacing/>
    </w:pPr>
    <w:rPr>
      <w:sz w:val="18"/>
    </w:rPr>
  </w:style>
  <w:style w:type="paragraph" w:customStyle="1" w:styleId="address">
    <w:name w:val="address"/>
    <w:basedOn w:val="p1a"/>
    <w:rsid w:val="0053704E"/>
    <w:pPr>
      <w:jc w:val="center"/>
    </w:pPr>
    <w:rPr>
      <w:sz w:val="18"/>
    </w:rPr>
  </w:style>
  <w:style w:type="paragraph" w:customStyle="1" w:styleId="author">
    <w:name w:val="author"/>
    <w:basedOn w:val="p1a"/>
    <w:next w:val="address"/>
    <w:rsid w:val="0053704E"/>
    <w:pPr>
      <w:spacing w:after="220"/>
      <w:jc w:val="center"/>
    </w:pPr>
  </w:style>
  <w:style w:type="paragraph" w:styleId="Kpalrs">
    <w:name w:val="caption"/>
    <w:basedOn w:val="Norml"/>
    <w:next w:val="Norml"/>
    <w:qFormat/>
    <w:rsid w:val="0053704E"/>
    <w:pPr>
      <w:spacing w:before="120" w:after="120"/>
    </w:pPr>
    <w:rPr>
      <w:b/>
    </w:rPr>
  </w:style>
  <w:style w:type="paragraph" w:customStyle="1" w:styleId="image">
    <w:name w:val="image"/>
    <w:basedOn w:val="p1a"/>
    <w:next w:val="p1a"/>
    <w:rsid w:val="008B1558"/>
    <w:pPr>
      <w:spacing w:before="240" w:after="120"/>
      <w:jc w:val="center"/>
    </w:pPr>
  </w:style>
  <w:style w:type="paragraph" w:customStyle="1" w:styleId="bulletitem">
    <w:name w:val="bullet item"/>
    <w:basedOn w:val="Norml"/>
    <w:rsid w:val="006E031A"/>
    <w:pPr>
      <w:numPr>
        <w:numId w:val="2"/>
      </w:numPr>
      <w:spacing w:before="120" w:after="120"/>
      <w:contextualSpacing/>
    </w:pPr>
  </w:style>
  <w:style w:type="paragraph" w:customStyle="1" w:styleId="dashitem">
    <w:name w:val="dash item"/>
    <w:basedOn w:val="bulletitem"/>
    <w:rsid w:val="00C6285A"/>
    <w:pPr>
      <w:numPr>
        <w:numId w:val="1"/>
      </w:numPr>
      <w:spacing w:before="80" w:after="80"/>
    </w:pPr>
  </w:style>
  <w:style w:type="paragraph" w:customStyle="1" w:styleId="equation">
    <w:name w:val="equation"/>
    <w:basedOn w:val="Norml"/>
    <w:next w:val="p1a"/>
    <w:rsid w:val="0053704E"/>
    <w:pPr>
      <w:tabs>
        <w:tab w:val="left" w:pos="6237"/>
      </w:tabs>
      <w:spacing w:before="120" w:after="120"/>
      <w:ind w:left="227"/>
      <w:jc w:val="center"/>
    </w:pPr>
  </w:style>
  <w:style w:type="paragraph" w:customStyle="1" w:styleId="figurecaption">
    <w:name w:val="figure caption"/>
    <w:basedOn w:val="Norml"/>
    <w:next w:val="p1a"/>
    <w:rsid w:val="00454DD4"/>
    <w:pPr>
      <w:keepNext/>
      <w:keepLines/>
      <w:spacing w:before="120" w:after="240" w:line="220" w:lineRule="exact"/>
      <w:ind w:firstLine="0"/>
      <w:jc w:val="center"/>
    </w:pPr>
    <w:rPr>
      <w:sz w:val="18"/>
    </w:rPr>
  </w:style>
  <w:style w:type="paragraph" w:styleId="Lbjegyzetszveg">
    <w:name w:val="footnote text"/>
    <w:basedOn w:val="Norml"/>
    <w:semiHidden/>
    <w:rsid w:val="0053704E"/>
    <w:pPr>
      <w:tabs>
        <w:tab w:val="left" w:pos="170"/>
      </w:tabs>
      <w:spacing w:line="220" w:lineRule="exact"/>
      <w:ind w:left="170" w:hanging="170"/>
    </w:pPr>
    <w:rPr>
      <w:sz w:val="18"/>
    </w:rPr>
  </w:style>
  <w:style w:type="character" w:styleId="Hiperhivatkozs">
    <w:name w:val="Hyperlink"/>
    <w:basedOn w:val="Bekezdsalapbettpusa"/>
    <w:uiPriority w:val="99"/>
    <w:rsid w:val="00BA5679"/>
    <w:rPr>
      <w:color w:val="0000FF"/>
      <w:u w:val="single"/>
    </w:rPr>
  </w:style>
  <w:style w:type="character" w:styleId="Lbjegyzet-hivatkozs">
    <w:name w:val="footnote reference"/>
    <w:basedOn w:val="Bekezdsalapbettpusa"/>
    <w:semiHidden/>
    <w:rsid w:val="0053704E"/>
    <w:rPr>
      <w:position w:val="6"/>
      <w:sz w:val="12"/>
      <w:vertAlign w:val="baseline"/>
    </w:rPr>
  </w:style>
  <w:style w:type="paragraph" w:styleId="llb">
    <w:name w:val="footer"/>
    <w:basedOn w:val="Norml"/>
    <w:rsid w:val="0053704E"/>
    <w:pPr>
      <w:tabs>
        <w:tab w:val="center" w:pos="4536"/>
        <w:tab w:val="right" w:pos="9072"/>
      </w:tabs>
    </w:pPr>
  </w:style>
  <w:style w:type="paragraph" w:customStyle="1" w:styleId="heading1">
    <w:name w:val="heading1"/>
    <w:basedOn w:val="Cmsor1"/>
    <w:next w:val="p1a"/>
    <w:rsid w:val="002B66F5"/>
  </w:style>
  <w:style w:type="paragraph" w:customStyle="1" w:styleId="heading2">
    <w:name w:val="heading2"/>
    <w:basedOn w:val="Cmsor2"/>
    <w:next w:val="p1a"/>
    <w:rsid w:val="00190935"/>
  </w:style>
  <w:style w:type="paragraph" w:customStyle="1" w:styleId="heading3">
    <w:name w:val="heading3"/>
    <w:basedOn w:val="Cmsor3"/>
    <w:next w:val="p1a"/>
    <w:rsid w:val="00A504B6"/>
  </w:style>
  <w:style w:type="paragraph" w:customStyle="1" w:styleId="heading4">
    <w:name w:val="heading4"/>
    <w:basedOn w:val="Cmsor4"/>
    <w:next w:val="p1a"/>
    <w:rsid w:val="00A504B6"/>
  </w:style>
  <w:style w:type="paragraph" w:styleId="lfej">
    <w:name w:val="header"/>
    <w:basedOn w:val="Norml"/>
    <w:link w:val="lfejChar"/>
    <w:rsid w:val="00210248"/>
    <w:pPr>
      <w:spacing w:line="220" w:lineRule="exact"/>
      <w:ind w:firstLine="0"/>
    </w:pPr>
    <w:rPr>
      <w:sz w:val="18"/>
    </w:rPr>
  </w:style>
  <w:style w:type="paragraph" w:customStyle="1" w:styleId="numbereditem">
    <w:name w:val="numbered item"/>
    <w:basedOn w:val="Norml"/>
    <w:rsid w:val="006E031A"/>
    <w:pPr>
      <w:numPr>
        <w:numId w:val="3"/>
      </w:numPr>
      <w:spacing w:before="120" w:after="120"/>
      <w:contextualSpacing/>
    </w:pPr>
  </w:style>
  <w:style w:type="paragraph" w:customStyle="1" w:styleId="programcode">
    <w:name w:val="programcode"/>
    <w:basedOn w:val="Norml"/>
    <w:rsid w:val="00001D94"/>
    <w:pPr>
      <w:tabs>
        <w:tab w:val="left" w:pos="454"/>
        <w:tab w:val="left" w:pos="680"/>
        <w:tab w:val="left" w:pos="907"/>
        <w:tab w:val="left" w:pos="1134"/>
        <w:tab w:val="left" w:pos="1361"/>
        <w:tab w:val="left" w:pos="1588"/>
        <w:tab w:val="left" w:pos="1814"/>
        <w:tab w:val="left" w:pos="2041"/>
        <w:tab w:val="left" w:pos="2268"/>
        <w:tab w:val="left" w:pos="2495"/>
        <w:tab w:val="left" w:pos="2722"/>
        <w:tab w:val="left" w:pos="2948"/>
        <w:tab w:val="left" w:pos="3175"/>
        <w:tab w:val="left" w:pos="3402"/>
        <w:tab w:val="left" w:pos="3629"/>
        <w:tab w:val="left" w:pos="3856"/>
        <w:tab w:val="left" w:pos="4082"/>
        <w:tab w:val="left" w:pos="4309"/>
        <w:tab w:val="left" w:pos="4536"/>
        <w:tab w:val="left" w:pos="4763"/>
        <w:tab w:val="left" w:pos="4990"/>
        <w:tab w:val="left" w:pos="5216"/>
        <w:tab w:val="left" w:pos="5443"/>
        <w:tab w:val="left" w:pos="5670"/>
        <w:tab w:val="left" w:pos="5897"/>
        <w:tab w:val="left" w:pos="6124"/>
        <w:tab w:val="left" w:pos="6350"/>
        <w:tab w:val="left" w:pos="6577"/>
      </w:tabs>
      <w:spacing w:before="120" w:after="120"/>
      <w:ind w:left="227" w:firstLine="0"/>
      <w:contextualSpacing/>
      <w:jc w:val="left"/>
    </w:pPr>
    <w:rPr>
      <w:rFonts w:ascii="Courier" w:hAnsi="Courier"/>
    </w:rPr>
  </w:style>
  <w:style w:type="paragraph" w:customStyle="1" w:styleId="referenceitem">
    <w:name w:val="referenceitem"/>
    <w:basedOn w:val="Norml"/>
    <w:rsid w:val="0053704E"/>
    <w:pPr>
      <w:spacing w:line="220" w:lineRule="exact"/>
      <w:ind w:left="227" w:hanging="227"/>
    </w:pPr>
    <w:rPr>
      <w:sz w:val="18"/>
    </w:rPr>
  </w:style>
  <w:style w:type="paragraph" w:customStyle="1" w:styleId="runninghead-left">
    <w:name w:val="running head - left"/>
    <w:basedOn w:val="lfej"/>
    <w:link w:val="runninghead-leftZchn"/>
    <w:rsid w:val="007608F0"/>
    <w:rPr>
      <w:szCs w:val="18"/>
    </w:rPr>
  </w:style>
  <w:style w:type="paragraph" w:customStyle="1" w:styleId="runninghead-right">
    <w:name w:val="running head - right"/>
    <w:basedOn w:val="lfej"/>
    <w:rsid w:val="007608F0"/>
    <w:pPr>
      <w:jc w:val="right"/>
    </w:pPr>
    <w:rPr>
      <w:bCs/>
      <w:szCs w:val="18"/>
    </w:rPr>
  </w:style>
  <w:style w:type="character" w:styleId="Oldalszm">
    <w:name w:val="page number"/>
    <w:basedOn w:val="Bekezdsalapbettpusa"/>
    <w:rsid w:val="00210248"/>
    <w:rPr>
      <w:sz w:val="18"/>
    </w:rPr>
  </w:style>
  <w:style w:type="paragraph" w:customStyle="1" w:styleId="tablecaption">
    <w:name w:val="table caption"/>
    <w:basedOn w:val="Norml"/>
    <w:next w:val="Norml"/>
    <w:rsid w:val="00454DD4"/>
    <w:pPr>
      <w:keepNext/>
      <w:keepLines/>
      <w:spacing w:before="240" w:after="120" w:line="220" w:lineRule="exact"/>
      <w:ind w:firstLine="0"/>
      <w:jc w:val="center"/>
    </w:pPr>
    <w:rPr>
      <w:sz w:val="18"/>
      <w:lang w:val="de-DE"/>
    </w:rPr>
  </w:style>
  <w:style w:type="paragraph" w:customStyle="1" w:styleId="title">
    <w:name w:val="title"/>
    <w:basedOn w:val="p1a"/>
    <w:next w:val="author"/>
    <w:rsid w:val="007608F0"/>
    <w:pPr>
      <w:keepNext/>
      <w:keepLines/>
      <w:pageBreakBefore/>
      <w:suppressAutoHyphens/>
      <w:spacing w:after="460" w:line="348" w:lineRule="exact"/>
      <w:jc w:val="center"/>
    </w:pPr>
    <w:rPr>
      <w:b/>
      <w:sz w:val="28"/>
    </w:rPr>
  </w:style>
  <w:style w:type="paragraph" w:customStyle="1" w:styleId="keywords">
    <w:name w:val="keywords"/>
    <w:basedOn w:val="abstract"/>
    <w:rsid w:val="00001D94"/>
    <w:pPr>
      <w:spacing w:before="240"/>
      <w:jc w:val="left"/>
    </w:pPr>
  </w:style>
  <w:style w:type="paragraph" w:customStyle="1" w:styleId="e-mail">
    <w:name w:val="e-mail"/>
    <w:basedOn w:val="address"/>
    <w:next w:val="address"/>
    <w:rsid w:val="009A411B"/>
    <w:rPr>
      <w:rFonts w:ascii="Courier" w:hAnsi="Courier"/>
    </w:rPr>
  </w:style>
  <w:style w:type="character" w:customStyle="1" w:styleId="lfejChar">
    <w:name w:val="Élőfej Char"/>
    <w:basedOn w:val="Bekezdsalapbettpusa"/>
    <w:link w:val="lfej"/>
    <w:rsid w:val="007608F0"/>
    <w:rPr>
      <w:sz w:val="18"/>
      <w:lang w:val="en-US" w:eastAsia="de-DE" w:bidi="ar-SA"/>
    </w:rPr>
  </w:style>
  <w:style w:type="character" w:customStyle="1" w:styleId="runninghead-leftZchn">
    <w:name w:val="running head - left Zchn"/>
    <w:basedOn w:val="lfejChar"/>
    <w:link w:val="runninghead-left"/>
    <w:rsid w:val="007608F0"/>
    <w:rPr>
      <w:szCs w:val="18"/>
    </w:rPr>
  </w:style>
  <w:style w:type="paragraph" w:styleId="Csakszveg">
    <w:name w:val="Plain Text"/>
    <w:basedOn w:val="Norml"/>
    <w:link w:val="CsakszvegChar"/>
    <w:rsid w:val="0035112D"/>
    <w:rPr>
      <w:rFonts w:ascii="Consolas" w:hAnsi="Consolas"/>
      <w:sz w:val="21"/>
      <w:szCs w:val="21"/>
    </w:rPr>
  </w:style>
  <w:style w:type="character" w:customStyle="1" w:styleId="CsakszvegChar">
    <w:name w:val="Csak szöveg Char"/>
    <w:basedOn w:val="Bekezdsalapbettpusa"/>
    <w:link w:val="Csakszveg"/>
    <w:rsid w:val="0035112D"/>
    <w:rPr>
      <w:rFonts w:ascii="Consolas" w:hAnsi="Consolas"/>
      <w:sz w:val="21"/>
      <w:szCs w:val="21"/>
      <w:lang w:val="en-US"/>
    </w:rPr>
  </w:style>
  <w:style w:type="paragraph" w:customStyle="1" w:styleId="authorinfo">
    <w:name w:val="authorinfo"/>
    <w:basedOn w:val="Norml"/>
    <w:next w:val="email"/>
    <w:rsid w:val="003E56D8"/>
    <w:pPr>
      <w:jc w:val="center"/>
    </w:pPr>
    <w:rPr>
      <w:sz w:val="18"/>
    </w:rPr>
  </w:style>
  <w:style w:type="paragraph" w:customStyle="1" w:styleId="email">
    <w:name w:val="email"/>
    <w:basedOn w:val="Norml"/>
    <w:next w:val="abstract"/>
    <w:rsid w:val="003E56D8"/>
    <w:pPr>
      <w:jc w:val="center"/>
    </w:pPr>
    <w:rPr>
      <w:sz w:val="18"/>
    </w:rPr>
  </w:style>
  <w:style w:type="character" w:customStyle="1" w:styleId="p1aZchn">
    <w:name w:val="p1a Zchn"/>
    <w:basedOn w:val="Bekezdsalapbettpusa"/>
    <w:link w:val="p1a"/>
    <w:rsid w:val="003E56D8"/>
    <w:rPr>
      <w:lang w:val="en-US"/>
    </w:rPr>
  </w:style>
  <w:style w:type="character" w:customStyle="1" w:styleId="Cmsor1Char">
    <w:name w:val="Címsor 1 Char"/>
    <w:basedOn w:val="Bekezdsalapbettpusa"/>
    <w:link w:val="Cmsor1"/>
    <w:uiPriority w:val="9"/>
    <w:rsid w:val="003E56D8"/>
    <w:rPr>
      <w:b/>
      <w:sz w:val="24"/>
      <w:lang w:val="en-US"/>
    </w:rPr>
  </w:style>
  <w:style w:type="character" w:customStyle="1" w:styleId="Cmsor2Char">
    <w:name w:val="Címsor 2 Char"/>
    <w:basedOn w:val="Bekezdsalapbettpusa"/>
    <w:link w:val="Cmsor2"/>
    <w:uiPriority w:val="9"/>
    <w:rsid w:val="003E56D8"/>
    <w:rPr>
      <w:rFonts w:ascii="Times" w:hAnsi="Times"/>
      <w:b/>
      <w:lang w:val="en-US"/>
    </w:rPr>
  </w:style>
  <w:style w:type="character" w:customStyle="1" w:styleId="Cmsor3Char">
    <w:name w:val="Címsor 3 Char"/>
    <w:basedOn w:val="Bekezdsalapbettpusa"/>
    <w:link w:val="Cmsor3"/>
    <w:uiPriority w:val="9"/>
    <w:rsid w:val="003E56D8"/>
    <w:rPr>
      <w:rFonts w:ascii="Times" w:hAnsi="Times"/>
      <w:b/>
      <w:lang w:val="en-US"/>
    </w:rPr>
  </w:style>
  <w:style w:type="paragraph" w:styleId="Irodalomjegyzk">
    <w:name w:val="Bibliography"/>
    <w:basedOn w:val="Norml"/>
    <w:next w:val="Norml"/>
    <w:uiPriority w:val="37"/>
    <w:unhideWhenUsed/>
    <w:rsid w:val="003E56D8"/>
  </w:style>
  <w:style w:type="paragraph" w:styleId="Listaszerbekezds">
    <w:name w:val="List Paragraph"/>
    <w:basedOn w:val="Norml"/>
    <w:uiPriority w:val="34"/>
    <w:qFormat/>
    <w:rsid w:val="003E56D8"/>
    <w:pPr>
      <w:ind w:left="720"/>
      <w:contextualSpacing/>
    </w:pPr>
  </w:style>
  <w:style w:type="table" w:styleId="Rcsostblzat">
    <w:name w:val="Table Grid"/>
    <w:basedOn w:val="Normltblzat"/>
    <w:uiPriority w:val="59"/>
    <w:rsid w:val="003E56D8"/>
    <w:rPr>
      <w:rFonts w:asciiTheme="minorHAnsi" w:eastAsiaTheme="minorHAnsi" w:hAnsiTheme="minorHAnsi" w:cstheme="minorBidi"/>
      <w:sz w:val="22"/>
      <w:szCs w:val="22"/>
      <w:lang w:val="hu-HU"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uborkszveg">
    <w:name w:val="Balloon Text"/>
    <w:basedOn w:val="Norml"/>
    <w:link w:val="BuborkszvegChar"/>
    <w:rsid w:val="003E56D8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rsid w:val="003E56D8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bkornel@gmail.com" TargetMode="External"/><Relationship Id="rId13" Type="http://schemas.openxmlformats.org/officeDocument/2006/relationships/image" Target="media/image3.tiff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://sourceforge.net/projects/opencvlibrary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5" Type="http://schemas.openxmlformats.org/officeDocument/2006/relationships/webSettings" Target="webSettings.xml"/><Relationship Id="rId15" Type="http://schemas.openxmlformats.org/officeDocument/2006/relationships/image" Target="media/image5.tiff"/><Relationship Id="rId10" Type="http://schemas.openxmlformats.org/officeDocument/2006/relationships/hyperlink" Target="mailto:sajolevente@inf.unideb.hu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attila.fazekas@inf.unideb.hu" TargetMode="External"/><Relationship Id="rId14" Type="http://schemas.openxmlformats.org/officeDocument/2006/relationships/image" Target="media/image4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ERTOK~1\AppData\Local\Temp\Rar$DI00.993\sv-ln20090127.dotm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UI/_rels/customUI.xml.rels><?xml version="1.0" encoding="UTF-8" standalone="yes"?>
<Relationships xmlns="http://schemas.openxmlformats.org/package/2006/relationships"><Relationship Id="dashitem" Type="http://schemas.openxmlformats.org/officeDocument/2006/relationships/image" Target="images/dashitem.ICO"/></Relationships>
</file>

<file path=customUI/customUI.xml><?xml version="1.0" encoding="utf-8"?>
<customUI xmlns="http://schemas.microsoft.com/office/2006/01/customui">
  <ribbon startFromScratch="false">
    <tabs>
      <tab id="tabLNCS" insertBeforeMso="TabHome" label="Lecture Notes Macros">
        <group id="grTitlePage" label="Title Page">
          <button id="btnTitle" label="Title" imageMso="DropCapOptionsDialog" size="large" onAction="FormatTitle"/>
          <button id="btnAuthor" label="Author" imageMso="DistributionListSelectMembers" size="large" onAction="FormatAuthor"/>
          <button id="btnAddress" label="Address" imageMso="MailMergeAddressBlockInsert" size="large" onAction="FormatAddress"/>
          <button id="btnEmail" label="E-mail" imageMso="EnvelopesAndLabelsDialog" size="large" onAction="FormatEmail"/>
          <button id="btnAbstract" label="Abstract" imageMso="SmartArtAddShapeAfter" size="large" onAction="MakeAbstract"/>
          <button id="btnKeywords" label="Keywords" imageMso="ReviewTrackChanges" size="large" onAction="MakeKeywords"/>
        </group>
        <group id="grBasicFormats" image="lncs2" label="Basic Formats">
          <button id="btnH1" label="H1" imageMso="PivotTableLayoutShowInOutlineForm" size="large" onAction="FormatH1"/>
          <button id="btnH2" label="H2" imageMso="PivotTableLayoutShowInCompactForm" size="large" onAction="FormatH2"/>
          <button id="btnH3" label="H3" imageMso="PivotTableLayoutBlankRows" size="large" onAction="FormatH3"/>
          <button id="btnH4" label="H4" imageMso="PivotTableLayoutSubtotals" size="large" onAction="FormatH4"/>
          <button id="btnBullet" label="Bullet Item" imageMso="SmartArtAddBullet" size="large" onAction="FormatBullet"/>
          <button id="btnDash" label="Dash Item" image="dashitem" onAction="FormatDash"/>
          <button id="btnNumbered" label="Num Item" imageMso="Numbering" onAction="FormatNumList"/>
          <button id="btnStandard" label="Standard Text" imageMso="ViewDraftView" size="large" onAction="FormatStandard"/>
          <button id="btnNoIndent" label="Not indented" imageMso="ObjectAlignMenu" size="large" onAction="FormatNoIndent"/>
        </group>
        <group id="grSpecialFormats" label="Special Formats">
          <button id="btnAddSpace" label="Add Space" imageMso="ParagraphSpacingIncrease" onAction="AddVerticalSpace"/>
          <button id="btnClearSpace" label="Clear Space" imageMso="ParagraphSpacingDecrease" onAction="ClearVerticalSpace"/>
          <button id="btnInsImage" label="Insert Image" imageMso="OmsSlideInsert" size="large" onAction="InsertFig"/>
          <button id="btnFigure" label="Figure Caption" imageMso="SlideMasterPicturePlaceholderInsert" size="large" onAction="MakeFigCaption"/>
          <button id="btnTable" label="Table Caption" imageMso="SlideMasterTablePlaceholderInsert" size="large" onAction="MakeTableCaption"/>
          <button id="btnEquation" label="Equation" imageMso="FunctionWizard" size="large" onAction="FormatEquation"/>
          <button id="btnProgcode" label="Prog. Code" imageMso="CreateStoredProcedure" size="large" onAction="FormatProgCode"/>
          <button id="btnFootnote" label="Footnote" imageMso="FootnoteInsert" size="large" onAction="MakeFootnote"/>
          <button id="btnReference" label="Reference" imageMso="NameManager" size="large" onAction="FormatReference"/>
        </group>
      </tab>
    </tabs>
  </ribbon>
</customUI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.XSL" StyleName="IEEE">
  <b:Source>
    <b:Tag>Int10</b:Tag>
    <b:SourceType>InternetSite</b:SourceType>
    <b:Guid>{9E8876BE-A410-4859-B3CC-830F57C8EC04}</b:Guid>
    <b:Author>
      <b:Author>
        <b:Corporate>Intel® IPP</b:Corporate>
      </b:Author>
    </b:Author>
    <b:Year>2010</b:Year>
    <b:InternetSiteTitle>Open Source Computer Vision Library</b:InternetSiteTitle>
    <b:URL>http://sourceforge.net/projects/opencvlibrary/</b:URL>
    <b:RefOrder>1</b:RefOrder>
  </b:Source>
  <b:Source>
    <b:Tag>Lie02</b:Tag>
    <b:SourceType>JournalArticle</b:SourceType>
    <b:Guid>{415D0F35-71DD-4800-97DE-12FD149639B9}</b:Guid>
    <b:Author>
      <b:Author>
        <b:NameList>
          <b:Person>
            <b:Last>Lienhart</b:Last>
            <b:First>Rainer</b:First>
          </b:Person>
          <b:Person>
            <b:Last>Maydt</b:Last>
            <b:First>Jochen</b:First>
          </b:Person>
        </b:NameList>
      </b:Author>
    </b:Author>
    <b:Title>An Extended Set of Haar-like Features for Rapid Object Detection</b:Title>
    <b:JournalName>IEEE ICIP</b:JournalName>
    <b:Year>2002</b:Year>
    <b:Pages>900-903</b:Pages>
    <b:RefOrder>2</b:RefOrder>
  </b:Source>
  <b:Source>
    <b:Tag>YAm</b:Tag>
    <b:SourceType>JournalArticle</b:SourceType>
    <b:Guid>{1C8A861B-8AC4-4DB3-80F6-7C5E60C69258}</b:Guid>
    <b:Author>
      <b:Author>
        <b:NameList>
          <b:Person>
            <b:Last>Amit</b:Last>
            <b:First>Yali</b:First>
          </b:Person>
          <b:Person>
            <b:Last>Geman</b:Last>
            <b:First>Donald</b:First>
          </b:Person>
          <b:Person>
            <b:Last>Wilder</b:Last>
            <b:First>Kenneth</b:First>
          </b:Person>
        </b:NameList>
      </b:Author>
    </b:Author>
    <b:Title>Joint induction of shape features and tree classifiers</b:Title>
    <b:JournalName>IEEE Transactions on Pattern Analysis and Machine Intelligence</b:JournalName>
    <b:Year>1997</b:Year>
    <b:Pages>1300-1305</b:Pages>
    <b:Volume>19</b:Volume>
    <b:Issue>11</b:Issue>
    <b:RefOrder>7</b:RefOrder>
  </b:Source>
  <b:Source>
    <b:Tag>Tie00</b:Tag>
    <b:SourceType>JournalArticle</b:SourceType>
    <b:Guid>{EC40F82F-39EC-492A-A249-3A1C16FC3D26}</b:Guid>
    <b:Author>
      <b:Author>
        <b:NameList>
          <b:Person>
            <b:Last>Tieu</b:Last>
            <b:First>Kinh</b:First>
          </b:Person>
          <b:Person>
            <b:Last>Viola</b:Last>
            <b:First>Paul</b:First>
          </b:Person>
        </b:NameList>
      </b:Author>
    </b:Author>
    <b:Title>Boosting Image Retrieval</b:Title>
    <b:Year>2004</b:Year>
    <b:Institution>IEEE Conference on Computer Vision and Pattern Recognition</b:Institution>
    <b:PeriodicalTitle>International Journal of Computer Vision</b:PeriodicalTitle>
    <b:Pages>17-36</b:Pages>
    <b:Volume>56</b:Volume>
    <b:JournalName>International Journal of Computer Vision</b:JournalName>
    <b:RefOrder>6</b:RefOrder>
  </b:Source>
  <b:Source>
    <b:Tag>Agl03</b:Tag>
    <b:SourceType>Report</b:SourceType>
    <b:Guid>{ABC0CC7F-E54F-4E63-899F-BBA6123DC03F}</b:Guid>
    <b:Title>BlockMatching for Object Tracking</b:Title>
    <b:Year>2003</b:Year>
    <b:Author>
      <b:Author>
        <b:NameList>
          <b:Person>
            <b:Last>Aglika</b:Last>
            <b:First>Gyaourova</b:First>
          </b:Person>
          <b:Person>
            <b:Last>Chandrika</b:Last>
            <b:First>Kamath</b:First>
          </b:Person>
          <b:Person>
            <b:Last>Cheung</b:Last>
            <b:Middle>Chi</b:Middle>
            <b:First>Shing</b:First>
          </b:Person>
        </b:NameList>
      </b:Author>
    </b:Author>
    <b:City>Lawrence Livermore Nation Laboratory</b:City>
    <b:ThesisType>Technical Report</b:ThesisType>
    <b:RefOrder>9</b:RefOrder>
  </b:Source>
  <b:Source>
    <b:Tag>Bru81</b:Tag>
    <b:SourceType>JournalArticle</b:SourceType>
    <b:Guid>{C74FCCC0-9610-4DE2-B265-4AC8ABDA74F1}</b:Guid>
    <b:Title>An iterative image registration technique with an application to stereo vision</b:Title>
    <b:Year>1981</b:Year>
    <b:Author>
      <b:Author>
        <b:NameList>
          <b:Person>
            <b:Last>Bruce</b:Last>
            <b:Middle>David</b:Middle>
            <b:First>Lucas</b:First>
          </b:Person>
          <b:Person>
            <b:Last>Takeo</b:Last>
            <b:First>Kanade</b:First>
          </b:Person>
        </b:NameList>
      </b:Author>
    </b:Author>
    <b:JournalName>International Joint Conference on Artificial Intelligence</b:JournalName>
    <b:Pages>674–679</b:Pages>
    <b:RefOrder>11</b:RefOrder>
  </b:Source>
  <b:Source>
    <b:Tag>Car91</b:Tag>
    <b:SourceType>Report</b:SourceType>
    <b:Guid>{9DE634B9-B19F-4647-846B-B8480DDFE6AE}</b:Guid>
    <b:Title>Detection and tracking of point features</b:Title>
    <b:Year>1991</b:Year>
    <b:Author>
      <b:Author>
        <b:NameList>
          <b:Person>
            <b:Last>Carlo</b:Last>
            <b:First>Tomasi</b:First>
          </b:Person>
          <b:Person>
            <b:Last>Takeo</b:Last>
            <b:First>Kanade</b:First>
          </b:Person>
        </b:NameList>
      </b:Author>
    </b:Author>
    <b:City>Carnegie Mellon University, Pittsburgh</b:City>
    <b:ThesisType>Technical Report</b:ThesisType>
    <b:RefOrder>10</b:RefOrder>
  </b:Source>
  <b:Source>
    <b:Tag>Joh89</b:Tag>
    <b:SourceType>JournalArticle</b:SourceType>
    <b:Guid>{D86CC48B-B99B-46DB-AA25-0B633CF1916C}</b:Guid>
    <b:Title>A General Photogrammetric Method for Determining Object Position and Orientation</b:Title>
    <b:JournalName>IEEE Trans. on Robotics and Automation</b:JournalName>
    <b:Year>1989</b:Year>
    <b:Pages>129-142</b:Pages>
    <b:Author>
      <b:Author>
        <b:NameList>
          <b:Person>
            <b:Last>John</b:Last>
            <b:First>Yuan</b:First>
          </b:Person>
        </b:NameList>
      </b:Author>
    </b:Author>
    <b:Volume>5</b:Volume>
    <b:RefOrder>18</b:RefOrder>
  </b:Source>
  <b:Source>
    <b:Tag>Phi07</b:Tag>
    <b:SourceType>ArticleInAPeriodical</b:SourceType>
    <b:Guid>{3FD2903D-7056-4374-8AE6-5FBB79D6BAAD}</b:Guid>
    <b:LCID>0</b:LCID>
    <b:Author>
      <b:Author>
        <b:NameList>
          <b:Person>
            <b:Last>Phimoltares</b:Last>
            <b:First>Suphakant</b:First>
          </b:Person>
          <b:Person>
            <b:Last>Lursinsap</b:Last>
            <b:First>Chidchanok</b:First>
          </b:Person>
          <b:Person>
            <b:Last>Chamnongthai</b:Last>
            <b:First>Kosin</b:First>
          </b:Person>
        </b:NameList>
      </b:Author>
    </b:Author>
    <b:Title>Face detection and facial feature localization without considering the appearance of image context</b:Title>
    <b:PeriodicalTitle>Image and Vision Computing</b:PeriodicalTitle>
    <b:Year>2007</b:Year>
    <b:Volume>25</b:Volume>
    <b:Pages>741-753</b:Pages>
    <b:RefOrder>3</b:RefOrder>
  </b:Source>
  <b:Source>
    <b:Tag>Kyo08</b:Tag>
    <b:SourceType>ArticleInAPeriodical</b:SourceType>
    <b:Guid>{DA78E8CE-08E3-472F-B044-062610CC7055}</b:Guid>
    <b:LCID>0</b:LCID>
    <b:Author>
      <b:Author>
        <b:NameList>
          <b:Person>
            <b:Last>Kyoung-Mi</b:Last>
            <b:First>Lee</b:First>
          </b:Person>
        </b:NameList>
      </b:Author>
    </b:Author>
    <b:Title>Component-based face detection and verification</b:Title>
    <b:PeriodicalTitle>Pattern Recognition Letters</b:PeriodicalTitle>
    <b:Year>2008</b:Year>
    <b:Pages>200-214</b:Pages>
    <b:Issue>29</b:Issue>
    <b:RefOrder>4</b:RefOrder>
  </b:Source>
  <b:Source>
    <b:Tag>Lin06</b:Tag>
    <b:SourceType>ArticleInAPeriodical</b:SourceType>
    <b:Guid>{7E1364FC-5DAE-4BE3-8763-DC86266F8466}</b:Guid>
    <b:LCID>0</b:LCID>
    <b:Author>
      <b:Author>
        <b:NameList>
          <b:Person>
            <b:Last>Lin-Lin</b:Last>
            <b:First>Huang</b:First>
          </b:Person>
          <b:Person>
            <b:Last>Akinobu</b:Last>
            <b:First>Shimizu</b:First>
          </b:Person>
        </b:NameList>
      </b:Author>
    </b:Author>
    <b:Title>A multi-expert approach for robust face detection</b:Title>
    <b:PeriodicalTitle>Pattern Recognition</b:PeriodicalTitle>
    <b:Year>2006</b:Year>
    <b:Pages>1695-1703</b:Pages>
    <b:Volume>39</b:Volume>
    <b:RefOrder>5</b:RefOrder>
  </b:Source>
  <b:Source>
    <b:Tag>Bak04</b:Tag>
    <b:SourceType>ArticleInAPeriodical</b:SourceType>
    <b:Guid>{602439F9-738C-492D-A94E-E540BE3D63B0}</b:Guid>
    <b:LCID>0</b:LCID>
    <b:Author>
      <b:Author>
        <b:NameList>
          <b:Person>
            <b:Last>Baker</b:Last>
            <b:First>Simon</b:First>
          </b:Person>
          <b:Person>
            <b:Last>Matthews</b:Last>
            <b:First>Iain</b:First>
          </b:Person>
        </b:NameList>
      </b:Author>
    </b:Author>
    <b:Title>Lucas-Kanade 20 Years On: A Unifying Framework</b:Title>
    <b:PeriodicalTitle>International Journal of Computer Vision</b:PeriodicalTitle>
    <b:Year>2004</b:Year>
    <b:Pages>221-255</b:Pages>
    <b:Volume>56</b:Volume>
    <b:Issue>3</b:Issue>
    <b:RefOrder>12</b:RefOrder>
  </b:Source>
  <b:Source>
    <b:Tag>Mey07</b:Tag>
    <b:SourceType>Report</b:SourceType>
    <b:Guid>{EF5E2A4F-4B6D-48FA-877B-AC043F488977}</b:Guid>
    <b:LCID>0</b:LCID>
    <b:Author>
      <b:Author>
        <b:NameList>
          <b:Person>
            <b:Last>Meynet</b:Last>
            <b:First>Julien</b:First>
          </b:Person>
          <b:Person>
            <b:Last>Arsan</b:Last>
            <b:First>Ta</b:First>
            <b:Middle>ner</b:Middle>
          </b:Person>
          <b:Person>
            <b:Last>Mota</b:Last>
            <b:First>Javier</b:First>
            <b:Middle>Cruz</b:Middle>
          </b:Person>
          <b:Person>
            <b:Last>Thiran</b:Last>
            <b:First>Jean</b:First>
            <b:Middle>Philippe</b:Middle>
          </b:Person>
        </b:NameList>
      </b:Author>
    </b:Author>
    <b:Title>Fast multiview tracking with pose estimation</b:Title>
    <b:Year>2007</b:Year>
    <b:City>EPFL</b:City>
    <b:StandardNumber>TR-ITS.2007.01</b:StandardNumber>
    <b:RefOrder>14</b:RefOrder>
  </b:Source>
  <b:Source>
    <b:Tag>Sch04</b:Tag>
    <b:SourceType>ArticleInAPeriodical</b:SourceType>
    <b:Guid>{BC989A6C-3CA4-4E74-BEBA-60FC8C2B91ED}</b:Guid>
    <b:LCID>0</b:LCID>
    <b:Author>
      <b:Author>
        <b:NameList>
          <b:Person>
            <b:Last>Schneiderman</b:Last>
            <b:First>Henry</b:First>
          </b:Person>
          <b:Person>
            <b:Last>Kanade</b:Last>
            <b:First>Takeo</b:First>
          </b:Person>
        </b:NameList>
      </b:Author>
    </b:Author>
    <b:Title>Object Detection Using the Statistics of Parts</b:Title>
    <b:Year>2004</b:Year>
    <b:PeriodicalTitle>International Journal of Computer Vision</b:PeriodicalTitle>
    <b:Pages>151–177</b:Pages>
    <b:Volume>56</b:Volume>
    <b:RefOrder>13</b:RefOrder>
  </b:Source>
  <b:Source>
    <b:Tag>Dor04</b:Tag>
    <b:SourceType>ArticleInAPeriodical</b:SourceType>
    <b:Guid>{FA50377A-BD12-470D-956C-87003C192B39}</b:Guid>
    <b:LCID>0</b:LCID>
    <b:Author>
      <b:Author>
        <b:NameList>
          <b:Person>
            <b:Last>Dornaika</b:Last>
            <b:First>Fadi</b:First>
          </b:Person>
          <b:Person>
            <b:Last>Ahlberg</b:Last>
            <b:First>Jörgen</b:First>
          </b:Person>
        </b:NameList>
      </b:Author>
    </b:Author>
    <b:Title>Fast and reliable active appearance model search for 3D face tracking</b:Title>
    <b:PeriodicalTitle>IEEE Transactions on Systems, Man and Cybernetics</b:PeriodicalTitle>
    <b:Year>2004</b:Year>
    <b:Pages>1838–1853</b:Pages>
    <b:Volume>34</b:Volume>
    <b:RefOrder>15</b:RefOrder>
  </b:Source>
  <b:Source>
    <b:Tag>DFD92</b:Tag>
    <b:SourceType>JournalArticle</b:SourceType>
    <b:Guid>{4EC21E83-823F-4F17-A1E8-7946FE881D42}</b:Guid>
    <b:LCID>0</b:LCID>
    <b:Author>
      <b:Author>
        <b:NameList>
          <b:Person>
            <b:Last>DeMenthon</b:Last>
            <b:First>Daniel</b:First>
          </b:Person>
          <b:Person>
            <b:Last>Davis</b:Last>
            <b:First>Larry</b:First>
            <b:Middle>S</b:Middle>
          </b:Person>
        </b:NameList>
      </b:Author>
    </b:Author>
    <b:Title>Model-based object pose in 25 lines of code</b:Title>
    <b:JournalName>International Journal of Computer Vision</b:JournalName>
    <b:Year>1995</b:Year>
    <b:Volume>15</b:Volume>
    <b:Pages>123-141</b:Pages>
    <b:RefOrder>17</b:RefOrder>
  </b:Source>
  <b:Source>
    <b:Tag>Gra04</b:Tag>
    <b:SourceType>ArticleInAPeriodical</b:SourceType>
    <b:Guid>{22FAAFAB-D9C7-412B-A085-3E127D8E6B60}</b:Guid>
    <b:LCID>0</b:LCID>
    <b:Author>
      <b:Author>
        <b:NameList>
          <b:Person>
            <b:Last>Gramegna</b:Last>
            <b:First>Tommaso</b:First>
          </b:Person>
          <b:Person>
            <b:Last>Venturino</b:Last>
            <b:First>Lea</b:First>
          </b:Person>
          <b:Person>
            <b:Last>Cicirelli</b:Last>
            <b:First>Grazia</b:First>
          </b:Person>
          <b:Person>
            <b:Last>Attolico</b:Last>
            <b:First>Giovanni</b:First>
          </b:Person>
          <b:Person>
            <b:Last>Distante</b:Last>
            <b:First>Arcangelo</b:First>
          </b:Person>
        </b:NameList>
      </b:Author>
    </b:Author>
    <b:Title>Optimization of the POSIT algorithm for indoor autonomous navigation</b:Title>
    <b:PeriodicalTitle>Robotics and Autonomous Systems</b:PeriodicalTitle>
    <b:Year>2004</b:Year>
    <b:Pages>145-162</b:Pages>
    <b:Volume>48</b:Volume>
    <b:RefOrder>16</b:RefOrder>
  </b:Source>
  <b:Source>
    <b:Tag>Koa08</b:Tag>
    <b:SourceType>ArticleInAPeriodical</b:SourceType>
    <b:Guid>{B4770A2C-1861-4293-B741-70BE769F26A3}</b:Guid>
    <b:LCID>0</b:LCID>
    <b:Author>
      <b:Author>
        <b:NameList>
          <b:Person>
            <b:Last>Koa</b:Last>
            <b:First>You</b:First>
            <b:Middle>Jin</b:Middle>
          </b:Person>
          <b:Person>
            <b:Last>Lee</b:Last>
            <b:First>Eui</b:First>
            <b:Middle>Chul</b:Middle>
          </b:Person>
          <b:Person>
            <b:Last>Park</b:Last>
            <b:First>Kang</b:First>
            <b:Middle>Ryoung</b:Middle>
          </b:Person>
        </b:NameList>
      </b:Author>
    </b:Author>
    <b:Title>A robust gaze detection method by compensating for facial movements based on corneal specularities</b:Title>
    <b:PeriodicalTitle>Pattern Recognition Letters</b:PeriodicalTitle>
    <b:Year>2008</b:Year>
    <b:Pages>1474-1485</b:Pages>
    <b:Volume>29</b:Volume>
    <b:RefOrder>20</b:RefOrder>
  </b:Source>
  <b:Source>
    <b:Tag>Bod09</b:Tag>
    <b:SourceType>Report</b:SourceType>
    <b:Guid>{A5B7BB2C-EAB7-4417-855B-5F13F2F13E5D}</b:Guid>
    <b:LCID>0</b:LCID>
    <b:Author>
      <b:Author>
        <b:NameList>
          <b:Person>
            <b:Last>Bodade</b:Last>
            <b:First>Rajesh</b:First>
            <b:Middle>M</b:Middle>
          </b:Person>
          <b:Person>
            <b:Last>Talbar</b:Last>
            <b:First>Sanjay</b:First>
            <b:Middle>N</b:Middle>
          </b:Person>
        </b:NameList>
      </b:Author>
    </b:Author>
    <b:Title>Dynamic iris localisation: A novel approach suitable for fake iris detection</b:Title>
    <b:PeriodicalTitle>Ultra Modern Telecommunications &amp; Workshops</b:PeriodicalTitle>
    <b:Year>2009</b:Year>
    <b:Pages>1-5</b:Pages>
    <b:RefOrder>19</b:RefOrder>
  </b:Source>
  <b:Source>
    <b:Tag>Zhu07</b:Tag>
    <b:SourceType>ArticleInAPeriodical</b:SourceType>
    <b:Guid>{AAA0AC16-202B-4575-A653-BD92A4963E85}</b:Guid>
    <b:LCID>0</b:LCID>
    <b:Author>
      <b:Author>
        <b:NameList>
          <b:Person>
            <b:Last>Zhu</b:Last>
            <b:First>Zhiwei</b:First>
          </b:Person>
          <b:Person>
            <b:Last>Ji</b:Last>
            <b:First>Qiang</b:First>
          </b:Person>
        </b:NameList>
      </b:Author>
    </b:Author>
    <b:Title>Novel Eye Gaze Tracking Techniques Under Natural Head Movement</b:Title>
    <b:Year>2007</b:Year>
    <b:PeriodicalTitle>IEEE TRANSACTIONS ON BIOMEDICAL ENGINEERING</b:PeriodicalTitle>
    <b:Pages>2246 - 2260</b:Pages>
    <b:Volume>54</b:Volume>
    <b:RefOrder>21</b:RefOrder>
  </b:Source>
  <b:Source>
    <b:Tag>EDe87</b:Tag>
    <b:SourceType>JournalArticle</b:SourceType>
    <b:Guid>{494FBEAE-435E-445D-9514-A976D2D1C6DF}</b:Guid>
    <b:LCID>0</b:LCID>
    <b:Author>
      <b:Author>
        <b:NameList>
          <b:Person>
            <b:Last>Castro</b:Last>
            <b:First>E,</b:First>
            <b:Middle>De</b:Middle>
          </b:Person>
          <b:Person>
            <b:Last>Morandi</b:Last>
            <b:First>C</b:First>
          </b:Person>
        </b:NameList>
      </b:Author>
    </b:Author>
    <b:Title>Registration of translated and rotated images using finite Fourier transforms</b:Title>
    <b:JournalName>IEEE Transactions on Pattern Analysis and Machine Intelligence</b:JournalName>
    <b:Year>1987</b:Year>
    <b:Volume>9</b:Volume>
    <b:Issue>5</b:Issue>
    <b:RefOrder>8</b:RefOrder>
  </b:Source>
</b:Sources>
</file>

<file path=customXml/itemProps1.xml><?xml version="1.0" encoding="utf-8"?>
<ds:datastoreItem xmlns:ds="http://schemas.openxmlformats.org/officeDocument/2006/customXml" ds:itemID="{130D7849-366B-4883-BB49-A578EB0D31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sv-ln20090127.dotm</Template>
  <TotalTime>954</TotalTime>
  <Pages>1</Pages>
  <Words>4379</Words>
  <Characters>30217</Characters>
  <Application>Microsoft Office Word</Application>
  <DocSecurity>0</DocSecurity>
  <Lines>251</Lines>
  <Paragraphs>69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dataspect IT-Services, Heidelberg, Germany</Company>
  <LinksUpToDate>false</LinksUpToDate>
  <CharactersWithSpaces>34527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Bertok Kornel</dc:creator>
  <dc:description>Formats and macros for Springer Lecture Notes</dc:description>
  <cp:lastModifiedBy>Bertok Kornel</cp:lastModifiedBy>
  <cp:revision>66</cp:revision>
  <cp:lastPrinted>2010-11-08T19:57:00Z</cp:lastPrinted>
  <dcterms:created xsi:type="dcterms:W3CDTF">2010-11-08T17:03:00Z</dcterms:created>
  <dcterms:modified xsi:type="dcterms:W3CDTF">2011-01-09T13:22:00Z</dcterms:modified>
</cp:coreProperties>
</file>