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93" w:rsidRPr="00EB5393" w:rsidRDefault="00EB5393" w:rsidP="00EB5393">
      <w:pPr>
        <w:pStyle w:val="Listaszerbekezds"/>
        <w:numPr>
          <w:ilvl w:val="0"/>
          <w:numId w:val="4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3E1B49" w:rsidRDefault="00831123" w:rsidP="00AE2914">
      <w:pPr>
        <w:spacing w:line="360" w:lineRule="auto"/>
        <w:jc w:val="both"/>
      </w:pPr>
      <w:r>
        <w:t>Szeretettel köszöntök mindenkit, Bertók Kornél vagyok a Debreceni Egyetemről és a prezentációmban egy olyan rendszert fogok ismertetni, mellyel lehetőségünk nyílik fejmozgás alapú gesztusok felismerésére.</w:t>
      </w:r>
    </w:p>
    <w:p w:rsidR="00831123" w:rsidRPr="00EB5393" w:rsidRDefault="00831123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831123" w:rsidRDefault="008876AD" w:rsidP="00AE2914">
      <w:pPr>
        <w:spacing w:line="360" w:lineRule="auto"/>
        <w:jc w:val="both"/>
      </w:pPr>
      <w:r>
        <w:t>Először a gesztusfelismerő rendszer kapcsán definiálni kell, hogy pontosan milyen gesztusokat akarunk ismertetni. A rendszerünk csak tudatos fejmozdulatok, mint mozdulatsorok felismerésére korlátozódik. Valós idejű felismerést valósítottunk meg egyszerű kameraképeken, mint képszekvenciákon. Téve mindezt viszonylag kevés információ, azaz kevés adat alapján.</w:t>
      </w:r>
    </w:p>
    <w:p w:rsidR="008876AD" w:rsidRDefault="008876AD" w:rsidP="00AE2914">
      <w:pPr>
        <w:spacing w:line="360" w:lineRule="auto"/>
        <w:jc w:val="both"/>
      </w:pPr>
      <w:r>
        <w:t>A felismerni kívánt gesztusokra vonatkozóan megadtunk egy hatékony reprezentációt, mellyel mind térben, mind időben lehetőség nyílt a gesztusok szegmentálására. Valamint a felismeréshez létrehoztunk egy gesztusadatbázist, mellyel lehetőségünk nyílt a felismerés javítására, a felismert gesztusok rögzítése által, továbbá az adatbázis segítségével a jövőben tovább elemezhetőek a tudatos fejmozgások.</w:t>
      </w:r>
    </w:p>
    <w:p w:rsidR="008876AD" w:rsidRPr="00EB5393" w:rsidRDefault="008876AD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8876AD" w:rsidRDefault="007D1FB3" w:rsidP="00AE2914">
      <w:pPr>
        <w:spacing w:line="360" w:lineRule="auto"/>
        <w:jc w:val="both"/>
      </w:pPr>
      <w:r>
        <w:t xml:space="preserve">A fejmozgás meghatározása előtt először célszerű </w:t>
      </w:r>
      <w:r w:rsidR="008C5BFD">
        <w:t>annak a főbb tulajdonságait Tudatos fejmozgásokról beszélünk, így az mondható el, hogy egy gesztus végrehajtásának az ideje kb. 2-3 sec. Illetve fontos leszögezni, hogy az emberek általában nincsenek tudatában annak, hogy ugyanazt a mozdulatsort hogyan végzik el többször egymás után, így nagy valószínűséggel különböző ütemben fogják mindezt megtenni, vagyis a felismeréshez nem-lineáris illesztésre lesz szükség.</w:t>
      </w:r>
    </w:p>
    <w:p w:rsidR="008C5BFD" w:rsidRDefault="008C5BFD" w:rsidP="00AE2914">
      <w:pPr>
        <w:spacing w:line="360" w:lineRule="auto"/>
        <w:jc w:val="both"/>
      </w:pPr>
      <w:r>
        <w:t>A felismerés előtt gesztus-szegmensekre kell bontani a fejmozgást. Ennek a tér-, és időbeli meghatározására az úgynevezett MHI reprezentációból indulunk ki. Amely lényegében egy időtől függő sablonként értelmezhető, ahol minden pixel értéke a fejmozgásnak és az időnek egy függvénye.</w:t>
      </w:r>
    </w:p>
    <w:p w:rsidR="008C5BFD" w:rsidRPr="00EB5393" w:rsidRDefault="008C5BFD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8C5BFD" w:rsidRDefault="007F2EC5" w:rsidP="00AE2914">
      <w:pPr>
        <w:spacing w:line="360" w:lineRule="auto"/>
        <w:jc w:val="both"/>
      </w:pPr>
      <w:r>
        <w:t xml:space="preserve">Kicsit konkrétabban megfogalmazva az MHI egy képszekvencia mozgó objektumainak változásait írja le. </w:t>
      </w:r>
      <w:r w:rsidR="008A2AB2">
        <w:t xml:space="preserve">A mozgás leírása több egymást követő képkockán keresztül történik és felhasznál hozzá egy maszkot, mely azokat a régiókat jelöli ki a szekvencia tau időbélyegű képén, melyek elmozdultak az ezt megelőző képhez képest. Az MHI reprezentációban tau értéket vesznek fel azok a pixelek, amelyek </w:t>
      </w:r>
      <w:r w:rsidR="009B6FDF">
        <w:t>elmozdultak az előző képkockához képest, ezzel szemben a többi pixel fokozatosan elhalványul, végül idézőjelben „törlődik”.</w:t>
      </w:r>
      <w:r w:rsidR="003131A2">
        <w:t xml:space="preserve"> Csak úgy</w:t>
      </w:r>
      <w:r w:rsidR="00FD1C8D">
        <w:t>,</w:t>
      </w:r>
      <w:r w:rsidR="003131A2">
        <w:t xml:space="preserve"> mint ahogy az ábrán is látható.</w:t>
      </w:r>
    </w:p>
    <w:p w:rsidR="003131A2" w:rsidRPr="00EB5393" w:rsidRDefault="00FD1C8D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lastRenderedPageBreak/>
        <w:t>dia</w:t>
      </w:r>
    </w:p>
    <w:p w:rsidR="00FD1C8D" w:rsidRDefault="00C271ED" w:rsidP="00AE2914">
      <w:pPr>
        <w:spacing w:line="360" w:lineRule="auto"/>
        <w:jc w:val="both"/>
      </w:pPr>
      <w:r>
        <w:t>A fejmozgás irányát meg lehetne határozni az MHI reprezentációból származtatott gradiensek segítségével is (amelyeknek a fejpozíció megváltozásának az irányát kellene leírniuk), de a gyakorlati tapasztalatok során mi ennek az ellenkezőjét tapasztaltuk. Nem volt elég stabil a mozgás gradiensekre alkalmazott módszer. Talán túl kicsi az arcon belüli mozgó régiók területe.</w:t>
      </w:r>
    </w:p>
    <w:p w:rsidR="00C271ED" w:rsidRDefault="00C271ED" w:rsidP="00AE2914">
      <w:pPr>
        <w:spacing w:line="360" w:lineRule="auto"/>
        <w:jc w:val="both"/>
      </w:pPr>
      <w:r>
        <w:t>Az MHI segítségével viszont meg tudjuk válaszolni azt a kérdést, hogy melyek azok a régiók a képen, melyek a mozgás tekintetében értékes információt kódolnak.</w:t>
      </w:r>
    </w:p>
    <w:p w:rsidR="00C271ED" w:rsidRDefault="00C271ED" w:rsidP="00AE2914">
      <w:pPr>
        <w:spacing w:line="360" w:lineRule="auto"/>
        <w:jc w:val="both"/>
      </w:pPr>
      <w:r>
        <w:t>Egy FAST sarokdetektort alkalmaztunk a képre, mely véges számú jellemzőponttal tér vissza. A FAST eredményét pedig korlátoztuk az arcot tartalmazó ablakra.</w:t>
      </w:r>
    </w:p>
    <w:p w:rsidR="003C7A01" w:rsidRPr="00EB5393" w:rsidRDefault="003C7A01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3C7A01" w:rsidRDefault="003C7A01" w:rsidP="00AE2914">
      <w:pPr>
        <w:spacing w:line="360" w:lineRule="auto"/>
        <w:jc w:val="both"/>
      </w:pPr>
      <w:r>
        <w:t>Következő lépésben célravezetőnek láttuk az optikai áramláshoz tartozó vektorokat kiszámítani a FAST által meghatározott jellemzőpontokra a szekvencia aktuális képkockája és az azt követő képkocka között.</w:t>
      </w:r>
    </w:p>
    <w:p w:rsidR="003C7A01" w:rsidRDefault="003C7A01" w:rsidP="00AE2914">
      <w:pPr>
        <w:spacing w:line="360" w:lineRule="auto"/>
        <w:jc w:val="both"/>
      </w:pPr>
      <w:r>
        <w:t>Ugyanis ezekkel a vektorokkal lehetőségünk nyílt definiálni a fejmozgás irányát. Ehhez első lépésben képeztünk az „n” darab optikai folyam vektor számtani közepét. Valamint az átlátható kezelés érdekében egy szöget is rendeltünk a vektorokhoz, mégpedig az adott vektornak az „y” tengely pozitív oldalával bezárt szögét.</w:t>
      </w:r>
    </w:p>
    <w:p w:rsidR="003C7A01" w:rsidRDefault="003C7A01" w:rsidP="00AE2914">
      <w:pPr>
        <w:spacing w:line="360" w:lineRule="auto"/>
        <w:jc w:val="both"/>
      </w:pPr>
      <w:r>
        <w:t>Itt azonban egy újabb problémával találtuk szembe magunkat</w:t>
      </w:r>
      <w:r w:rsidR="00654B1C">
        <w:t>: [0, 2PI] intervallumban értelmezett szögek túl sok értéket vehetnek fel (még akkor is, ha csak az egész értékeket nézzük), amely megnehezíti az illesztést. Ezért a számított szögekhez a teljes szög egy tizenhatodát rendeltük, mégpedig azt, amelyikbe esik. Tehát az illesztés során, majd csak 16 különböző szögértéket kell figyelembe venni.</w:t>
      </w:r>
    </w:p>
    <w:p w:rsidR="00654B1C" w:rsidRPr="00EB5393" w:rsidRDefault="00654B1C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654B1C" w:rsidRDefault="00416707" w:rsidP="00AE2914">
      <w:pPr>
        <w:spacing w:line="360" w:lineRule="auto"/>
        <w:jc w:val="both"/>
      </w:pPr>
      <w:r>
        <w:t>Két szomszédos képkocka közötti fejmozdulat értéke szögben.</w:t>
      </w:r>
    </w:p>
    <w:p w:rsidR="00416707" w:rsidRPr="00EB5393" w:rsidRDefault="00416707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416707" w:rsidRDefault="00E43FC3" w:rsidP="00AE2914">
      <w:pPr>
        <w:spacing w:line="360" w:lineRule="auto"/>
        <w:jc w:val="both"/>
      </w:pPr>
      <w:r>
        <w:t xml:space="preserve">Az előző módszer a gesztusok térbeli meghatározását hivatott segíteni, azonban a felismeréshez szükség van időben is szegmentálni a fejmozgást. Ezt az MHI átlagintenzitásának felhasználásával értük el. </w:t>
      </w:r>
      <w:r w:rsidR="008953BC">
        <w:t xml:space="preserve">Egy időbeli szegmens alatt képkockán olyan sorozatát értjük, melyek kezdetén és végén alacsony </w:t>
      </w:r>
      <w:r w:rsidR="00401003">
        <w:t>az MHI átlagintenzitása.</w:t>
      </w:r>
    </w:p>
    <w:p w:rsidR="00401003" w:rsidRDefault="00401003" w:rsidP="00AE2914">
      <w:pPr>
        <w:spacing w:line="360" w:lineRule="auto"/>
        <w:jc w:val="both"/>
      </w:pPr>
      <w:r>
        <w:t>Ezzel végre megadhatjuk a gesztus definícióját is: gesztus alatt a szekvencia szomszédos tagjaira számított szögek sorozatát értjük. Lásd példa.</w:t>
      </w:r>
    </w:p>
    <w:p w:rsidR="00401003" w:rsidRPr="00EB5393" w:rsidRDefault="00401003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lastRenderedPageBreak/>
        <w:t>dia</w:t>
      </w:r>
    </w:p>
    <w:p w:rsidR="00401003" w:rsidRDefault="003A1175" w:rsidP="00AE2914">
      <w:pPr>
        <w:spacing w:line="360" w:lineRule="auto"/>
        <w:jc w:val="both"/>
      </w:pPr>
      <w:r>
        <w:t xml:space="preserve">Azt mondtuk, hogy a gesztusok eltérő ütemben kerülnek végrehajtásra, ez azt jelenti, hogy különböző hosszúságú szögsorozatokat kell egymáshoz illesztenünk. </w:t>
      </w:r>
      <w:r w:rsidR="00AF1193">
        <w:t>Létrehoztunk egy gesztus adatbázist, abból a célból, hogy komplexebb döntéseket tudjunk hozni.</w:t>
      </w:r>
    </w:p>
    <w:p w:rsidR="0028003E" w:rsidRDefault="0028003E" w:rsidP="00AE2914">
      <w:pPr>
        <w:spacing w:line="360" w:lineRule="auto"/>
        <w:jc w:val="both"/>
      </w:pPr>
      <w:r>
        <w:t xml:space="preserve">A gesztus adatbázis lényegében szögsorozatok gyűjteménye, melyben a sorozatokon bevezettünk egy osztályozást, így egy gesztushoz több sorozat létezik. Az adatbázis célja tehát a felismerés javítása, hiszen egyrészt </w:t>
      </w:r>
      <w:r w:rsidR="00A30A06">
        <w:t>több előre definiált gesztushoz tudunk illeszteni, másrészt az egyszer már felismert gesztusokkal ki lehet egészíteni az adatbázist, mely által jobban igazodunk a felhasználói szokásokhoz.</w:t>
      </w:r>
    </w:p>
    <w:p w:rsidR="00A30A06" w:rsidRPr="00EB5393" w:rsidRDefault="000A23A7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0A23A7" w:rsidRDefault="00884ED7" w:rsidP="00AE2914">
      <w:pPr>
        <w:spacing w:line="360" w:lineRule="auto"/>
        <w:jc w:val="both"/>
      </w:pPr>
      <w:r>
        <w:t xml:space="preserve">A képszekvencia szegmenseihez számított szögsorozatokat a dinamikus idővetemítés c. eljárás segítségével illesztjük az adatbázis elemeihez. </w:t>
      </w:r>
      <w:r w:rsidR="00105AD5">
        <w:t>A felismert gesztust abba az osztályba soroljuk, mellyel a legkisebb az átlagos távolság.</w:t>
      </w:r>
    </w:p>
    <w:p w:rsidR="00105AD5" w:rsidRDefault="00105AD5" w:rsidP="00AE2914">
      <w:pPr>
        <w:spacing w:line="360" w:lineRule="auto"/>
        <w:jc w:val="both"/>
      </w:pPr>
      <w:r>
        <w:t xml:space="preserve">DTW segítségével egy </w:t>
      </w:r>
      <w:proofErr w:type="spellStart"/>
      <w:r>
        <w:t>nD</w:t>
      </w:r>
      <w:proofErr w:type="spellEnd"/>
      <w:r>
        <w:t xml:space="preserve"> és </w:t>
      </w:r>
      <w:proofErr w:type="spellStart"/>
      <w:r>
        <w:t>mD</w:t>
      </w:r>
      <w:proofErr w:type="spellEnd"/>
      <w:r>
        <w:t xml:space="preserve"> vektort tudunk egymáshoz illeszteni. Lényegében egy táblázat kitöltését végezzük el, hogy meghatározzuk azt az optimális utat, mellyel el tudunk jutni a (0,0) pontból az (n</w:t>
      </w:r>
      <w:proofErr w:type="gramStart"/>
      <w:r>
        <w:t>,m</w:t>
      </w:r>
      <w:proofErr w:type="gramEnd"/>
      <w:r>
        <w:t>) pontba.</w:t>
      </w:r>
    </w:p>
    <w:p w:rsidR="00105AD5" w:rsidRPr="00EB5393" w:rsidRDefault="00105AD5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105AD5" w:rsidRDefault="00312A1F" w:rsidP="00AE2914">
      <w:pPr>
        <w:spacing w:line="360" w:lineRule="auto"/>
        <w:jc w:val="both"/>
      </w:pPr>
      <w:r>
        <w:t>Lásd ábra.</w:t>
      </w:r>
    </w:p>
    <w:p w:rsidR="00312A1F" w:rsidRPr="00EB5393" w:rsidRDefault="00312A1F" w:rsidP="007E5D56">
      <w:pPr>
        <w:pStyle w:val="Listaszerbekezds"/>
        <w:numPr>
          <w:ilvl w:val="0"/>
          <w:numId w:val="2"/>
        </w:numPr>
        <w:spacing w:before="240" w:after="240"/>
        <w:ind w:left="284" w:hanging="284"/>
        <w:rPr>
          <w:b/>
        </w:rPr>
      </w:pPr>
      <w:r w:rsidRPr="00EB5393">
        <w:rPr>
          <w:b/>
        </w:rPr>
        <w:t>dia</w:t>
      </w:r>
    </w:p>
    <w:p w:rsidR="00312A1F" w:rsidRDefault="00312A1F" w:rsidP="00AE2914">
      <w:pPr>
        <w:spacing w:line="360" w:lineRule="auto"/>
        <w:jc w:val="both"/>
      </w:pPr>
      <w:r>
        <w:t>A rendszer tesztelése során egyrészt megtaláltuk azokat a paramétereket, mellyel a DTW algoritmus az adatbázis alapján kellő pontossággal tudja diszkriminálni a gesztusokat. Ezek a paraméterek a következőek:</w:t>
      </w:r>
    </w:p>
    <w:p w:rsidR="00312A1F" w:rsidRDefault="00312A1F" w:rsidP="00AE2914">
      <w:pPr>
        <w:spacing w:line="360" w:lineRule="auto"/>
        <w:jc w:val="both"/>
      </w:pPr>
      <w:r>
        <w:t>Minimális gesztushossz. A használatára azért van szükség, mert a túl kicsi gesztusokat a DTW könnyen ráilleszti a kicsit is hasonlóakra. Jelen esetben min. 1 sec.</w:t>
      </w:r>
    </w:p>
    <w:p w:rsidR="00312A1F" w:rsidRDefault="00312A1F" w:rsidP="00AE2914">
      <w:pPr>
        <w:spacing w:line="360" w:lineRule="auto"/>
        <w:jc w:val="both"/>
      </w:pPr>
      <w:r>
        <w:t>Maximális gesztushossz: ez befolyásolja a DTW futási idejét.</w:t>
      </w:r>
    </w:p>
    <w:sectPr w:rsidR="00312A1F" w:rsidSect="003E1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30C3"/>
    <w:multiLevelType w:val="hybridMultilevel"/>
    <w:tmpl w:val="A1BC4C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97FA5"/>
    <w:multiLevelType w:val="hybridMultilevel"/>
    <w:tmpl w:val="B2F613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3501"/>
    <w:multiLevelType w:val="hybridMultilevel"/>
    <w:tmpl w:val="D742760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55BCD"/>
    <w:multiLevelType w:val="hybridMultilevel"/>
    <w:tmpl w:val="DD022B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31123"/>
    <w:rsid w:val="000A23A7"/>
    <w:rsid w:val="00105AD5"/>
    <w:rsid w:val="00141BBC"/>
    <w:rsid w:val="001813F5"/>
    <w:rsid w:val="00203D16"/>
    <w:rsid w:val="00245C9E"/>
    <w:rsid w:val="0028003E"/>
    <w:rsid w:val="00312A1F"/>
    <w:rsid w:val="003131A2"/>
    <w:rsid w:val="003A1175"/>
    <w:rsid w:val="003C7A01"/>
    <w:rsid w:val="003E1B49"/>
    <w:rsid w:val="003E4A50"/>
    <w:rsid w:val="00401003"/>
    <w:rsid w:val="00416707"/>
    <w:rsid w:val="005052F4"/>
    <w:rsid w:val="00593F60"/>
    <w:rsid w:val="00654B1C"/>
    <w:rsid w:val="006734A3"/>
    <w:rsid w:val="007D1FB3"/>
    <w:rsid w:val="007E5D56"/>
    <w:rsid w:val="007F2EC5"/>
    <w:rsid w:val="008305C4"/>
    <w:rsid w:val="00831123"/>
    <w:rsid w:val="008335D0"/>
    <w:rsid w:val="00856390"/>
    <w:rsid w:val="00884ED7"/>
    <w:rsid w:val="008876AD"/>
    <w:rsid w:val="008953BC"/>
    <w:rsid w:val="008A2AB2"/>
    <w:rsid w:val="008C5BFD"/>
    <w:rsid w:val="009B6FDF"/>
    <w:rsid w:val="00A11E8A"/>
    <w:rsid w:val="00A30A06"/>
    <w:rsid w:val="00AD2A8A"/>
    <w:rsid w:val="00AE2914"/>
    <w:rsid w:val="00AF1193"/>
    <w:rsid w:val="00C271ED"/>
    <w:rsid w:val="00CA1618"/>
    <w:rsid w:val="00CF793B"/>
    <w:rsid w:val="00DC0D0D"/>
    <w:rsid w:val="00E13526"/>
    <w:rsid w:val="00E43FC3"/>
    <w:rsid w:val="00E95192"/>
    <w:rsid w:val="00EB5393"/>
    <w:rsid w:val="00EF3C78"/>
    <w:rsid w:val="00F31022"/>
    <w:rsid w:val="00FC5684"/>
    <w:rsid w:val="00FD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C56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FC5684"/>
    <w:rPr>
      <w:b/>
      <w:bCs/>
    </w:rPr>
  </w:style>
  <w:style w:type="paragraph" w:styleId="Listaszerbekezds">
    <w:name w:val="List Paragraph"/>
    <w:basedOn w:val="Norml"/>
    <w:uiPriority w:val="34"/>
    <w:qFormat/>
    <w:rsid w:val="00FC56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758</Words>
  <Characters>5238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Bertok Kornel</dc:creator>
  <cp:lastModifiedBy>Bertok Kornel</cp:lastModifiedBy>
  <cp:revision>24</cp:revision>
  <dcterms:created xsi:type="dcterms:W3CDTF">2013-01-30T13:23:00Z</dcterms:created>
  <dcterms:modified xsi:type="dcterms:W3CDTF">2013-01-30T14:20:00Z</dcterms:modified>
</cp:coreProperties>
</file>