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53" w:rsidRDefault="00DD7953"/>
    <w:p w:rsidR="00DD7953" w:rsidRDefault="00DD7953"/>
    <w:p w:rsidR="00DD7953" w:rsidRDefault="00DD7953">
      <w:r>
        <w:t>Diagram Abbreviations:</w:t>
      </w:r>
    </w:p>
    <w:p w:rsidR="00DD7953" w:rsidRDefault="00DD7953" w:rsidP="00DD7953">
      <w:pPr>
        <w:tabs>
          <w:tab w:val="left" w:pos="1260"/>
        </w:tabs>
      </w:pPr>
      <w:r>
        <w:t xml:space="preserve">Use case: </w:t>
      </w:r>
      <w:r>
        <w:tab/>
        <w:t>U</w:t>
      </w:r>
    </w:p>
    <w:p w:rsidR="00DD7953" w:rsidRDefault="00DD7953" w:rsidP="00DD7953">
      <w:pPr>
        <w:tabs>
          <w:tab w:val="left" w:pos="1260"/>
        </w:tabs>
      </w:pPr>
      <w:r>
        <w:t>Class:</w:t>
      </w:r>
      <w:r>
        <w:tab/>
        <w:t>C</w:t>
      </w:r>
    </w:p>
    <w:p w:rsidR="00DD7953" w:rsidRDefault="00DD7953" w:rsidP="00DD7953">
      <w:pPr>
        <w:tabs>
          <w:tab w:val="left" w:pos="1260"/>
        </w:tabs>
      </w:pPr>
      <w:r>
        <w:t xml:space="preserve">Interaction: </w:t>
      </w:r>
      <w:r>
        <w:tab/>
        <w:t>I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State: </w:t>
      </w:r>
      <w:r>
        <w:tab/>
        <w:t>S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Activity: </w:t>
      </w:r>
      <w:r>
        <w:tab/>
        <w:t>A</w:t>
      </w:r>
    </w:p>
    <w:p w:rsidR="00DD7953" w:rsidRDefault="00DD7953"/>
    <w:p w:rsidR="00DD7953" w:rsidRDefault="00DD7953"/>
    <w:tbl>
      <w:tblPr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440"/>
        <w:gridCol w:w="270"/>
        <w:gridCol w:w="270"/>
        <w:gridCol w:w="270"/>
        <w:gridCol w:w="270"/>
        <w:gridCol w:w="334"/>
        <w:gridCol w:w="6725"/>
      </w:tblGrid>
      <w:tr w:rsidR="00EC40AF" w:rsidRPr="00535B4D" w:rsidTr="0061376C">
        <w:trPr>
          <w:trHeight w:val="170"/>
        </w:trPr>
        <w:tc>
          <w:tcPr>
            <w:tcW w:w="3528" w:type="dxa"/>
            <w:shd w:val="clear" w:color="auto" w:fill="BFBFBF" w:themeFill="background1" w:themeFillShade="BF"/>
          </w:tcPr>
          <w:p w:rsidR="002B5633" w:rsidRPr="00535B4D" w:rsidRDefault="002B5633" w:rsidP="006A321F">
            <w:pPr>
              <w:jc w:val="center"/>
              <w:rPr>
                <w:b/>
              </w:rPr>
            </w:pPr>
            <w:r w:rsidRPr="00535B4D">
              <w:rPr>
                <w:b/>
              </w:rPr>
              <w:t>Symbol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Class</w:t>
            </w:r>
          </w:p>
        </w:tc>
        <w:tc>
          <w:tcPr>
            <w:tcW w:w="1414" w:type="dxa"/>
            <w:gridSpan w:val="5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535B4D" w:rsidRPr="00614925" w:rsidRDefault="00535B4D" w:rsidP="0061376C">
            <w:pPr>
              <w:jc w:val="center"/>
              <w:rPr>
                <w:b/>
                <w:i/>
                <w:color w:val="365F91" w:themeColor="accent1" w:themeShade="BF"/>
              </w:rPr>
            </w:pPr>
            <w:r w:rsidRPr="00614925">
              <w:rPr>
                <w:b/>
                <w:i/>
                <w:color w:val="365F91" w:themeColor="accent1" w:themeShade="BF"/>
              </w:rPr>
              <w:t>Diagram</w:t>
            </w:r>
          </w:p>
        </w:tc>
        <w:tc>
          <w:tcPr>
            <w:tcW w:w="6725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Additional Information</w:t>
            </w:r>
          </w:p>
        </w:tc>
      </w:tr>
      <w:tr w:rsidR="00067133" w:rsidTr="0061376C">
        <w:trPr>
          <w:trHeight w:val="170"/>
        </w:trPr>
        <w:tc>
          <w:tcPr>
            <w:tcW w:w="3528" w:type="dxa"/>
          </w:tcPr>
          <w:p w:rsidR="003671A7" w:rsidRDefault="0061376C" w:rsidP="006A321F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8F4D04A" wp14:editId="32E75EC8">
                  <wp:extent cx="1371600" cy="528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671A7" w:rsidRDefault="003671A7" w:rsidP="000F3C1E">
            <w:r>
              <w:t>note</w:t>
            </w:r>
          </w:p>
        </w:tc>
        <w:tc>
          <w:tcPr>
            <w:tcW w:w="1440" w:type="dxa"/>
          </w:tcPr>
          <w:p w:rsidR="003671A7" w:rsidRDefault="002773D6" w:rsidP="000F3C1E">
            <w:r>
              <w:t>O</w:t>
            </w:r>
            <w:r w:rsidR="003671A7">
              <w:t>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3671A7" w:rsidRDefault="00510A0A" w:rsidP="000F3C1E">
            <w:r>
              <w:t>rectangle with appearance of fold on top right corner</w:t>
            </w:r>
          </w:p>
          <w:p w:rsidR="00510A0A" w:rsidRDefault="00510A0A" w:rsidP="000F3C1E">
            <w:proofErr w:type="spellStart"/>
            <w:r>
              <w:t>manilla</w:t>
            </w:r>
            <w:proofErr w:type="spellEnd"/>
            <w:r>
              <w:t xml:space="preserve"> colored</w:t>
            </w:r>
          </w:p>
          <w:p w:rsidR="00510A0A" w:rsidRDefault="00922160" w:rsidP="004645AF">
            <w:r>
              <w:t>may be linked to wi</w:t>
            </w:r>
            <w:r w:rsidR="006545F2">
              <w:t xml:space="preserve">th only </w:t>
            </w:r>
            <w:r w:rsidR="004645AF">
              <w:t xml:space="preserve">one specified </w:t>
            </w:r>
            <w:r w:rsidR="006545F2">
              <w:t>connector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1376C" w:rsidP="006A321F">
            <w:pPr>
              <w:jc w:val="center"/>
            </w:pPr>
            <w:r>
              <w:object w:dxaOrig="66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32.8pt;height:28.8pt" o:ole="">
                  <v:imagedata r:id="rId9" o:title=""/>
                </v:shape>
                <o:OLEObject Type="Embed" ProgID="PBrush" ShapeID="_x0000_i1049" DrawAspect="Content" ObjectID="_1382439857" r:id="rId10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note connector</w:t>
            </w:r>
          </w:p>
        </w:tc>
        <w:tc>
          <w:tcPr>
            <w:tcW w:w="1440" w:type="dxa"/>
          </w:tcPr>
          <w:p w:rsidR="000869F1" w:rsidRDefault="000869F1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0869F1" w:rsidRDefault="000869F1" w:rsidP="00620BD0">
            <w:r>
              <w:t xml:space="preserve">dotted line </w:t>
            </w:r>
            <w:r w:rsidR="00620BD0">
              <w:t>connector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1376C" w:rsidP="006A321F">
            <w:pPr>
              <w:jc w:val="center"/>
            </w:pPr>
            <w:r>
              <w:object w:dxaOrig="1950" w:dyaOrig="1530">
                <v:shape id="_x0000_i1052" type="#_x0000_t75" style="width:97.6pt;height:76.8pt" o:ole="">
                  <v:imagedata r:id="rId11" o:title=""/>
                </v:shape>
                <o:OLEObject Type="Embed" ProgID="PBrush" ShapeID="_x0000_i1052" DrawAspect="Content" ObjectID="_1382439858" r:id="rId12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boundary</w:t>
            </w:r>
          </w:p>
        </w:tc>
        <w:tc>
          <w:tcPr>
            <w:tcW w:w="1440" w:type="dxa"/>
          </w:tcPr>
          <w:p w:rsidR="000869F1" w:rsidRDefault="000869F1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F3C1E">
            <w:r>
              <w:t>rectangle with CAPS text box in top left corner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this object allows objects drawn within its borders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is not linked to by connectors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connectors may cross border of boundary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objects</w:t>
            </w:r>
            <w:proofErr w:type="gramEnd"/>
            <w:r>
              <w:t xml:space="preserve"> may not rest on border of boundary?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1065" w:dyaOrig="1440">
                <v:shape id="_x0000_i1058" type="#_x0000_t75" style="width:53.6pt;height:1in" o:ole="">
                  <v:imagedata r:id="rId13" o:title=""/>
                </v:shape>
                <o:OLEObject Type="Embed" ProgID="PBrush" ShapeID="_x0000_i1058" DrawAspect="Content" ObjectID="_1382439859" r:id="rId14"/>
              </w:object>
            </w:r>
          </w:p>
        </w:tc>
        <w:tc>
          <w:tcPr>
            <w:tcW w:w="1710" w:type="dxa"/>
          </w:tcPr>
          <w:p w:rsidR="000869F1" w:rsidRDefault="000869F1">
            <w:r>
              <w:t>actor</w:t>
            </w:r>
          </w:p>
        </w:tc>
        <w:tc>
          <w:tcPr>
            <w:tcW w:w="1440" w:type="dxa"/>
          </w:tcPr>
          <w:p w:rsidR="000869F1" w:rsidRDefault="000869F1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81A64">
            <w:r>
              <w:t>stick man symbol, with text box below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2250" w:dyaOrig="870">
                <v:shape id="_x0000_i1061" type="#_x0000_t75" style="width:112.8pt;height:43.2pt" o:ole="">
                  <v:imagedata r:id="rId15" o:title=""/>
                </v:shape>
                <o:OLEObject Type="Embed" ProgID="PBrush" ShapeID="_x0000_i1061" DrawAspect="Content" ObjectID="_1382439860" r:id="rId16"/>
              </w:object>
            </w:r>
            <w:r>
              <w:object w:dxaOrig="1905" w:dyaOrig="1335">
                <v:shape id="_x0000_i1062" type="#_x0000_t75" style="width:95.2pt;height:66.4pt" o:ole="">
                  <v:imagedata r:id="rId17" o:title=""/>
                </v:shape>
                <o:OLEObject Type="Embed" ProgID="PBrush" ShapeID="_x0000_i1062" DrawAspect="Content" ObjectID="_1382439861" r:id="rId18"/>
              </w:object>
            </w:r>
            <w:r w:rsidR="006A321F">
              <w:object w:dxaOrig="1725" w:dyaOrig="1125">
                <v:shape id="_x0000_i1079" type="#_x0000_t75" style="width:86.4pt;height:56pt" o:ole="">
                  <v:imagedata r:id="rId19" o:title=""/>
                </v:shape>
                <o:OLEObject Type="Embed" ProgID="PBrush" ShapeID="_x0000_i1079" DrawAspect="Content" ObjectID="_1382439862" r:id="rId20"/>
              </w:object>
            </w:r>
          </w:p>
        </w:tc>
        <w:tc>
          <w:tcPr>
            <w:tcW w:w="1710" w:type="dxa"/>
          </w:tcPr>
          <w:p w:rsidR="000869F1" w:rsidRDefault="000869F1">
            <w:r>
              <w:t>case</w:t>
            </w:r>
          </w:p>
        </w:tc>
        <w:tc>
          <w:tcPr>
            <w:tcW w:w="1440" w:type="dxa"/>
          </w:tcPr>
          <w:p w:rsidR="000869F1" w:rsidRDefault="000869F1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>
            <w:r>
              <w:t>horizontal oval with text box below</w:t>
            </w:r>
            <w:r w:rsidR="00E01C5E">
              <w:t xml:space="preserve"> OR inside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F16AC0" w:rsidP="006A321F">
            <w:pPr>
              <w:jc w:val="center"/>
            </w:pPr>
            <w:r>
              <w:object w:dxaOrig="1890" w:dyaOrig="720">
                <v:shape id="_x0000_i1064" type="#_x0000_t75" style="width:94.4pt;height:36pt" o:ole="">
                  <v:imagedata r:id="rId21" o:title=""/>
                </v:shape>
                <o:OLEObject Type="Embed" ProgID="PBrush" ShapeID="_x0000_i1064" DrawAspect="Content" ObjectID="_1382439863" r:id="rId22"/>
              </w:object>
            </w:r>
            <w:r w:rsidR="00A374FD">
              <w:t xml:space="preserve"> </w:t>
            </w:r>
            <w:r w:rsidR="00A374FD">
              <w:object w:dxaOrig="900" w:dyaOrig="1050">
                <v:shape id="_x0000_i1065" type="#_x0000_t75" style="width:44.8pt;height:52.8pt" o:ole="">
                  <v:imagedata r:id="rId23" o:title=""/>
                </v:shape>
                <o:OLEObject Type="Embed" ProgID="PBrush" ShapeID="_x0000_i1065" DrawAspect="Content" ObjectID="_1382439864" r:id="rId24"/>
              </w:object>
            </w:r>
          </w:p>
        </w:tc>
        <w:tc>
          <w:tcPr>
            <w:tcW w:w="1710" w:type="dxa"/>
          </w:tcPr>
          <w:p w:rsidR="000869F1" w:rsidRDefault="000869F1">
            <w:r>
              <w:t>extend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3671A7">
            <w:r>
              <w:t>dotted line with arrowhead</w:t>
            </w:r>
            <w:r>
              <w:br/>
              <w:t xml:space="preserve">text &lt;&lt; extend&gt;&gt; right of center of line 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2085" w:dyaOrig="555">
                <v:shape id="_x0000_i1063" type="#_x0000_t75" style="width:104pt;height:28pt" o:ole="">
                  <v:imagedata r:id="rId25" o:title=""/>
                </v:shape>
                <o:OLEObject Type="Embed" ProgID="PBrush" ShapeID="_x0000_i1063" DrawAspect="Content" ObjectID="_1382439865" r:id="rId26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include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3671A7">
            <w:r>
              <w:t>dotted line with arrowhead</w:t>
            </w:r>
          </w:p>
          <w:p w:rsidR="000869F1" w:rsidRDefault="000869F1" w:rsidP="003671A7">
            <w:r>
              <w:t>text &lt;&lt; include &gt;&gt; right of center of line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A321F" w:rsidP="006A321F">
            <w:pPr>
              <w:jc w:val="center"/>
            </w:pPr>
            <w:r>
              <w:object w:dxaOrig="990" w:dyaOrig="480">
                <v:shape id="_x0000_i1075" type="#_x0000_t75" style="width:49.6pt;height:24pt" o:ole="">
                  <v:imagedata r:id="rId27" o:title=""/>
                </v:shape>
                <o:OLEObject Type="Embed" ProgID="PBrush" ShapeID="_x0000_i1075" DrawAspect="Content" ObjectID="_1382439866" r:id="rId28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interaction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F765C6">
            <w:r>
              <w:t>solid black line with no arrowhead at either end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A321F" w:rsidP="006A321F">
            <w:pPr>
              <w:jc w:val="center"/>
            </w:pPr>
            <w:r>
              <w:object w:dxaOrig="1185" w:dyaOrig="540">
                <v:shape id="_x0000_i1078" type="#_x0000_t75" style="width:59.2pt;height:27.2pt" o:ole="">
                  <v:imagedata r:id="rId29" o:title=""/>
                </v:shape>
                <o:OLEObject Type="Embed" ProgID="PBrush" ShapeID="_x0000_i1078" DrawAspect="Content" ObjectID="_1382439867" r:id="rId30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inheritance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>
            <w:r>
              <w:t>solid black line with hollow arrowhead</w:t>
            </w:r>
          </w:p>
        </w:tc>
      </w:tr>
    </w:tbl>
    <w:p w:rsidR="00DD7953" w:rsidRDefault="00DD7953" w:rsidP="00594AC2">
      <w:pPr>
        <w:spacing w:line="480" w:lineRule="auto"/>
      </w:pPr>
    </w:p>
    <w:p w:rsidR="008147F8" w:rsidRDefault="008147F8" w:rsidP="00594AC2">
      <w:pPr>
        <w:spacing w:line="480" w:lineRule="auto"/>
      </w:pPr>
    </w:p>
    <w:p w:rsidR="008147F8" w:rsidRDefault="008147F8" w:rsidP="00594AC2">
      <w:pPr>
        <w:spacing w:line="480" w:lineRule="auto"/>
      </w:pPr>
      <w:bookmarkStart w:id="0" w:name="_GoBack"/>
      <w:bookmarkEnd w:id="0"/>
    </w:p>
    <w:sectPr w:rsidR="008147F8" w:rsidSect="002B5633">
      <w:headerReference w:type="default" r:id="rId31"/>
      <w:footerReference w:type="default" r:id="rId3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4FD" w:rsidRDefault="00A374FD" w:rsidP="002B5633">
      <w:r>
        <w:separator/>
      </w:r>
    </w:p>
  </w:endnote>
  <w:endnote w:type="continuationSeparator" w:id="0">
    <w:p w:rsidR="00A374FD" w:rsidRDefault="00A374FD" w:rsidP="002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FD" w:rsidRDefault="00A374FD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432D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4FD" w:rsidRDefault="00A374FD" w:rsidP="002B5633">
      <w:r>
        <w:separator/>
      </w:r>
    </w:p>
  </w:footnote>
  <w:footnote w:type="continuationSeparator" w:id="0">
    <w:p w:rsidR="00A374FD" w:rsidRDefault="00A374FD" w:rsidP="002B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FD" w:rsidRDefault="00A374FD" w:rsidP="00397839">
    <w:pPr>
      <w:pStyle w:val="Header"/>
      <w:jc w:val="center"/>
      <w:rPr>
        <w:b/>
        <w:sz w:val="28"/>
        <w:szCs w:val="28"/>
      </w:rPr>
    </w:pPr>
    <w:r w:rsidRPr="00397839">
      <w:rPr>
        <w:b/>
        <w:sz w:val="28"/>
        <w:szCs w:val="28"/>
      </w:rPr>
      <w:t>UML Diagram Shapes &amp; Functions</w:t>
    </w:r>
  </w:p>
  <w:p w:rsidR="00A374FD" w:rsidRDefault="00A374FD" w:rsidP="00397839">
    <w:pPr>
      <w:pStyle w:val="Header"/>
      <w:jc w:val="center"/>
      <w:rPr>
        <w:b/>
        <w:sz w:val="16"/>
        <w:szCs w:val="16"/>
      </w:rPr>
    </w:pPr>
    <w:r>
      <w:rPr>
        <w:b/>
        <w:sz w:val="16"/>
        <w:szCs w:val="16"/>
      </w:rPr>
      <w:t>Rev. 0, November 6, 2011</w:t>
    </w:r>
  </w:p>
  <w:p w:rsidR="00A374FD" w:rsidRPr="000A53B7" w:rsidRDefault="00A374FD" w:rsidP="00397839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055"/>
    <w:multiLevelType w:val="hybridMultilevel"/>
    <w:tmpl w:val="B2D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900DB"/>
    <w:multiLevelType w:val="hybridMultilevel"/>
    <w:tmpl w:val="5E288DFA"/>
    <w:lvl w:ilvl="0" w:tplc="4166307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3"/>
    <w:rsid w:val="00033B64"/>
    <w:rsid w:val="00052DA4"/>
    <w:rsid w:val="00067133"/>
    <w:rsid w:val="00081A64"/>
    <w:rsid w:val="00083B9A"/>
    <w:rsid w:val="000869F1"/>
    <w:rsid w:val="000A53B7"/>
    <w:rsid w:val="000E1CDD"/>
    <w:rsid w:val="000F3C1E"/>
    <w:rsid w:val="0020287E"/>
    <w:rsid w:val="00247844"/>
    <w:rsid w:val="00250670"/>
    <w:rsid w:val="00252F0E"/>
    <w:rsid w:val="0026555D"/>
    <w:rsid w:val="002773D6"/>
    <w:rsid w:val="00282AA4"/>
    <w:rsid w:val="0029339E"/>
    <w:rsid w:val="002B5633"/>
    <w:rsid w:val="002C03CD"/>
    <w:rsid w:val="00302F71"/>
    <w:rsid w:val="00356CD0"/>
    <w:rsid w:val="003671A7"/>
    <w:rsid w:val="00382536"/>
    <w:rsid w:val="00397839"/>
    <w:rsid w:val="004204F6"/>
    <w:rsid w:val="00445074"/>
    <w:rsid w:val="004645AF"/>
    <w:rsid w:val="00494759"/>
    <w:rsid w:val="004A3452"/>
    <w:rsid w:val="004A5320"/>
    <w:rsid w:val="00510A0A"/>
    <w:rsid w:val="00530D9B"/>
    <w:rsid w:val="00535B4D"/>
    <w:rsid w:val="0054745F"/>
    <w:rsid w:val="00594AC2"/>
    <w:rsid w:val="00595EE3"/>
    <w:rsid w:val="005E6F4A"/>
    <w:rsid w:val="0061376C"/>
    <w:rsid w:val="00614925"/>
    <w:rsid w:val="00620BD0"/>
    <w:rsid w:val="00644699"/>
    <w:rsid w:val="006545F2"/>
    <w:rsid w:val="006A321F"/>
    <w:rsid w:val="006C5F68"/>
    <w:rsid w:val="006D588F"/>
    <w:rsid w:val="006E5920"/>
    <w:rsid w:val="00715CA6"/>
    <w:rsid w:val="00752801"/>
    <w:rsid w:val="00772EFF"/>
    <w:rsid w:val="007A60E6"/>
    <w:rsid w:val="007D0AF4"/>
    <w:rsid w:val="00811AE9"/>
    <w:rsid w:val="008147F8"/>
    <w:rsid w:val="008D2C13"/>
    <w:rsid w:val="0090432A"/>
    <w:rsid w:val="00922160"/>
    <w:rsid w:val="0093630E"/>
    <w:rsid w:val="0097416E"/>
    <w:rsid w:val="009C3ACE"/>
    <w:rsid w:val="009D7F3A"/>
    <w:rsid w:val="00A15FB3"/>
    <w:rsid w:val="00A374FD"/>
    <w:rsid w:val="00A6423E"/>
    <w:rsid w:val="00A7432D"/>
    <w:rsid w:val="00A83B75"/>
    <w:rsid w:val="00A95F17"/>
    <w:rsid w:val="00AC1C22"/>
    <w:rsid w:val="00AE7336"/>
    <w:rsid w:val="00B27A91"/>
    <w:rsid w:val="00B34830"/>
    <w:rsid w:val="00BC6408"/>
    <w:rsid w:val="00C11904"/>
    <w:rsid w:val="00C12BB8"/>
    <w:rsid w:val="00C1684A"/>
    <w:rsid w:val="00C36636"/>
    <w:rsid w:val="00C47618"/>
    <w:rsid w:val="00C62351"/>
    <w:rsid w:val="00C630E0"/>
    <w:rsid w:val="00C639A0"/>
    <w:rsid w:val="00C7584A"/>
    <w:rsid w:val="00CB3415"/>
    <w:rsid w:val="00CC1666"/>
    <w:rsid w:val="00CF0CC9"/>
    <w:rsid w:val="00D07AB8"/>
    <w:rsid w:val="00D47BC9"/>
    <w:rsid w:val="00D575FC"/>
    <w:rsid w:val="00DC109E"/>
    <w:rsid w:val="00DD7953"/>
    <w:rsid w:val="00E01C5E"/>
    <w:rsid w:val="00E45920"/>
    <w:rsid w:val="00E6244F"/>
    <w:rsid w:val="00E75F0B"/>
    <w:rsid w:val="00EA03AA"/>
    <w:rsid w:val="00EA7AB0"/>
    <w:rsid w:val="00EB1032"/>
    <w:rsid w:val="00EC40AF"/>
    <w:rsid w:val="00EE0A57"/>
    <w:rsid w:val="00F16AC0"/>
    <w:rsid w:val="00F50A68"/>
    <w:rsid w:val="00F62EAF"/>
    <w:rsid w:val="00F67732"/>
    <w:rsid w:val="00F765C6"/>
    <w:rsid w:val="00FB2FC0"/>
    <w:rsid w:val="00F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 Mouse</dc:creator>
  <cp:lastModifiedBy>Major, Maxine</cp:lastModifiedBy>
  <cp:revision>3</cp:revision>
  <dcterms:created xsi:type="dcterms:W3CDTF">2011-11-10T22:16:00Z</dcterms:created>
  <dcterms:modified xsi:type="dcterms:W3CDTF">2011-11-10T22:16:00Z</dcterms:modified>
</cp:coreProperties>
</file>