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34" w:rsidRDefault="00320634" w:rsidP="00320634">
      <w:pPr>
        <w:pStyle w:val="NormalWeb"/>
        <w:spacing w:before="0" w:beforeAutospacing="0" w:afterAutospacing="0"/>
        <w:jc w:val="center"/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বাংলা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টাইপিং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gramStart"/>
      <w:r>
        <w:rPr>
          <w:rFonts w:ascii="Nirmala UI" w:hAnsi="Nirmala UI" w:cs="Nirmala UI"/>
          <w:sz w:val="18"/>
          <w:szCs w:val="18"/>
        </w:rPr>
        <w:t xml:space="preserve">( </w:t>
      </w:r>
      <w:proofErr w:type="spellStart"/>
      <w:r>
        <w:rPr>
          <w:rFonts w:ascii="Nirmala UI" w:hAnsi="Nirmala UI" w:cs="Nirmala UI"/>
          <w:sz w:val="18"/>
          <w:szCs w:val="18"/>
        </w:rPr>
        <w:t>ব</w:t>
      </w:r>
      <w:proofErr w:type="gramEnd"/>
      <w:r>
        <w:rPr>
          <w:rFonts w:ascii="Nirmala UI" w:hAnsi="Nirmala UI" w:cs="Nirmala UI"/>
          <w:sz w:val="18"/>
          <w:szCs w:val="18"/>
        </w:rPr>
        <w:t>িজয়</w:t>
      </w:r>
      <w:proofErr w:type="spellEnd"/>
      <w:r>
        <w:rPr>
          <w:rFonts w:ascii="Nirmala UI" w:hAnsi="Nirmala UI" w:cs="Nirmala UI"/>
          <w:sz w:val="18"/>
          <w:szCs w:val="18"/>
        </w:rPr>
        <w:t>)</w:t>
      </w:r>
    </w:p>
    <w:p w:rsidR="00320634" w:rsidRDefault="00320634" w:rsidP="0043235E">
      <w:pPr>
        <w:pStyle w:val="NormalWeb"/>
        <w:spacing w:before="0" w:beforeAutospacing="0" w:afterAutospacing="0"/>
        <w:rPr>
          <w:rFonts w:ascii="Nirmala UI" w:hAnsi="Nirmala UI" w:cs="Nirmala UI"/>
          <w:sz w:val="18"/>
          <w:szCs w:val="18"/>
        </w:rPr>
      </w:pPr>
    </w:p>
    <w:p w:rsidR="00320634" w:rsidRDefault="00320634" w:rsidP="0043235E">
      <w:pPr>
        <w:pStyle w:val="NormalWeb"/>
        <w:spacing w:before="0" w:beforeAutospacing="0" w:afterAutospacing="0"/>
        <w:rPr>
          <w:rFonts w:ascii="Nirmala UI" w:hAnsi="Nirmala UI" w:cs="Nirmala UI"/>
          <w:sz w:val="18"/>
          <w:szCs w:val="18"/>
        </w:rPr>
      </w:pPr>
    </w:p>
    <w:p w:rsidR="0043235E" w:rsidRPr="004768BD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proofErr w:type="spellStart"/>
      <w:r w:rsidRPr="004768BD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দিনলিপিতেও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এই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এগিয়ে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চলার</w:t>
      </w:r>
      <w:proofErr w:type="spellEnd"/>
      <w:r w:rsidRPr="004768BD">
        <w:rPr>
          <w:rFonts w:ascii="BijoyMJ" w:hAnsi="BijoyMJ" w:cs="Nirmala UI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সুর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পাই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বার</w:t>
      </w:r>
      <w:proofErr w:type="spellEnd"/>
      <w:r w:rsidRPr="004768BD">
        <w:rPr>
          <w:rFonts w:ascii="BijoyMJ" w:hAnsi="BijoyMJ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বা</w:t>
      </w:r>
      <w:proofErr w:type="gramStart"/>
      <w:r w:rsidRPr="004768BD">
        <w:rPr>
          <w:rFonts w:ascii="Nirmala UI" w:hAnsi="Nirmala UI" w:cs="Nirmala UI"/>
          <w:sz w:val="18"/>
          <w:szCs w:val="18"/>
        </w:rPr>
        <w:t>র</w:t>
      </w:r>
      <w:proofErr w:type="spellEnd"/>
      <w:r w:rsidRPr="004768BD">
        <w:rPr>
          <w:rFonts w:ascii="BijoyMJ" w:hAnsi="BijoyMJ"/>
          <w:sz w:val="18"/>
          <w:szCs w:val="18"/>
        </w:rPr>
        <w:t xml:space="preserve"> :</w:t>
      </w:r>
      <w:proofErr w:type="gramEnd"/>
      <w:r w:rsidRPr="004768BD">
        <w:rPr>
          <w:rFonts w:ascii="BijoyMJ" w:hAnsi="BijoyMJ"/>
          <w:sz w:val="18"/>
          <w:szCs w:val="18"/>
        </w:rPr>
        <w:t>:</w:t>
      </w:r>
    </w:p>
    <w:p w:rsidR="0043235E" w:rsidRPr="004768BD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মানুষকে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শুধু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চলতে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768BD">
        <w:rPr>
          <w:rFonts w:ascii="Nirmala UI" w:hAnsi="Nirmala UI" w:cs="Nirmala UI"/>
          <w:sz w:val="18"/>
          <w:szCs w:val="18"/>
        </w:rPr>
        <w:t>।</w:t>
      </w:r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ধর্ম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নেশা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তোমাকে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আশ্রয</w:t>
      </w:r>
      <w:proofErr w:type="spellEnd"/>
      <w:r w:rsidRPr="004768BD">
        <w:rPr>
          <w:rFonts w:ascii="Nirmala UI" w:hAnsi="Nirmala UI" w:cs="Nirmala UI"/>
          <w:sz w:val="18"/>
          <w:szCs w:val="18"/>
        </w:rPr>
        <w:t>়</w:t>
      </w:r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করক</w:t>
      </w:r>
      <w:proofErr w:type="spellEnd"/>
      <w:r w:rsidRPr="004768BD">
        <w:rPr>
          <w:rFonts w:ascii="Nirmala UI" w:hAnsi="Nirmala UI" w:cs="Nirmala UI"/>
          <w:sz w:val="18"/>
          <w:szCs w:val="18"/>
        </w:rPr>
        <w:t>।</w:t>
      </w:r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যুগে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যুগে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তোমাকে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আসতে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যেতে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বাঁকে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বাঁকে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ডালি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সাজিয়ে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অনন্ত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জীবন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পথে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তুমি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তাদের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পাবে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আবার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পিছনে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ফেলে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চলে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যাবে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আবার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পারে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...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চরন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বৈ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মধু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বিদতি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জীবনে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অনন্তকে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চিনতে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...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গতির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দিয়ে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অনন্তের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স্বরূপ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চোখে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ধরা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দেবে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হে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জীবন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পার্থক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ধারে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ঘুমিয়ে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পড়ো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না</w:t>
      </w:r>
      <w:proofErr w:type="spellEnd"/>
      <w:r w:rsidRPr="004768BD">
        <w:rPr>
          <w:rFonts w:ascii="Nirmala UI" w:hAnsi="Nirmala UI" w:cs="Nirmala UI"/>
          <w:sz w:val="18"/>
          <w:szCs w:val="18"/>
        </w:rPr>
        <w:t>।</w:t>
      </w:r>
    </w:p>
    <w:p w:rsidR="0043235E" w:rsidRPr="004768BD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proofErr w:type="spellStart"/>
      <w:r w:rsidRPr="004768BD">
        <w:rPr>
          <w:rFonts w:ascii="Nirmala UI" w:hAnsi="Nirmala UI" w:cs="Nirmala UI"/>
          <w:sz w:val="18"/>
          <w:szCs w:val="18"/>
        </w:rPr>
        <w:t>নির্জন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গ্রহের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নির্জন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পর্বতে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যুগ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যুগ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অক্ষয</w:t>
      </w:r>
      <w:proofErr w:type="spellEnd"/>
      <w:r w:rsidRPr="004768BD">
        <w:rPr>
          <w:rFonts w:ascii="Nirmala UI" w:hAnsi="Nirmala UI" w:cs="Nirmala UI"/>
          <w:sz w:val="18"/>
          <w:szCs w:val="18"/>
        </w:rPr>
        <w:t>়</w:t>
      </w:r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তরণ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দেবতার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কথা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মনে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পড়ে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সমুখে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বিশাল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অজানা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বিশ্ব</w:t>
      </w:r>
      <w:proofErr w:type="spellEnd"/>
      <w:proofErr w:type="gramStart"/>
      <w:r w:rsidRPr="004768BD">
        <w:rPr>
          <w:rFonts w:ascii="BijoyMJ" w:hAnsi="BijoyMJ" w:cs="Arial"/>
          <w:sz w:val="18"/>
          <w:szCs w:val="18"/>
        </w:rPr>
        <w:t xml:space="preserve"> 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দ</w:t>
      </w:r>
      <w:proofErr w:type="gramEnd"/>
      <w:r w:rsidRPr="004768BD">
        <w:rPr>
          <w:rFonts w:ascii="Nirmala UI" w:hAnsi="Nirmala UI" w:cs="Nirmala UI"/>
          <w:sz w:val="18"/>
          <w:szCs w:val="18"/>
        </w:rPr>
        <w:t>েবতা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হয়েও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সব</w:t>
      </w:r>
      <w:proofErr w:type="spellEnd"/>
      <w:r w:rsidRPr="004768BD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768BD">
        <w:rPr>
          <w:rFonts w:ascii="Nirmala UI" w:hAnsi="Nirmala UI" w:cs="Nirmala UI"/>
          <w:sz w:val="18"/>
          <w:szCs w:val="18"/>
        </w:rPr>
        <w:t>জানোনা</w:t>
      </w:r>
      <w:proofErr w:type="spellEnd"/>
    </w:p>
    <w:p w:rsidR="004768BD" w:rsidRPr="004768BD" w:rsidRDefault="004768BD" w:rsidP="004768BD">
      <w:pPr>
        <w:shd w:val="clear" w:color="auto" w:fill="FFFFFF"/>
        <w:spacing w:after="0" w:line="240" w:lineRule="auto"/>
        <w:rPr>
          <w:rFonts w:ascii="BijoyMJ" w:eastAsia="Times New Roman" w:hAnsi="BijoyMJ" w:cs="Arial"/>
          <w:color w:val="222222"/>
          <w:sz w:val="20"/>
          <w:szCs w:val="20"/>
        </w:rPr>
      </w:pP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বুদ্ধের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অমর্যাদা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হয়েছে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ক্ষুব্ধ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ভিক্ষুরা</w:t>
      </w:r>
      <w:proofErr w:type="spellEnd"/>
    </w:p>
    <w:p w:rsidR="004768BD" w:rsidRPr="004768BD" w:rsidRDefault="004768BD" w:rsidP="004768BD">
      <w:pPr>
        <w:shd w:val="clear" w:color="auto" w:fill="FFFFFF"/>
        <w:spacing w:after="0" w:line="240" w:lineRule="auto"/>
        <w:rPr>
          <w:rFonts w:ascii="BijoyMJ" w:eastAsia="Times New Roman" w:hAnsi="BijoyMJ" w:cs="Arial"/>
          <w:color w:val="222222"/>
          <w:sz w:val="20"/>
          <w:szCs w:val="20"/>
        </w:rPr>
      </w:pPr>
    </w:p>
    <w:p w:rsidR="004768BD" w:rsidRPr="004768BD" w:rsidRDefault="004768BD" w:rsidP="004768BD">
      <w:pPr>
        <w:shd w:val="clear" w:color="auto" w:fill="FFFFFF"/>
        <w:spacing w:after="0" w:line="240" w:lineRule="auto"/>
        <w:rPr>
          <w:rFonts w:ascii="BijoyMJ" w:eastAsia="Times New Roman" w:hAnsi="BijoyMJ" w:cs="Arial"/>
          <w:color w:val="222222"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কাঠমান্ডূ</w:t>
      </w:r>
      <w:proofErr w:type="spellEnd"/>
      <w:r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২৩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সেপ্টেম্বর</w:t>
      </w:r>
      <w:r>
        <w:rPr>
          <w:rFonts w:ascii="BijoyMJ" w:eastAsia="Times New Roman" w:hAnsi="BijoyMJ" w:cs="Arial"/>
          <w:color w:val="222222"/>
          <w:sz w:val="20"/>
          <w:szCs w:val="20"/>
        </w:rPr>
        <w:t>: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হলিউডের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ছবিতে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বুদ্ধদে</w:t>
      </w:r>
      <w:proofErr w:type="gram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</w:t>
      </w:r>
      <w:proofErr w:type="spellEnd"/>
      <w:r>
        <w:rPr>
          <w:rFonts w:ascii="Nirmala UI" w:eastAsia="Times New Roman" w:hAnsi="Nirmala UI" w:cs="Nirmala UI"/>
          <w:color w:val="222222"/>
          <w:sz w:val="20"/>
          <w:szCs w:val="20"/>
        </w:rPr>
        <w:t xml:space="preserve"> </w:t>
      </w:r>
      <w:r>
        <w:rPr>
          <w:rFonts w:ascii="Nirmala UI" w:eastAsia="Times New Roman" w:hAnsi="Nirmala UI" w:cs="Nirmala UI"/>
          <w:sz w:val="20"/>
          <w:szCs w:val="20"/>
        </w:rPr>
        <w:t>?</w:t>
      </w:r>
      <w:proofErr w:type="gramEnd"/>
      <w:r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ও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বৌদ্ধদের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অমর্যাদা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করা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হয়েছে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বলে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প্রতিবাদ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জানালেন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নেমালের</w:t>
      </w:r>
      <w:proofErr w:type="spellEnd"/>
      <w:r>
        <w:rPr>
          <w:rFonts w:ascii="Nirmala UI" w:eastAsia="Times New Roman" w:hAnsi="Nirmala UI" w:cs="Nirmala UI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বৌদ্ধ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ভি</w:t>
      </w:r>
      <w:r>
        <w:rPr>
          <w:rFonts w:ascii="Nirmala UI" w:eastAsia="Times New Roman" w:hAnsi="Nirmala UI" w:cs="Nirmala UI"/>
          <w:color w:val="222222"/>
          <w:sz w:val="20"/>
          <w:szCs w:val="20"/>
        </w:rPr>
        <w:t>ক্ষুরা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।হলিউড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বুদ্ধ</w:t>
      </w:r>
      <w:proofErr w:type="spellEnd"/>
      <w:r>
        <w:rPr>
          <w:rFonts w:ascii="Nirmala UI" w:eastAsia="Times New Roman" w:hAnsi="Nirmala UI" w:cs="Nirmala UI"/>
          <w:color w:val="222222"/>
          <w:sz w:val="20"/>
          <w:szCs w:val="20"/>
        </w:rPr>
        <w:t>’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'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নামের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সিনেমার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পোস্টারে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দেখানো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হয়েছে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একটি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বুদ্ধর্মূতি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মাথা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য়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বসে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আছেন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ছবি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টির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পারচালক</w:t>
      </w:r>
      <w:proofErr w:type="spellEnd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বুদ্ধদেবের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জন্মস্থানের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কাছে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রুপনেদেহি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শহরের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বৌদ্ধ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ভিক্ষুরা</w:t>
      </w:r>
      <w:proofErr w:type="spellEnd"/>
      <w:r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অবি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লম্বে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ওই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ছ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বিটি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প্র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ত্যাহার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করার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দাবিতে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বিক্ষোভ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জানান</w:t>
      </w:r>
      <w:proofErr w:type="spellEnd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তাঁদের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মতে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ভাবে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শুধু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বুদ্ধদেরকেই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নয়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,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বৌদ্ধ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ধর্ম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ও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ঐতিহ্যে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মর্যাদাকেও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ধুলোয়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মিশিয়ে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দিচ্ছে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পশ্চি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মী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সংস্কৃতি</w:t>
      </w:r>
      <w:proofErr w:type="spellEnd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মাসের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গে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ড়েয়ে</w:t>
      </w:r>
      <w:proofErr w:type="spellEnd"/>
      <w:r>
        <w:rPr>
          <w:rFonts w:ascii="Nirmala UI" w:eastAsia="Times New Roman" w:hAnsi="Nirmala UI" w:cs="Nirmala UI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আ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ইল্যান্ডেও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এই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ছবি</w:t>
      </w:r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টি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নিয়ে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বিক্ষোভে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দেখানো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হলে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22222"/>
          <w:sz w:val="20"/>
          <w:szCs w:val="20"/>
        </w:rPr>
        <w:t>পরিচালক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ক্ষমা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চাইতে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বাধ্য</w:t>
      </w:r>
      <w:proofErr w:type="spellEnd"/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হন</w:t>
      </w:r>
      <w:proofErr w:type="spellEnd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।</w:t>
      </w:r>
      <w:r>
        <w:rPr>
          <w:rFonts w:ascii="Nirmala UI" w:eastAsia="Times New Roman" w:hAnsi="Nirmala UI" w:cs="Nirmala UI"/>
          <w:color w:val="222222"/>
          <w:sz w:val="20"/>
          <w:szCs w:val="20"/>
        </w:rPr>
        <w:t>………</w:t>
      </w:r>
      <w:r w:rsidRPr="004768BD">
        <w:rPr>
          <w:rFonts w:ascii="BijoyMJ" w:eastAsia="Times New Roman" w:hAnsi="BijoyMJ" w:cs="Arial"/>
          <w:color w:val="222222"/>
          <w:sz w:val="20"/>
          <w:szCs w:val="20"/>
        </w:rPr>
        <w:t xml:space="preserve"> </w:t>
      </w:r>
      <w:proofErr w:type="spellStart"/>
      <w:r w:rsidRPr="004768BD">
        <w:rPr>
          <w:rFonts w:ascii="Nirmala UI" w:eastAsia="Times New Roman" w:hAnsi="Nirmala UI" w:cs="Nirmala UI"/>
          <w:color w:val="222222"/>
          <w:sz w:val="20"/>
          <w:szCs w:val="20"/>
        </w:rPr>
        <w:t>রয়টার্স</w:t>
      </w:r>
      <w:proofErr w:type="spellEnd"/>
    </w:p>
    <w:p w:rsidR="004F23FE" w:rsidRPr="004768BD" w:rsidRDefault="004F23FE">
      <w:pPr>
        <w:rPr>
          <w:rFonts w:ascii="BijoyMJ" w:hAnsi="BijoyMJ" w:cs="Nirmala UI"/>
          <w:sz w:val="20"/>
          <w:szCs w:val="20"/>
        </w:rPr>
      </w:pPr>
    </w:p>
    <w:p w:rsidR="00320634" w:rsidRDefault="00320634">
      <w:pPr>
        <w:rPr>
          <w:rFonts w:ascii="BijoyMJ" w:hAnsi="BijoyMJ"/>
        </w:rPr>
      </w:pPr>
    </w:p>
    <w:p w:rsidR="004768BD" w:rsidRPr="004768BD" w:rsidRDefault="004768BD">
      <w:pPr>
        <w:rPr>
          <w:rFonts w:ascii="BijoyMJ" w:hAnsi="BijoyMJ"/>
        </w:rPr>
      </w:pPr>
      <w:bookmarkStart w:id="0" w:name="_GoBack"/>
      <w:bookmarkEnd w:id="0"/>
    </w:p>
    <w:sectPr w:rsidR="004768BD" w:rsidRPr="0047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ijoyMJ">
    <w:panose1 w:val="00000000000000000000"/>
    <w:charset w:val="00"/>
    <w:family w:val="auto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5E"/>
    <w:rsid w:val="00320634"/>
    <w:rsid w:val="0043235E"/>
    <w:rsid w:val="004768BD"/>
    <w:rsid w:val="004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2024-05-27T04:44:00Z</dcterms:created>
  <dcterms:modified xsi:type="dcterms:W3CDTF">2024-05-27T05:33:00Z</dcterms:modified>
</cp:coreProperties>
</file>