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The CVS Pharmacy app, like many digital platforms today, has the ability to collect a variety of user data, which has led to increasing concerns around privacy. With access to a broad spectrum of information, the app can potentially track and infer numerous aspects of a user's personal life. Location data, for instance, can pinpoint your place of residence, providing insights into socioeconomic status and, to some degree, race. Medical data, including information about medications and vaccinations, can reveal aspects of a user’s health, age, and even political affiliations, given the politicization of some health topics. The app's access to financial data, such as credit card details, can also provide information about spending habits and indirectly hint at the user's age. Finally, smartphone information can reveal a wealth of details, such as a person's tech savviness, preferences, and potentially socioeconomic status.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rPr>
          <w:sz w:val="24"/>
          <w:szCs w:val="24"/>
        </w:rPr>
      </w:pPr>
      <w:r w:rsidDel="00000000" w:rsidR="00000000" w:rsidRPr="00000000">
        <w:rPr>
          <w:sz w:val="24"/>
          <w:szCs w:val="24"/>
          <w:rtl w:val="0"/>
        </w:rPr>
        <w:t xml:space="preserve">The use of this data to make inferences about users raises serious privacy concerns. For instance, the kinds of medications one takes can be used to infer both age and gender, and may also inadvertently reveal sensitive health information. Using race as a proxy for estimating height and weight can lead to stereotyping and potential discrimination. Furthermore, linking vaccination information and the kind of credit cards a user has to guess their political affiliations risks breaching political privacy and could lead to potential bias in service provision. These assumptions, while potentially inaccurate, can still lead to real-world consequences, including stigmatization, exclusion, and discrimination. It's crucial to remember that while apps like CVS Pharmacy aim to provide a seamless user experience, they must also ensure the protection of personal and sensitive user data, respecting their privacy and autonomy.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CVS Pharmacy app has raised concerns regarding privacy due to its ability to collect a wide range of user data. For example, location data can pinpoint the user's place of residence, which can help infer their socioeconomic status and, to some extent, their race. Medical data, including details about medications and vaccinations, can reveal information about a user's health, age, and even political affiliations, considering the politicization of certain health topics. Moreover, access to financial data such as credit card information can provide insights into spending habits and indirectly suggest the user's age. Lastly, smartphone information can also provide a lot of information such as a person's technological proficiency, preferences, socioeconomic status etc.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utilization of this data to draw inferences about users gives rise to significant privacy concerns. For example, the types of medications a person takes can be used to deduce both their age and gender, inadvertently disclosing sensitive health information. Employing race as a proxy for estimating height and weight can lead to stereotyping and potential discrimination. Which can even add to the bias in the data. Furthermore, linking vaccination records and the specific credit cards a user possesses to make assumptions about their political affiliations risks violating political privacy and introducing biases in the provision of services. Although these assumptions may be potentially inaccurate, they can still have real-world consequences, such as stigmatization, exclusion, and discrimination. </w:t>
      </w:r>
      <w:r w:rsidDel="00000000" w:rsidR="00000000" w:rsidRPr="00000000">
        <w:rPr>
          <w:sz w:val="24"/>
          <w:szCs w:val="24"/>
          <w:rtl w:val="0"/>
        </w:rPr>
        <w:t xml:space="preserve">While apps like CVS Pharmacy aim to provide convenience and access to the user, they must also ensure the protection of personal and sensitive user data, respecting their privacy and autonomy.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