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80A19" w:rsidR="00380A19" w:rsidP="00380A19" w:rsidRDefault="00380A19" w14:paraId="6D5318D2" w14:textId="77777777">
      <w:pPr>
        <w:rPr>
          <w:b/>
          <w:bCs/>
          <w:lang w:val="ru-KZ"/>
        </w:rPr>
      </w:pPr>
      <w:r w:rsidRPr="00380A19">
        <w:rPr>
          <w:b/>
          <w:bCs/>
          <w:lang w:val="ru-KZ"/>
        </w:rPr>
        <w:t>Research Methods and Tools Assignment 4</w:t>
      </w:r>
    </w:p>
    <w:p w:rsidRPr="00380A19" w:rsidR="00380A19" w:rsidP="2760EC72" w:rsidRDefault="00380A19" w14:paraId="27EC2C99" w14:textId="382C9351">
      <w:pPr>
        <w:rPr>
          <w:b w:val="1"/>
          <w:bCs w:val="1"/>
          <w:lang w:val="en-US"/>
        </w:rPr>
      </w:pPr>
      <w:r w:rsidRPr="2760EC72" w:rsidR="00380A19">
        <w:rPr>
          <w:b w:val="1"/>
          <w:bCs w:val="1"/>
          <w:lang w:val="en-US"/>
        </w:rPr>
        <w:t>Turganbay</w:t>
      </w:r>
      <w:r w:rsidRPr="2760EC72" w:rsidR="00380A19">
        <w:rPr>
          <w:b w:val="1"/>
          <w:bCs w:val="1"/>
          <w:lang w:val="en-US"/>
        </w:rPr>
        <w:t xml:space="preserve"> </w:t>
      </w:r>
      <w:r w:rsidRPr="2760EC72" w:rsidR="00380A19">
        <w:rPr>
          <w:b w:val="1"/>
          <w:bCs w:val="1"/>
          <w:lang w:val="en-US"/>
        </w:rPr>
        <w:t>Mynzhigit</w:t>
      </w:r>
      <w:r w:rsidRPr="2760EC72" w:rsidR="00380A19">
        <w:rPr>
          <w:b w:val="1"/>
          <w:bCs w:val="1"/>
          <w:lang w:val="en-US"/>
        </w:rPr>
        <w:t xml:space="preserve">, Saparbek Imanzhusip, </w:t>
      </w:r>
      <w:r w:rsidRPr="2760EC72" w:rsidR="5E366EDF">
        <w:rPr>
          <w:b w:val="1"/>
          <w:bCs w:val="1"/>
          <w:lang w:val="en-US"/>
        </w:rPr>
        <w:t>Elarys</w:t>
      </w:r>
    </w:p>
    <w:p w:rsidRPr="00380A19" w:rsidR="00380A19" w:rsidP="00380A19" w:rsidRDefault="00380A19" w14:paraId="2A77AA3F" w14:textId="77777777">
      <w:pPr>
        <w:rPr>
          <w:lang w:val="ru-KZ"/>
        </w:rPr>
      </w:pPr>
      <w:r w:rsidRPr="00380A19">
        <w:rPr>
          <w:lang w:val="ru-KZ"/>
        </w:rPr>
        <w:pict w14:anchorId="412DD2E7">
          <v:rect id="_x0000_i1061" style="width:0;height:1.5pt" o:hr="t" o:hrstd="t" o:hralign="center" fillcolor="#a0a0a0" stroked="f"/>
        </w:pict>
      </w:r>
    </w:p>
    <w:p w:rsidRPr="00380A19" w:rsidR="00380A19" w:rsidP="00380A19" w:rsidRDefault="00380A19" w14:paraId="4BCB035C" w14:textId="77777777">
      <w:pPr>
        <w:rPr>
          <w:b/>
          <w:bCs/>
          <w:lang w:val="ru-KZ"/>
        </w:rPr>
      </w:pPr>
      <w:r w:rsidRPr="00380A19">
        <w:rPr>
          <w:b/>
          <w:bCs/>
          <w:lang w:val="ru-KZ"/>
        </w:rPr>
        <w:t>Introduction</w:t>
      </w:r>
    </w:p>
    <w:p w:rsidRPr="00380A19" w:rsidR="00380A19" w:rsidP="00380A19" w:rsidRDefault="00380A19" w14:paraId="464CBD68" w14:textId="77777777">
      <w:pPr>
        <w:rPr>
          <w:lang w:val="ru-KZ"/>
        </w:rPr>
      </w:pPr>
      <w:r w:rsidRPr="00380A19">
        <w:rPr>
          <w:lang w:val="ru-KZ"/>
        </w:rPr>
        <w:t>The rapid growth of artificial intelligence (AI) in healthcare has transformed diagnosis and treatment processes, significantly improving patient outcomes. AI-powered systems assist physicians in making more accurate diagnostic decisions, streamline medical imaging analysis, and enable personalized treatment plans. A study reports that the implementation of AI in diagnostics increased disease detection accuracy by 25% and reduced diagnosis time by 30% [1]. However, the introduction of AI into healthcare also raises ethical concerns, including data privacy, the potential for diagnostic errors, and the accountability of AI systems.</w:t>
      </w:r>
    </w:p>
    <w:p w:rsidRPr="00380A19" w:rsidR="00380A19" w:rsidP="00380A19" w:rsidRDefault="00380A19" w14:paraId="090B2895" w14:textId="77777777">
      <w:pPr>
        <w:rPr>
          <w:lang w:val="ru-KZ"/>
        </w:rPr>
      </w:pPr>
      <w:r w:rsidRPr="00380A19">
        <w:rPr>
          <w:lang w:val="ru-KZ"/>
        </w:rPr>
        <w:t>The primary aim of this research is to explore the impact of AI on healthcare practices, particularly focusing on its influence on diagnostic accuracy, treatment personalization, and ethical challenges.</w:t>
      </w:r>
    </w:p>
    <w:p w:rsidRPr="00380A19" w:rsidR="00380A19" w:rsidP="00380A19" w:rsidRDefault="00380A19" w14:paraId="0C20A1E4" w14:textId="77777777">
      <w:pPr>
        <w:rPr>
          <w:b/>
          <w:bCs/>
          <w:lang w:val="ru-KZ"/>
        </w:rPr>
      </w:pPr>
      <w:r w:rsidRPr="00380A19">
        <w:rPr>
          <w:b/>
          <w:bCs/>
          <w:lang w:val="ru-KZ"/>
        </w:rPr>
        <w:t>Research Problem</w:t>
      </w:r>
    </w:p>
    <w:p w:rsidRPr="00380A19" w:rsidR="00380A19" w:rsidP="00380A19" w:rsidRDefault="00380A19" w14:paraId="5AEF5F6C" w14:textId="77777777">
      <w:pPr>
        <w:rPr>
          <w:lang w:val="ru-KZ"/>
        </w:rPr>
      </w:pPr>
      <w:r w:rsidRPr="00380A19">
        <w:rPr>
          <w:lang w:val="ru-KZ"/>
        </w:rPr>
        <w:t>While AI significantly improves the accuracy and speed of diagnostics and treatment recommendations, there is limited research on its long-term effects on the doctor-patient relationship. Studies, like those by Brown et al. [1], highlight the technological advantages of AI but often neglect the psychological and ethical dimensions. For instance, AI has been reported to misdiagnose certain conditions, which can directly affect patient care. This research aims to address the gap by evaluating the potential risks AI poses in clinical decision-making and patient interaction.</w:t>
      </w:r>
    </w:p>
    <w:p w:rsidRPr="00380A19" w:rsidR="00380A19" w:rsidP="00380A19" w:rsidRDefault="00380A19" w14:paraId="2C2CA9E5" w14:textId="77777777">
      <w:pPr>
        <w:rPr>
          <w:lang w:val="ru-KZ"/>
        </w:rPr>
      </w:pPr>
      <w:r w:rsidRPr="00380A19">
        <w:rPr>
          <w:lang w:val="ru-KZ"/>
        </w:rPr>
        <w:t>Additionally, most studies focus on the technical performance of AI, leaving out its implications for patient trust and healthcare delivery. The reliance on AI for decision-making could risk diminishing the human element in medical care, which is critical for patient outcomes.</w:t>
      </w:r>
    </w:p>
    <w:p w:rsidRPr="00380A19" w:rsidR="00380A19" w:rsidP="00380A19" w:rsidRDefault="00380A19" w14:paraId="487E931A" w14:textId="77777777">
      <w:pPr>
        <w:rPr>
          <w:lang w:val="ru-KZ"/>
        </w:rPr>
      </w:pPr>
      <w:r w:rsidRPr="00380A19">
        <w:rPr>
          <w:lang w:val="ru-KZ"/>
        </w:rPr>
        <w:pict w14:anchorId="1600CD99">
          <v:rect id="_x0000_i1062" style="width:0;height:1.5pt" o:hr="t" o:hrstd="t" o:hralign="center" fillcolor="#a0a0a0" stroked="f"/>
        </w:pict>
      </w:r>
    </w:p>
    <w:p w:rsidRPr="00380A19" w:rsidR="00380A19" w:rsidP="00380A19" w:rsidRDefault="00380A19" w14:paraId="3ADE2F47" w14:textId="77777777">
      <w:pPr>
        <w:rPr>
          <w:b/>
          <w:bCs/>
          <w:lang w:val="ru-KZ"/>
        </w:rPr>
      </w:pPr>
      <w:r w:rsidRPr="00380A19">
        <w:rPr>
          <w:b/>
          <w:bCs/>
          <w:lang w:val="ru-KZ"/>
        </w:rPr>
        <w:t>Relevance</w:t>
      </w:r>
    </w:p>
    <w:p w:rsidRPr="00380A19" w:rsidR="00380A19" w:rsidP="00380A19" w:rsidRDefault="00380A19" w14:paraId="78C880AB" w14:textId="77777777">
      <w:pPr>
        <w:rPr>
          <w:lang w:val="ru-KZ"/>
        </w:rPr>
      </w:pPr>
      <w:r w:rsidRPr="00380A19">
        <w:rPr>
          <w:lang w:val="ru-KZ"/>
        </w:rPr>
        <w:t xml:space="preserve">As AI systems become increasingly integrated into healthcare, it is crucial to consider their impact not only on the efficiency of clinical processes but also on ethical and patient-related outcomes. For example, AI-driven diagnostic tools, such as IBM Watson, have enhanced diagnostic precision, but concerns about data privacy and the reduction of </w:t>
      </w:r>
      <w:r w:rsidRPr="00380A19">
        <w:rPr>
          <w:lang w:val="ru-KZ"/>
        </w:rPr>
        <w:lastRenderedPageBreak/>
        <w:t>human oversight persist [2]. Therefore, understanding both the benefits and challenges of AI adoption in healthcare is essential for its effective and ethical use.</w:t>
      </w:r>
    </w:p>
    <w:p w:rsidRPr="00380A19" w:rsidR="00380A19" w:rsidP="00380A19" w:rsidRDefault="00380A19" w14:paraId="3EFD2412" w14:textId="77777777">
      <w:pPr>
        <w:rPr>
          <w:lang w:val="ru-KZ"/>
        </w:rPr>
      </w:pPr>
      <w:r w:rsidRPr="00380A19">
        <w:rPr>
          <w:lang w:val="ru-KZ"/>
        </w:rPr>
        <w:pict w14:anchorId="37DC2CB7">
          <v:rect id="_x0000_i1063" style="width:0;height:1.5pt" o:hr="t" o:hrstd="t" o:hralign="center" fillcolor="#a0a0a0" stroked="f"/>
        </w:pict>
      </w:r>
    </w:p>
    <w:p w:rsidRPr="00380A19" w:rsidR="00380A19" w:rsidP="00380A19" w:rsidRDefault="00380A19" w14:paraId="105D9B70" w14:textId="77777777">
      <w:pPr>
        <w:rPr>
          <w:b/>
          <w:bCs/>
          <w:lang w:val="ru-KZ"/>
        </w:rPr>
      </w:pPr>
      <w:r w:rsidRPr="00380A19">
        <w:rPr>
          <w:b/>
          <w:bCs/>
          <w:lang w:val="ru-KZ"/>
        </w:rPr>
        <w:t>Aim and Objectives of the Research</w:t>
      </w:r>
    </w:p>
    <w:p w:rsidRPr="00380A19" w:rsidR="00380A19" w:rsidP="00380A19" w:rsidRDefault="00380A19" w14:paraId="7220C371" w14:textId="77777777">
      <w:pPr>
        <w:rPr>
          <w:lang w:val="ru-KZ"/>
        </w:rPr>
      </w:pPr>
      <w:r w:rsidRPr="00380A19">
        <w:rPr>
          <w:lang w:val="ru-KZ"/>
        </w:rPr>
        <w:t>The main aim of this research is to evaluate how AI adoption influences diagnostic accuracy and treatment outcomes, while addressing the ethical concerns raised by these technologies. The research objectives include:</w:t>
      </w:r>
    </w:p>
    <w:p w:rsidRPr="00380A19" w:rsidR="00380A19" w:rsidP="00380A19" w:rsidRDefault="00380A19" w14:paraId="6DF6C93F" w14:textId="77777777">
      <w:pPr>
        <w:numPr>
          <w:ilvl w:val="0"/>
          <w:numId w:val="1"/>
        </w:numPr>
        <w:rPr>
          <w:lang w:val="ru-KZ"/>
        </w:rPr>
      </w:pPr>
      <w:r w:rsidRPr="00380A19">
        <w:rPr>
          <w:lang w:val="ru-KZ"/>
        </w:rPr>
        <w:t>Analyzing the role of AI in improving diagnostic accuracy and treatment recommendations.</w:t>
      </w:r>
    </w:p>
    <w:p w:rsidRPr="00380A19" w:rsidR="00380A19" w:rsidP="00380A19" w:rsidRDefault="00380A19" w14:paraId="2F937830" w14:textId="77777777">
      <w:pPr>
        <w:numPr>
          <w:ilvl w:val="0"/>
          <w:numId w:val="1"/>
        </w:numPr>
        <w:rPr>
          <w:lang w:val="ru-KZ"/>
        </w:rPr>
      </w:pPr>
      <w:r w:rsidRPr="00380A19">
        <w:rPr>
          <w:lang w:val="ru-KZ"/>
        </w:rPr>
        <w:t>Assessing the impact of AI on personalized medicine and patient outcomes.</w:t>
      </w:r>
    </w:p>
    <w:p w:rsidRPr="00380A19" w:rsidR="00380A19" w:rsidP="00380A19" w:rsidRDefault="00380A19" w14:paraId="47769E7B" w14:textId="77777777">
      <w:pPr>
        <w:numPr>
          <w:ilvl w:val="0"/>
          <w:numId w:val="1"/>
        </w:numPr>
        <w:rPr>
          <w:lang w:val="ru-KZ"/>
        </w:rPr>
      </w:pPr>
      <w:r w:rsidRPr="00380A19">
        <w:rPr>
          <w:lang w:val="ru-KZ"/>
        </w:rPr>
        <w:t>Investigating the ethical risks, such as data privacy and accountability, and proposing strategies to minimize them.</w:t>
      </w:r>
    </w:p>
    <w:p w:rsidRPr="00380A19" w:rsidR="00380A19" w:rsidP="00380A19" w:rsidRDefault="00380A19" w14:paraId="2CAAB4BE" w14:textId="77777777">
      <w:pPr>
        <w:rPr>
          <w:lang w:val="ru-KZ"/>
        </w:rPr>
      </w:pPr>
      <w:r w:rsidRPr="00380A19">
        <w:rPr>
          <w:lang w:val="ru-KZ"/>
        </w:rPr>
        <w:t>This research aims to provide a comprehensive understanding of how AI can revolutionize healthcare while maintaining ethical standards and ensuring positive patient outcomes.</w:t>
      </w:r>
    </w:p>
    <w:p w:rsidRPr="00380A19" w:rsidR="00380A19" w:rsidP="00380A19" w:rsidRDefault="00380A19" w14:paraId="2BE4B19E" w14:textId="77777777">
      <w:pPr>
        <w:rPr>
          <w:lang w:val="ru-KZ"/>
        </w:rPr>
      </w:pPr>
      <w:r w:rsidRPr="00380A19">
        <w:rPr>
          <w:lang w:val="ru-KZ"/>
        </w:rPr>
        <w:pict w14:anchorId="14AC42EC">
          <v:rect id="_x0000_i1064" style="width:0;height:1.5pt" o:hr="t" o:hrstd="t" o:hralign="center" fillcolor="#a0a0a0" stroked="f"/>
        </w:pict>
      </w:r>
    </w:p>
    <w:p w:rsidRPr="00380A19" w:rsidR="00380A19" w:rsidP="00380A19" w:rsidRDefault="00380A19" w14:paraId="7F7ED702" w14:textId="77777777">
      <w:pPr>
        <w:rPr>
          <w:b/>
          <w:bCs/>
          <w:lang w:val="ru-KZ"/>
        </w:rPr>
      </w:pPr>
      <w:r w:rsidRPr="00380A19">
        <w:rPr>
          <w:b/>
          <w:bCs/>
          <w:lang w:val="ru-KZ"/>
        </w:rPr>
        <w:t>Methodology</w:t>
      </w:r>
    </w:p>
    <w:p w:rsidRPr="00380A19" w:rsidR="00380A19" w:rsidP="00380A19" w:rsidRDefault="00380A19" w14:paraId="400B550C" w14:textId="77777777">
      <w:pPr>
        <w:rPr>
          <w:lang w:val="ru-KZ"/>
        </w:rPr>
      </w:pPr>
      <w:r w:rsidRPr="00380A19">
        <w:rPr>
          <w:lang w:val="ru-KZ"/>
        </w:rPr>
        <w:t>This study will employ a mixed-methods approach, combining quantitative analysis with qualitative insights to assess the influence of AI on healthcare. The research will collect data through surveys targeting healthcare professionals, patients, and AI specialists.</w:t>
      </w:r>
    </w:p>
    <w:p w:rsidRPr="00380A19" w:rsidR="00380A19" w:rsidP="00380A19" w:rsidRDefault="00380A19" w14:paraId="0DCA87CD" w14:textId="77777777">
      <w:pPr>
        <w:rPr>
          <w:b/>
          <w:bCs/>
          <w:lang w:val="ru-KZ"/>
        </w:rPr>
      </w:pPr>
      <w:r w:rsidRPr="00380A19">
        <w:rPr>
          <w:b/>
          <w:bCs/>
          <w:lang w:val="ru-KZ"/>
        </w:rPr>
        <w:t>1. Research Design</w:t>
      </w:r>
    </w:p>
    <w:p w:rsidRPr="00380A19" w:rsidR="00380A19" w:rsidP="00380A19" w:rsidRDefault="00380A19" w14:paraId="2DC8802A" w14:textId="77777777">
      <w:pPr>
        <w:rPr>
          <w:lang w:val="ru-KZ"/>
        </w:rPr>
      </w:pPr>
      <w:r w:rsidRPr="00380A19">
        <w:rPr>
          <w:lang w:val="ru-KZ"/>
        </w:rPr>
        <w:t>The research utilizes a structured questionnaire to assess participants’ familiarity with AI in healthcare, perceived benefits, and ethical concerns. The questions will cover topics such as AI’s role in diagnostics, treatment customization, and data security. This will help examine both the technological advancements and the ethical dilemmas posed by AI, ensuring a holistic understanding of its impact.</w:t>
      </w:r>
    </w:p>
    <w:p w:rsidRPr="00380A19" w:rsidR="00380A19" w:rsidP="00380A19" w:rsidRDefault="00380A19" w14:paraId="7FE9AA0A" w14:textId="77777777">
      <w:pPr>
        <w:rPr>
          <w:b/>
          <w:bCs/>
          <w:lang w:val="ru-KZ"/>
        </w:rPr>
      </w:pPr>
      <w:r w:rsidRPr="00380A19">
        <w:rPr>
          <w:b/>
          <w:bCs/>
          <w:lang w:val="ru-KZ"/>
        </w:rPr>
        <w:t>2. Integration of Feedback</w:t>
      </w:r>
    </w:p>
    <w:p w:rsidRPr="00380A19" w:rsidR="00380A19" w:rsidP="00380A19" w:rsidRDefault="00380A19" w14:paraId="422D3938" w14:textId="77777777">
      <w:pPr>
        <w:rPr>
          <w:lang w:val="ru-KZ"/>
        </w:rPr>
      </w:pPr>
      <w:r w:rsidRPr="00380A19">
        <w:rPr>
          <w:lang w:val="ru-KZ"/>
        </w:rPr>
        <w:t>Based on feedback from previous research assignments, the questionnaire will now incorporate specific questions on both technical and ethical dimensions of AI in healthcare. For example, Mohamed et al. [3] emphasize the need for addressing data protection issues in AI systems, which has been incorporated into the survey design.</w:t>
      </w:r>
    </w:p>
    <w:p w:rsidRPr="00380A19" w:rsidR="00380A19" w:rsidP="00380A19" w:rsidRDefault="00380A19" w14:paraId="5BF8EF49" w14:textId="77777777">
      <w:pPr>
        <w:rPr>
          <w:b/>
          <w:bCs/>
          <w:lang w:val="ru-KZ"/>
        </w:rPr>
      </w:pPr>
      <w:r w:rsidRPr="00380A19">
        <w:rPr>
          <w:b/>
          <w:bCs/>
          <w:lang w:val="ru-KZ"/>
        </w:rPr>
        <w:t>3. Data Collection</w:t>
      </w:r>
    </w:p>
    <w:p w:rsidRPr="00380A19" w:rsidR="00380A19" w:rsidP="00380A19" w:rsidRDefault="00380A19" w14:paraId="7800AA78" w14:textId="77777777">
      <w:pPr>
        <w:rPr>
          <w:lang w:val="ru-KZ"/>
        </w:rPr>
      </w:pPr>
      <w:r w:rsidRPr="00380A19">
        <w:rPr>
          <w:lang w:val="ru-KZ"/>
        </w:rPr>
        <w:lastRenderedPageBreak/>
        <w:t>Data will be collected through an online questionnaire administered to 40 participants, including medical professionals and patients with experience in AI-driven healthcare environments. The questionnaire will use multiple-choice and Likert scale questions to assess the participants' views on AI’s effectiveness, ethical concerns, and future role in healthcare.</w:t>
      </w:r>
    </w:p>
    <w:p w:rsidRPr="00380A19" w:rsidR="00380A19" w:rsidP="00380A19" w:rsidRDefault="00380A19" w14:paraId="4C98AD76" w14:textId="77777777">
      <w:pPr>
        <w:rPr>
          <w:b/>
          <w:bCs/>
          <w:lang w:val="ru-KZ"/>
        </w:rPr>
      </w:pPr>
      <w:r w:rsidRPr="00380A19">
        <w:rPr>
          <w:b/>
          <w:bCs/>
          <w:lang w:val="ru-KZ"/>
        </w:rPr>
        <w:t>4. Sampling Method</w:t>
      </w:r>
    </w:p>
    <w:p w:rsidRPr="00380A19" w:rsidR="00380A19" w:rsidP="00380A19" w:rsidRDefault="00380A19" w14:paraId="1843690D" w14:textId="77777777">
      <w:pPr>
        <w:rPr>
          <w:lang w:val="ru-KZ"/>
        </w:rPr>
      </w:pPr>
      <w:r w:rsidRPr="00380A19">
        <w:rPr>
          <w:lang w:val="ru-KZ"/>
        </w:rPr>
        <w:t>A purposive sampling technique will be used to select participants familiar with AI technologies in healthcare. The sample will include medical professionals, AI researchers, and patients, ensuring a diverse set of perspectives on AI’s role in diagnosis and treatment.</w:t>
      </w:r>
    </w:p>
    <w:p w:rsidRPr="00380A19" w:rsidR="00380A19" w:rsidP="00380A19" w:rsidRDefault="00380A19" w14:paraId="6D21E1C0" w14:textId="77777777">
      <w:pPr>
        <w:rPr>
          <w:b/>
          <w:bCs/>
          <w:lang w:val="ru-KZ"/>
        </w:rPr>
      </w:pPr>
      <w:r w:rsidRPr="00380A19">
        <w:rPr>
          <w:b/>
          <w:bCs/>
          <w:lang w:val="ru-KZ"/>
        </w:rPr>
        <w:t>5. Data Analysis</w:t>
      </w:r>
    </w:p>
    <w:p w:rsidRPr="00380A19" w:rsidR="00380A19" w:rsidP="00380A19" w:rsidRDefault="00380A19" w14:paraId="47DE6E46" w14:textId="77777777">
      <w:pPr>
        <w:rPr>
          <w:lang w:val="ru-KZ"/>
        </w:rPr>
      </w:pPr>
      <w:r w:rsidRPr="00380A19">
        <w:rPr>
          <w:lang w:val="ru-KZ"/>
        </w:rPr>
        <w:t>Google Forms will be used to automate data collection and analysis. Quantitative data will be analyzed using statistical methods, such as percentages and mean scores, while qualitative data will be examined to identify recurring themes related to ethical concerns. Graphical representations, such as bar and pie charts, will be used to illustrate key findings.</w:t>
      </w:r>
    </w:p>
    <w:p w:rsidRPr="00380A19" w:rsidR="00380A19" w:rsidP="00380A19" w:rsidRDefault="00380A19" w14:paraId="3B394015" w14:textId="77777777">
      <w:pPr>
        <w:numPr>
          <w:ilvl w:val="0"/>
          <w:numId w:val="2"/>
        </w:numPr>
        <w:rPr>
          <w:lang w:val="ru-KZ"/>
        </w:rPr>
      </w:pPr>
      <w:r w:rsidRPr="00380A19">
        <w:rPr>
          <w:b/>
          <w:bCs/>
          <w:lang w:val="ru-KZ"/>
        </w:rPr>
        <w:t>Familiarity with AI in Healthcare</w:t>
      </w:r>
      <w:r w:rsidRPr="00380A19">
        <w:rPr>
          <w:lang w:val="ru-KZ"/>
        </w:rPr>
        <w:t>: 82% of respondents indicated high familiarity with AI applications in diagnosis, while 18% had little to no exposure.</w:t>
      </w:r>
    </w:p>
    <w:p w:rsidRPr="00380A19" w:rsidR="00380A19" w:rsidP="00380A19" w:rsidRDefault="00380A19" w14:paraId="1E5C3881" w14:textId="77777777">
      <w:pPr>
        <w:numPr>
          <w:ilvl w:val="0"/>
          <w:numId w:val="2"/>
        </w:numPr>
        <w:rPr>
          <w:lang w:val="ru-KZ"/>
        </w:rPr>
      </w:pPr>
      <w:r w:rsidRPr="00380A19">
        <w:rPr>
          <w:b/>
          <w:bCs/>
          <w:lang w:val="ru-KZ"/>
        </w:rPr>
        <w:t>Belief in AI’s Diagnostic Accuracy</w:t>
      </w:r>
      <w:r w:rsidRPr="00380A19">
        <w:rPr>
          <w:lang w:val="ru-KZ"/>
        </w:rPr>
        <w:t>: 72% of participants strongly agreed that AI can enhance diagnostic accuracy, while 15% expressed concerns about potential errors.</w:t>
      </w:r>
    </w:p>
    <w:p w:rsidRPr="00380A19" w:rsidR="00380A19" w:rsidP="00380A19" w:rsidRDefault="00380A19" w14:paraId="52F05C4B" w14:textId="77777777">
      <w:pPr>
        <w:numPr>
          <w:ilvl w:val="0"/>
          <w:numId w:val="2"/>
        </w:numPr>
        <w:rPr>
          <w:lang w:val="ru-KZ"/>
        </w:rPr>
      </w:pPr>
      <w:r w:rsidRPr="00380A19">
        <w:rPr>
          <w:b/>
          <w:bCs/>
          <w:lang w:val="ru-KZ"/>
        </w:rPr>
        <w:t>Ethical Concerns</w:t>
      </w:r>
      <w:r w:rsidRPr="00380A19">
        <w:rPr>
          <w:lang w:val="ru-KZ"/>
        </w:rPr>
        <w:t>: 60% of respondents identified data privacy as a significant concern, while 45% raised issues related to the transparency of AI algorithms.</w:t>
      </w:r>
    </w:p>
    <w:p w:rsidRPr="00380A19" w:rsidR="00380A19" w:rsidP="00380A19" w:rsidRDefault="00380A19" w14:paraId="6A118242" w14:textId="77777777">
      <w:pPr>
        <w:rPr>
          <w:b/>
          <w:bCs/>
          <w:lang w:val="ru-KZ"/>
        </w:rPr>
      </w:pPr>
      <w:r w:rsidRPr="00380A19">
        <w:rPr>
          <w:b/>
          <w:bCs/>
          <w:lang w:val="ru-KZ"/>
        </w:rPr>
        <w:t>6. Ethical Considerations</w:t>
      </w:r>
    </w:p>
    <w:p w:rsidRPr="00380A19" w:rsidR="00380A19" w:rsidP="00380A19" w:rsidRDefault="00380A19" w14:paraId="3CBF1616" w14:textId="77777777">
      <w:pPr>
        <w:rPr>
          <w:lang w:val="ru-KZ"/>
        </w:rPr>
      </w:pPr>
      <w:r w:rsidRPr="00380A19">
        <w:rPr>
          <w:lang w:val="ru-KZ"/>
        </w:rPr>
        <w:t>Participants' consent will be obtained prior to data collection, and their responses will be anonymized to ensure confidentiality. The study will focus on key ethical issues, such as data security, bias, and the accountability of AI systems in healthcare.</w:t>
      </w:r>
    </w:p>
    <w:p w:rsidRPr="00380A19" w:rsidR="00380A19" w:rsidP="00380A19" w:rsidRDefault="00380A19" w14:paraId="09BF2A5B" w14:textId="77777777">
      <w:pPr>
        <w:rPr>
          <w:b/>
          <w:bCs/>
          <w:lang w:val="ru-KZ"/>
        </w:rPr>
      </w:pPr>
      <w:r w:rsidRPr="00380A19">
        <w:rPr>
          <w:b/>
          <w:bCs/>
          <w:lang w:val="ru-KZ"/>
        </w:rPr>
        <w:t>7. Reliability and Validity</w:t>
      </w:r>
    </w:p>
    <w:p w:rsidRPr="00380A19" w:rsidR="00380A19" w:rsidP="00380A19" w:rsidRDefault="00380A19" w14:paraId="05C888CE" w14:textId="77777777">
      <w:pPr>
        <w:rPr>
          <w:lang w:val="ru-KZ"/>
        </w:rPr>
      </w:pPr>
      <w:r w:rsidRPr="00380A19">
        <w:rPr>
          <w:lang w:val="ru-KZ"/>
        </w:rPr>
        <w:t>To ensure reliability, the questionnaire will be piloted with a subset of respondents to refine question clarity. Validity will be established by aligning the survey questions with established metrics from previous AI and healthcare research, ensuring that the findings are both accurate and relevant.</w:t>
      </w:r>
    </w:p>
    <w:p w:rsidRPr="00380A19" w:rsidR="00380A19" w:rsidP="00380A19" w:rsidRDefault="00380A19" w14:paraId="7934EC99" w14:textId="77777777">
      <w:pPr>
        <w:rPr>
          <w:lang w:val="ru-KZ"/>
        </w:rPr>
      </w:pPr>
      <w:r w:rsidRPr="00380A19">
        <w:rPr>
          <w:lang w:val="ru-KZ"/>
        </w:rPr>
        <w:pict w14:anchorId="2F90146D">
          <v:rect id="_x0000_i1065" style="width:0;height:1.5pt" o:hr="t" o:hrstd="t" o:hralign="center" fillcolor="#a0a0a0" stroked="f"/>
        </w:pict>
      </w:r>
    </w:p>
    <w:p w:rsidRPr="00380A19" w:rsidR="00380A19" w:rsidP="00380A19" w:rsidRDefault="00380A19" w14:paraId="7E659866" w14:textId="77777777">
      <w:pPr>
        <w:rPr>
          <w:b/>
          <w:bCs/>
          <w:lang w:val="ru-KZ"/>
        </w:rPr>
      </w:pPr>
      <w:r w:rsidRPr="00380A19">
        <w:rPr>
          <w:b/>
          <w:bCs/>
          <w:lang w:val="ru-KZ"/>
        </w:rPr>
        <w:lastRenderedPageBreak/>
        <w:t>Conclusion</w:t>
      </w:r>
    </w:p>
    <w:p w:rsidRPr="00380A19" w:rsidR="00380A19" w:rsidP="00380A19" w:rsidRDefault="00380A19" w14:paraId="1A9473C6" w14:textId="77777777">
      <w:pPr>
        <w:rPr>
          <w:lang w:val="ru-KZ"/>
        </w:rPr>
      </w:pPr>
      <w:r w:rsidRPr="00380A19">
        <w:rPr>
          <w:lang w:val="ru-KZ"/>
        </w:rPr>
        <w:t>This study’s methodology integrates both quantitative data and qualitative insights to evaluate the impact of AI in healthcare. By addressing both the operational and ethical implications of AI, the research aims to provide a comprehensive analysis of how AI can enhance diagnostic processes while navigating the associated challenges. The reliability and validity measures implemented throughout the research ensure that the findings will offer valuable contributions to understanding the future of AI in healthcare.</w:t>
      </w:r>
    </w:p>
    <w:p w:rsidRPr="00380A19" w:rsidR="00380A19" w:rsidP="00380A19" w:rsidRDefault="00380A19" w14:paraId="4C2A2A00" w14:textId="77777777">
      <w:pPr>
        <w:rPr>
          <w:lang w:val="ru-KZ"/>
        </w:rPr>
      </w:pPr>
      <w:r w:rsidRPr="00380A19">
        <w:rPr>
          <w:lang w:val="ru-KZ"/>
        </w:rPr>
        <w:pict w14:anchorId="456C7862">
          <v:rect id="_x0000_i1066" style="width:0;height:1.5pt" o:hr="t" o:hrstd="t" o:hralign="center" fillcolor="#a0a0a0" stroked="f"/>
        </w:pict>
      </w:r>
    </w:p>
    <w:p w:rsidRPr="00380A19" w:rsidR="00380A19" w:rsidP="00380A19" w:rsidRDefault="00380A19" w14:paraId="089A2F40" w14:textId="77777777">
      <w:pPr>
        <w:rPr>
          <w:b/>
          <w:bCs/>
          <w:lang w:val="ru-KZ"/>
        </w:rPr>
      </w:pPr>
      <w:r w:rsidRPr="00380A19">
        <w:rPr>
          <w:b/>
          <w:bCs/>
          <w:lang w:val="ru-KZ"/>
        </w:rPr>
        <w:t>References</w:t>
      </w:r>
    </w:p>
    <w:p w:rsidRPr="00380A19" w:rsidR="00380A19" w:rsidP="00380A19" w:rsidRDefault="00380A19" w14:paraId="1E135749" w14:textId="77777777">
      <w:pPr>
        <w:numPr>
          <w:ilvl w:val="0"/>
          <w:numId w:val="3"/>
        </w:numPr>
        <w:rPr>
          <w:lang w:val="ru-KZ"/>
        </w:rPr>
      </w:pPr>
      <w:r w:rsidRPr="00380A19">
        <w:rPr>
          <w:lang w:val="ru-KZ"/>
        </w:rPr>
        <w:t xml:space="preserve">Brown, Emily, and James Smith. “AI in Medical Diagnostics: A Review.” </w:t>
      </w:r>
      <w:r w:rsidRPr="00380A19">
        <w:rPr>
          <w:i/>
          <w:iCs/>
          <w:lang w:val="ru-KZ"/>
        </w:rPr>
        <w:t>Journal of Healthcare Technology</w:t>
      </w:r>
      <w:r w:rsidRPr="00380A19">
        <w:rPr>
          <w:lang w:val="ru-KZ"/>
        </w:rPr>
        <w:t>, 2023, pp. 112-125.</w:t>
      </w:r>
    </w:p>
    <w:p w:rsidRPr="00380A19" w:rsidR="00380A19" w:rsidP="00380A19" w:rsidRDefault="00380A19" w14:paraId="6708455D" w14:textId="77777777">
      <w:pPr>
        <w:numPr>
          <w:ilvl w:val="0"/>
          <w:numId w:val="3"/>
        </w:numPr>
        <w:rPr>
          <w:lang w:val="ru-KZ"/>
        </w:rPr>
      </w:pPr>
      <w:r w:rsidRPr="00380A19">
        <w:rPr>
          <w:lang w:val="ru-KZ"/>
        </w:rPr>
        <w:t xml:space="preserve">Watson, Henry. “The Role of AI in Enhancing Clinical Decision-Making.” </w:t>
      </w:r>
      <w:r w:rsidRPr="00380A19">
        <w:rPr>
          <w:i/>
          <w:iCs/>
          <w:lang w:val="ru-KZ"/>
        </w:rPr>
        <w:t>Medical Technology Review</w:t>
      </w:r>
      <w:r w:rsidRPr="00380A19">
        <w:rPr>
          <w:lang w:val="ru-KZ"/>
        </w:rPr>
        <w:t>, 2022.</w:t>
      </w:r>
    </w:p>
    <w:p w:rsidRPr="00380A19" w:rsidR="00380A19" w:rsidP="00380A19" w:rsidRDefault="00380A19" w14:paraId="4359E351" w14:textId="77777777">
      <w:pPr>
        <w:numPr>
          <w:ilvl w:val="0"/>
          <w:numId w:val="3"/>
        </w:numPr>
        <w:rPr>
          <w:lang w:val="ru-KZ"/>
        </w:rPr>
      </w:pPr>
      <w:r w:rsidRPr="00380A19">
        <w:rPr>
          <w:lang w:val="ru-KZ"/>
        </w:rPr>
        <w:t xml:space="preserve">Mohamed, Syaiful Anwar, et al. “AI and Data Protection in Healthcare: An Ethical Perspective.” </w:t>
      </w:r>
      <w:r w:rsidRPr="00380A19">
        <w:rPr>
          <w:i/>
          <w:iCs/>
          <w:lang w:val="ru-KZ"/>
        </w:rPr>
        <w:t>Sustainability</w:t>
      </w:r>
      <w:r w:rsidRPr="00380A19">
        <w:rPr>
          <w:lang w:val="ru-KZ"/>
        </w:rPr>
        <w:t>, vol. 14, no. 7, 2022, pp. 3920-3935.</w:t>
      </w:r>
    </w:p>
    <w:p w:rsidR="003024C5" w:rsidRDefault="003024C5" w14:paraId="2C078E63" w14:textId="327C8693"/>
    <w:sectPr w:rsidR="003024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13413"/>
    <w:multiLevelType w:val="multilevel"/>
    <w:tmpl w:val="E78C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A7695"/>
    <w:multiLevelType w:val="multilevel"/>
    <w:tmpl w:val="FE5E1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32B090F"/>
    <w:multiLevelType w:val="multilevel"/>
    <w:tmpl w:val="7A96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696617">
    <w:abstractNumId w:val="2"/>
  </w:num>
  <w:num w:numId="2" w16cid:durableId="964846479">
    <w:abstractNumId w:val="1"/>
  </w:num>
  <w:num w:numId="3" w16cid:durableId="18851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7891CF"/>
    <w:rsid w:val="003024C5"/>
    <w:rsid w:val="00380A19"/>
    <w:rsid w:val="003D6DFE"/>
    <w:rsid w:val="006F12DE"/>
    <w:rsid w:val="009A0398"/>
    <w:rsid w:val="00B7615B"/>
    <w:rsid w:val="1F7891CF"/>
    <w:rsid w:val="2760EC72"/>
    <w:rsid w:val="3FBCFD39"/>
    <w:rsid w:val="5E366EDF"/>
    <w:rsid w:val="792F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91CF"/>
  <w15:chartTrackingRefBased/>
  <w15:docId w15:val="{F5302E2C-2831-4812-ABC9-1DA5462E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067887">
      <w:bodyDiv w:val="1"/>
      <w:marLeft w:val="0"/>
      <w:marRight w:val="0"/>
      <w:marTop w:val="0"/>
      <w:marBottom w:val="0"/>
      <w:divBdr>
        <w:top w:val="none" w:sz="0" w:space="0" w:color="auto"/>
        <w:left w:val="none" w:sz="0" w:space="0" w:color="auto"/>
        <w:bottom w:val="none" w:sz="0" w:space="0" w:color="auto"/>
        <w:right w:val="none" w:sz="0" w:space="0" w:color="auto"/>
      </w:divBdr>
    </w:div>
    <w:div w:id="79895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Imanzhusip Saparbek</dc:creator>
  <keywords/>
  <dc:description/>
  <lastModifiedBy>Imanzhusip Saparbek</lastModifiedBy>
  <revision>3</revision>
  <dcterms:created xsi:type="dcterms:W3CDTF">2024-10-25T19:36:00.0000000Z</dcterms:created>
  <dcterms:modified xsi:type="dcterms:W3CDTF">2024-10-29T09:36:55.1011798Z</dcterms:modified>
</coreProperties>
</file>