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64BE" w14:textId="77777777" w:rsidR="00601C74" w:rsidRDefault="00601C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D88CA4E" w14:textId="77777777" w:rsidR="00601C74" w:rsidRDefault="00B9533E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Student Affairs’ Best Practices </w:t>
      </w:r>
    </w:p>
    <w:p w14:paraId="23C5E0CA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</w:p>
    <w:p w14:paraId="794D5FAD" w14:textId="77777777" w:rsidR="00601C74" w:rsidRDefault="00B9533E" w:rsidP="004A03A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Department: </w:t>
      </w:r>
      <w:r w:rsidR="004A03A5" w:rsidRPr="004A03A5">
        <w:rPr>
          <w:b/>
          <w:sz w:val="24"/>
          <w:szCs w:val="24"/>
          <w:u w:val="single"/>
        </w:rPr>
        <w:t>Prince Turki Bin Mohammad Bin Fahd Center for Creativity &amp; Entrepreneurship</w:t>
      </w:r>
      <w:r w:rsidR="004A03A5">
        <w:rPr>
          <w:b/>
          <w:sz w:val="24"/>
          <w:szCs w:val="24"/>
        </w:rPr>
        <w:t xml:space="preserve"> </w:t>
      </w:r>
    </w:p>
    <w:p w14:paraId="285C55D4" w14:textId="77777777" w:rsidR="00601C74" w:rsidRDefault="00B9533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University: </w:t>
      </w:r>
      <w:r w:rsidRPr="004A03A5">
        <w:rPr>
          <w:b/>
          <w:sz w:val="24"/>
          <w:szCs w:val="24"/>
          <w:u w:val="single"/>
        </w:rPr>
        <w:t>PMU</w:t>
      </w:r>
    </w:p>
    <w:p w14:paraId="795561BB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tbl>
      <w:tblPr>
        <w:tblStyle w:val="a"/>
        <w:tblW w:w="954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40"/>
      </w:tblGrid>
      <w:tr w:rsidR="00601C74" w14:paraId="3A2D56C7" w14:textId="77777777">
        <w:tc>
          <w:tcPr>
            <w:tcW w:w="9540" w:type="dxa"/>
            <w:shd w:val="clear" w:color="auto" w:fill="D9D9D9"/>
          </w:tcPr>
          <w:p w14:paraId="5B933A38" w14:textId="77777777"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OUTLINE FORM</w:t>
            </w:r>
          </w:p>
        </w:tc>
      </w:tr>
    </w:tbl>
    <w:p w14:paraId="7866E15D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tbl>
      <w:tblPr>
        <w:tblStyle w:val="a0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7200"/>
      </w:tblGrid>
      <w:tr w:rsidR="00601C74" w14:paraId="2742966A" w14:textId="77777777">
        <w:trPr>
          <w:trHeight w:val="863"/>
        </w:trPr>
        <w:tc>
          <w:tcPr>
            <w:tcW w:w="2695" w:type="dxa"/>
            <w:shd w:val="clear" w:color="auto" w:fill="D9D9D9"/>
            <w:vAlign w:val="center"/>
          </w:tcPr>
          <w:p w14:paraId="1DE09B28" w14:textId="77777777" w:rsidR="00601C74" w:rsidRDefault="00B9533E" w:rsidP="00971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 Title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7200" w:type="dxa"/>
            <w:vAlign w:val="center"/>
          </w:tcPr>
          <w:p w14:paraId="4CAD1670" w14:textId="7B142DFD" w:rsidR="00601C74" w:rsidRDefault="00407A35" w:rsidP="00C27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bCs/>
              </w:rPr>
              <w:t xml:space="preserve">From Ideas to Impact: PTCCE &amp; </w:t>
            </w:r>
            <w:proofErr w:type="spellStart"/>
            <w:r w:rsidRPr="00407A35">
              <w:rPr>
                <w:b/>
                <w:bCs/>
              </w:rPr>
              <w:t>Monshaat</w:t>
            </w:r>
            <w:proofErr w:type="spellEnd"/>
            <w:r w:rsidRPr="00407A35">
              <w:rPr>
                <w:b/>
                <w:bCs/>
              </w:rPr>
              <w:t xml:space="preserve"> Innovation Week Initiative</w:t>
            </w:r>
          </w:p>
        </w:tc>
      </w:tr>
      <w:tr w:rsidR="00601C74" w14:paraId="0DEA8ADE" w14:textId="77777777">
        <w:trPr>
          <w:trHeight w:val="908"/>
        </w:trPr>
        <w:tc>
          <w:tcPr>
            <w:tcW w:w="2695" w:type="dxa"/>
            <w:shd w:val="clear" w:color="auto" w:fill="D9D9D9"/>
            <w:vAlign w:val="center"/>
          </w:tcPr>
          <w:p w14:paraId="40911E2D" w14:textId="77777777" w:rsidR="00601C74" w:rsidRDefault="00B9533E" w:rsidP="00971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 xml:space="preserve">Seminar </w:t>
            </w:r>
            <w:r>
              <w:rPr>
                <w:b/>
                <w:color w:val="000000"/>
              </w:rPr>
              <w:t>Description:</w:t>
            </w:r>
          </w:p>
        </w:tc>
        <w:tc>
          <w:tcPr>
            <w:tcW w:w="7200" w:type="dxa"/>
            <w:vAlign w:val="center"/>
          </w:tcPr>
          <w:p w14:paraId="1A3F6AA2" w14:textId="3BBDDE9F" w:rsidR="00601C74" w:rsidRPr="00971219" w:rsidRDefault="00407A35" w:rsidP="00E9515B">
            <w:pPr>
              <w:pStyle w:val="NoSpacing"/>
              <w:rPr>
                <w:b/>
                <w:bCs/>
              </w:rPr>
            </w:pPr>
            <w:r w:rsidRPr="00407A35">
              <w:rPr>
                <w:b/>
                <w:bCs/>
              </w:rPr>
              <w:t xml:space="preserve">This seminar presents a best practice developed by PTCCE in partnership with </w:t>
            </w:r>
            <w:proofErr w:type="spellStart"/>
            <w:r w:rsidRPr="00407A35">
              <w:rPr>
                <w:b/>
                <w:bCs/>
              </w:rPr>
              <w:t>Monshaat</w:t>
            </w:r>
            <w:proofErr w:type="spellEnd"/>
            <w:r w:rsidRPr="00407A35">
              <w:rPr>
                <w:b/>
                <w:bCs/>
              </w:rPr>
              <w:t xml:space="preserve"> through Innovation Week, conducted twice each academic year. The initiative provides students from all PMU colleges with a structured platform to submit innovative ideas to improve campus life and the student experience. Ideas are evaluated by a three-member PTCCE committee, recognized through a certificate ceremony, and forwarded to the relevant university departments for consideration. The initiative promotes innovation, student engagement, and continuous improvement.</w:t>
            </w:r>
          </w:p>
        </w:tc>
      </w:tr>
      <w:tr w:rsidR="00601C74" w14:paraId="35F410A7" w14:textId="77777777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14:paraId="79DE1B18" w14:textId="77777777" w:rsidR="00601C74" w:rsidRDefault="00B9533E" w:rsidP="00971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Time and Place:</w:t>
            </w:r>
          </w:p>
        </w:tc>
        <w:tc>
          <w:tcPr>
            <w:tcW w:w="7200" w:type="dxa"/>
            <w:vAlign w:val="center"/>
          </w:tcPr>
          <w:p w14:paraId="58C26D9D" w14:textId="77777777" w:rsidR="00601C74" w:rsidRDefault="00B9533E" w:rsidP="00971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 xml:space="preserve">TBA </w:t>
            </w:r>
          </w:p>
        </w:tc>
      </w:tr>
      <w:tr w:rsidR="00601C74" w14:paraId="19B0A6D5" w14:textId="77777777">
        <w:trPr>
          <w:trHeight w:val="1250"/>
        </w:trPr>
        <w:tc>
          <w:tcPr>
            <w:tcW w:w="2695" w:type="dxa"/>
            <w:shd w:val="clear" w:color="auto" w:fill="D9D9D9"/>
            <w:vAlign w:val="center"/>
          </w:tcPr>
          <w:p w14:paraId="6F2FB0BB" w14:textId="77777777" w:rsidR="00601C74" w:rsidRDefault="00B9533E" w:rsidP="00971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Objectives:</w:t>
            </w:r>
          </w:p>
        </w:tc>
        <w:tc>
          <w:tcPr>
            <w:tcW w:w="7200" w:type="dxa"/>
            <w:vAlign w:val="center"/>
          </w:tcPr>
          <w:p w14:paraId="258544DC" w14:textId="77777777" w:rsidR="00407A35" w:rsidRPr="00407A35" w:rsidRDefault="00407A35" w:rsidP="00407A35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 w:rsidRPr="00407A35">
              <w:rPr>
                <w:b/>
                <w:bCs/>
              </w:rPr>
              <w:t>Promote a culture of innovation.</w:t>
            </w:r>
          </w:p>
          <w:p w14:paraId="04AF7BCD" w14:textId="77777777" w:rsidR="00407A35" w:rsidRPr="00407A35" w:rsidRDefault="00407A35" w:rsidP="00407A35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 w:rsidRPr="00407A35">
              <w:rPr>
                <w:b/>
                <w:bCs/>
              </w:rPr>
              <w:t>Provide a structured platform for student ideas.</w:t>
            </w:r>
          </w:p>
          <w:p w14:paraId="5B2D0CB6" w14:textId="77777777" w:rsidR="00407A35" w:rsidRPr="00407A35" w:rsidRDefault="00407A35" w:rsidP="00407A35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 w:rsidRPr="00407A35">
              <w:rPr>
                <w:b/>
                <w:bCs/>
              </w:rPr>
              <w:t>Increase student engagement.</w:t>
            </w:r>
          </w:p>
          <w:p w14:paraId="6A4D8685" w14:textId="77777777" w:rsidR="00407A35" w:rsidRPr="00407A35" w:rsidRDefault="00407A35" w:rsidP="00407A35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 w:rsidRPr="00407A35">
              <w:rPr>
                <w:b/>
                <w:bCs/>
              </w:rPr>
              <w:t>Recognize innovative contributions.</w:t>
            </w:r>
          </w:p>
          <w:p w14:paraId="610F0E9E" w14:textId="59AAD68A" w:rsidR="00601C74" w:rsidRPr="00407A35" w:rsidRDefault="00407A35" w:rsidP="00407A35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 w:rsidRPr="00407A35">
              <w:rPr>
                <w:b/>
                <w:bCs/>
              </w:rPr>
              <w:t>Support continuous improvement.</w:t>
            </w:r>
          </w:p>
        </w:tc>
      </w:tr>
      <w:tr w:rsidR="00601C74" w14:paraId="04E7E6EC" w14:textId="77777777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14:paraId="28FCEE48" w14:textId="77777777"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</w:t>
            </w:r>
            <w:r w:rsidR="00533983">
              <w:rPr>
                <w:b/>
                <w:color w:val="000000"/>
              </w:rPr>
              <w:t>Itinerary:</w:t>
            </w:r>
          </w:p>
        </w:tc>
        <w:tc>
          <w:tcPr>
            <w:tcW w:w="7200" w:type="dxa"/>
            <w:vAlign w:val="center"/>
          </w:tcPr>
          <w:p w14:paraId="5C9781A7" w14:textId="77777777" w:rsidR="00407A35" w:rsidRPr="00407A35" w:rsidRDefault="00407A35" w:rsidP="00407A35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color w:val="000000"/>
              </w:rPr>
              <w:t xml:space="preserve">Introduction to PTCCE and </w:t>
            </w:r>
            <w:proofErr w:type="spellStart"/>
            <w:r w:rsidRPr="00407A35">
              <w:rPr>
                <w:b/>
                <w:color w:val="000000"/>
              </w:rPr>
              <w:t>Monshaat</w:t>
            </w:r>
            <w:proofErr w:type="spellEnd"/>
            <w:r w:rsidRPr="00407A35">
              <w:rPr>
                <w:b/>
                <w:color w:val="000000"/>
              </w:rPr>
              <w:t xml:space="preserve"> partnership.</w:t>
            </w:r>
          </w:p>
          <w:p w14:paraId="3B55CCF1" w14:textId="77777777" w:rsidR="00407A35" w:rsidRPr="00407A35" w:rsidRDefault="00407A35" w:rsidP="00407A35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color w:val="000000"/>
              </w:rPr>
              <w:t>Innovation Week process.</w:t>
            </w:r>
          </w:p>
          <w:p w14:paraId="65A41B41" w14:textId="77777777" w:rsidR="00407A35" w:rsidRPr="00407A35" w:rsidRDefault="00407A35" w:rsidP="00407A35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color w:val="000000"/>
              </w:rPr>
              <w:t>Evaluation methodology.</w:t>
            </w:r>
          </w:p>
          <w:p w14:paraId="63B6876B" w14:textId="77777777" w:rsidR="00407A35" w:rsidRPr="00407A35" w:rsidRDefault="00407A35" w:rsidP="00407A35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color w:val="000000"/>
              </w:rPr>
              <w:t>Recognition ceremony.</w:t>
            </w:r>
          </w:p>
          <w:p w14:paraId="6C7608E8" w14:textId="77777777" w:rsidR="00407A35" w:rsidRPr="00407A35" w:rsidRDefault="00407A35" w:rsidP="00407A35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color w:val="000000"/>
              </w:rPr>
              <w:t>Impact and statistics.</w:t>
            </w:r>
          </w:p>
          <w:p w14:paraId="0740A1D9" w14:textId="77777777" w:rsidR="00407A35" w:rsidRPr="00407A35" w:rsidRDefault="00407A35" w:rsidP="00407A35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color w:val="000000"/>
              </w:rPr>
              <w:t>Lessons learned and future plans.</w:t>
            </w:r>
          </w:p>
          <w:p w14:paraId="68EDC693" w14:textId="36269972" w:rsidR="00971219" w:rsidRPr="00407A35" w:rsidRDefault="00407A35" w:rsidP="00407A35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color w:val="000000"/>
              </w:rPr>
              <w:t>Questions and discussion.</w:t>
            </w:r>
          </w:p>
        </w:tc>
      </w:tr>
      <w:tr w:rsidR="00601C74" w14:paraId="52E9B7E2" w14:textId="77777777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14:paraId="4F92A654" w14:textId="77777777"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Presenter Name:</w:t>
            </w:r>
          </w:p>
        </w:tc>
        <w:tc>
          <w:tcPr>
            <w:tcW w:w="7200" w:type="dxa"/>
            <w:vAlign w:val="center"/>
          </w:tcPr>
          <w:p w14:paraId="113732BD" w14:textId="77777777" w:rsidR="00407A35" w:rsidRPr="00407A35" w:rsidRDefault="00407A35" w:rsidP="00407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color w:val="000000"/>
              </w:rPr>
              <w:t xml:space="preserve">Omar </w:t>
            </w:r>
            <w:proofErr w:type="spellStart"/>
            <w:r w:rsidRPr="00407A35">
              <w:rPr>
                <w:b/>
                <w:color w:val="000000"/>
              </w:rPr>
              <w:t>AlKhaliwi</w:t>
            </w:r>
            <w:proofErr w:type="spellEnd"/>
          </w:p>
          <w:p w14:paraId="4803C001" w14:textId="0DA24100" w:rsidR="00601C74" w:rsidRDefault="00407A35" w:rsidP="00407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407A35">
              <w:rPr>
                <w:b/>
                <w:color w:val="000000"/>
              </w:rPr>
              <w:t>Employability and Entrepreneurship Manager</w:t>
            </w:r>
          </w:p>
        </w:tc>
      </w:tr>
      <w:tr w:rsidR="00601C74" w14:paraId="7FABD641" w14:textId="77777777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14:paraId="6B404AEA" w14:textId="77777777"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Presenter Description:</w:t>
            </w:r>
          </w:p>
        </w:tc>
        <w:tc>
          <w:tcPr>
            <w:tcW w:w="7200" w:type="dxa"/>
            <w:vAlign w:val="center"/>
          </w:tcPr>
          <w:p w14:paraId="1C86EFD7" w14:textId="45E5B4E0" w:rsidR="00601C74" w:rsidRPr="00C270AB" w:rsidRDefault="00407A35" w:rsidP="00971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  <w:r w:rsidRPr="00407A35">
              <w:rPr>
                <w:bCs/>
                <w:color w:val="000000"/>
              </w:rPr>
              <w:t xml:space="preserve">Omar </w:t>
            </w:r>
            <w:proofErr w:type="spellStart"/>
            <w:r w:rsidRPr="00407A35">
              <w:rPr>
                <w:bCs/>
                <w:color w:val="000000"/>
              </w:rPr>
              <w:t>AlKhaliwi</w:t>
            </w:r>
            <w:proofErr w:type="spellEnd"/>
            <w:r w:rsidRPr="00407A35">
              <w:rPr>
                <w:bCs/>
                <w:color w:val="000000"/>
              </w:rPr>
              <w:t xml:space="preserve"> oversees Career Services, Alumni Relations, and PTCCE at Prince Mohammad Bin Fahd University. He leads initiatives that promote innovation, entrepreneurship, student engagement, and collaboration with national </w:t>
            </w:r>
            <w:r>
              <w:rPr>
                <w:bCs/>
                <w:color w:val="000000"/>
              </w:rPr>
              <w:t xml:space="preserve">and international </w:t>
            </w:r>
            <w:r w:rsidRPr="00407A35">
              <w:rPr>
                <w:bCs/>
                <w:color w:val="000000"/>
              </w:rPr>
              <w:t xml:space="preserve">partners such as </w:t>
            </w:r>
            <w:proofErr w:type="spellStart"/>
            <w:r w:rsidRPr="00407A35">
              <w:rPr>
                <w:bCs/>
                <w:color w:val="000000"/>
              </w:rPr>
              <w:t>Monshaat</w:t>
            </w:r>
            <w:proofErr w:type="spellEnd"/>
            <w:r w:rsidRPr="00407A35">
              <w:rPr>
                <w:bCs/>
                <w:color w:val="000000"/>
              </w:rPr>
              <w:t>.</w:t>
            </w:r>
          </w:p>
        </w:tc>
      </w:tr>
    </w:tbl>
    <w:p w14:paraId="7E4782EE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4741C67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1572659A" w14:textId="77777777" w:rsidR="00601C74" w:rsidRDefault="00B953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53C1EC8" wp14:editId="3E759581">
                <wp:simplePos x="0" y="0"/>
                <wp:positionH relativeFrom="column">
                  <wp:posOffset>2273300</wp:posOffset>
                </wp:positionH>
                <wp:positionV relativeFrom="paragraph">
                  <wp:posOffset>38100</wp:posOffset>
                </wp:positionV>
                <wp:extent cx="1371600" cy="1162050"/>
                <wp:effectExtent l="0" t="0" r="19050" b="19050"/>
                <wp:wrapSquare wrapText="bothSides" distT="0" distB="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4963" y="3203738"/>
                          <a:ext cx="1362075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9452DD" w14:textId="77777777" w:rsidR="00601C74" w:rsidRDefault="008420F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5CACD3" wp14:editId="145EE49C">
                                  <wp:extent cx="1095375" cy="1095375"/>
                                  <wp:effectExtent l="0" t="0" r="0" b="0"/>
                                  <wp:docPr id="1" name="Graphic 1" descr="Male profil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maleprofile.sv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8" o:spid="_x0000_s1026" style="position:absolute;left:0;text-align:left;margin-left:179pt;margin-top:3pt;width:108pt;height:91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601C74" w:rsidRDefault="008420F3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95375" cy="1095375"/>
                            <wp:effectExtent l="0" t="0" r="0" b="0"/>
                            <wp:docPr id="1" name="Graphic 1" descr="Male profil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maleprofile.sv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0B071AD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6C05E48B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4"/>
          <w:szCs w:val="24"/>
        </w:rPr>
      </w:pPr>
    </w:p>
    <w:p w14:paraId="391D9B83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14:paraId="3FE3C389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14:paraId="1FD13B88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14:paraId="38E5A54D" w14:textId="77777777"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14:paraId="4BEB1973" w14:textId="0DAE4614" w:rsidR="00601C74" w:rsidRDefault="00B9533E" w:rsidP="00407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</w:rPr>
      </w:pPr>
      <w:r>
        <w:rPr>
          <w:b/>
          <w:color w:val="000000"/>
          <w:sz w:val="24"/>
          <w:szCs w:val="24"/>
        </w:rPr>
        <w:t>Presenter’s Biography</w:t>
      </w:r>
    </w:p>
    <w:sectPr w:rsidR="00601C74">
      <w:headerReference w:type="default" r:id="rId12"/>
      <w:pgSz w:w="11906" w:h="16838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9860E" w14:textId="77777777" w:rsidR="00CB3B0D" w:rsidRDefault="00CB3B0D">
      <w:pPr>
        <w:spacing w:after="0" w:line="240" w:lineRule="auto"/>
      </w:pPr>
      <w:r>
        <w:separator/>
      </w:r>
    </w:p>
  </w:endnote>
  <w:endnote w:type="continuationSeparator" w:id="0">
    <w:p w14:paraId="72C5F946" w14:textId="77777777" w:rsidR="00CB3B0D" w:rsidRDefault="00CB3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9B47B" w14:textId="77777777" w:rsidR="00CB3B0D" w:rsidRDefault="00CB3B0D">
      <w:pPr>
        <w:spacing w:after="0" w:line="240" w:lineRule="auto"/>
      </w:pPr>
      <w:r>
        <w:separator/>
      </w:r>
    </w:p>
  </w:footnote>
  <w:footnote w:type="continuationSeparator" w:id="0">
    <w:p w14:paraId="4B64623D" w14:textId="77777777" w:rsidR="00CB3B0D" w:rsidRDefault="00CB3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6FD1" w14:textId="77777777" w:rsidR="00601C7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object w:dxaOrig="5324" w:dyaOrig="5325" w14:anchorId="7D7813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442.5pt;margin-top:-27.75pt;width:79.65pt;height:79.65pt;z-index:251658240;mso-wrap-style:tight;mso-position-horizontal:absolute;mso-position-horizontal-relative:margin;mso-position-vertical:absolute;mso-position-vertical-relative:text">
          <v:imagedata r:id="rId1" o:title="" croptop="-3332f"/>
          <w10:wrap anchorx="margin"/>
        </v:shape>
        <o:OLEObject Type="Embed" ProgID="PBrush" ShapeID="_x0000_s1025" DrawAspect="Content" ObjectID="_184545138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799"/>
    <w:multiLevelType w:val="hybridMultilevel"/>
    <w:tmpl w:val="65E6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B6C4E"/>
    <w:multiLevelType w:val="hybridMultilevel"/>
    <w:tmpl w:val="947E4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6067C1"/>
    <w:multiLevelType w:val="hybridMultilevel"/>
    <w:tmpl w:val="64220C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2541A8"/>
    <w:multiLevelType w:val="hybridMultilevel"/>
    <w:tmpl w:val="3A706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951049"/>
    <w:multiLevelType w:val="hybridMultilevel"/>
    <w:tmpl w:val="D08E8EBA"/>
    <w:lvl w:ilvl="0" w:tplc="0E682C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49848">
    <w:abstractNumId w:val="4"/>
  </w:num>
  <w:num w:numId="2" w16cid:durableId="1628394113">
    <w:abstractNumId w:val="2"/>
  </w:num>
  <w:num w:numId="3" w16cid:durableId="2054309652">
    <w:abstractNumId w:val="3"/>
  </w:num>
  <w:num w:numId="4" w16cid:durableId="438254831">
    <w:abstractNumId w:val="1"/>
  </w:num>
  <w:num w:numId="5" w16cid:durableId="34343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C74"/>
    <w:rsid w:val="00166FAA"/>
    <w:rsid w:val="00407A35"/>
    <w:rsid w:val="004A03A5"/>
    <w:rsid w:val="00533983"/>
    <w:rsid w:val="00601C74"/>
    <w:rsid w:val="006B628A"/>
    <w:rsid w:val="00752AFE"/>
    <w:rsid w:val="007557D5"/>
    <w:rsid w:val="008420F3"/>
    <w:rsid w:val="008B0B95"/>
    <w:rsid w:val="00971219"/>
    <w:rsid w:val="009A68C8"/>
    <w:rsid w:val="00A663D2"/>
    <w:rsid w:val="00AA2B00"/>
    <w:rsid w:val="00B7472F"/>
    <w:rsid w:val="00B9533E"/>
    <w:rsid w:val="00C1390F"/>
    <w:rsid w:val="00C270AB"/>
    <w:rsid w:val="00CB3B0D"/>
    <w:rsid w:val="00CB55C8"/>
    <w:rsid w:val="00D71834"/>
    <w:rsid w:val="00E9515B"/>
    <w:rsid w:val="00F2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0627CE"/>
  <w15:docId w15:val="{C5CEF9F9-F059-482E-A5CB-C074DD9C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A51DA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1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DAC"/>
  </w:style>
  <w:style w:type="paragraph" w:styleId="Footer">
    <w:name w:val="footer"/>
    <w:basedOn w:val="Normal"/>
    <w:link w:val="FooterChar"/>
    <w:uiPriority w:val="99"/>
    <w:unhideWhenUsed/>
    <w:rsid w:val="00A51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DAC"/>
  </w:style>
  <w:style w:type="table" w:styleId="TableGrid">
    <w:name w:val="Table Grid"/>
    <w:basedOn w:val="TableNormal"/>
    <w:uiPriority w:val="39"/>
    <w:rsid w:val="00A51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57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7CD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712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sv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5nKwEorHboKv84jlMCWnzfQMQ==">CgMxLjA4AHIhMWFqejkyVXBKUzh2Y2dXN3pGWGdXZzVmN05QalM5NmJI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 Edward Lapuz</dc:creator>
  <cp:lastModifiedBy>Omar A. Alkhaliwi</cp:lastModifiedBy>
  <cp:revision>5</cp:revision>
  <dcterms:created xsi:type="dcterms:W3CDTF">2024-06-11T10:22:00Z</dcterms:created>
  <dcterms:modified xsi:type="dcterms:W3CDTF">2026-07-13T09:37:00Z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0x0101009907F6CEFDD26842B1EBBB1769BAD726</vt:lpwstr>
  </property>
</Properties>
</file>