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C:\&gt;tracert 192.0.0.10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Tracing route to 192.0.0.10 over a maximum of 30 hops: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0 ms 0 ms 0 ms 192.168.10.1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0 ms * 0 ms 192.168.10.1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* 0 ms * Request timed 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0 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Control-C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C:\&gt;tracert 198.0.0.10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Tracing route to 198.0.0.10 over a maximum of 30 hops: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0 ms 0 ms 0 ms 192.168.10.1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0 ms * 0 ms 192.168.10.1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* 0 ms * Request timed out.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0 ms * 0 ms 192.168.10.1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* 0 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Control-C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C:\&gt;tracert 198.0.0.10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Tracing route to 198.0.0.10 over a maximum of 30 hops: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0 ms 0 ms 0 ms 192.168.10.1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0 ms 2 ms 2 ms 10.10.10.1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* 0 ms 1 ms 198.0.0.10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Trace complete.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C:\&gt;tracert 2001.DB8:F:F::10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Tracert request could not find host 2001.DB8:F:F::10. Please check the name and try again.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C:\&gt;tracert 2001:DB8:F:F::10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Tracing route to 2001:DB8:F:F::10 over a maximum of 30 hops: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0 ms 0 ms 0 ms 2001:DB8:1:10::1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3 ms 0 ms 0 ms 2001:DB8:A:1::1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1 ms 1 ms 0 ms 2001:DB8:F:F::10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Trace complete.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C:\&gt;tracert 2001:DB8:F:F::10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Tracing route to 2001:DB8:F:F::10 over a maximum of 30 hops: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0 ms 0 ms 0 ms 2001:DB8:1:10::1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7 ms 1 ms 1 ms 2001:DB8:A:2::1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0 ms 1 ms 1 ms 2001:DB8:F:F::10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Trace complete.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C:\&gt;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Edge_Router&gt;en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Edge_Router(config)#ip route 0.0.0.0 0.0.0.0 se0/0/0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 10.10.10.0/30 is directly connected, Serial0/0/0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 10.10.10.2/32 is directly connected, Serial0/0/0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S* 0.0.0.0/0 is directly connected, Serial0/0/0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--More--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Edge_Router(config)#int se0/0/0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Edge_Router(config-if)#no shut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Edge_Router(config-if)#exit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 10.10.10.0/30 is directly connected, Serial0/0/0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 10.10.10.2/32 is directly connected, Serial0/0/0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S* 0.0.0.0/0 is directly connected, Serial0/0/0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Edge_Router(config)#ipv6 uni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Edge_Router(config)#ipv6 unicast-routing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Edge_Router(config)#ipv6 route ::/0 2001:DB8:A:2::1 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Edge_Router#show ipv6 route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IPv6 Routing Table - 10 entries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Codes: C - Connected, L - Local, S - Static, R - RIP, B - BGP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 - Per-user Static route, M - MIPv6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I1 - ISIS L1, I2 - ISIS L2, IA - ISIS interarea, IS - ISIS summary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ND - ND Default, NDp - ND Prefix, DCE - Destination, NDr - Redirect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- OSPF intra, OI - OSPF inter, OE1 - OSPF ext 1, OE2 - OSPF ext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ON1 - OSPF NSSA ext 1, ON2 - OSPF NSSA ext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 - EIGRP, EX - EIGRP external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 ::/0 [1/0]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via 2001:DB8:A:1::1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 2001:DB8:1:10::/64 [0/0]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via GigabitEthernet0/0, directly connected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 2001:DB8:1:10::1/128 [0/0]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via GigabitEthernet0/0, receive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 2001:DB8:1:11::/64 [0/0]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via GigabitEthernet0/1, directly connected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 2001:DB8:1:11::1/128 [0/0]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via GigabitEthernet0/1, receive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 2001:DB8:A:1::/64 [0/0]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via Serial0/0/0, directly connected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 2001:DB8:A:1::2/128 [0/0]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via Serial0/0/0, receive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 2001:DB8:A:2::/64 [0/0]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via Serial0/0/1, directly connected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 2001:DB8:A:2::2/128 [0/0]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via Serial0/0/1, receive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 FF00::/8 [0/0]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via Null0, receive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Edge_Router(config)#int se0/0/0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Edge_Router(config-if)#shut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%LINK-5-CHANGED: Interface Serial0/0/0, changed state to administratively down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down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Edge_Router(config-if)#exit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10.0.0.0/8 is variably subnetted, 2 subnets, 2 masks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