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71E8C" w14:textId="77777777" w:rsidR="00F76541" w:rsidRDefault="00F76541" w:rsidP="00F76541">
      <w:pPr>
        <w:rPr>
          <w:rFonts w:ascii="Verdana" w:hAnsi="Verdana"/>
          <w:color w:val="000000"/>
          <w:sz w:val="18"/>
          <w:szCs w:val="18"/>
        </w:rPr>
      </w:pPr>
      <w:r>
        <w:rPr>
          <w:rFonts w:ascii="Verdana" w:hAnsi="Verdana"/>
          <w:color w:val="000000"/>
          <w:sz w:val="18"/>
          <w:szCs w:val="18"/>
        </w:rPr>
        <w:t>LOCAL CONTENT CONFERENCE HOUSTON 2018: PRESS RELEASE</w:t>
      </w:r>
    </w:p>
    <w:p w14:paraId="402189AD" w14:textId="52096782" w:rsidR="00F76541" w:rsidRDefault="00F76541" w:rsidP="00F76541">
      <w:pPr>
        <w:rPr>
          <w:rFonts w:ascii="Verdana" w:hAnsi="Verdana"/>
          <w:color w:val="000000"/>
          <w:sz w:val="18"/>
          <w:szCs w:val="18"/>
          <w:shd w:val="clear" w:color="auto" w:fill="FFFFFF"/>
        </w:rPr>
      </w:pPr>
      <w:r>
        <w:rPr>
          <w:rFonts w:ascii="Verdana" w:hAnsi="Verdana"/>
          <w:color w:val="000000"/>
          <w:sz w:val="18"/>
          <w:szCs w:val="18"/>
        </w:rPr>
        <w:t>April 23, 2018</w:t>
      </w:r>
      <w:r>
        <w:rPr>
          <w:rFonts w:ascii="Verdana" w:hAnsi="Verdana"/>
          <w:color w:val="000000"/>
          <w:sz w:val="18"/>
          <w:szCs w:val="18"/>
        </w:rPr>
        <w:br/>
      </w:r>
    </w:p>
    <w:p w14:paraId="5FAA7135" w14:textId="77777777" w:rsidR="00F76541" w:rsidRDefault="00F76541" w:rsidP="00F76541">
      <w:pPr>
        <w:rPr>
          <w:rFonts w:ascii="Verdana" w:hAnsi="Verdana"/>
          <w:color w:val="000000"/>
          <w:sz w:val="18"/>
          <w:szCs w:val="18"/>
          <w:shd w:val="clear" w:color="auto" w:fill="FFFFFF"/>
        </w:rPr>
      </w:pPr>
    </w:p>
    <w:p w14:paraId="39707EEC" w14:textId="632AD0A3" w:rsidR="00F76541" w:rsidRPr="007D54EC" w:rsidRDefault="00F76541" w:rsidP="00F76541">
      <w:pPr>
        <w:rPr>
          <w:rFonts w:ascii="Verdana" w:hAnsi="Verdana"/>
          <w:color w:val="000000"/>
          <w:sz w:val="18"/>
          <w:szCs w:val="18"/>
          <w:shd w:val="clear" w:color="auto" w:fill="FFFFFF"/>
        </w:rPr>
      </w:pPr>
      <w:r w:rsidRPr="007D54EC">
        <w:rPr>
          <w:rFonts w:ascii="Verdana" w:hAnsi="Verdana"/>
          <w:color w:val="000000"/>
          <w:sz w:val="18"/>
          <w:szCs w:val="18"/>
          <w:shd w:val="clear" w:color="auto" w:fill="FFFFFF"/>
        </w:rPr>
        <w:t>The Local Content Conference</w:t>
      </w:r>
      <w:r w:rsidR="00053F32">
        <w:rPr>
          <w:rFonts w:ascii="Verdana" w:hAnsi="Verdana"/>
          <w:color w:val="000000"/>
          <w:sz w:val="18"/>
          <w:szCs w:val="18"/>
          <w:shd w:val="clear" w:color="auto" w:fill="FFFFFF"/>
        </w:rPr>
        <w:t xml:space="preserve"> Houston 2018</w:t>
      </w:r>
      <w:r w:rsidRPr="007D54EC">
        <w:rPr>
          <w:rFonts w:ascii="Verdana" w:hAnsi="Verdana"/>
          <w:color w:val="000000"/>
          <w:sz w:val="18"/>
          <w:szCs w:val="18"/>
          <w:shd w:val="clear" w:color="auto" w:fill="FFFFFF"/>
        </w:rPr>
        <w:t xml:space="preserve"> is</w:t>
      </w:r>
      <w:r>
        <w:rPr>
          <w:rFonts w:ascii="Verdana" w:hAnsi="Verdana"/>
          <w:color w:val="000000"/>
          <w:sz w:val="18"/>
          <w:szCs w:val="18"/>
          <w:shd w:val="clear" w:color="auto" w:fill="FFFFFF"/>
        </w:rPr>
        <w:t xml:space="preserve"> almost here. </w:t>
      </w:r>
      <w:r w:rsidR="00053F32">
        <w:rPr>
          <w:rFonts w:ascii="Verdana" w:hAnsi="Verdana"/>
          <w:color w:val="000000"/>
          <w:sz w:val="18"/>
          <w:szCs w:val="18"/>
          <w:shd w:val="clear" w:color="auto" w:fill="FFFFFF"/>
        </w:rPr>
        <w:t>Marak Alliance LLC looks forward to welcoming attendees to the event</w:t>
      </w:r>
      <w:r>
        <w:rPr>
          <w:rFonts w:ascii="Verdana" w:hAnsi="Verdana"/>
          <w:color w:val="000000"/>
          <w:sz w:val="18"/>
          <w:szCs w:val="18"/>
          <w:shd w:val="clear" w:color="auto" w:fill="FFFFFF"/>
        </w:rPr>
        <w:t xml:space="preserve"> </w:t>
      </w:r>
      <w:r w:rsidRPr="007D54EC">
        <w:rPr>
          <w:rFonts w:ascii="Verdana" w:hAnsi="Verdana"/>
          <w:color w:val="000000"/>
          <w:sz w:val="18"/>
          <w:szCs w:val="18"/>
          <w:shd w:val="clear" w:color="auto" w:fill="FFFFFF"/>
        </w:rPr>
        <w:t>on 01 – 02 May 2018</w:t>
      </w:r>
      <w:r>
        <w:rPr>
          <w:rFonts w:ascii="Verdana" w:hAnsi="Verdana"/>
          <w:color w:val="000000"/>
          <w:sz w:val="18"/>
          <w:szCs w:val="18"/>
          <w:shd w:val="clear" w:color="auto" w:fill="FFFFFF"/>
        </w:rPr>
        <w:t xml:space="preserve"> </w:t>
      </w:r>
      <w:r w:rsidRPr="007D54EC">
        <w:rPr>
          <w:rFonts w:ascii="Verdana" w:hAnsi="Verdana"/>
          <w:color w:val="000000"/>
          <w:sz w:val="18"/>
          <w:szCs w:val="18"/>
          <w:shd w:val="clear" w:color="auto" w:fill="FFFFFF"/>
        </w:rPr>
        <w:t>at JW Marriott Houston Downtown, 806 Main St., Houston, T</w:t>
      </w:r>
      <w:r w:rsidR="006A6F62">
        <w:rPr>
          <w:rFonts w:ascii="Verdana" w:hAnsi="Verdana"/>
          <w:color w:val="000000"/>
          <w:sz w:val="18"/>
          <w:szCs w:val="18"/>
          <w:shd w:val="clear" w:color="auto" w:fill="FFFFFF"/>
        </w:rPr>
        <w:t>exas, USA</w:t>
      </w:r>
      <w:r w:rsidRPr="007D54EC">
        <w:rPr>
          <w:rFonts w:ascii="Verdana" w:hAnsi="Verdana"/>
          <w:color w:val="000000"/>
          <w:sz w:val="18"/>
          <w:szCs w:val="18"/>
          <w:shd w:val="clear" w:color="auto" w:fill="FFFFFF"/>
        </w:rPr>
        <w:t xml:space="preserve">. 77002. </w:t>
      </w:r>
    </w:p>
    <w:p w14:paraId="2BC1E825" w14:textId="3EE53AB6" w:rsidR="00F76541" w:rsidRDefault="00053F32" w:rsidP="00F76541">
      <w:pPr>
        <w:rPr>
          <w:rFonts w:ascii="Verdana" w:hAnsi="Verdana"/>
          <w:color w:val="000000"/>
          <w:sz w:val="18"/>
          <w:szCs w:val="18"/>
          <w:shd w:val="clear" w:color="auto" w:fill="FFFFFF"/>
        </w:rPr>
      </w:pPr>
      <w:r>
        <w:rPr>
          <w:rFonts w:ascii="Verdana" w:hAnsi="Verdana"/>
          <w:color w:val="000000"/>
          <w:sz w:val="18"/>
          <w:szCs w:val="18"/>
          <w:shd w:val="clear" w:color="auto" w:fill="FFFFFF"/>
        </w:rPr>
        <w:t>Marak Alliance LLC is pleased to announce that the opening address of the Conference will be delivered by a r</w:t>
      </w:r>
      <w:r w:rsidR="00F76541" w:rsidRPr="007D54EC">
        <w:rPr>
          <w:rFonts w:ascii="Verdana" w:hAnsi="Verdana"/>
          <w:color w:val="000000"/>
          <w:sz w:val="18"/>
          <w:szCs w:val="18"/>
          <w:shd w:val="clear" w:color="auto" w:fill="FFFFFF"/>
        </w:rPr>
        <w:t>epresentative of Secretary Rick Perry, United States Secretary of Energy</w:t>
      </w:r>
      <w:r>
        <w:rPr>
          <w:rFonts w:ascii="Verdana" w:hAnsi="Verdana"/>
          <w:color w:val="000000"/>
          <w:sz w:val="18"/>
          <w:szCs w:val="18"/>
          <w:shd w:val="clear" w:color="auto" w:fill="FFFFFF"/>
        </w:rPr>
        <w:t>.</w:t>
      </w:r>
    </w:p>
    <w:p w14:paraId="48F3A710" w14:textId="22BF4FE3" w:rsidR="00F76541" w:rsidRDefault="00F76541" w:rsidP="00F76541">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SABIC’s VP of local content, </w:t>
      </w:r>
      <w:r w:rsidRPr="007D54EC">
        <w:rPr>
          <w:rFonts w:ascii="Verdana" w:hAnsi="Verdana"/>
          <w:color w:val="000000"/>
          <w:sz w:val="18"/>
          <w:szCs w:val="18"/>
          <w:shd w:val="clear" w:color="auto" w:fill="FFFFFF"/>
        </w:rPr>
        <w:t>Fuad Mosa</w:t>
      </w:r>
      <w:r>
        <w:rPr>
          <w:rFonts w:ascii="Verdana" w:hAnsi="Verdana"/>
          <w:color w:val="000000"/>
          <w:sz w:val="18"/>
          <w:szCs w:val="18"/>
          <w:shd w:val="clear" w:color="auto" w:fill="FFFFFF"/>
        </w:rPr>
        <w:t xml:space="preserve">, the keynote speaker, </w:t>
      </w:r>
      <w:r w:rsidRPr="007D54EC">
        <w:rPr>
          <w:rFonts w:ascii="Verdana" w:hAnsi="Verdana"/>
          <w:color w:val="000000"/>
          <w:sz w:val="18"/>
          <w:szCs w:val="18"/>
          <w:shd w:val="clear" w:color="auto" w:fill="FFFFFF"/>
        </w:rPr>
        <w:t>will</w:t>
      </w:r>
      <w:r>
        <w:rPr>
          <w:rFonts w:ascii="Verdana" w:hAnsi="Verdana"/>
          <w:color w:val="000000"/>
          <w:sz w:val="18"/>
          <w:szCs w:val="18"/>
          <w:shd w:val="clear" w:color="auto" w:fill="FFFFFF"/>
        </w:rPr>
        <w:t xml:space="preserve"> discuss the </w:t>
      </w:r>
      <w:r w:rsidRPr="00185185">
        <w:rPr>
          <w:rFonts w:ascii="Verdana" w:hAnsi="Verdana"/>
          <w:caps/>
          <w:color w:val="000000"/>
          <w:sz w:val="18"/>
          <w:szCs w:val="18"/>
          <w:shd w:val="clear" w:color="auto" w:fill="FFFFFF"/>
        </w:rPr>
        <w:t>NUSANED</w:t>
      </w:r>
      <w:r w:rsidRPr="00185185">
        <w:rPr>
          <w:rFonts w:ascii="Verdana" w:hAnsi="Verdana"/>
          <w:color w:val="000000"/>
          <w:sz w:val="16"/>
          <w:szCs w:val="16"/>
          <w:shd w:val="clear" w:color="auto" w:fill="FFFFFF"/>
          <w:vertAlign w:val="subscript"/>
        </w:rPr>
        <w:t>TM</w:t>
      </w:r>
      <w:r>
        <w:rPr>
          <w:rFonts w:ascii="Verdana" w:hAnsi="Verdana"/>
          <w:color w:val="000000"/>
          <w:sz w:val="18"/>
          <w:szCs w:val="18"/>
          <w:shd w:val="clear" w:color="auto" w:fill="FFFFFF"/>
        </w:rPr>
        <w:t xml:space="preserve"> (meaning support) </w:t>
      </w:r>
      <w:r w:rsidRPr="0067469E">
        <w:rPr>
          <w:rFonts w:ascii="Verdana" w:hAnsi="Verdana"/>
          <w:color w:val="000000"/>
          <w:sz w:val="18"/>
          <w:szCs w:val="18"/>
          <w:shd w:val="clear" w:color="auto" w:fill="FFFFFF"/>
        </w:rPr>
        <w:t xml:space="preserve">initiative </w:t>
      </w:r>
      <w:r>
        <w:rPr>
          <w:rFonts w:ascii="Verdana" w:hAnsi="Verdana"/>
          <w:color w:val="000000"/>
          <w:sz w:val="18"/>
          <w:szCs w:val="18"/>
          <w:shd w:val="clear" w:color="auto" w:fill="FFFFFF"/>
        </w:rPr>
        <w:t xml:space="preserve">launched in 2017 </w:t>
      </w:r>
      <w:r w:rsidRPr="00C0438C">
        <w:rPr>
          <w:rFonts w:ascii="Verdana" w:hAnsi="Verdana"/>
          <w:color w:val="000000"/>
          <w:sz w:val="18"/>
          <w:szCs w:val="18"/>
          <w:shd w:val="clear" w:color="auto" w:fill="FFFFFF"/>
        </w:rPr>
        <w:t>to achieve SABIC’s</w:t>
      </w:r>
      <w:r>
        <w:rPr>
          <w:rFonts w:ascii="Verdana" w:hAnsi="Verdana"/>
          <w:color w:val="000000"/>
          <w:sz w:val="18"/>
          <w:szCs w:val="18"/>
          <w:shd w:val="clear" w:color="auto" w:fill="FFFFFF"/>
        </w:rPr>
        <w:t xml:space="preserve"> first integrated</w:t>
      </w:r>
      <w:r w:rsidRPr="00C0438C">
        <w:rPr>
          <w:rFonts w:ascii="Verdana" w:hAnsi="Verdana"/>
          <w:color w:val="000000"/>
          <w:sz w:val="18"/>
          <w:szCs w:val="18"/>
          <w:shd w:val="clear" w:color="auto" w:fill="FFFFFF"/>
        </w:rPr>
        <w:t xml:space="preserve"> localization agenda and local industry development</w:t>
      </w:r>
      <w:r>
        <w:rPr>
          <w:rFonts w:ascii="Verdana" w:hAnsi="Verdana"/>
          <w:color w:val="000000"/>
          <w:sz w:val="18"/>
          <w:szCs w:val="18"/>
          <w:shd w:val="clear" w:color="auto" w:fill="FFFFFF"/>
        </w:rPr>
        <w:t xml:space="preserve">. </w:t>
      </w:r>
      <w:r w:rsidRPr="007D54EC">
        <w:rPr>
          <w:rFonts w:ascii="Verdana" w:hAnsi="Verdana"/>
          <w:color w:val="000000"/>
          <w:sz w:val="18"/>
          <w:szCs w:val="18"/>
          <w:shd w:val="clear" w:color="auto" w:fill="FFFFFF"/>
        </w:rPr>
        <w:t>SABIC, a diamond sponsor of the Conference</w:t>
      </w:r>
      <w:r>
        <w:rPr>
          <w:rFonts w:ascii="Verdana" w:hAnsi="Verdana"/>
          <w:color w:val="000000"/>
          <w:sz w:val="18"/>
          <w:szCs w:val="18"/>
          <w:shd w:val="clear" w:color="auto" w:fill="FFFFFF"/>
        </w:rPr>
        <w:t xml:space="preserve">, </w:t>
      </w:r>
      <w:r w:rsidRPr="008223D9">
        <w:rPr>
          <w:rFonts w:ascii="Verdana" w:hAnsi="Verdana"/>
          <w:color w:val="000000"/>
          <w:sz w:val="18"/>
          <w:szCs w:val="18"/>
          <w:shd w:val="clear" w:color="auto" w:fill="FFFFFF"/>
        </w:rPr>
        <w:t>is a global leader in diversified chemicals headquartered in Riyadh, Saudi Arabia</w:t>
      </w:r>
      <w:r>
        <w:rPr>
          <w:rFonts w:ascii="Verdana" w:hAnsi="Verdana"/>
          <w:color w:val="000000"/>
          <w:sz w:val="18"/>
          <w:szCs w:val="18"/>
          <w:shd w:val="clear" w:color="auto" w:fill="FFFFFF"/>
        </w:rPr>
        <w:t xml:space="preserve"> and manufactures </w:t>
      </w:r>
      <w:r w:rsidRPr="008223D9">
        <w:rPr>
          <w:rFonts w:ascii="Verdana" w:hAnsi="Verdana"/>
          <w:color w:val="000000"/>
          <w:sz w:val="18"/>
          <w:szCs w:val="18"/>
          <w:shd w:val="clear" w:color="auto" w:fill="FFFFFF"/>
        </w:rPr>
        <w:t>commodity and high-performance plastics, agri-nutrients and metals on a global scale in the Americas, Europe, Middle East and Asia Pacific</w:t>
      </w:r>
      <w:r>
        <w:rPr>
          <w:rFonts w:ascii="Verdana" w:hAnsi="Verdana"/>
          <w:color w:val="000000"/>
          <w:sz w:val="18"/>
          <w:szCs w:val="18"/>
          <w:shd w:val="clear" w:color="auto" w:fill="FFFFFF"/>
        </w:rPr>
        <w:t xml:space="preserve">. </w:t>
      </w:r>
      <w:r w:rsidRPr="008223D9">
        <w:rPr>
          <w:rFonts w:ascii="Verdana" w:hAnsi="Verdana"/>
          <w:color w:val="000000"/>
          <w:sz w:val="18"/>
          <w:szCs w:val="18"/>
          <w:shd w:val="clear" w:color="auto" w:fill="FFFFFF"/>
        </w:rPr>
        <w:t>NUSANED</w:t>
      </w:r>
      <w:r w:rsidRPr="00185185">
        <w:rPr>
          <w:rFonts w:ascii="Verdana" w:hAnsi="Verdana"/>
          <w:color w:val="000000"/>
          <w:sz w:val="18"/>
          <w:szCs w:val="18"/>
          <w:shd w:val="clear" w:color="auto" w:fill="FFFFFF"/>
          <w:vertAlign w:val="subscript"/>
        </w:rPr>
        <w:t>TM</w:t>
      </w:r>
      <w:r>
        <w:rPr>
          <w:rFonts w:ascii="Verdana" w:hAnsi="Verdana"/>
          <w:color w:val="000000"/>
          <w:sz w:val="18"/>
          <w:szCs w:val="18"/>
          <w:shd w:val="clear" w:color="auto" w:fill="FFFFFF"/>
        </w:rPr>
        <w:t>, S</w:t>
      </w:r>
      <w:r w:rsidRPr="008223D9">
        <w:rPr>
          <w:rFonts w:ascii="Verdana" w:hAnsi="Verdana"/>
          <w:color w:val="000000"/>
          <w:sz w:val="18"/>
          <w:szCs w:val="18"/>
          <w:shd w:val="clear" w:color="auto" w:fill="FFFFFF"/>
        </w:rPr>
        <w:t>ABIC</w:t>
      </w:r>
      <w:r>
        <w:rPr>
          <w:rFonts w:ascii="Verdana" w:hAnsi="Verdana"/>
          <w:color w:val="000000"/>
          <w:sz w:val="18"/>
          <w:szCs w:val="18"/>
          <w:shd w:val="clear" w:color="auto" w:fill="FFFFFF"/>
        </w:rPr>
        <w:t>’s</w:t>
      </w:r>
      <w:r w:rsidRPr="008223D9">
        <w:rPr>
          <w:rFonts w:ascii="Verdana" w:hAnsi="Verdana"/>
          <w:color w:val="000000"/>
          <w:sz w:val="18"/>
          <w:szCs w:val="18"/>
          <w:shd w:val="clear" w:color="auto" w:fill="FFFFFF"/>
        </w:rPr>
        <w:t xml:space="preserve"> national initiative to support </w:t>
      </w:r>
      <w:r>
        <w:rPr>
          <w:rFonts w:ascii="Verdana" w:hAnsi="Verdana"/>
          <w:color w:val="000000"/>
          <w:sz w:val="18"/>
          <w:szCs w:val="18"/>
          <w:shd w:val="clear" w:color="auto" w:fill="FFFFFF"/>
        </w:rPr>
        <w:t xml:space="preserve">Saudi </w:t>
      </w:r>
      <w:r w:rsidRPr="008223D9">
        <w:rPr>
          <w:rFonts w:ascii="Verdana" w:hAnsi="Verdana"/>
          <w:color w:val="000000"/>
          <w:sz w:val="18"/>
          <w:szCs w:val="18"/>
          <w:shd w:val="clear" w:color="auto" w:fill="FFFFFF"/>
        </w:rPr>
        <w:t>vision 2030</w:t>
      </w:r>
      <w:r>
        <w:rPr>
          <w:rFonts w:ascii="Verdana" w:hAnsi="Verdana"/>
          <w:color w:val="000000"/>
          <w:sz w:val="18"/>
          <w:szCs w:val="18"/>
          <w:shd w:val="clear" w:color="auto" w:fill="FFFFFF"/>
        </w:rPr>
        <w:t>,</w:t>
      </w:r>
      <w:r w:rsidRPr="008223D9">
        <w:rPr>
          <w:rFonts w:ascii="Verdana" w:hAnsi="Verdana"/>
          <w:color w:val="000000"/>
          <w:sz w:val="18"/>
          <w:szCs w:val="18"/>
          <w:shd w:val="clear" w:color="auto" w:fill="FFFFFF"/>
        </w:rPr>
        <w:t xml:space="preserve"> aims to enable and support new investment, private sector growth, develop local workforce capabilities, transfer and localize opportunities, technology transformation and attract foreign investment to Saudi Arabia with emphasis on SME’s development.</w:t>
      </w:r>
      <w:r>
        <w:rPr>
          <w:rFonts w:ascii="Verdana" w:hAnsi="Verdana"/>
          <w:color w:val="000000"/>
          <w:sz w:val="18"/>
          <w:szCs w:val="18"/>
          <w:shd w:val="clear" w:color="auto" w:fill="FFFFFF"/>
        </w:rPr>
        <w:t xml:space="preserve"> SABIC is well positioned to p</w:t>
      </w:r>
      <w:r w:rsidRPr="003C7BFA">
        <w:rPr>
          <w:rFonts w:ascii="Verdana" w:hAnsi="Verdana"/>
          <w:color w:val="000000"/>
          <w:sz w:val="18"/>
          <w:szCs w:val="18"/>
          <w:shd w:val="clear" w:color="auto" w:fill="FFFFFF"/>
        </w:rPr>
        <w:t>rovide support to investors by leveraging its extensive knowledge of industry and team of experts</w:t>
      </w:r>
      <w:r>
        <w:rPr>
          <w:rFonts w:ascii="Verdana" w:hAnsi="Verdana"/>
          <w:color w:val="000000"/>
          <w:sz w:val="18"/>
          <w:szCs w:val="18"/>
          <w:shd w:val="clear" w:color="auto" w:fill="FFFFFF"/>
        </w:rPr>
        <w:t xml:space="preserve"> and a</w:t>
      </w:r>
      <w:r w:rsidRPr="005622A4">
        <w:rPr>
          <w:rFonts w:ascii="Verdana" w:hAnsi="Verdana"/>
          <w:color w:val="000000"/>
          <w:sz w:val="18"/>
          <w:szCs w:val="18"/>
          <w:shd w:val="clear" w:color="auto" w:fill="FFFFFF"/>
        </w:rPr>
        <w:t>dvice investors on the best way to achieve mandated local content targets</w:t>
      </w:r>
      <w:r>
        <w:rPr>
          <w:rFonts w:ascii="Verdana" w:hAnsi="Verdana"/>
          <w:color w:val="000000"/>
          <w:sz w:val="18"/>
          <w:szCs w:val="18"/>
          <w:shd w:val="clear" w:color="auto" w:fill="FFFFFF"/>
        </w:rPr>
        <w:t>.</w:t>
      </w:r>
    </w:p>
    <w:p w14:paraId="465CDF90" w14:textId="77777777" w:rsidR="00F76541" w:rsidRPr="007D54EC" w:rsidRDefault="00F76541" w:rsidP="00F76541">
      <w:pPr>
        <w:rPr>
          <w:rFonts w:ascii="Verdana" w:hAnsi="Verdana"/>
          <w:color w:val="000000"/>
          <w:sz w:val="18"/>
          <w:szCs w:val="18"/>
          <w:shd w:val="clear" w:color="auto" w:fill="FFFFFF"/>
        </w:rPr>
      </w:pPr>
      <w:r w:rsidRPr="007D54EC">
        <w:rPr>
          <w:rFonts w:ascii="Verdana" w:hAnsi="Verdana"/>
          <w:color w:val="000000"/>
          <w:sz w:val="18"/>
          <w:szCs w:val="18"/>
        </w:rPr>
        <w:t>The opening speech on May 02 will be delivered by H.E. Dr. Goodluck Jonathan, former president of the Federal Republic of Nigeria</w:t>
      </w:r>
      <w:r>
        <w:rPr>
          <w:rFonts w:ascii="Verdana" w:hAnsi="Verdana"/>
          <w:color w:val="000000"/>
          <w:sz w:val="18"/>
          <w:szCs w:val="18"/>
        </w:rPr>
        <w:t xml:space="preserve"> </w:t>
      </w:r>
      <w:r w:rsidRPr="007D54EC">
        <w:rPr>
          <w:rFonts w:ascii="Verdana" w:hAnsi="Verdana"/>
          <w:color w:val="000000"/>
          <w:sz w:val="18"/>
          <w:szCs w:val="18"/>
        </w:rPr>
        <w:t>and</w:t>
      </w:r>
      <w:r>
        <w:rPr>
          <w:rFonts w:ascii="Verdana" w:hAnsi="Verdana"/>
          <w:color w:val="000000"/>
          <w:sz w:val="18"/>
          <w:szCs w:val="18"/>
        </w:rPr>
        <w:t xml:space="preserve"> will discuss the role of local content in preventing conflicts in the oil rich Niger Delta region in Nigeria.</w:t>
      </w:r>
      <w:r w:rsidRPr="007D54EC">
        <w:rPr>
          <w:rFonts w:ascii="Verdana" w:hAnsi="Verdana"/>
          <w:color w:val="000000"/>
          <w:sz w:val="18"/>
          <w:szCs w:val="18"/>
        </w:rPr>
        <w:t xml:space="preserve"> </w:t>
      </w:r>
      <w:r w:rsidRPr="007D54EC">
        <w:rPr>
          <w:rFonts w:ascii="Verdana" w:hAnsi="Verdana"/>
          <w:color w:val="000000"/>
          <w:sz w:val="18"/>
          <w:szCs w:val="18"/>
          <w:shd w:val="clear" w:color="auto" w:fill="FFFFFF"/>
        </w:rPr>
        <w:t>Mr. Omar Mitha, Chairman/CEO, ENH, (the National Oil Company, Republic of Mozambique) will pr</w:t>
      </w:r>
      <w:bookmarkStart w:id="0" w:name="_GoBack"/>
      <w:bookmarkEnd w:id="0"/>
      <w:r w:rsidRPr="007D54EC">
        <w:rPr>
          <w:rFonts w:ascii="Verdana" w:hAnsi="Verdana"/>
          <w:color w:val="000000"/>
          <w:sz w:val="18"/>
          <w:szCs w:val="18"/>
          <w:shd w:val="clear" w:color="auto" w:fill="FFFFFF"/>
        </w:rPr>
        <w:t xml:space="preserve">esent a keynote speech </w:t>
      </w:r>
      <w:r>
        <w:rPr>
          <w:rFonts w:ascii="Verdana" w:hAnsi="Verdana"/>
          <w:color w:val="000000"/>
          <w:sz w:val="18"/>
          <w:szCs w:val="18"/>
          <w:shd w:val="clear" w:color="auto" w:fill="FFFFFF"/>
        </w:rPr>
        <w:t xml:space="preserve">on how local content will encourage foreign investment as well as develop local capabilities and industries in Mozambique. Papers and panel sessions will involve speakers including Roger Tissot; </w:t>
      </w:r>
      <w:r w:rsidRPr="00E57F76">
        <w:rPr>
          <w:rFonts w:ascii="Verdana" w:hAnsi="Verdana"/>
          <w:color w:val="000000"/>
          <w:sz w:val="18"/>
          <w:szCs w:val="18"/>
          <w:shd w:val="clear" w:color="auto" w:fill="FFFFFF"/>
        </w:rPr>
        <w:t>Nelson Narciso Filho</w:t>
      </w:r>
      <w:r>
        <w:rPr>
          <w:rFonts w:ascii="Verdana" w:hAnsi="Verdana"/>
          <w:color w:val="000000"/>
          <w:sz w:val="18"/>
          <w:szCs w:val="18"/>
          <w:shd w:val="clear" w:color="auto" w:fill="FFFFFF"/>
        </w:rPr>
        <w:t xml:space="preserve">, </w:t>
      </w:r>
      <w:r w:rsidRPr="00185185">
        <w:rPr>
          <w:rFonts w:ascii="Verdana" w:hAnsi="Verdana"/>
          <w:color w:val="000000"/>
          <w:sz w:val="18"/>
          <w:szCs w:val="18"/>
          <w:shd w:val="clear" w:color="auto" w:fill="FFFFFF"/>
        </w:rPr>
        <w:t>President at NNF Energy Consultancy (former director of ANP)</w:t>
      </w:r>
      <w:r>
        <w:rPr>
          <w:rFonts w:ascii="Verdana" w:hAnsi="Verdana"/>
          <w:color w:val="000000"/>
          <w:sz w:val="18"/>
          <w:szCs w:val="18"/>
          <w:shd w:val="clear" w:color="auto" w:fill="FFFFFF"/>
        </w:rPr>
        <w:t xml:space="preserve">; Prof. Engobo Emeseh, </w:t>
      </w:r>
      <w:r w:rsidRPr="00E57F76">
        <w:rPr>
          <w:rFonts w:ascii="Verdana" w:hAnsi="Verdana"/>
          <w:color w:val="000000"/>
          <w:sz w:val="18"/>
          <w:szCs w:val="18"/>
          <w:shd w:val="clear" w:color="auto" w:fill="FFFFFF"/>
        </w:rPr>
        <w:t>Head of Law School at Univers</w:t>
      </w:r>
      <w:r>
        <w:rPr>
          <w:rFonts w:ascii="Verdana" w:hAnsi="Verdana"/>
          <w:color w:val="000000"/>
          <w:sz w:val="18"/>
          <w:szCs w:val="18"/>
          <w:shd w:val="clear" w:color="auto" w:fill="FFFFFF"/>
        </w:rPr>
        <w:t>i</w:t>
      </w:r>
      <w:r w:rsidRPr="00E57F76">
        <w:rPr>
          <w:rFonts w:ascii="Verdana" w:hAnsi="Verdana"/>
          <w:color w:val="000000"/>
          <w:sz w:val="18"/>
          <w:szCs w:val="18"/>
          <w:shd w:val="clear" w:color="auto" w:fill="FFFFFF"/>
        </w:rPr>
        <w:t>ty of Bradford</w:t>
      </w:r>
      <w:r>
        <w:rPr>
          <w:rFonts w:ascii="Verdana" w:hAnsi="Verdana"/>
          <w:color w:val="000000"/>
          <w:sz w:val="18"/>
          <w:szCs w:val="18"/>
          <w:shd w:val="clear" w:color="auto" w:fill="FFFFFF"/>
        </w:rPr>
        <w:t xml:space="preserve">;  AFDB representative, Charles Nyirahuku; Dr. Miriam Grunstein, scholar at the Mexico Center, Baker’s Institute of Public Policy; Luis Miranda, Director of </w:t>
      </w:r>
      <w:r w:rsidRPr="00472CFC">
        <w:rPr>
          <w:rFonts w:ascii="Verdana" w:hAnsi="Verdana"/>
          <w:color w:val="000000"/>
          <w:sz w:val="18"/>
          <w:szCs w:val="18"/>
          <w:shd w:val="clear" w:color="auto" w:fill="FFFFFF"/>
        </w:rPr>
        <w:t>Miranda Alliance Business Development LLC</w:t>
      </w:r>
      <w:r>
        <w:rPr>
          <w:rFonts w:ascii="Verdana" w:hAnsi="Verdana"/>
          <w:color w:val="000000"/>
          <w:sz w:val="18"/>
          <w:szCs w:val="18"/>
          <w:shd w:val="clear" w:color="auto" w:fill="FFFFFF"/>
        </w:rPr>
        <w:t>, Prof. Marcelo Neuman (Argentina), Gosia</w:t>
      </w:r>
      <w:r w:rsidRPr="00472CFC">
        <w:rPr>
          <w:rFonts w:ascii="Verdana" w:hAnsi="Verdana"/>
          <w:color w:val="000000"/>
          <w:sz w:val="18"/>
          <w:szCs w:val="18"/>
          <w:shd w:val="clear" w:color="auto" w:fill="FFFFFF"/>
        </w:rPr>
        <w:t xml:space="preserve"> Nowakowska-Miller</w:t>
      </w:r>
      <w:r>
        <w:rPr>
          <w:rFonts w:ascii="Verdana" w:hAnsi="Verdana"/>
          <w:color w:val="000000"/>
          <w:sz w:val="18"/>
          <w:szCs w:val="18"/>
          <w:shd w:val="clear" w:color="auto" w:fill="FFFFFF"/>
        </w:rPr>
        <w:t xml:space="preserve"> of the </w:t>
      </w:r>
      <w:r w:rsidRPr="00472CFC">
        <w:rPr>
          <w:rFonts w:ascii="Verdana" w:hAnsi="Verdana"/>
          <w:color w:val="000000"/>
          <w:sz w:val="18"/>
          <w:szCs w:val="18"/>
          <w:shd w:val="clear" w:color="auto" w:fill="FFFFFF"/>
        </w:rPr>
        <w:t>International Finance Corporation</w:t>
      </w:r>
      <w:r>
        <w:rPr>
          <w:rFonts w:ascii="Verdana" w:hAnsi="Verdana"/>
          <w:color w:val="000000"/>
          <w:sz w:val="18"/>
          <w:szCs w:val="18"/>
          <w:shd w:val="clear" w:color="auto" w:fill="FFFFFF"/>
        </w:rPr>
        <w:t xml:space="preserve"> and Jorge Aviles of TransAlta. Please visit event’s website for more details on speakers.</w:t>
      </w:r>
      <w:r w:rsidRPr="007D54EC">
        <w:rPr>
          <w:rFonts w:ascii="Verdana" w:hAnsi="Verdana"/>
          <w:color w:val="000000"/>
          <w:sz w:val="18"/>
          <w:szCs w:val="18"/>
        </w:rPr>
        <w:br/>
      </w:r>
      <w:r w:rsidRPr="007D54EC">
        <w:rPr>
          <w:rFonts w:ascii="Verdana" w:hAnsi="Verdana"/>
          <w:color w:val="000000"/>
          <w:sz w:val="18"/>
          <w:szCs w:val="18"/>
        </w:rPr>
        <w:br/>
      </w:r>
      <w:r w:rsidRPr="007D54EC">
        <w:rPr>
          <w:rFonts w:ascii="Verdana" w:hAnsi="Verdana"/>
          <w:color w:val="000000"/>
          <w:sz w:val="18"/>
          <w:szCs w:val="18"/>
          <w:shd w:val="clear" w:color="auto" w:fill="FFFFFF"/>
        </w:rPr>
        <w:t xml:space="preserve">The Conference will be beneficial to attendees including but not limited to executives, policy makers, law makers, local content advisors, supply chain professionals, landmen, business development managers, and public relations advisors. The networking events during the </w:t>
      </w:r>
      <w:r>
        <w:rPr>
          <w:rFonts w:ascii="Verdana" w:hAnsi="Verdana"/>
          <w:color w:val="000000"/>
          <w:sz w:val="18"/>
          <w:szCs w:val="18"/>
          <w:shd w:val="clear" w:color="auto" w:fill="FFFFFF"/>
        </w:rPr>
        <w:t>C</w:t>
      </w:r>
      <w:r w:rsidRPr="007D54EC">
        <w:rPr>
          <w:rFonts w:ascii="Verdana" w:hAnsi="Verdana"/>
          <w:color w:val="000000"/>
          <w:sz w:val="18"/>
          <w:szCs w:val="18"/>
          <w:shd w:val="clear" w:color="auto" w:fill="FFFFFF"/>
        </w:rPr>
        <w:t xml:space="preserve">onference will produce long lasting </w:t>
      </w:r>
      <w:r>
        <w:rPr>
          <w:rFonts w:ascii="Verdana" w:hAnsi="Verdana"/>
          <w:color w:val="000000"/>
          <w:sz w:val="18"/>
          <w:szCs w:val="18"/>
          <w:shd w:val="clear" w:color="auto" w:fill="FFFFFF"/>
        </w:rPr>
        <w:t xml:space="preserve">business </w:t>
      </w:r>
      <w:r w:rsidRPr="007D54EC">
        <w:rPr>
          <w:rFonts w:ascii="Verdana" w:hAnsi="Verdana"/>
          <w:color w:val="000000"/>
          <w:sz w:val="18"/>
          <w:szCs w:val="18"/>
          <w:shd w:val="clear" w:color="auto" w:fill="FFFFFF"/>
        </w:rPr>
        <w:t>connections for attendees and add value to local content implementation in their respectiv</w:t>
      </w:r>
      <w:r>
        <w:rPr>
          <w:rFonts w:ascii="Verdana" w:hAnsi="Verdana"/>
          <w:color w:val="000000"/>
          <w:sz w:val="18"/>
          <w:szCs w:val="18"/>
          <w:shd w:val="clear" w:color="auto" w:fill="FFFFFF"/>
        </w:rPr>
        <w:t>e</w:t>
      </w:r>
      <w:r w:rsidRPr="007D54EC">
        <w:rPr>
          <w:rFonts w:ascii="Verdana" w:hAnsi="Verdana"/>
          <w:color w:val="000000"/>
          <w:sz w:val="18"/>
          <w:szCs w:val="18"/>
          <w:shd w:val="clear" w:color="auto" w:fill="FFFFFF"/>
        </w:rPr>
        <w:t xml:space="preserve"> companies and countries.</w:t>
      </w:r>
    </w:p>
    <w:p w14:paraId="72C58223" w14:textId="697B3645" w:rsidR="00532790" w:rsidRDefault="004109B1" w:rsidP="00F76541">
      <w:r w:rsidRPr="004109B1">
        <w:rPr>
          <w:rFonts w:ascii="Verdana" w:hAnsi="Verdana"/>
          <w:color w:val="000000"/>
          <w:sz w:val="18"/>
          <w:szCs w:val="18"/>
          <w:shd w:val="clear" w:color="auto" w:fill="FFFFFF"/>
        </w:rPr>
        <w:t>R</w:t>
      </w:r>
      <w:r w:rsidR="00A05953" w:rsidRPr="004109B1">
        <w:rPr>
          <w:rFonts w:ascii="Verdana" w:hAnsi="Verdana"/>
          <w:color w:val="000000"/>
          <w:sz w:val="18"/>
          <w:szCs w:val="18"/>
          <w:shd w:val="clear" w:color="auto" w:fill="FFFFFF"/>
        </w:rPr>
        <w:t>egist</w:t>
      </w:r>
      <w:r>
        <w:rPr>
          <w:rFonts w:ascii="Verdana" w:hAnsi="Verdana"/>
          <w:color w:val="000000"/>
          <w:sz w:val="18"/>
          <w:szCs w:val="18"/>
          <w:shd w:val="clear" w:color="auto" w:fill="FFFFFF"/>
        </w:rPr>
        <w:t>er at</w:t>
      </w:r>
      <w:r w:rsidR="00A05953" w:rsidRPr="004109B1">
        <w:rPr>
          <w:rFonts w:ascii="Verdana" w:hAnsi="Verdana"/>
          <w:color w:val="000000"/>
          <w:sz w:val="18"/>
          <w:szCs w:val="18"/>
          <w:shd w:val="clear" w:color="auto" w:fill="FFFFFF"/>
        </w:rPr>
        <w:t xml:space="preserve">: </w:t>
      </w:r>
      <w:hyperlink r:id="rId6" w:history="1">
        <w:r w:rsidR="00A05953" w:rsidRPr="004109B1">
          <w:rPr>
            <w:rStyle w:val="Hyperlink"/>
            <w:rFonts w:ascii="Verdana" w:hAnsi="Verdana"/>
            <w:sz w:val="18"/>
            <w:szCs w:val="18"/>
            <w:shd w:val="clear" w:color="auto" w:fill="FFFFFF"/>
          </w:rPr>
          <w:t>https://localcontentotc2018.com/registration</w:t>
        </w:r>
      </w:hyperlink>
      <w:r w:rsidR="00A05953" w:rsidRPr="004109B1">
        <w:rPr>
          <w:rFonts w:ascii="Verdana" w:hAnsi="Verdana"/>
          <w:color w:val="000000"/>
          <w:sz w:val="18"/>
          <w:szCs w:val="18"/>
          <w:shd w:val="clear" w:color="auto" w:fill="FFFFFF"/>
        </w:rPr>
        <w:t xml:space="preserve">. </w:t>
      </w:r>
      <w:r w:rsidR="00A05953">
        <w:rPr>
          <w:rFonts w:ascii="Verdana" w:hAnsi="Verdana"/>
          <w:color w:val="000000"/>
          <w:sz w:val="18"/>
          <w:szCs w:val="18"/>
          <w:shd w:val="clear" w:color="auto" w:fill="FFFFFF"/>
        </w:rPr>
        <w:t xml:space="preserve">Enquiries: e-mail: </w:t>
      </w:r>
      <w:hyperlink r:id="rId7" w:history="1">
        <w:r w:rsidR="00A05953">
          <w:rPr>
            <w:rStyle w:val="Hyperlink"/>
            <w:rFonts w:ascii="Verdana" w:hAnsi="Verdana"/>
            <w:sz w:val="18"/>
            <w:szCs w:val="18"/>
            <w:shd w:val="clear" w:color="auto" w:fill="FFFFFF"/>
          </w:rPr>
          <w:t>Lorcenda@marakconsulting.com</w:t>
        </w:r>
      </w:hyperlink>
      <w:r w:rsidR="00A05953">
        <w:rPr>
          <w:rFonts w:ascii="Verdana" w:hAnsi="Verdana"/>
          <w:color w:val="000000"/>
          <w:sz w:val="18"/>
          <w:szCs w:val="18"/>
          <w:shd w:val="clear" w:color="auto" w:fill="FFFFFF"/>
        </w:rPr>
        <w:t xml:space="preserve">. Phone: +1 </w:t>
      </w:r>
      <w:r w:rsidR="00A05953">
        <w:t>832.404.7429</w:t>
      </w:r>
    </w:p>
    <w:p w14:paraId="73F96D7A" w14:textId="06046C90" w:rsidR="00F76541" w:rsidRDefault="00F76541" w:rsidP="00F76541">
      <w:pPr>
        <w:rPr>
          <w:rFonts w:ascii="Verdana" w:hAnsi="Verdana"/>
          <w:color w:val="000000"/>
          <w:sz w:val="18"/>
          <w:szCs w:val="18"/>
          <w:shd w:val="clear" w:color="auto" w:fill="FFFFFF"/>
        </w:rPr>
      </w:pPr>
      <w:r w:rsidRPr="007D54EC">
        <w:rPr>
          <w:rFonts w:ascii="Verdana" w:hAnsi="Verdana"/>
          <w:color w:val="000000"/>
          <w:sz w:val="18"/>
          <w:szCs w:val="18"/>
        </w:rPr>
        <w:br/>
      </w:r>
      <w:r w:rsidRPr="007D54EC">
        <w:rPr>
          <w:rFonts w:ascii="Verdana" w:hAnsi="Verdana"/>
          <w:color w:val="000000"/>
          <w:sz w:val="18"/>
          <w:szCs w:val="18"/>
          <w:shd w:val="clear" w:color="auto" w:fill="FFFFFF"/>
        </w:rPr>
        <w:t>Correspondence Address:</w:t>
      </w:r>
      <w:r w:rsidRPr="007D54EC">
        <w:rPr>
          <w:rFonts w:ascii="Verdana" w:hAnsi="Verdana"/>
          <w:color w:val="000000"/>
          <w:sz w:val="18"/>
          <w:szCs w:val="18"/>
        </w:rPr>
        <w:br/>
      </w:r>
      <w:r w:rsidRPr="007D54EC">
        <w:rPr>
          <w:rFonts w:ascii="Verdana" w:hAnsi="Verdana"/>
          <w:color w:val="000000"/>
          <w:sz w:val="18"/>
          <w:szCs w:val="18"/>
        </w:rPr>
        <w:br/>
      </w:r>
      <w:r w:rsidRPr="007D54EC">
        <w:rPr>
          <w:rFonts w:ascii="Verdana" w:hAnsi="Verdana"/>
          <w:color w:val="000000"/>
          <w:sz w:val="18"/>
          <w:szCs w:val="18"/>
          <w:shd w:val="clear" w:color="auto" w:fill="FFFFFF"/>
        </w:rPr>
        <w:t>Marak Alliance LLC</w:t>
      </w:r>
      <w:r w:rsidRPr="007D54EC">
        <w:rPr>
          <w:rFonts w:ascii="Verdana" w:hAnsi="Verdana"/>
          <w:color w:val="000000"/>
          <w:sz w:val="18"/>
          <w:szCs w:val="18"/>
        </w:rPr>
        <w:br/>
      </w:r>
      <w:r w:rsidRPr="007D54EC">
        <w:rPr>
          <w:rFonts w:ascii="Verdana" w:hAnsi="Verdana"/>
          <w:color w:val="000000"/>
          <w:sz w:val="18"/>
          <w:szCs w:val="18"/>
          <w:shd w:val="clear" w:color="auto" w:fill="FFFFFF"/>
        </w:rPr>
        <w:t>701 San Jacinto St Suite 149</w:t>
      </w:r>
      <w:r w:rsidRPr="007D54EC">
        <w:rPr>
          <w:rFonts w:ascii="Verdana" w:hAnsi="Verdana"/>
          <w:color w:val="000000"/>
          <w:sz w:val="18"/>
          <w:szCs w:val="18"/>
        </w:rPr>
        <w:br/>
      </w:r>
      <w:r w:rsidRPr="007D54EC">
        <w:rPr>
          <w:rFonts w:ascii="Verdana" w:hAnsi="Verdana"/>
          <w:color w:val="000000"/>
          <w:sz w:val="18"/>
          <w:szCs w:val="18"/>
          <w:shd w:val="clear" w:color="auto" w:fill="FFFFFF"/>
        </w:rPr>
        <w:t>Houston, TX 77052 USA</w:t>
      </w:r>
      <w:r w:rsidRPr="007D54EC">
        <w:rPr>
          <w:rFonts w:ascii="Verdana" w:hAnsi="Verdana"/>
          <w:color w:val="000000"/>
          <w:sz w:val="18"/>
          <w:szCs w:val="18"/>
        </w:rPr>
        <w:br/>
      </w:r>
      <w:r w:rsidRPr="007D54EC">
        <w:rPr>
          <w:rFonts w:ascii="Verdana" w:hAnsi="Verdana"/>
          <w:color w:val="000000"/>
          <w:sz w:val="18"/>
          <w:szCs w:val="18"/>
          <w:shd w:val="clear" w:color="auto" w:fill="FFFFFF"/>
        </w:rPr>
        <w:t>#53390 PMB 21190</w:t>
      </w:r>
    </w:p>
    <w:p w14:paraId="42E9DD2D" w14:textId="77777777" w:rsidR="00F76541" w:rsidRDefault="00F76541" w:rsidP="00F76541">
      <w:pPr>
        <w:rPr>
          <w:rFonts w:ascii="Verdana" w:hAnsi="Verdana"/>
          <w:color w:val="000000"/>
          <w:sz w:val="18"/>
          <w:szCs w:val="18"/>
          <w:shd w:val="clear" w:color="auto" w:fill="FFFFFF"/>
        </w:rPr>
      </w:pPr>
    </w:p>
    <w:p w14:paraId="20D6EAEE" w14:textId="77777777" w:rsidR="00F76541" w:rsidRDefault="00F76541" w:rsidP="00F76541">
      <w:pPr>
        <w:rPr>
          <w:rFonts w:ascii="Verdana" w:hAnsi="Verdana"/>
          <w:color w:val="000000"/>
          <w:sz w:val="18"/>
          <w:szCs w:val="18"/>
          <w:shd w:val="clear" w:color="auto" w:fill="FFFFFF"/>
        </w:rPr>
      </w:pPr>
    </w:p>
    <w:p w14:paraId="7D847AA0" w14:textId="77777777" w:rsidR="00064DBB" w:rsidRDefault="00381EDF"/>
    <w:sectPr w:rsidR="00064DB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7C07C" w14:textId="77777777" w:rsidR="00381EDF" w:rsidRDefault="00381EDF">
      <w:pPr>
        <w:spacing w:after="0" w:line="240" w:lineRule="auto"/>
      </w:pPr>
      <w:r>
        <w:separator/>
      </w:r>
    </w:p>
  </w:endnote>
  <w:endnote w:type="continuationSeparator" w:id="0">
    <w:p w14:paraId="0D8C61AA" w14:textId="77777777" w:rsidR="00381EDF" w:rsidRDefault="00381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ABIC Typeface Headline Light">
    <w:altName w:val="Calibri"/>
    <w:charset w:val="00"/>
    <w:family w:val="swiss"/>
    <w:pitch w:val="variable"/>
    <w:sig w:usb0="A00022EF" w:usb1="D000A05B" w:usb2="00000008" w:usb3="00000000" w:csb0="000000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B19A8" w14:textId="77777777" w:rsidR="00381EDF" w:rsidRDefault="00381EDF">
      <w:pPr>
        <w:spacing w:after="0" w:line="240" w:lineRule="auto"/>
      </w:pPr>
      <w:r>
        <w:separator/>
      </w:r>
    </w:p>
  </w:footnote>
  <w:footnote w:type="continuationSeparator" w:id="0">
    <w:p w14:paraId="0B459DBC" w14:textId="77777777" w:rsidR="00381EDF" w:rsidRDefault="00381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DDBF8" w14:textId="77777777" w:rsidR="005E22F8" w:rsidRDefault="000D5931">
    <w:pPr>
      <w:pStyle w:val="Header"/>
    </w:pPr>
    <w:r>
      <w:rPr>
        <w:noProof/>
        <w:lang w:val="en-US"/>
      </w:rPr>
      <mc:AlternateContent>
        <mc:Choice Requires="wps">
          <w:drawing>
            <wp:anchor distT="0" distB="0" distL="114300" distR="114300" simplePos="0" relativeHeight="251659264" behindDoc="0" locked="0" layoutInCell="0" allowOverlap="1" wp14:anchorId="027E122D" wp14:editId="398BEA38">
              <wp:simplePos x="0" y="0"/>
              <wp:positionH relativeFrom="page">
                <wp:posOffset>0</wp:posOffset>
              </wp:positionH>
              <wp:positionV relativeFrom="page">
                <wp:posOffset>190500</wp:posOffset>
              </wp:positionV>
              <wp:extent cx="7772400" cy="228600"/>
              <wp:effectExtent l="0" t="0" r="0" b="0"/>
              <wp:wrapNone/>
              <wp:docPr id="1" name="MSIPCM9fca474c86c923856401a278" descr="{&quot;HashCode&quot;:1951441951,&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FF6F4B" w14:textId="3300C339" w:rsidR="005E22F8" w:rsidRPr="005E22F8" w:rsidRDefault="00985563" w:rsidP="005E22F8">
                          <w:pPr>
                            <w:spacing w:after="0"/>
                            <w:rPr>
                              <w:rFonts w:ascii="SABIC Typeface Headline Light" w:hAnsi="SABIC Typeface Headline Light" w:cs="SABIC Typeface Headline Light"/>
                              <w:color w:val="009FDF"/>
                              <w:sz w:val="20"/>
                            </w:rPr>
                          </w:pPr>
                          <w:r>
                            <w:rPr>
                              <w:rFonts w:ascii="SABIC Typeface Headline Light" w:hAnsi="SABIC Typeface Headline Light" w:cs="SABIC Typeface Headline Light"/>
                              <w:color w:val="009FDF"/>
                              <w:sz w:val="20"/>
                            </w:rPr>
                            <w:t>Classification: Internal Use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27E122D" id="_x0000_t202" coordsize="21600,21600" o:spt="202" path="m,l,21600r21600,l21600,xe">
              <v:stroke joinstyle="miter"/>
              <v:path gradientshapeok="t" o:connecttype="rect"/>
            </v:shapetype>
            <v:shape id="MSIPCM9fca474c86c923856401a278" o:spid="_x0000_s1026" type="#_x0000_t202" alt="{&quot;HashCode&quot;:1951441951,&quot;Height&quot;:792.0,&quot;Width&quot;:612.0,&quot;Placement&quot;:&quot;Header&quot;,&quot;Index&quot;:&quot;Primary&quot;,&quot;Section&quot;:1,&quot;Top&quot;:0.0,&quot;Left&quot;:0.0}" style="position:absolute;margin-left:0;margin-top:15pt;width:612pt;height:18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" o:allowincell="f" filled="f" stroked="f" strokeweight=".5pt">
              <v:textbox inset="20pt,0,,0">
                <w:txbxContent>
                  <w:p w14:paraId="6FFF6F4B" w14:textId="3300C339" w:rsidR="005E22F8" w:rsidRPr="005E22F8" w:rsidRDefault="00985563" w:rsidP="005E22F8">
                    <w:pPr>
                      <w:spacing w:after="0"/>
                      <w:rPr>
                        <w:rFonts w:ascii="SABIC Typeface Headline Light" w:hAnsi="SABIC Typeface Headline Light" w:cs="SABIC Typeface Headline Light"/>
                        <w:color w:val="009FDF"/>
                        <w:sz w:val="20"/>
                      </w:rPr>
                    </w:pPr>
                    <w:r>
                      <w:rPr>
                        <w:rFonts w:ascii="SABIC Typeface Headline Light" w:hAnsi="SABIC Typeface Headline Light" w:cs="SABIC Typeface Headline Light"/>
                        <w:color w:val="009FDF"/>
                        <w:sz w:val="20"/>
                      </w:rPr>
                      <w:t>Classification: Internal Use</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7D5"/>
    <w:rsid w:val="00053F32"/>
    <w:rsid w:val="000D5931"/>
    <w:rsid w:val="00241BD6"/>
    <w:rsid w:val="00381EDF"/>
    <w:rsid w:val="003D054F"/>
    <w:rsid w:val="004109B1"/>
    <w:rsid w:val="004B63B4"/>
    <w:rsid w:val="00532790"/>
    <w:rsid w:val="00540851"/>
    <w:rsid w:val="005468B8"/>
    <w:rsid w:val="005F419D"/>
    <w:rsid w:val="006057D5"/>
    <w:rsid w:val="0065525A"/>
    <w:rsid w:val="006A6F62"/>
    <w:rsid w:val="00985563"/>
    <w:rsid w:val="00A05953"/>
    <w:rsid w:val="00D66E83"/>
    <w:rsid w:val="00D90024"/>
    <w:rsid w:val="00EF6C7D"/>
    <w:rsid w:val="00F76541"/>
    <w:rsid w:val="00F90734"/>
    <w:rsid w:val="00FC48D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52B5F"/>
  <w15:chartTrackingRefBased/>
  <w15:docId w15:val="{37D5BDFB-80A8-4196-BB57-C1FF0701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541"/>
    <w:pPr>
      <w:tabs>
        <w:tab w:val="center" w:pos="4320"/>
        <w:tab w:val="right" w:pos="8640"/>
      </w:tabs>
      <w:spacing w:after="0" w:line="240" w:lineRule="auto"/>
    </w:pPr>
  </w:style>
  <w:style w:type="character" w:customStyle="1" w:styleId="HeaderChar">
    <w:name w:val="Header Char"/>
    <w:basedOn w:val="DefaultParagraphFont"/>
    <w:link w:val="Header"/>
    <w:uiPriority w:val="99"/>
    <w:rsid w:val="00F76541"/>
  </w:style>
  <w:style w:type="paragraph" w:styleId="Footer">
    <w:name w:val="footer"/>
    <w:basedOn w:val="Normal"/>
    <w:link w:val="FooterChar"/>
    <w:uiPriority w:val="99"/>
    <w:unhideWhenUsed/>
    <w:rsid w:val="009855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85563"/>
  </w:style>
  <w:style w:type="character" w:styleId="Hyperlink">
    <w:name w:val="Hyperlink"/>
    <w:basedOn w:val="DefaultParagraphFont"/>
    <w:uiPriority w:val="99"/>
    <w:unhideWhenUsed/>
    <w:rsid w:val="0065525A"/>
    <w:rPr>
      <w:color w:val="0563C1" w:themeColor="hyperlink"/>
      <w:u w:val="single"/>
    </w:rPr>
  </w:style>
  <w:style w:type="character" w:styleId="UnresolvedMention">
    <w:name w:val="Unresolved Mention"/>
    <w:basedOn w:val="DefaultParagraphFont"/>
    <w:uiPriority w:val="99"/>
    <w:semiHidden/>
    <w:unhideWhenUsed/>
    <w:rsid w:val="006552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Lorcenda@marakconsult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calcontentotc2018.com/registra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Akaa</dc:creator>
  <cp:keywords/>
  <dc:description/>
  <cp:lastModifiedBy>Joy Akaa</cp:lastModifiedBy>
  <cp:revision>6</cp:revision>
  <dcterms:created xsi:type="dcterms:W3CDTF">2018-04-23T10:50:00Z</dcterms:created>
  <dcterms:modified xsi:type="dcterms:W3CDTF">2018-04-23T17:16:00Z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d50848-5462-4933-a6ae-3f5aa423884b_Enabled">
    <vt:lpwstr>True</vt:lpwstr>
  </property>
  <property fmtid="{D5CDD505-2E9C-101B-9397-08002B2CF9AE}" pid="3" name="MSIP_Label_a7d50848-5462-4933-a6ae-3f5aa423884b_SiteId">
    <vt:lpwstr>a77c517c-e95e-435b-bbb4-cb17e462491f</vt:lpwstr>
  </property>
  <property fmtid="{D5CDD505-2E9C-101B-9397-08002B2CF9AE}" pid="4" name="MSIP_Label_a7d50848-5462-4933-a6ae-3f5aa423884b_Owner">
    <vt:lpwstr>59307@SABICCORP.SABIC.com</vt:lpwstr>
  </property>
  <property fmtid="{D5CDD505-2E9C-101B-9397-08002B2CF9AE}" pid="5" name="MSIP_Label_a7d50848-5462-4933-a6ae-3f5aa423884b_SetDate">
    <vt:lpwstr>2018-04-23T09:29:54.8333628Z</vt:lpwstr>
  </property>
  <property fmtid="{D5CDD505-2E9C-101B-9397-08002B2CF9AE}" pid="6" name="MSIP_Label_a7d50848-5462-4933-a6ae-3f5aa423884b_Name">
    <vt:lpwstr>Internal Use</vt:lpwstr>
  </property>
  <property fmtid="{D5CDD505-2E9C-101B-9397-08002B2CF9AE}" pid="7" name="MSIP_Label_a7d50848-5462-4933-a6ae-3f5aa423884b_Application">
    <vt:lpwstr>Microsoft Azure Information Protection</vt:lpwstr>
  </property>
  <property fmtid="{D5CDD505-2E9C-101B-9397-08002B2CF9AE}" pid="8" name="MSIP_Label_a7d50848-5462-4933-a6ae-3f5aa423884b_Extended_MSFT_Method">
    <vt:lpwstr>Automatic</vt:lpwstr>
  </property>
  <property fmtid="{D5CDD505-2E9C-101B-9397-08002B2CF9AE}" pid="9" name="Sensitivity">
    <vt:lpwstr>Internal Use</vt:lpwstr>
  </property>
</Properties>
</file>