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11/4（水）の授業までに、解き終わったら解答解説で丸つけをして、まちがえた問題は直しノートを作りましょう。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2x+3y=1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3x+4y=2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x=3y+1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2x−5y=4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2(x+y)−3y=7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0.2x+0.3y=1.3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x−y=4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（6）</w:t>
            </w:r>
            <m:oMath xmlns:m="http://schemas.openxmlformats.org/officeDocument/2006/math" xmlns:w="http://schemas.openxmlformats.org/wordprocessingml/2006/main">
              <m:r>
                <m:t xml:space="preserve">2x+y=x+3y=5</m:t>
              </m:r>
            </m:oMath>
          </w:p>
          <w:p>
            <w:pPr>
              <w:spacing w:after="0" w:before="0" w:line="1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底辺が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cm、高さが6cmの三角形の面積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100kmの道のりを時速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kmで進むときにかかる時間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時間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20Lの水が入った水そうから、毎分2Lずつ水をぬくとき、ぬき始めてから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分後の水の量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L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cmの立方体の体積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cm³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80" w:lineRule="exact"/>
      </w:pP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の増加量が6のときの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（3）一次関数</w:t>
            </w: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の値が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から4まで増加したとき、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の増加量は</w:t>
            </w:r>
            <m:oMath xmlns:m="http://schemas.openxmlformats.org/officeDocument/2006/math" xmlns:w="http://schemas.openxmlformats.org/wordprocessingml/2006/main">
              <m:r>
                <m:t xml:space="preserve">−10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6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（4）次の一次関数の式を求めなさい。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</w:t>
            </w: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2点(1, 3)、(4, 9)を通る直線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(4,−1)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④　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x=−2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</w:t>
            </w:r>
            <m:oMath xmlns:m="http://schemas.openxmlformats.org/officeDocument/2006/math" xmlns:w="http://schemas.openxmlformats.org/wordprocessingml/2006/main">
              <m:r>
                <m:t xml:space="preserve">y=9</m:t>
              </m:r>
            </m:oMath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（5）一次関数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−4≦x≦2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のときの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</w:t>
            </w:r>
          </w:p>
          <w:p>
            <w:pPr>
              <w:spacing w:after="0" w:before="0" w:line="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宿題②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</w:t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次の式のグラフをかきなさい。番号もかくこと。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x+2y=4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③　</w:t>
            </w:r>
            <m:oMath xmlns:m="http://schemas.openxmlformats.org/officeDocument/2006/math" xmlns:w="http://schemas.openxmlformats.org/wordprocessingml/2006/main">
              <m:r>
                <m:t xml:space="preserve">y=−3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2095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＜4＞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右下の図の直線①、②について答えなさい。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（1）直線①、②の式を求めなさい。</w:t>
            </w: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（2）直線①と②の交点の座標を、計算で求めなさい。</w:t>
            </w:r>
          </w:p>
          <w:p>
            <w:pPr>
              <w:spacing w:after="0" w:before="0"/>
              <w:jc w:val="right"/>
            </w:pPr>
            <w:r>
              <w:drawing>
                <wp:inline distT="0" distB="0" distL="0" distR="0">
                  <wp:extent cx="161925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30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00"/>
            </w:tblGrid>
            <w:tr>
              <w:trPr>
                <w:trHeight w:val="560" w:hRule="exact"/>
              </w:trPr>
              <w:tc>
                <w:tcPr>
                  <w:tcW w:type="dxa" w:w="30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　　　，　　　）</w:t>
                  </w: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</m:t>
        </m:r>
        <m:f>
          <m:num>
            <m:r>
              <m:t xml:space="preserve">1</m:t>
            </m:r>
          </m:num>
          <m:den>
            <m:r>
              <m:t xml:space="preserve">2</m:t>
            </m:r>
          </m:den>
        </m:f>
        <m:r>
          <m:t xml:space="preserve">x+3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、ℓと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軸との交点をそれぞれB、Cとします。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270"/>
        <w:gridCol w:w="4400"/>
      </w:tblGrid>
      <w:tr>
        <w:tc>
          <w:tcPr>
            <w:tcW w:type="dxa" w:w="8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2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135"/>
              <w:gridCol w:w="4135"/>
            </w:tblGrid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4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（2）△ABCの面積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（3）点Aを通り、△ABCの面積を2等分する直線の式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1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★（4）点Cを通り、△ABCの面積を2等分する直線の式</w:t>
                  </w:r>
                </w:p>
                <w:p>
                  <w:pPr>
                    <w:spacing w:after="0" w:before="0" w:line="6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304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＜6＞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（1）1本60円の鉛筆と1冊150円のノートを、あわせて12個買ったところ、代金の合計は1080円でした。鉛筆とノートを、それぞれいくつ買いましたか。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鉛筆　　　本、ノート　　　冊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（2）ある中学校の昨年の生徒数は240人でした。今年は、昨年とくらべて男子が10％増え、女子が5％減ったので、全体で243人になりました。昨年の男子と女子の生徒数を、それぞれ求めなさい。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4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400"/>
            </w:tblGrid>
            <w:tr>
              <w:trPr>
                <w:trHeight w:val="560" w:hRule="exact"/>
              </w:trPr>
              <w:tc>
                <w:tcPr>
                  <w:tcW w:type="dxa" w:w="4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男子　　　人、女子　　　人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6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家から14km離れた公園まで行くのに、はじめは自転車で時速12km、途中からは歩いて時速4kmで進んだところ、全体で1時間30分かかりました。自転車で進んだ道のりと歩いた道のりを、それぞれ求めなさい。</w:t>
      </w:r>
    </w:p>
    <w:p>
      <w:pPr>
        <w:spacing w:after="0" w:before="0" w:line="800" w:lineRule="exact"/>
      </w:pPr>
    </w:p>
    <w:tbl>
      <w:tblPr>
        <w:tblW w:type="dxa" w:w="44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</w:tblGrid>
      <w:tr>
        <w:trPr>
          <w:trHeight w:val="560" w:hRule="exact"/>
        </w:trPr>
        <w:tc>
          <w:tcPr>
            <w:tcW w:type="dxa" w:w="4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自転車　　　km、歩き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＜7＞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★チャレンジ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a&gt;0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1≦y≦9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y=2x+a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e8f8c0de62e19a699e8748aae649abd5c166b79.png"/><Relationship Id="rId12" Type="http://schemas.openxmlformats.org/officeDocument/2006/relationships/image" Target="media/2b5c8b098dd329ca5281a02e917bd3736c4b4574.png"/><Relationship Id="rId13" Type="http://schemas.openxmlformats.org/officeDocument/2006/relationships/image" Target="media/0ffe71a59d768c4bee2fb646ce5621cc9030a92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2026-10-29T03:30:03.428Z</dcterms:created>
  <dcterms:modified xsi:type="dcterms:W3CDTF">2026-10-29T03:30:03.428Z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