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409E" w:rsidRPr="0074409E" w:rsidRDefault="0074409E" w:rsidP="0074409E">
      <w:pPr>
        <w:spacing w:before="100" w:beforeAutospacing="1" w:after="120" w:line="240" w:lineRule="auto"/>
        <w:outlineLvl w:val="0"/>
        <w:rPr>
          <w:rFonts w:eastAsia="Times New Roman" w:cs="Times New Roman"/>
          <w:b/>
          <w:bCs/>
          <w:color w:val="1F1F1F"/>
          <w:kern w:val="36"/>
          <w:sz w:val="48"/>
          <w:szCs w:val="48"/>
        </w:rPr>
      </w:pPr>
      <w:r w:rsidRPr="0074409E">
        <w:rPr>
          <w:rFonts w:eastAsia="Times New Roman" w:cs="Times New Roman"/>
          <w:b/>
          <w:bCs/>
          <w:color w:val="1F1F1F"/>
          <w:kern w:val="36"/>
          <w:sz w:val="48"/>
          <w:szCs w:val="48"/>
        </w:rPr>
        <w:t>The Architecture of the Kenyan State: A Comprehensive Directory and Structural Analysis of Government Institutions (2025–2026)</w:t>
      </w:r>
    </w:p>
    <w:p w:rsidR="0074409E" w:rsidRPr="0074409E" w:rsidRDefault="0074409E" w:rsidP="0074409E">
      <w:pPr>
        <w:spacing w:before="100" w:beforeAutospacing="1" w:after="120" w:line="240" w:lineRule="auto"/>
        <w:outlineLvl w:val="1"/>
        <w:rPr>
          <w:rFonts w:eastAsia="Times New Roman" w:cs="Times New Roman"/>
          <w:b/>
          <w:bCs/>
          <w:color w:val="1F1F1F"/>
          <w:sz w:val="36"/>
          <w:szCs w:val="36"/>
        </w:rPr>
      </w:pPr>
      <w:r w:rsidRPr="0074409E">
        <w:rPr>
          <w:rFonts w:eastAsia="Times New Roman" w:cs="Times New Roman"/>
          <w:b/>
          <w:bCs/>
          <w:color w:val="1F1F1F"/>
          <w:sz w:val="36"/>
          <w:szCs w:val="36"/>
        </w:rPr>
        <w:t>Introduction: The Evolution of Kenya's Institutional Framework</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The institutional architecture of the Republic of Kenya has undergone profound and continuous transformations since the promulgation of the 2010 Constitution. The shift from a highly centralized, unitary state to a decentralized, devolved system introduced multiple, intersecting layers of governance, fundamentally altering the distribution of political power, resource allocation, and public service delivery mechanisms across the nation. This structural evolution established a highly complex executive branch comprising national ministries and specialized state departments, a robust framework of independent constitutional commissions, a vast, historically bloated network of state corporations (parastatals), and forty-seven autonomous county governments.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At the micro-administrative level, the governance structure extends downward to two hundred and ninety constituencies and one thousand four hundred and fifty electoral wards. This guarantees that the state's administrative footprint and capital development initiatives—often facilitated through statutory mechanisms like the National Government Constituencies Development Fund (NG-CDF)—reach the deepest grassroots levels. However, the proliferation of state agencies, Semi-Autonomous Government Agencies (SAGAs), and independent funds over the past decade has precipitated a severe fiscal and operational crisis. By early 2024, an assessment by the National Treasury revealed that many state corporations were struggling to meet their basic contractual and statutory obligations, leading to an unsustainable accumulation of pending bills amounting to </w:t>
      </w:r>
      <w:proofErr w:type="spellStart"/>
      <w:r w:rsidRPr="0074409E">
        <w:rPr>
          <w:rFonts w:eastAsia="Times New Roman" w:cs="Times New Roman"/>
          <w:color w:val="1F1F1F"/>
          <w:szCs w:val="24"/>
          <w:bdr w:val="none" w:sz="0" w:space="0" w:color="auto" w:frame="1"/>
        </w:rPr>
        <w:t>KSh</w:t>
      </w:r>
      <w:proofErr w:type="spellEnd"/>
      <w:r w:rsidRPr="0074409E">
        <w:rPr>
          <w:rFonts w:eastAsia="Times New Roman" w:cs="Times New Roman"/>
          <w:color w:val="1F1F1F"/>
          <w:szCs w:val="24"/>
          <w:bdr w:val="none" w:sz="0" w:space="0" w:color="auto" w:frame="1"/>
        </w:rPr>
        <w:t xml:space="preserve"> 94.4 billion.</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 response to this administrative bloat and fiscal distress, the national executive initiated sweeping rationalization protocols in early 2025. Culminating in Executive Order No. 1 of 2025 and a series of high-level Cabinet directives, the government embarked on a radical consolidation strategy. This included the approved merger of forty-two state corporations into twenty streamlined entities, the outright dissolution of nine redundant agencies, the restructuring of six major corporations, and the divestiture of several commercial state enterprises. These maneuvers illustrate a broader macroeconomic imperative: aligning the state's operational capacity with its revenue generation capabilities while attempting to preserve the decentralized service delivery envisioned by the 2010 Constitution.</w:t>
      </w:r>
    </w:p>
    <w:p w:rsidR="0074409E" w:rsidRPr="0074409E" w:rsidRDefault="0074409E" w:rsidP="0074409E">
      <w:pPr>
        <w:spacing w:before="100" w:beforeAutospacing="1" w:after="240" w:line="240" w:lineRule="auto"/>
        <w:rPr>
          <w:rFonts w:eastAsia="Times New Roman" w:cs="Times New Roman"/>
          <w:color w:val="1F1F1F"/>
          <w:szCs w:val="24"/>
        </w:rPr>
      </w:pPr>
      <w:r w:rsidRPr="0074409E">
        <w:rPr>
          <w:rFonts w:eastAsia="Times New Roman" w:cs="Times New Roman"/>
          <w:color w:val="1F1F1F"/>
          <w:szCs w:val="24"/>
        </w:rPr>
        <w:t xml:space="preserve">This report provides an exhaustive, nuanced structural analysis and a comprehensive directory of all tiers of the Kenyan government. It deeply analyzes the underlying trends driving the recent </w:t>
      </w:r>
      <w:r w:rsidRPr="0074409E">
        <w:rPr>
          <w:rFonts w:eastAsia="Times New Roman" w:cs="Times New Roman"/>
          <w:color w:val="1F1F1F"/>
          <w:szCs w:val="24"/>
        </w:rPr>
        <w:lastRenderedPageBreak/>
        <w:t>bureaucratic restructuring, the friction between devolved and centralized entities, and presents rigorously formatted data covering national ministries, independent commissions, state corporations, regional development authorities, county governments, county-level water corporations, and constituency-level administrative bodies.</w:t>
      </w:r>
    </w:p>
    <w:p w:rsidR="0074409E" w:rsidRPr="0074409E" w:rsidRDefault="0074409E" w:rsidP="0074409E">
      <w:pPr>
        <w:spacing w:before="100" w:beforeAutospacing="1" w:after="120" w:line="240" w:lineRule="auto"/>
        <w:outlineLvl w:val="1"/>
        <w:rPr>
          <w:rFonts w:eastAsia="Times New Roman" w:cs="Times New Roman"/>
          <w:b/>
          <w:bCs/>
          <w:color w:val="1F1F1F"/>
          <w:sz w:val="36"/>
          <w:szCs w:val="36"/>
        </w:rPr>
      </w:pPr>
      <w:r w:rsidRPr="0074409E">
        <w:rPr>
          <w:rFonts w:eastAsia="Times New Roman" w:cs="Times New Roman"/>
          <w:b/>
          <w:bCs/>
          <w:color w:val="1F1F1F"/>
          <w:sz w:val="36"/>
          <w:szCs w:val="36"/>
        </w:rPr>
        <w:t>The National Executive: Ministries and State Departments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The National Executive operates as the apex administrative and policy-making body of the Kenyan state, mandated with formulating national policy, overseeing national defense, managing foreign affairs, and driving macroeconomic planning. The architecture of the executive is inherently dynamic, frequently adjusted by the Presidency to align with the prevailing political economy and the specific strategic objectives of the administration, currently anchored by the Bottom-up Economic Transformation Agenda (BETA).</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Executive Order No. 1 of 2025 codified significant structural modifications to the national government, reflecting a strategic pivot toward concentrated oversight and dispersed execution. Notably, the Order wound up the State Department for Performance and Delivery Management, transferring its residual functions directly to the Executive Office of the President. Simultaneously, the Order established seven new, highly specialized State Departments: the State Department for National Government Co-ordination; Science, Research and Innovation; Public Investments and Assets Management; Special </w:t>
      </w:r>
      <w:proofErr w:type="spellStart"/>
      <w:r w:rsidRPr="0074409E">
        <w:rPr>
          <w:rFonts w:eastAsia="Times New Roman" w:cs="Times New Roman"/>
          <w:color w:val="1F1F1F"/>
          <w:szCs w:val="24"/>
          <w:bdr w:val="none" w:sz="0" w:space="0" w:color="auto" w:frame="1"/>
        </w:rPr>
        <w:t>Programmes</w:t>
      </w:r>
      <w:proofErr w:type="spellEnd"/>
      <w:r w:rsidRPr="0074409E">
        <w:rPr>
          <w:rFonts w:eastAsia="Times New Roman" w:cs="Times New Roman"/>
          <w:color w:val="1F1F1F"/>
          <w:szCs w:val="24"/>
          <w:bdr w:val="none" w:sz="0" w:space="0" w:color="auto" w:frame="1"/>
        </w:rPr>
        <w:t>; Aviation and Aerospace Development; Children Services; and Justice, Human Rights and Constitutional Affairs. This restructuring reveals a second-order insight into the administration's current governance strategy. By centralizing performance management within the Presidency while simultaneously atomizing policy areas into hyper-focused State Departments, the executive is attempting to increase micro-level policy execution efficiency while keeping a tight, centralized leash on political and administrative accountability.</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Furthermore, the implementation of the Government Performance Contracting Information System (GPCIS) underscores a paradigm shift toward data-driven bureaucratic accountability. The GPCIS comprises interlinked modules for negotiation, vetting, performance monitoring, reporting, and evaluation. All eligible Ministries, Departments, and Agencies (MDAs)—including Commercial and Non-Commercial State Corporations and Tertiary Institutions—are now strictly mandated to utilize this system to develop and implement their FY 2025/2026 Performance Contracts. Within this framework, specific ministries hold cross-cutting oversight roles. For instance, the National Treasury and Economic Planning is responsible for assessing annual performance for asset management and enforcing a strict 70:30 recurrent-to-development expenditure ratio across all MDAs, attempting to curb the voracious operational appetite of the state.</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The composition of the Cabinet reflects these complex mandates. While standard portfolios such as </w:t>
      </w:r>
      <w:proofErr w:type="spellStart"/>
      <w:r w:rsidRPr="0074409E">
        <w:rPr>
          <w:rFonts w:eastAsia="Times New Roman" w:cs="Times New Roman"/>
          <w:color w:val="1F1F1F"/>
          <w:szCs w:val="24"/>
          <w:bdr w:val="none" w:sz="0" w:space="0" w:color="auto" w:frame="1"/>
        </w:rPr>
        <w:t>Defence</w:t>
      </w:r>
      <w:proofErr w:type="spellEnd"/>
      <w:r w:rsidRPr="0074409E">
        <w:rPr>
          <w:rFonts w:eastAsia="Times New Roman" w:cs="Times New Roman"/>
          <w:color w:val="1F1F1F"/>
          <w:szCs w:val="24"/>
          <w:bdr w:val="none" w:sz="0" w:space="0" w:color="auto" w:frame="1"/>
        </w:rPr>
        <w:t>, Health, and Education remain fixtures, newer configurations like the Ministry of East Africa Community, ASALs and Regional Development highlight the state's focus on marginalized arid lands and regional basin-based economic integration.</w:t>
      </w:r>
    </w:p>
    <w:p w:rsidR="0074409E" w:rsidRPr="0074409E" w:rsidRDefault="0074409E" w:rsidP="0074409E">
      <w:pPr>
        <w:spacing w:before="100" w:beforeAutospacing="1" w:after="120" w:line="240" w:lineRule="auto"/>
        <w:outlineLvl w:val="2"/>
        <w:rPr>
          <w:rFonts w:eastAsia="Times New Roman" w:cs="Times New Roman"/>
          <w:b/>
          <w:bCs/>
          <w:color w:val="1F1F1F"/>
          <w:sz w:val="27"/>
          <w:szCs w:val="27"/>
        </w:rPr>
      </w:pPr>
      <w:r w:rsidRPr="0074409E">
        <w:rPr>
          <w:rFonts w:eastAsia="Times New Roman" w:cs="Times New Roman"/>
          <w:b/>
          <w:bCs/>
          <w:color w:val="1F1F1F"/>
          <w:sz w:val="27"/>
          <w:szCs w:val="27"/>
        </w:rPr>
        <w:t>Directory of National Government Ministries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The following directory outlines the core ministries within the Cabinet of Kenya, synthesized from recent executive adjustments and published diplomatic and governmental directories.</w:t>
      </w:r>
    </w:p>
    <w:tbl>
      <w:tblPr>
        <w:tblW w:w="0" w:type="auto"/>
        <w:tblCellSpacing w:w="15" w:type="dxa"/>
        <w:tblCellMar>
          <w:left w:w="0" w:type="dxa"/>
          <w:right w:w="0" w:type="dxa"/>
        </w:tblCellMar>
        <w:tblLook w:val="04A0" w:firstRow="1" w:lastRow="0" w:firstColumn="1" w:lastColumn="0" w:noHBand="0" w:noVBand="1"/>
      </w:tblPr>
      <w:tblGrid>
        <w:gridCol w:w="2845"/>
        <w:gridCol w:w="1572"/>
        <w:gridCol w:w="1765"/>
        <w:gridCol w:w="3162"/>
      </w:tblGrid>
      <w:tr w:rsidR="0074409E" w:rsidRPr="0074409E" w:rsidTr="0074409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Full official name and common acronym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Type of institution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Official website URL</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Executive Office of the President (EOP)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Executive 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www.president.go.ke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Office of the Prime Cabinet Secretary (OPCS)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Executive 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Interior and National Administration (MINA)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www.interior.go.ke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The National Treasury and Economic Planning (NTEP)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www.treasury.go.ke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Foreign and Diaspora Affairs (MFDA)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International / 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www.mfa.go.ke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Ministry of </w:t>
            </w:r>
            <w:proofErr w:type="spellStart"/>
            <w:r w:rsidRPr="0074409E">
              <w:rPr>
                <w:rFonts w:eastAsia="Times New Roman" w:cs="Times New Roman"/>
                <w:color w:val="1F1F1F"/>
                <w:szCs w:val="24"/>
                <w:bdr w:val="none" w:sz="0" w:space="0" w:color="auto" w:frame="1"/>
              </w:rPr>
              <w:t>Defence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MoD</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www.mod.go.ke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Health (</w:t>
            </w:r>
            <w:proofErr w:type="spellStart"/>
            <w:r w:rsidRPr="0074409E">
              <w:rPr>
                <w:rFonts w:eastAsia="Times New Roman" w:cs="Times New Roman"/>
                <w:color w:val="1F1F1F"/>
                <w:szCs w:val="24"/>
                <w:bdr w:val="none" w:sz="0" w:space="0" w:color="auto" w:frame="1"/>
              </w:rPr>
              <w:t>MoH</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www.health.go.ke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Education (</w:t>
            </w:r>
            <w:proofErr w:type="spellStart"/>
            <w:r w:rsidRPr="0074409E">
              <w:rPr>
                <w:rFonts w:eastAsia="Times New Roman" w:cs="Times New Roman"/>
                <w:color w:val="1F1F1F"/>
                <w:szCs w:val="24"/>
                <w:bdr w:val="none" w:sz="0" w:space="0" w:color="auto" w:frame="1"/>
              </w:rPr>
              <w:t>MoE</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www.education.go.ke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Roads, Transport and Public Works (MRTPW)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www.transport.go.ke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Environment, Climate Change and Forestry (MECCF)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www.environment.go.ke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Ministry of Water, Sanitation and Irrigation (MWSI)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www.water.go.ke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Lands, Public Works, Housing and Urban Development (MLPWHUD)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www.lands.go.ke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Tourism, Wildlife and Heritage (MTWH)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www.tourism.go.ke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Agriculture and Livestock Development (MALD)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www.kilimo.go.ke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Energy and Petroleum (MEP)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www.energy.go.ke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Public Service, Gender and Affirmative Action (MPSGAA)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www.psyg.go.ke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Investments, Trade and Industry (MITI)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www.industrialization.go.ke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Information, Communication and the Digital Economy (MICDE)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www.ict.go.ke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East Africa Community, ASALs and Regional Development (MEACARD)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Regional / 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www.meac.go.ke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Ministry of Co-operatives and Micro, </w:t>
            </w:r>
            <w:r w:rsidRPr="0074409E">
              <w:rPr>
                <w:rFonts w:eastAsia="Times New Roman" w:cs="Times New Roman"/>
                <w:color w:val="1F1F1F"/>
                <w:szCs w:val="24"/>
                <w:bdr w:val="none" w:sz="0" w:space="0" w:color="auto" w:frame="1"/>
              </w:rPr>
              <w:lastRenderedPageBreak/>
              <w:t>Small and Medium Enterprises Development (MSME)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Youth Affairs, Sports and the Arts (MYASA)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Ministry of </w:t>
            </w:r>
            <w:proofErr w:type="spellStart"/>
            <w:r w:rsidRPr="0074409E">
              <w:rPr>
                <w:rFonts w:eastAsia="Times New Roman" w:cs="Times New Roman"/>
                <w:color w:val="1F1F1F"/>
                <w:szCs w:val="24"/>
                <w:bdr w:val="none" w:sz="0" w:space="0" w:color="auto" w:frame="1"/>
              </w:rPr>
              <w:t>Labour</w:t>
            </w:r>
            <w:proofErr w:type="spellEnd"/>
            <w:r w:rsidRPr="0074409E">
              <w:rPr>
                <w:rFonts w:eastAsia="Times New Roman" w:cs="Times New Roman"/>
                <w:color w:val="1F1F1F"/>
                <w:szCs w:val="24"/>
                <w:bdr w:val="none" w:sz="0" w:space="0" w:color="auto" w:frame="1"/>
              </w:rPr>
              <w:t xml:space="preserve"> and Social Protection (MLSP)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www.labour.go.ke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Ministry of Mining, Blue Economy and Maritime Affairs (MMBEMA)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Ministry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www.mining.go.ke</w:t>
            </w:r>
          </w:p>
        </w:tc>
      </w:tr>
    </w:tbl>
    <w:p w:rsidR="0074409E" w:rsidRPr="0074409E" w:rsidRDefault="0074409E" w:rsidP="0074409E">
      <w:pPr>
        <w:spacing w:before="100" w:beforeAutospacing="1" w:after="120" w:line="240" w:lineRule="auto"/>
        <w:outlineLvl w:val="1"/>
        <w:rPr>
          <w:rFonts w:eastAsia="Times New Roman" w:cs="Times New Roman"/>
          <w:b/>
          <w:bCs/>
          <w:color w:val="1F1F1F"/>
          <w:sz w:val="36"/>
          <w:szCs w:val="36"/>
        </w:rPr>
      </w:pPr>
      <w:r w:rsidRPr="0074409E">
        <w:rPr>
          <w:rFonts w:eastAsia="Times New Roman" w:cs="Times New Roman"/>
          <w:b/>
          <w:bCs/>
          <w:color w:val="1F1F1F"/>
          <w:sz w:val="36"/>
          <w:szCs w:val="36"/>
        </w:rPr>
        <w:t>Chapter Fifteen Institutions: Independent Commissions and Offices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Chapter 15 of the 2010 Constitution of Kenya fundamentally reimagined the relationship between the state apparatus and the citizenry by establishing a powerful tier of independent commissions and independent constitutional offices. The overarching structural objective of these institutions, as defined in Article 249, is to protect the sovereignty of the people, secure the observance of democratic values by all state organs, and ensure equitable resource distribution free from undue executive or political interference.</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A compelling illustration of institutional evolution and functional specialization in this space is the unbundling of the original Kenya National Human Rights and Equality Commission (KNHREC), which was initially established under Article 59. Recognizing the vast, often competing demands of monitoring human rights abuses, advocating for gender parity and minority inclusion, and ensuring administrative justice within the civil service, the legislature restructured KNHREC into three distinct bodies. This birthed the Kenya National Commission on Human Rights (KNCHR) to act as the primary state watchdog on human rights matters; the National Gender and Equality Commission (NGEC) to drive affirmative action and inclusion; and the Commission on Administrative Justice (CAJ), commonly known as the Office of the Ombudsman, to tackle maladministration in the public sector.</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Economically and fiscally, bodies such as the Commission on Revenue Allocation (CRA) and the Salaries and Remuneration Commission (SRC) play critical roles in national macroeconomic stability. The SRC, established under Article 230, sets and regularly reviews the remuneration </w:t>
      </w:r>
      <w:r w:rsidRPr="0074409E">
        <w:rPr>
          <w:rFonts w:eastAsia="Times New Roman" w:cs="Times New Roman"/>
          <w:color w:val="1F1F1F"/>
          <w:szCs w:val="24"/>
          <w:bdr w:val="none" w:sz="0" w:space="0" w:color="auto" w:frame="1"/>
        </w:rPr>
        <w:lastRenderedPageBreak/>
        <w:t>and benefits of all State Officers while advising national and county governments on the compensation of all other public officers. This acts as a crucial, constitutionally mandated brake against runaway public sector wage bills that historically plagued the Kenyan civil service. By centralizing the determination of salaries, the state prevents decentralized entities and state corporations from unilaterally inflating executive pay scales, a practice that previously contributed heavily to the insolvency of many parastatals.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Concurrently, the Office of the Auditor-General (OAG) and the Office of the Controller of Budget (OCOB) operate as the paramount fiscal watchdogs. The Controller of Budget authorizes withdrawals from public funds only if satisfied that the withdrawal is permitted by law, acting as an ex-ante control mechanism. The Auditor-General provides ex-post oversight, auditing the accounts of the national and county governments, all courts, and every state corporation. Their combined reports frequently highlight the systemic inefficiencies and financial misappropriations that eventually justify executive actions like the mass dissolution of state agencies seen in early 2025.</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Furthermore, the Independent Electoral and Boundaries Commission (IEBC) holds the vital mandate of boundary delimitation, regularly reviewing the names and boundaries of constituencies and wards, and managing the electoral processes that populate the legislative branches at both the national and county levels.</w:t>
      </w:r>
    </w:p>
    <w:p w:rsidR="0074409E" w:rsidRPr="0074409E" w:rsidRDefault="0074409E" w:rsidP="0074409E">
      <w:pPr>
        <w:spacing w:before="100" w:beforeAutospacing="1" w:after="120" w:line="240" w:lineRule="auto"/>
        <w:outlineLvl w:val="2"/>
        <w:rPr>
          <w:rFonts w:eastAsia="Times New Roman" w:cs="Times New Roman"/>
          <w:b/>
          <w:bCs/>
          <w:color w:val="1F1F1F"/>
          <w:sz w:val="27"/>
          <w:szCs w:val="27"/>
        </w:rPr>
      </w:pPr>
      <w:r w:rsidRPr="0074409E">
        <w:rPr>
          <w:rFonts w:eastAsia="Times New Roman" w:cs="Times New Roman"/>
          <w:b/>
          <w:bCs/>
          <w:color w:val="1F1F1F"/>
          <w:sz w:val="27"/>
          <w:szCs w:val="27"/>
        </w:rPr>
        <w:t>Directory of Independent Commissions and Offices</w:t>
      </w:r>
    </w:p>
    <w:tbl>
      <w:tblPr>
        <w:tblW w:w="0" w:type="auto"/>
        <w:tblCellSpacing w:w="15" w:type="dxa"/>
        <w:tblCellMar>
          <w:left w:w="0" w:type="dxa"/>
          <w:right w:w="0" w:type="dxa"/>
        </w:tblCellMar>
        <w:tblLook w:val="04A0" w:firstRow="1" w:lastRow="0" w:firstColumn="1" w:lastColumn="0" w:noHBand="0" w:noVBand="1"/>
      </w:tblPr>
      <w:tblGrid>
        <w:gridCol w:w="2662"/>
        <w:gridCol w:w="1860"/>
        <w:gridCol w:w="1647"/>
        <w:gridCol w:w="3175"/>
      </w:tblGrid>
      <w:tr w:rsidR="0074409E" w:rsidRPr="0074409E" w:rsidTr="0074409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Full official name and common acronym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Type of institution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Official website URL</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Electoral and Boundaries Commission (IEBC)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www.iebc.or.ke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Kenya National Commission on Human Rights (KNCHR)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www.knchr.org</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Gender and Equality Commission (NGEC)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www.ngeckenya.org</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Commission on Administrative Justice (CAJ) / Ombudsman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www.ombudsman.go.ke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National Land Commission (NLC)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www.landcommission.go.ke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Parliamentary Service Commission (PSC)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www.parliament.go.ke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Judicial Service Commission (JSC)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www.jsc.go.ke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Commission on Revenue Allocation (CRA)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www.crakenya.org</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Service Commission (PSC)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www.publicservice.go.ke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Salaries and Remuneration Commission (SRC)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www.src.go.ke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Teachers Service Commission (TSC)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www.tsc.go.ke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Police Service Commission (NPSC)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www.npsc.go.ke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Ethics and Anti-Corruption Commission (EACC)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www.eacc.go.ke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Policing Oversight Authority (IPOA)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www.ipoa.go.ke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Cohesion and Integration Commission (NCIC)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Commission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www.cohesion.or.ke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Office of the Auditor-General (OAG)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www.oagkenya.go.ke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Office of the Controller of Budget (OCOB)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www.cob.go.ke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Office of the Director of Public Prosecutions (ODPP)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www.odpp.go.ke</w:t>
            </w:r>
          </w:p>
        </w:tc>
      </w:tr>
    </w:tbl>
    <w:p w:rsidR="0074409E" w:rsidRPr="0074409E" w:rsidRDefault="0074409E" w:rsidP="0074409E">
      <w:pPr>
        <w:spacing w:before="100" w:beforeAutospacing="1" w:after="120" w:line="240" w:lineRule="auto"/>
        <w:outlineLvl w:val="1"/>
        <w:rPr>
          <w:rFonts w:eastAsia="Times New Roman" w:cs="Times New Roman"/>
          <w:b/>
          <w:bCs/>
          <w:color w:val="1F1F1F"/>
          <w:sz w:val="36"/>
          <w:szCs w:val="36"/>
        </w:rPr>
      </w:pPr>
      <w:r w:rsidRPr="0074409E">
        <w:rPr>
          <w:rFonts w:eastAsia="Times New Roman" w:cs="Times New Roman"/>
          <w:b/>
          <w:bCs/>
          <w:color w:val="1F1F1F"/>
          <w:sz w:val="36"/>
          <w:szCs w:val="36"/>
        </w:rPr>
        <w:t>State Corporations, Semi-Autonomous Agencies, Universities, and RDAs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The parastatal sector in Kenya represents one of the most expansive and financially complex segments of the government. This tier includes Commercial State Corporations, Non-Commercial State Corporations, Regulatory Agencies, Public Universities, and Regional Development Authorities (RDAs). Historically, these entities were established to provide strategic socio-economic interventions where private sector capital was deemed insufficient, or where strict regulatory oversight over crucial economic sectors was mandated.</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The State Corporations Advisory Committee (SCAC), functioning under the Presidency's Public Entities Oversight Services, provides the governance framework for these entities. In the 2025/2026 fiscal cycle, SCAC set a target to evaluate the boards of three hundred and forty State Corporations, ensuring 100% compliance in the development and review of Human Resource Management instruments and the induction of board members. SCAC's guidelines dictate the terms of service, aligning the remuneration of chief executive officers and board chairmen with constitutional requirements and fiscal sustainability.</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However, over decades of political expansion, the proliferation of Semi-Autonomous Government Agencies (SAGAs) created vast jurisdictional overlaps, operational redundancies, and severe fiscal strain on the national exchequer. The breaking point was reached in early 2024 when a comprehensive assessment by the National Treasury of two hundred and seventy-one state corporations (excluding those already earmarked for privatization) revealed systemic failures. Many corporations were defaulting on their statutory obligations, generating an unsustainable </w:t>
      </w:r>
      <w:proofErr w:type="spellStart"/>
      <w:r w:rsidRPr="0074409E">
        <w:rPr>
          <w:rFonts w:eastAsia="Times New Roman" w:cs="Times New Roman"/>
          <w:color w:val="1F1F1F"/>
          <w:szCs w:val="24"/>
          <w:bdr w:val="none" w:sz="0" w:space="0" w:color="auto" w:frame="1"/>
        </w:rPr>
        <w:t>KSh</w:t>
      </w:r>
      <w:proofErr w:type="spellEnd"/>
      <w:r w:rsidRPr="0074409E">
        <w:rPr>
          <w:rFonts w:eastAsia="Times New Roman" w:cs="Times New Roman"/>
          <w:color w:val="1F1F1F"/>
          <w:szCs w:val="24"/>
          <w:bdr w:val="none" w:sz="0" w:space="0" w:color="auto" w:frame="1"/>
        </w:rPr>
        <w:t xml:space="preserve"> 94.4 billion in </w:t>
      </w:r>
      <w:proofErr w:type="spellStart"/>
      <w:r w:rsidRPr="0074409E">
        <w:rPr>
          <w:rFonts w:eastAsia="Times New Roman" w:cs="Times New Roman"/>
          <w:color w:val="1F1F1F"/>
          <w:szCs w:val="24"/>
          <w:bdr w:val="none" w:sz="0" w:space="0" w:color="auto" w:frame="1"/>
        </w:rPr>
        <w:t>pending</w:t>
      </w:r>
      <w:proofErr w:type="spellEnd"/>
      <w:r w:rsidRPr="0074409E">
        <w:rPr>
          <w:rFonts w:eastAsia="Times New Roman" w:cs="Times New Roman"/>
          <w:color w:val="1F1F1F"/>
          <w:szCs w:val="24"/>
          <w:bdr w:val="none" w:sz="0" w:space="0" w:color="auto" w:frame="1"/>
        </w:rPr>
        <w:t xml:space="preserve"> bills.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This fiscal reality catalyzed a harsh rationalization policy authorized by the Cabinet in 2025 at the State Lodge in </w:t>
      </w:r>
      <w:proofErr w:type="spellStart"/>
      <w:r w:rsidRPr="0074409E">
        <w:rPr>
          <w:rFonts w:eastAsia="Times New Roman" w:cs="Times New Roman"/>
          <w:color w:val="1F1F1F"/>
          <w:szCs w:val="24"/>
          <w:bdr w:val="none" w:sz="0" w:space="0" w:color="auto" w:frame="1"/>
        </w:rPr>
        <w:t>Kakamega</w:t>
      </w:r>
      <w:proofErr w:type="spellEnd"/>
      <w:r w:rsidRPr="0074409E">
        <w:rPr>
          <w:rFonts w:eastAsia="Times New Roman" w:cs="Times New Roman"/>
          <w:color w:val="1F1F1F"/>
          <w:szCs w:val="24"/>
          <w:bdr w:val="none" w:sz="0" w:space="0" w:color="auto" w:frame="1"/>
        </w:rPr>
        <w:t xml:space="preserve">. The government recognized that many state corporations were performing duties that could easily be reabsorbed by their parent ministries without requiring a </w:t>
      </w:r>
      <w:r w:rsidRPr="0074409E">
        <w:rPr>
          <w:rFonts w:eastAsia="Times New Roman" w:cs="Times New Roman"/>
          <w:color w:val="1F1F1F"/>
          <w:szCs w:val="24"/>
          <w:bdr w:val="none" w:sz="0" w:space="0" w:color="auto" w:frame="1"/>
        </w:rPr>
        <w:lastRenderedPageBreak/>
        <w:t xml:space="preserve">separate, expensive corporate board and management structure. Consequently, the Cabinet explicitly resolved to dissolve nine specific state corporations. The targeted entities for dissolution include the Kenya Tsetse Fly and </w:t>
      </w:r>
      <w:proofErr w:type="spellStart"/>
      <w:r w:rsidRPr="0074409E">
        <w:rPr>
          <w:rFonts w:eastAsia="Times New Roman" w:cs="Times New Roman"/>
          <w:color w:val="1F1F1F"/>
          <w:szCs w:val="24"/>
          <w:bdr w:val="none" w:sz="0" w:space="0" w:color="auto" w:frame="1"/>
        </w:rPr>
        <w:t>Trypanosomiasis</w:t>
      </w:r>
      <w:proofErr w:type="spellEnd"/>
      <w:r w:rsidRPr="0074409E">
        <w:rPr>
          <w:rFonts w:eastAsia="Times New Roman" w:cs="Times New Roman"/>
          <w:color w:val="1F1F1F"/>
          <w:szCs w:val="24"/>
          <w:bdr w:val="none" w:sz="0" w:space="0" w:color="auto" w:frame="1"/>
        </w:rPr>
        <w:t xml:space="preserve"> Eradication Council, Kenya Fish Marketing Authority, the Centre for Mathematics, Science and Technology Education in Africa (CEMASTEA), the President’s Award – Kenya, the Nuclear Power and Energy Agency, the Kenya National Commission for UNESCO, the Kenya Film Classification Board, the National Council for Nomadic Education, and the LAPSSET Corridor Development Authority.</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Beyond dissolution, a massive consolidation effort is underway, merging forty-two state corporations with duplicating or related mandates to form twenty streamlined entities. For example, higher education financing is being overhauled by merging the University Fund directly with the Higher Education Loans Board (HELB). Similarly, trade and tourism promotion are being rationalized by merging the Tourism Research Institute with the Kenya Tourism Board, and consolidating the Special Economic Zones Authority with the Export Processing Zones Authority (EPZA). Additionally, six major corporations, including the Kenya </w:t>
      </w:r>
      <w:proofErr w:type="spellStart"/>
      <w:r w:rsidRPr="0074409E">
        <w:rPr>
          <w:rFonts w:eastAsia="Times New Roman" w:cs="Times New Roman"/>
          <w:color w:val="1F1F1F"/>
          <w:szCs w:val="24"/>
          <w:bdr w:val="none" w:sz="0" w:space="0" w:color="auto" w:frame="1"/>
        </w:rPr>
        <w:t>Utalii</w:t>
      </w:r>
      <w:proofErr w:type="spellEnd"/>
      <w:r w:rsidRPr="0074409E">
        <w:rPr>
          <w:rFonts w:eastAsia="Times New Roman" w:cs="Times New Roman"/>
          <w:color w:val="1F1F1F"/>
          <w:szCs w:val="24"/>
          <w:bdr w:val="none" w:sz="0" w:space="0" w:color="auto" w:frame="1"/>
        </w:rPr>
        <w:t xml:space="preserve"> College, Postal Corporation of Kenya, and the National Housing Corporation, have been slated for intense structural restructuring.</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A parallel structural divestiture and privatization pipeline is also actively targeting high-profile commercial entities to inject private capital and liberalize ownership. Enterprises formally earmarked for privatization include the Kenyatta International Convention Centre (KICC), Kenya Pipeline Company (KPC), New Kenya Cooperative Creameries (KCC), </w:t>
      </w:r>
      <w:proofErr w:type="gramStart"/>
      <w:r w:rsidRPr="0074409E">
        <w:rPr>
          <w:rFonts w:eastAsia="Times New Roman" w:cs="Times New Roman"/>
          <w:color w:val="1F1F1F"/>
          <w:szCs w:val="24"/>
          <w:bdr w:val="none" w:sz="0" w:space="0" w:color="auto" w:frame="1"/>
        </w:rPr>
        <w:t>National</w:t>
      </w:r>
      <w:proofErr w:type="gramEnd"/>
      <w:r w:rsidRPr="0074409E">
        <w:rPr>
          <w:rFonts w:eastAsia="Times New Roman" w:cs="Times New Roman"/>
          <w:color w:val="1F1F1F"/>
          <w:szCs w:val="24"/>
          <w:bdr w:val="none" w:sz="0" w:space="0" w:color="auto" w:frame="1"/>
        </w:rPr>
        <w:t xml:space="preserve"> Oil Corporation of Kenya (NOCK), Kenya Seed Company Limited (KSC), and the Kenya Literature Bureau (KLB).</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Regional Development Authorities (RDAs) represent another distinct and highly critical category within the state corporation framework. Operating under the Ministry of East African Community, ASALs and Regional Development, the six RDAs utilize a basin-based approach to spearhead multi-purpose developmental projects that cross artificial administrative boundaries. These authorities include the </w:t>
      </w:r>
      <w:proofErr w:type="spellStart"/>
      <w:r w:rsidRPr="0074409E">
        <w:rPr>
          <w:rFonts w:eastAsia="Times New Roman" w:cs="Times New Roman"/>
          <w:color w:val="1F1F1F"/>
          <w:szCs w:val="24"/>
          <w:bdr w:val="none" w:sz="0" w:space="0" w:color="auto" w:frame="1"/>
        </w:rPr>
        <w:t>Tana</w:t>
      </w:r>
      <w:proofErr w:type="spellEnd"/>
      <w:r w:rsidRPr="0074409E">
        <w:rPr>
          <w:rFonts w:eastAsia="Times New Roman" w:cs="Times New Roman"/>
          <w:color w:val="1F1F1F"/>
          <w:szCs w:val="24"/>
          <w:bdr w:val="none" w:sz="0" w:space="0" w:color="auto" w:frame="1"/>
        </w:rPr>
        <w:t xml:space="preserve"> and </w:t>
      </w:r>
      <w:proofErr w:type="spellStart"/>
      <w:r w:rsidRPr="0074409E">
        <w:rPr>
          <w:rFonts w:eastAsia="Times New Roman" w:cs="Times New Roman"/>
          <w:color w:val="1F1F1F"/>
          <w:szCs w:val="24"/>
          <w:bdr w:val="none" w:sz="0" w:space="0" w:color="auto" w:frame="1"/>
        </w:rPr>
        <w:t>Athi</w:t>
      </w:r>
      <w:proofErr w:type="spellEnd"/>
      <w:r w:rsidRPr="0074409E">
        <w:rPr>
          <w:rFonts w:eastAsia="Times New Roman" w:cs="Times New Roman"/>
          <w:color w:val="1F1F1F"/>
          <w:szCs w:val="24"/>
          <w:bdr w:val="none" w:sz="0" w:space="0" w:color="auto" w:frame="1"/>
        </w:rPr>
        <w:t xml:space="preserve"> Rivers Development Authority (TARDA), </w:t>
      </w:r>
      <w:proofErr w:type="spellStart"/>
      <w:r w:rsidRPr="0074409E">
        <w:rPr>
          <w:rFonts w:eastAsia="Times New Roman" w:cs="Times New Roman"/>
          <w:color w:val="1F1F1F"/>
          <w:szCs w:val="24"/>
          <w:bdr w:val="none" w:sz="0" w:space="0" w:color="auto" w:frame="1"/>
        </w:rPr>
        <w:t>Kerio</w:t>
      </w:r>
      <w:proofErr w:type="spellEnd"/>
      <w:r w:rsidRPr="0074409E">
        <w:rPr>
          <w:rFonts w:eastAsia="Times New Roman" w:cs="Times New Roman"/>
          <w:color w:val="1F1F1F"/>
          <w:szCs w:val="24"/>
          <w:bdr w:val="none" w:sz="0" w:space="0" w:color="auto" w:frame="1"/>
        </w:rPr>
        <w:t xml:space="preserve"> Valley Development Authority (KVDA), Lake Basin Development Authority (LBDA), </w:t>
      </w:r>
      <w:proofErr w:type="spellStart"/>
      <w:r w:rsidRPr="0074409E">
        <w:rPr>
          <w:rFonts w:eastAsia="Times New Roman" w:cs="Times New Roman"/>
          <w:color w:val="1F1F1F"/>
          <w:szCs w:val="24"/>
          <w:bdr w:val="none" w:sz="0" w:space="0" w:color="auto" w:frame="1"/>
        </w:rPr>
        <w:t>Ewaso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Ng'iro</w:t>
      </w:r>
      <w:proofErr w:type="spellEnd"/>
      <w:r w:rsidRPr="0074409E">
        <w:rPr>
          <w:rFonts w:eastAsia="Times New Roman" w:cs="Times New Roman"/>
          <w:color w:val="1F1F1F"/>
          <w:szCs w:val="24"/>
          <w:bdr w:val="none" w:sz="0" w:space="0" w:color="auto" w:frame="1"/>
        </w:rPr>
        <w:t xml:space="preserve"> North Development Authority (ENNDA), </w:t>
      </w:r>
      <w:proofErr w:type="spellStart"/>
      <w:r w:rsidRPr="0074409E">
        <w:rPr>
          <w:rFonts w:eastAsia="Times New Roman" w:cs="Times New Roman"/>
          <w:color w:val="1F1F1F"/>
          <w:szCs w:val="24"/>
          <w:bdr w:val="none" w:sz="0" w:space="0" w:color="auto" w:frame="1"/>
        </w:rPr>
        <w:t>Ewaso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Ng'iro</w:t>
      </w:r>
      <w:proofErr w:type="spellEnd"/>
      <w:r w:rsidRPr="0074409E">
        <w:rPr>
          <w:rFonts w:eastAsia="Times New Roman" w:cs="Times New Roman"/>
          <w:color w:val="1F1F1F"/>
          <w:szCs w:val="24"/>
          <w:bdr w:val="none" w:sz="0" w:space="0" w:color="auto" w:frame="1"/>
        </w:rPr>
        <w:t xml:space="preserve"> South Development Authority (ENSDA), and the Coast Development Authority (CDA). Their mandate, codified in a comprehensive Regional Development Policy, is to implement integrated environmental conservation, water resource management, and regional socioeconomic development.</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universities form the final massive contingent of state corporations. Governed by the Universities Act and regulated by the Commission for University Education (CUE), Kenya has expanded its higher education footprint to ensure regional representation, upgrading dozens of constituent colleges into fully chartered public universities.</w:t>
      </w:r>
    </w:p>
    <w:p w:rsidR="0074409E" w:rsidRPr="0074409E" w:rsidRDefault="0074409E" w:rsidP="0074409E">
      <w:pPr>
        <w:spacing w:before="100" w:beforeAutospacing="1" w:after="120" w:line="240" w:lineRule="auto"/>
        <w:outlineLvl w:val="2"/>
        <w:rPr>
          <w:rFonts w:eastAsia="Times New Roman" w:cs="Times New Roman"/>
          <w:b/>
          <w:bCs/>
          <w:color w:val="1F1F1F"/>
          <w:sz w:val="27"/>
          <w:szCs w:val="27"/>
        </w:rPr>
      </w:pPr>
      <w:r w:rsidRPr="0074409E">
        <w:rPr>
          <w:rFonts w:eastAsia="Times New Roman" w:cs="Times New Roman"/>
          <w:b/>
          <w:bCs/>
          <w:color w:val="1F1F1F"/>
          <w:sz w:val="27"/>
          <w:szCs w:val="27"/>
        </w:rPr>
        <w:t>Directory of Key State Corporations, SAGAs, Universities, and RDAs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Note: This extensive table represents an exhaustive cross-section of active state corporations, regulatory bodies, public universities, and RDAs identified from official registries, diplomatic </w:t>
      </w:r>
      <w:r w:rsidRPr="0074409E">
        <w:rPr>
          <w:rFonts w:eastAsia="Times New Roman" w:cs="Times New Roman"/>
          <w:color w:val="1F1F1F"/>
          <w:szCs w:val="24"/>
          <w:bdr w:val="none" w:sz="0" w:space="0" w:color="auto" w:frame="1"/>
        </w:rPr>
        <w:lastRenderedPageBreak/>
        <w:t>directories, and budgetary records prior to the finalization of the 2025/2026 corporate mergers and dissolutions.</w:t>
      </w:r>
    </w:p>
    <w:tbl>
      <w:tblPr>
        <w:tblW w:w="0" w:type="auto"/>
        <w:tblCellSpacing w:w="15" w:type="dxa"/>
        <w:tblCellMar>
          <w:left w:w="0" w:type="dxa"/>
          <w:right w:w="0" w:type="dxa"/>
        </w:tblCellMar>
        <w:tblLook w:val="04A0" w:firstRow="1" w:lastRow="0" w:firstColumn="1" w:lastColumn="0" w:noHBand="0" w:noVBand="1"/>
      </w:tblPr>
      <w:tblGrid>
        <w:gridCol w:w="2321"/>
        <w:gridCol w:w="2135"/>
        <w:gridCol w:w="1900"/>
        <w:gridCol w:w="2988"/>
      </w:tblGrid>
      <w:tr w:rsidR="0074409E" w:rsidRPr="0074409E" w:rsidTr="0074409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Full official name and common acronym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Type of institution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Official website URL</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Corporations Advisory Committee (SCAC)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Statutory Advisory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Kenya Revenue Authority (KRA)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(Revenue)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www.kra.go.ke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Business Registration Service (BRS)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(Registry)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www.brs.go.ke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Water Resources Authority (WRA)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(Regulatory)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www.wra.go.ke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Export Processing Zones Authority (EPZA)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(Commercial)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hyperlink r:id="rId4" w:tgtFrame="_blank" w:history="1">
              <w:r w:rsidRPr="0074409E">
                <w:rPr>
                  <w:rFonts w:eastAsia="Times New Roman" w:cs="Times New Roman"/>
                  <w:color w:val="0B57D0"/>
                  <w:szCs w:val="24"/>
                  <w:u w:val="single"/>
                  <w:bdr w:val="none" w:sz="0" w:space="0" w:color="auto" w:frame="1"/>
                </w:rPr>
                <w:t>www.epzakenya.com</w:t>
              </w:r>
            </w:hyperlink>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Agricultural Finance Corporation (AFC)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(Financial)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www.agrifinance.org</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Kenya Investment Authority (</w:t>
            </w:r>
            <w:proofErr w:type="spellStart"/>
            <w:r w:rsidRPr="0074409E">
              <w:rPr>
                <w:rFonts w:eastAsia="Times New Roman" w:cs="Times New Roman"/>
                <w:color w:val="1F1F1F"/>
                <w:szCs w:val="24"/>
                <w:bdr w:val="none" w:sz="0" w:space="0" w:color="auto" w:frame="1"/>
              </w:rPr>
              <w:t>KenInvest</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(Promotion)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www.invest.go.ke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Agricultural Development Corporation (ADC)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(Agriculture)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Agro Chemical &amp; Food Company (ACFC)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Commercial State Corporation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www.acfc.co.ke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Anti-Counterfeit Authority (ACA)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Regulatory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www.aca.go.ke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Anti-Doping Agency of Kenya (ADAK)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Regulatory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www.adak.or.ke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Bandari</w:t>
            </w:r>
            <w:proofErr w:type="spellEnd"/>
            <w:r w:rsidRPr="0074409E">
              <w:rPr>
                <w:rFonts w:eastAsia="Times New Roman" w:cs="Times New Roman"/>
                <w:color w:val="1F1F1F"/>
                <w:szCs w:val="24"/>
                <w:bdr w:val="none" w:sz="0" w:space="0" w:color="auto" w:frame="1"/>
              </w:rPr>
              <w:t xml:space="preserve"> Maritime Academy (BMA)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Educational SAGA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www.bma.ac.ke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Bomas</w:t>
            </w:r>
            <w:proofErr w:type="spellEnd"/>
            <w:r w:rsidRPr="0074409E">
              <w:rPr>
                <w:rFonts w:eastAsia="Times New Roman" w:cs="Times New Roman"/>
                <w:color w:val="1F1F1F"/>
                <w:szCs w:val="24"/>
                <w:bdr w:val="none" w:sz="0" w:space="0" w:color="auto" w:frame="1"/>
              </w:rPr>
              <w:t xml:space="preserve"> of Kenya (BOK)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(Tourism)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www.bomasofkenya.co.ke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Capital Markets Authority (CMA)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Regulatory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www.cma.or.ke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Communications Authority of Kenya (CA)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Regulatory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www.ca.go.ke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Competition Authority of Kenya (CAK)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Regulatory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www.cak.go.ke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Council of Legal Education (CLE)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Regulatory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www.cle.or.ke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Higher Education Loans Board (HELB)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(Financial)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www.helb.co.ke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Energy and Petroleum Regulatory Authority (EPRA)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Regulatory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www.epra.go.ke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Central Bank of Kenya (CBK)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Independent State Organ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www.centralbank.go.ke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Kenya Industrial Property Institute (KIPI)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(Registry)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www.kipi.go.ke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Geothermal Development Company (GDC)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Commercial State Corporation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www.gdc.co.ke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Intelligence Service (NIS)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Security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www.nis.go.ke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Youth Service (NYS)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(Security/Youth)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www.nys.go.ke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Deposit Protection Fund Board (DPFB)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(Financial)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Information and Communication Technology Authority (ICTA)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Insurance Regulatory Authority (IRA)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Regulatory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Kenya Airports Authority (KAA)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Commercial State Corporation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Kenya Animal Genetics Resource Center (KAGRC)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(Agriculture)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Tana</w:t>
            </w:r>
            <w:proofErr w:type="spellEnd"/>
            <w:r w:rsidRPr="0074409E">
              <w:rPr>
                <w:rFonts w:eastAsia="Times New Roman" w:cs="Times New Roman"/>
                <w:color w:val="1F1F1F"/>
                <w:szCs w:val="24"/>
                <w:bdr w:val="none" w:sz="0" w:space="0" w:color="auto" w:frame="1"/>
              </w:rPr>
              <w:t xml:space="preserve"> and </w:t>
            </w:r>
            <w:proofErr w:type="spellStart"/>
            <w:r w:rsidRPr="0074409E">
              <w:rPr>
                <w:rFonts w:eastAsia="Times New Roman" w:cs="Times New Roman"/>
                <w:color w:val="1F1F1F"/>
                <w:szCs w:val="24"/>
                <w:bdr w:val="none" w:sz="0" w:space="0" w:color="auto" w:frame="1"/>
              </w:rPr>
              <w:t>Athi</w:t>
            </w:r>
            <w:proofErr w:type="spellEnd"/>
            <w:r w:rsidRPr="0074409E">
              <w:rPr>
                <w:rFonts w:eastAsia="Times New Roman" w:cs="Times New Roman"/>
                <w:color w:val="1F1F1F"/>
                <w:szCs w:val="24"/>
                <w:bdr w:val="none" w:sz="0" w:space="0" w:color="auto" w:frame="1"/>
              </w:rPr>
              <w:t xml:space="preserve"> Rivers Development Authority (TARDA)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Regional Development 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Basin/Regional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Kerio</w:t>
            </w:r>
            <w:proofErr w:type="spellEnd"/>
            <w:r w:rsidRPr="0074409E">
              <w:rPr>
                <w:rFonts w:eastAsia="Times New Roman" w:cs="Times New Roman"/>
                <w:color w:val="1F1F1F"/>
                <w:szCs w:val="24"/>
                <w:bdr w:val="none" w:sz="0" w:space="0" w:color="auto" w:frame="1"/>
              </w:rPr>
              <w:t xml:space="preserve"> Valley Development Authority (KVDA)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Regional Development 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Basin/Regional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Lake Basin Development Authority (LBDA)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Regional Development 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Basin/Regional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Ewaso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Ng'iro</w:t>
            </w:r>
            <w:proofErr w:type="spellEnd"/>
            <w:r w:rsidRPr="0074409E">
              <w:rPr>
                <w:rFonts w:eastAsia="Times New Roman" w:cs="Times New Roman"/>
                <w:color w:val="1F1F1F"/>
                <w:szCs w:val="24"/>
                <w:bdr w:val="none" w:sz="0" w:space="0" w:color="auto" w:frame="1"/>
              </w:rPr>
              <w:t xml:space="preserve"> North Development Authority (ENNDA)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Regional Development 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Basin/Regional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Ewaso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Ng'iro</w:t>
            </w:r>
            <w:proofErr w:type="spellEnd"/>
            <w:r w:rsidRPr="0074409E">
              <w:rPr>
                <w:rFonts w:eastAsia="Times New Roman" w:cs="Times New Roman"/>
                <w:color w:val="1F1F1F"/>
                <w:szCs w:val="24"/>
                <w:bdr w:val="none" w:sz="0" w:space="0" w:color="auto" w:frame="1"/>
              </w:rPr>
              <w:t xml:space="preserve"> South Development Authority (ENSDA)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Regional Development 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Basin/Regional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Coast Development Authority (CDA)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Regional Development Authority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Basin/Regional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University of Nairobi (</w:t>
            </w:r>
            <w:proofErr w:type="spellStart"/>
            <w:r w:rsidRPr="0074409E">
              <w:rPr>
                <w:rFonts w:eastAsia="Times New Roman" w:cs="Times New Roman"/>
                <w:color w:val="1F1F1F"/>
                <w:szCs w:val="24"/>
                <w:bdr w:val="none" w:sz="0" w:space="0" w:color="auto" w:frame="1"/>
              </w:rPr>
              <w:t>UoN</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www.uonbi.ac.ke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Kenyatta University (KU)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www.ku.ac.ke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Moi</w:t>
            </w:r>
            <w:proofErr w:type="spellEnd"/>
            <w:r w:rsidRPr="0074409E">
              <w:rPr>
                <w:rFonts w:eastAsia="Times New Roman" w:cs="Times New Roman"/>
                <w:color w:val="1F1F1F"/>
                <w:szCs w:val="24"/>
                <w:bdr w:val="none" w:sz="0" w:space="0" w:color="auto" w:frame="1"/>
              </w:rPr>
              <w:t xml:space="preserve"> University (MU)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www.mu.ac.ke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Egerton University (EU)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www.egerton.ac.ke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Jomo</w:t>
            </w:r>
            <w:proofErr w:type="spellEnd"/>
            <w:r w:rsidRPr="0074409E">
              <w:rPr>
                <w:rFonts w:eastAsia="Times New Roman" w:cs="Times New Roman"/>
                <w:color w:val="1F1F1F"/>
                <w:szCs w:val="24"/>
                <w:bdr w:val="none" w:sz="0" w:space="0" w:color="auto" w:frame="1"/>
              </w:rPr>
              <w:t xml:space="preserve"> Kenyatta University of Agriculture and Technology (JKUAT)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www.jkuat.ac.ke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Maseno</w:t>
            </w:r>
            <w:proofErr w:type="spellEnd"/>
            <w:r w:rsidRPr="0074409E">
              <w:rPr>
                <w:rFonts w:eastAsia="Times New Roman" w:cs="Times New Roman"/>
                <w:color w:val="1F1F1F"/>
                <w:szCs w:val="24"/>
                <w:bdr w:val="none" w:sz="0" w:space="0" w:color="auto" w:frame="1"/>
              </w:rPr>
              <w:t xml:space="preserve"> University (MSU)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www.maseno.ac.ke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Masinde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Muliro</w:t>
            </w:r>
            <w:proofErr w:type="spellEnd"/>
            <w:r w:rsidRPr="0074409E">
              <w:rPr>
                <w:rFonts w:eastAsia="Times New Roman" w:cs="Times New Roman"/>
                <w:color w:val="1F1F1F"/>
                <w:szCs w:val="24"/>
                <w:bdr w:val="none" w:sz="0" w:space="0" w:color="auto" w:frame="1"/>
              </w:rPr>
              <w:t xml:space="preserve"> University of Science and Technology (MMUST)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www.mmust.ac.ke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Dedan</w:t>
            </w:r>
            <w:proofErr w:type="spellEnd"/>
            <w:r w:rsidRPr="0074409E">
              <w:rPr>
                <w:rFonts w:eastAsia="Times New Roman" w:cs="Times New Roman"/>
                <w:color w:val="1F1F1F"/>
                <w:szCs w:val="24"/>
                <w:bdr w:val="none" w:sz="0" w:space="0" w:color="auto" w:frame="1"/>
              </w:rPr>
              <w:t xml:space="preserve"> Kimathi University of Technology (</w:t>
            </w:r>
            <w:proofErr w:type="spellStart"/>
            <w:r w:rsidRPr="0074409E">
              <w:rPr>
                <w:rFonts w:eastAsia="Times New Roman" w:cs="Times New Roman"/>
                <w:color w:val="1F1F1F"/>
                <w:szCs w:val="24"/>
                <w:bdr w:val="none" w:sz="0" w:space="0" w:color="auto" w:frame="1"/>
              </w:rPr>
              <w:t>DeKUT</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www.dkut.ac.ke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Technical University of Kenya (TUK)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www.tukenya.ac.ke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Technical University of Mombasa (TUM)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www.tum.ac.ke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Chuka</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Pwani</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Kisii</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University of </w:t>
            </w:r>
            <w:proofErr w:type="spellStart"/>
            <w:r w:rsidRPr="0074409E">
              <w:rPr>
                <w:rFonts w:eastAsia="Times New Roman" w:cs="Times New Roman"/>
                <w:color w:val="1F1F1F"/>
                <w:szCs w:val="24"/>
                <w:bdr w:val="none" w:sz="0" w:space="0" w:color="auto" w:frame="1"/>
              </w:rPr>
              <w:t>Eldoret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Maasai</w:t>
            </w:r>
            <w:proofErr w:type="spellEnd"/>
            <w:r w:rsidRPr="0074409E">
              <w:rPr>
                <w:rFonts w:eastAsia="Times New Roman" w:cs="Times New Roman"/>
                <w:color w:val="1F1F1F"/>
                <w:szCs w:val="24"/>
                <w:bdr w:val="none" w:sz="0" w:space="0" w:color="auto" w:frame="1"/>
              </w:rPr>
              <w:t xml:space="preserve"> Mara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Jaramogi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Oginga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Odinga</w:t>
            </w:r>
            <w:proofErr w:type="spellEnd"/>
            <w:r w:rsidRPr="0074409E">
              <w:rPr>
                <w:rFonts w:eastAsia="Times New Roman" w:cs="Times New Roman"/>
                <w:color w:val="1F1F1F"/>
                <w:szCs w:val="24"/>
                <w:bdr w:val="none" w:sz="0" w:space="0" w:color="auto" w:frame="1"/>
              </w:rPr>
              <w:t xml:space="preserve"> University of Science and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Laikipia</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South Eastern Kenya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Meru University of Science and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Multimedia University of Kenya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University of </w:t>
            </w:r>
            <w:proofErr w:type="spellStart"/>
            <w:r w:rsidRPr="0074409E">
              <w:rPr>
                <w:rFonts w:eastAsia="Times New Roman" w:cs="Times New Roman"/>
                <w:color w:val="1F1F1F"/>
                <w:szCs w:val="24"/>
                <w:bdr w:val="none" w:sz="0" w:space="0" w:color="auto" w:frame="1"/>
              </w:rPr>
              <w:t>Kabianga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Karatina</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Kibabii</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Rongo</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The Co-operative University of Kenya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Taita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Taveta</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University of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University of Embu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Machakos</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Kirinyaga</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Garissa</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Alupe</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Kaimosi</w:t>
            </w:r>
            <w:proofErr w:type="spellEnd"/>
            <w:r w:rsidRPr="0074409E">
              <w:rPr>
                <w:rFonts w:eastAsia="Times New Roman" w:cs="Times New Roman"/>
                <w:color w:val="1F1F1F"/>
                <w:szCs w:val="24"/>
                <w:bdr w:val="none" w:sz="0" w:space="0" w:color="auto" w:frame="1"/>
              </w:rPr>
              <w:t xml:space="preserve"> Friends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Tom </w:t>
            </w:r>
            <w:proofErr w:type="spellStart"/>
            <w:r w:rsidRPr="0074409E">
              <w:rPr>
                <w:rFonts w:eastAsia="Times New Roman" w:cs="Times New Roman"/>
                <w:color w:val="1F1F1F"/>
                <w:szCs w:val="24"/>
                <w:bdr w:val="none" w:sz="0" w:space="0" w:color="auto" w:frame="1"/>
              </w:rPr>
              <w:t>Mboya</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Tharaka</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Bomet</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National </w:t>
            </w:r>
            <w:proofErr w:type="spellStart"/>
            <w:r w:rsidRPr="0074409E">
              <w:rPr>
                <w:rFonts w:eastAsia="Times New Roman" w:cs="Times New Roman"/>
                <w:color w:val="1F1F1F"/>
                <w:szCs w:val="24"/>
                <w:bdr w:val="none" w:sz="0" w:space="0" w:color="auto" w:frame="1"/>
              </w:rPr>
              <w:t>Defence</w:t>
            </w:r>
            <w:proofErr w:type="spellEnd"/>
            <w:r w:rsidRPr="0074409E">
              <w:rPr>
                <w:rFonts w:eastAsia="Times New Roman" w:cs="Times New Roman"/>
                <w:color w:val="1F1F1F"/>
                <w:szCs w:val="24"/>
                <w:bdr w:val="none" w:sz="0" w:space="0" w:color="auto" w:frame="1"/>
              </w:rPr>
              <w:t xml:space="preserve">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Public 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bl>
    <w:p w:rsidR="0074409E" w:rsidRPr="0074409E" w:rsidRDefault="0074409E" w:rsidP="0074409E">
      <w:pPr>
        <w:spacing w:before="100" w:beforeAutospacing="1" w:after="120" w:line="240" w:lineRule="auto"/>
        <w:outlineLvl w:val="1"/>
        <w:rPr>
          <w:rFonts w:eastAsia="Times New Roman" w:cs="Times New Roman"/>
          <w:b/>
          <w:bCs/>
          <w:color w:val="1F1F1F"/>
          <w:sz w:val="36"/>
          <w:szCs w:val="36"/>
        </w:rPr>
      </w:pPr>
      <w:r w:rsidRPr="0074409E">
        <w:rPr>
          <w:rFonts w:eastAsia="Times New Roman" w:cs="Times New Roman"/>
          <w:b/>
          <w:bCs/>
          <w:color w:val="1F1F1F"/>
          <w:sz w:val="36"/>
          <w:szCs w:val="36"/>
        </w:rPr>
        <w:t>Devolved Governance: The Forty-Seven County Governments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Chapter 11 of the Constitution establishes the framework for Devolution, dismantling the rigid, colonial-era provincial administration (which relied on centrally appointed Provincial Commissioners) and replacing it with forty-seven distinct County Governments. This geographic and political subdivision precisely mirrors the district demarcations that existed in 1992, elevating them to autonomous centers of political and economic power.</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Each county operates with two highly distinct arms designed to provide localized checks and balances: the County Executive and the County Assembly. The Executive branch is headed by a Governor—who serves as the chief executive of the county for a maximum of two five-year terms—alongside a Deputy Governor. They govern in conjunction with an appointed County Executive Committee (CEC), which functions analogously to the national cabinet, holding portfolios tailored to local economic needs. The County Assembly, consisting of elected Members of County Assembly (MCAs) representing distinct localized wards, exercises legislative authority, passes county budgets, and maintains rigorous oversight over the executive.</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The decentralization process mandated by the Fourth Schedule of the Constitution transferred immense and costly service-delivery responsibilities to the counties. These functions include agriculture and livestock development, the management of county health facilities and pharmacies, pre-primary education, county transport and infrastructure development, trade development and regulation, physical planning, and the provision of water and sanitation services.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To navigate the complex intergovernmental relations between the forty-seven distinct entities and the formidable national government machinery, the Council of Governors (</w:t>
      </w:r>
      <w:proofErr w:type="spellStart"/>
      <w:r w:rsidRPr="0074409E">
        <w:rPr>
          <w:rFonts w:eastAsia="Times New Roman" w:cs="Times New Roman"/>
          <w:color w:val="1F1F1F"/>
          <w:szCs w:val="24"/>
          <w:bdr w:val="none" w:sz="0" w:space="0" w:color="auto" w:frame="1"/>
        </w:rPr>
        <w:t>CoG</w:t>
      </w:r>
      <w:proofErr w:type="spellEnd"/>
      <w:r w:rsidRPr="0074409E">
        <w:rPr>
          <w:rFonts w:eastAsia="Times New Roman" w:cs="Times New Roman"/>
          <w:color w:val="1F1F1F"/>
          <w:szCs w:val="24"/>
          <w:bdr w:val="none" w:sz="0" w:space="0" w:color="auto" w:frame="1"/>
        </w:rPr>
        <w:t xml:space="preserve">) was established under the Intergovernmental Relations Act. The </w:t>
      </w:r>
      <w:proofErr w:type="spellStart"/>
      <w:r w:rsidRPr="0074409E">
        <w:rPr>
          <w:rFonts w:eastAsia="Times New Roman" w:cs="Times New Roman"/>
          <w:color w:val="1F1F1F"/>
          <w:szCs w:val="24"/>
          <w:bdr w:val="none" w:sz="0" w:space="0" w:color="auto" w:frame="1"/>
        </w:rPr>
        <w:t>CoG</w:t>
      </w:r>
      <w:proofErr w:type="spellEnd"/>
      <w:r w:rsidRPr="0074409E">
        <w:rPr>
          <w:rFonts w:eastAsia="Times New Roman" w:cs="Times New Roman"/>
          <w:color w:val="1F1F1F"/>
          <w:szCs w:val="24"/>
          <w:bdr w:val="none" w:sz="0" w:space="0" w:color="auto" w:frame="1"/>
        </w:rPr>
        <w:t xml:space="preserve"> functions as the primary collective voice for the counties. It is instrumental in sharing developmental best practices, driving macro-policy coordination across regional blocs, and functioning as a statutory alternative dispute resolution mechanism between rival counties or between county executives and the national government. The </w:t>
      </w:r>
      <w:proofErr w:type="spellStart"/>
      <w:r w:rsidRPr="0074409E">
        <w:rPr>
          <w:rFonts w:eastAsia="Times New Roman" w:cs="Times New Roman"/>
          <w:color w:val="1F1F1F"/>
          <w:szCs w:val="24"/>
          <w:bdr w:val="none" w:sz="0" w:space="0" w:color="auto" w:frame="1"/>
        </w:rPr>
        <w:t>CoG</w:t>
      </w:r>
      <w:proofErr w:type="spellEnd"/>
      <w:r w:rsidRPr="0074409E">
        <w:rPr>
          <w:rFonts w:eastAsia="Times New Roman" w:cs="Times New Roman"/>
          <w:color w:val="1F1F1F"/>
          <w:szCs w:val="24"/>
          <w:bdr w:val="none" w:sz="0" w:space="0" w:color="auto" w:frame="1"/>
        </w:rPr>
        <w:t xml:space="preserve"> operates through sectoral committees chaired by the governors, mirroring the structure of the national Senate and National Assembly.</w:t>
      </w:r>
    </w:p>
    <w:p w:rsidR="0074409E" w:rsidRPr="0074409E" w:rsidRDefault="0074409E" w:rsidP="0074409E">
      <w:pPr>
        <w:spacing w:before="100" w:beforeAutospacing="1" w:after="120" w:line="240" w:lineRule="auto"/>
        <w:outlineLvl w:val="2"/>
        <w:rPr>
          <w:rFonts w:eastAsia="Times New Roman" w:cs="Times New Roman"/>
          <w:b/>
          <w:bCs/>
          <w:color w:val="1F1F1F"/>
          <w:sz w:val="27"/>
          <w:szCs w:val="27"/>
        </w:rPr>
      </w:pPr>
      <w:r w:rsidRPr="0074409E">
        <w:rPr>
          <w:rFonts w:eastAsia="Times New Roman" w:cs="Times New Roman"/>
          <w:b/>
          <w:bCs/>
          <w:color w:val="1F1F1F"/>
          <w:sz w:val="27"/>
          <w:szCs w:val="27"/>
        </w:rPr>
        <w:t>Directory of the Forty-Seven County Governments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rPr>
        <w:t xml:space="preserve">The following table comprehensively catalogs the forty-seven sub-national governments. It highlights the vast geographic scope of Kenya's decentralized governance framework. </w:t>
      </w:r>
      <w:r w:rsidRPr="0074409E">
        <w:rPr>
          <w:rFonts w:eastAsia="Times New Roman" w:cs="Times New Roman"/>
          <w:i/>
          <w:iCs/>
          <w:color w:val="1F1F1F"/>
          <w:szCs w:val="24"/>
          <w:bdr w:val="none" w:sz="0" w:space="0" w:color="auto" w:frame="1"/>
        </w:rPr>
        <w:t xml:space="preserve">(Note: The standard </w:t>
      </w:r>
      <w:r w:rsidRPr="0074409E">
        <w:rPr>
          <w:rFonts w:ascii="Courier New" w:eastAsia="Times New Roman" w:hAnsi="Courier New" w:cs="Courier New"/>
          <w:i/>
          <w:iCs/>
          <w:color w:val="444746"/>
          <w:sz w:val="20"/>
          <w:szCs w:val="20"/>
          <w:bdr w:val="none" w:sz="0" w:space="0" w:color="auto" w:frame="1"/>
        </w:rPr>
        <w:t>.go.ke</w:t>
      </w:r>
      <w:r w:rsidRPr="0074409E">
        <w:rPr>
          <w:rFonts w:eastAsia="Times New Roman" w:cs="Times New Roman"/>
          <w:i/>
          <w:iCs/>
          <w:color w:val="1F1F1F"/>
          <w:szCs w:val="24"/>
          <w:bdr w:val="none" w:sz="0" w:space="0" w:color="auto" w:frame="1"/>
        </w:rPr>
        <w:t xml:space="preserve"> top-level domains are designated for all county governments as part of the unified Kenyan state digital infrastructure).</w:t>
      </w:r>
    </w:p>
    <w:tbl>
      <w:tblPr>
        <w:tblW w:w="0" w:type="auto"/>
        <w:tblCellSpacing w:w="15" w:type="dxa"/>
        <w:tblCellMar>
          <w:left w:w="0" w:type="dxa"/>
          <w:right w:w="0" w:type="dxa"/>
        </w:tblCellMar>
        <w:tblLook w:val="04A0" w:firstRow="1" w:lastRow="0" w:firstColumn="1" w:lastColumn="0" w:noHBand="0" w:noVBand="1"/>
      </w:tblPr>
      <w:tblGrid>
        <w:gridCol w:w="1942"/>
        <w:gridCol w:w="2262"/>
        <w:gridCol w:w="1952"/>
        <w:gridCol w:w="3188"/>
      </w:tblGrid>
      <w:tr w:rsidR="0074409E" w:rsidRPr="0074409E" w:rsidTr="0074409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Full official name and common acronym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Type of institution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Official website URL</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Council of Governors (COG)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Intergovernmental Forum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National/Inter-County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www.cog.go.ke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Mombasa County Government (001)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Mombasa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www.mombasa.go.ke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Kwale</w:t>
            </w:r>
            <w:proofErr w:type="spellEnd"/>
            <w:r w:rsidRPr="0074409E">
              <w:rPr>
                <w:rFonts w:eastAsia="Times New Roman" w:cs="Times New Roman"/>
                <w:color w:val="1F1F1F"/>
                <w:szCs w:val="24"/>
                <w:bdr w:val="none" w:sz="0" w:space="0" w:color="auto" w:frame="1"/>
              </w:rPr>
              <w:t xml:space="preserve"> County Government (002)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Kwale</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www.kwale.go.ke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Kilifi</w:t>
            </w:r>
            <w:proofErr w:type="spellEnd"/>
            <w:r w:rsidRPr="0074409E">
              <w:rPr>
                <w:rFonts w:eastAsia="Times New Roman" w:cs="Times New Roman"/>
                <w:color w:val="1F1F1F"/>
                <w:szCs w:val="24"/>
                <w:bdr w:val="none" w:sz="0" w:space="0" w:color="auto" w:frame="1"/>
              </w:rPr>
              <w:t xml:space="preserve"> County Government (003)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Kilifi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www.kilifi.go.ke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Tana</w:t>
            </w:r>
            <w:proofErr w:type="spellEnd"/>
            <w:r w:rsidRPr="0074409E">
              <w:rPr>
                <w:rFonts w:eastAsia="Times New Roman" w:cs="Times New Roman"/>
                <w:color w:val="1F1F1F"/>
                <w:szCs w:val="24"/>
                <w:bdr w:val="none" w:sz="0" w:space="0" w:color="auto" w:frame="1"/>
              </w:rPr>
              <w:t xml:space="preserve"> River County Government (004)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Tana</w:t>
            </w:r>
            <w:proofErr w:type="spellEnd"/>
            <w:r w:rsidRPr="0074409E">
              <w:rPr>
                <w:rFonts w:eastAsia="Times New Roman" w:cs="Times New Roman"/>
                <w:color w:val="1F1F1F"/>
                <w:szCs w:val="24"/>
                <w:bdr w:val="none" w:sz="0" w:space="0" w:color="auto" w:frame="1"/>
              </w:rPr>
              <w:t xml:space="preserve"> River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www.tanariver.go.ke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Lamu</w:t>
            </w:r>
            <w:proofErr w:type="spellEnd"/>
            <w:r w:rsidRPr="0074409E">
              <w:rPr>
                <w:rFonts w:eastAsia="Times New Roman" w:cs="Times New Roman"/>
                <w:color w:val="1F1F1F"/>
                <w:szCs w:val="24"/>
                <w:bdr w:val="none" w:sz="0" w:space="0" w:color="auto" w:frame="1"/>
              </w:rPr>
              <w:t xml:space="preserve"> County Government (005)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Lamu</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www.lamu.go.ke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Taita-Taveta</w:t>
            </w:r>
            <w:proofErr w:type="spellEnd"/>
            <w:r w:rsidRPr="0074409E">
              <w:rPr>
                <w:rFonts w:eastAsia="Times New Roman" w:cs="Times New Roman"/>
                <w:color w:val="1F1F1F"/>
                <w:szCs w:val="24"/>
                <w:bdr w:val="none" w:sz="0" w:space="0" w:color="auto" w:frame="1"/>
              </w:rPr>
              <w:t xml:space="preserve"> County Government (006)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Taita-Taveta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www.taitataveta.go.ke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Garissa</w:t>
            </w:r>
            <w:proofErr w:type="spellEnd"/>
            <w:r w:rsidRPr="0074409E">
              <w:rPr>
                <w:rFonts w:eastAsia="Times New Roman" w:cs="Times New Roman"/>
                <w:color w:val="1F1F1F"/>
                <w:szCs w:val="24"/>
                <w:bdr w:val="none" w:sz="0" w:space="0" w:color="auto" w:frame="1"/>
              </w:rPr>
              <w:t xml:space="preserve"> County Government (007)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Garissa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www.garissa.go.ke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Wajir</w:t>
            </w:r>
            <w:proofErr w:type="spellEnd"/>
            <w:r w:rsidRPr="0074409E">
              <w:rPr>
                <w:rFonts w:eastAsia="Times New Roman" w:cs="Times New Roman"/>
                <w:color w:val="1F1F1F"/>
                <w:szCs w:val="24"/>
                <w:bdr w:val="none" w:sz="0" w:space="0" w:color="auto" w:frame="1"/>
              </w:rPr>
              <w:t xml:space="preserve"> County Government (008)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Wajir</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www.wajir.go.ke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Mandera</w:t>
            </w:r>
            <w:proofErr w:type="spellEnd"/>
            <w:r w:rsidRPr="0074409E">
              <w:rPr>
                <w:rFonts w:eastAsia="Times New Roman" w:cs="Times New Roman"/>
                <w:color w:val="1F1F1F"/>
                <w:szCs w:val="24"/>
                <w:bdr w:val="none" w:sz="0" w:space="0" w:color="auto" w:frame="1"/>
              </w:rPr>
              <w:t xml:space="preserve"> County Government (009)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Mandera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www.mandera.go.ke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Marsabit</w:t>
            </w:r>
            <w:proofErr w:type="spellEnd"/>
            <w:r w:rsidRPr="0074409E">
              <w:rPr>
                <w:rFonts w:eastAsia="Times New Roman" w:cs="Times New Roman"/>
                <w:color w:val="1F1F1F"/>
                <w:szCs w:val="24"/>
                <w:bdr w:val="none" w:sz="0" w:space="0" w:color="auto" w:frame="1"/>
              </w:rPr>
              <w:t xml:space="preserve"> County Government (010)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Marsabit</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www.marsabit.go.ke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Isiolo</w:t>
            </w:r>
            <w:proofErr w:type="spellEnd"/>
            <w:r w:rsidRPr="0074409E">
              <w:rPr>
                <w:rFonts w:eastAsia="Times New Roman" w:cs="Times New Roman"/>
                <w:color w:val="1F1F1F"/>
                <w:szCs w:val="24"/>
                <w:bdr w:val="none" w:sz="0" w:space="0" w:color="auto" w:frame="1"/>
              </w:rPr>
              <w:t xml:space="preserve"> County Government (011)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Isiolo</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www.isiolo.go.ke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Meru County Government (012)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Meru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www.meru.go.ke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Tharaka-Nithi</w:t>
            </w:r>
            <w:proofErr w:type="spellEnd"/>
            <w:r w:rsidRPr="0074409E">
              <w:rPr>
                <w:rFonts w:eastAsia="Times New Roman" w:cs="Times New Roman"/>
                <w:color w:val="1F1F1F"/>
                <w:szCs w:val="24"/>
                <w:bdr w:val="none" w:sz="0" w:space="0" w:color="auto" w:frame="1"/>
              </w:rPr>
              <w:t xml:space="preserve"> County Government (013)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Tharaka-Nithi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www.tharakanithi.go.ke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Embu County Government (014)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Embu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www.embu.go.ke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Kitui</w:t>
            </w:r>
            <w:proofErr w:type="spellEnd"/>
            <w:r w:rsidRPr="0074409E">
              <w:rPr>
                <w:rFonts w:eastAsia="Times New Roman" w:cs="Times New Roman"/>
                <w:color w:val="1F1F1F"/>
                <w:szCs w:val="24"/>
                <w:bdr w:val="none" w:sz="0" w:space="0" w:color="auto" w:frame="1"/>
              </w:rPr>
              <w:t xml:space="preserve"> County Government (015)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Kitui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www.kitui.go.ke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Machakos</w:t>
            </w:r>
            <w:proofErr w:type="spellEnd"/>
            <w:r w:rsidRPr="0074409E">
              <w:rPr>
                <w:rFonts w:eastAsia="Times New Roman" w:cs="Times New Roman"/>
                <w:color w:val="1F1F1F"/>
                <w:szCs w:val="24"/>
                <w:bdr w:val="none" w:sz="0" w:space="0" w:color="auto" w:frame="1"/>
              </w:rPr>
              <w:t xml:space="preserve"> County Government (016)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Machakos</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www.machakos.go.ke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Makueni</w:t>
            </w:r>
            <w:proofErr w:type="spellEnd"/>
            <w:r w:rsidRPr="0074409E">
              <w:rPr>
                <w:rFonts w:eastAsia="Times New Roman" w:cs="Times New Roman"/>
                <w:color w:val="1F1F1F"/>
                <w:szCs w:val="24"/>
                <w:bdr w:val="none" w:sz="0" w:space="0" w:color="auto" w:frame="1"/>
              </w:rPr>
              <w:t xml:space="preserve"> County Government (017)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Makueni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www.makueni.go.ke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Nyandarua</w:t>
            </w:r>
            <w:proofErr w:type="spellEnd"/>
            <w:r w:rsidRPr="0074409E">
              <w:rPr>
                <w:rFonts w:eastAsia="Times New Roman" w:cs="Times New Roman"/>
                <w:color w:val="1F1F1F"/>
                <w:szCs w:val="24"/>
                <w:bdr w:val="none" w:sz="0" w:space="0" w:color="auto" w:frame="1"/>
              </w:rPr>
              <w:t xml:space="preserve"> County Government (018)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Nyandarua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www.nyandarua.go.ke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Nyeri</w:t>
            </w:r>
            <w:proofErr w:type="spellEnd"/>
            <w:r w:rsidRPr="0074409E">
              <w:rPr>
                <w:rFonts w:eastAsia="Times New Roman" w:cs="Times New Roman"/>
                <w:color w:val="1F1F1F"/>
                <w:szCs w:val="24"/>
                <w:bdr w:val="none" w:sz="0" w:space="0" w:color="auto" w:frame="1"/>
              </w:rPr>
              <w:t xml:space="preserve"> County Government (019)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Nyeri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www.nyeri.go.ke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Kirinyaga</w:t>
            </w:r>
            <w:proofErr w:type="spellEnd"/>
            <w:r w:rsidRPr="0074409E">
              <w:rPr>
                <w:rFonts w:eastAsia="Times New Roman" w:cs="Times New Roman"/>
                <w:color w:val="1F1F1F"/>
                <w:szCs w:val="24"/>
                <w:bdr w:val="none" w:sz="0" w:space="0" w:color="auto" w:frame="1"/>
              </w:rPr>
              <w:t xml:space="preserve"> County Government (020)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Kirinyaga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www.kirinyaga.go.ke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County Government (021)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www.muranga.go.ke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 Government (022)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www.kiambu.go.ke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Turkana County </w:t>
            </w:r>
            <w:r w:rsidRPr="0074409E">
              <w:rPr>
                <w:rFonts w:eastAsia="Times New Roman" w:cs="Times New Roman"/>
                <w:color w:val="1F1F1F"/>
                <w:szCs w:val="24"/>
                <w:bdr w:val="none" w:sz="0" w:space="0" w:color="auto" w:frame="1"/>
              </w:rPr>
              <w:lastRenderedPageBreak/>
              <w:t>Government (023)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Turkana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www.turkana.go.ke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West Pokot County Government (024)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West Pokot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www.westpokot.go.ke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Samburu County Government (025)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Samburu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www.samburu.go.ke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Trans-</w:t>
            </w:r>
            <w:proofErr w:type="spellStart"/>
            <w:r w:rsidRPr="0074409E">
              <w:rPr>
                <w:rFonts w:eastAsia="Times New Roman" w:cs="Times New Roman"/>
                <w:color w:val="1F1F1F"/>
                <w:szCs w:val="24"/>
                <w:bdr w:val="none" w:sz="0" w:space="0" w:color="auto" w:frame="1"/>
              </w:rPr>
              <w:t>Nzoia</w:t>
            </w:r>
            <w:proofErr w:type="spellEnd"/>
            <w:r w:rsidRPr="0074409E">
              <w:rPr>
                <w:rFonts w:eastAsia="Times New Roman" w:cs="Times New Roman"/>
                <w:color w:val="1F1F1F"/>
                <w:szCs w:val="24"/>
                <w:bdr w:val="none" w:sz="0" w:space="0" w:color="auto" w:frame="1"/>
              </w:rPr>
              <w:t xml:space="preserve"> County Government (026)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Trans-</w:t>
            </w:r>
            <w:proofErr w:type="spellStart"/>
            <w:r w:rsidRPr="0074409E">
              <w:rPr>
                <w:rFonts w:eastAsia="Times New Roman" w:cs="Times New Roman"/>
                <w:color w:val="1F1F1F"/>
                <w:szCs w:val="24"/>
                <w:bdr w:val="none" w:sz="0" w:space="0" w:color="auto" w:frame="1"/>
              </w:rPr>
              <w:t>Nzoia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www.transnzoia.go.ke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Uasin</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Gishu</w:t>
            </w:r>
            <w:proofErr w:type="spellEnd"/>
            <w:r w:rsidRPr="0074409E">
              <w:rPr>
                <w:rFonts w:eastAsia="Times New Roman" w:cs="Times New Roman"/>
                <w:color w:val="1F1F1F"/>
                <w:szCs w:val="24"/>
                <w:bdr w:val="none" w:sz="0" w:space="0" w:color="auto" w:frame="1"/>
              </w:rPr>
              <w:t xml:space="preserve"> County Government (027)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Uasin</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Gishu</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www.uasingishu.go.ke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Elgeyo-Marakwet</w:t>
            </w:r>
            <w:proofErr w:type="spellEnd"/>
            <w:r w:rsidRPr="0074409E">
              <w:rPr>
                <w:rFonts w:eastAsia="Times New Roman" w:cs="Times New Roman"/>
                <w:color w:val="1F1F1F"/>
                <w:szCs w:val="24"/>
                <w:bdr w:val="none" w:sz="0" w:space="0" w:color="auto" w:frame="1"/>
              </w:rPr>
              <w:t xml:space="preserve"> County Government (028)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Elgeyo-Marakwet</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www.elgeyomarakwet.go.ke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Nandi County Government (029)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Nandi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www.nandi.go.ke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Baringo</w:t>
            </w:r>
            <w:proofErr w:type="spellEnd"/>
            <w:r w:rsidRPr="0074409E">
              <w:rPr>
                <w:rFonts w:eastAsia="Times New Roman" w:cs="Times New Roman"/>
                <w:color w:val="1F1F1F"/>
                <w:szCs w:val="24"/>
                <w:bdr w:val="none" w:sz="0" w:space="0" w:color="auto" w:frame="1"/>
              </w:rPr>
              <w:t xml:space="preserve"> County Government (030)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Baringo</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www.baringo.go.ke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Laikipia</w:t>
            </w:r>
            <w:proofErr w:type="spellEnd"/>
            <w:r w:rsidRPr="0074409E">
              <w:rPr>
                <w:rFonts w:eastAsia="Times New Roman" w:cs="Times New Roman"/>
                <w:color w:val="1F1F1F"/>
                <w:szCs w:val="24"/>
                <w:bdr w:val="none" w:sz="0" w:space="0" w:color="auto" w:frame="1"/>
              </w:rPr>
              <w:t xml:space="preserve"> County </w:t>
            </w:r>
            <w:r w:rsidRPr="0074409E">
              <w:rPr>
                <w:rFonts w:eastAsia="Times New Roman" w:cs="Times New Roman"/>
                <w:color w:val="1F1F1F"/>
                <w:szCs w:val="24"/>
                <w:bdr w:val="none" w:sz="0" w:space="0" w:color="auto" w:frame="1"/>
              </w:rPr>
              <w:lastRenderedPageBreak/>
              <w:t>Government (031)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Laikipia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www.laikipia.go.ke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Nakuru</w:t>
            </w:r>
            <w:proofErr w:type="spellEnd"/>
            <w:r w:rsidRPr="0074409E">
              <w:rPr>
                <w:rFonts w:eastAsia="Times New Roman" w:cs="Times New Roman"/>
                <w:color w:val="1F1F1F"/>
                <w:szCs w:val="24"/>
                <w:bdr w:val="none" w:sz="0" w:space="0" w:color="auto" w:frame="1"/>
              </w:rPr>
              <w:t xml:space="preserve"> County Government (032)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Nakuru</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www.nakuru.go.ke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Narok</w:t>
            </w:r>
            <w:proofErr w:type="spellEnd"/>
            <w:r w:rsidRPr="0074409E">
              <w:rPr>
                <w:rFonts w:eastAsia="Times New Roman" w:cs="Times New Roman"/>
                <w:color w:val="1F1F1F"/>
                <w:szCs w:val="24"/>
                <w:bdr w:val="none" w:sz="0" w:space="0" w:color="auto" w:frame="1"/>
              </w:rPr>
              <w:t xml:space="preserve"> County Government (033)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Narok</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www.narok.go.ke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Kajiado</w:t>
            </w:r>
            <w:proofErr w:type="spellEnd"/>
            <w:r w:rsidRPr="0074409E">
              <w:rPr>
                <w:rFonts w:eastAsia="Times New Roman" w:cs="Times New Roman"/>
                <w:color w:val="1F1F1F"/>
                <w:szCs w:val="24"/>
                <w:bdr w:val="none" w:sz="0" w:space="0" w:color="auto" w:frame="1"/>
              </w:rPr>
              <w:t xml:space="preserve"> County Government (034)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Kajiado</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www.kajiado.go.ke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Kericho</w:t>
            </w:r>
            <w:proofErr w:type="spellEnd"/>
            <w:r w:rsidRPr="0074409E">
              <w:rPr>
                <w:rFonts w:eastAsia="Times New Roman" w:cs="Times New Roman"/>
                <w:color w:val="1F1F1F"/>
                <w:szCs w:val="24"/>
                <w:bdr w:val="none" w:sz="0" w:space="0" w:color="auto" w:frame="1"/>
              </w:rPr>
              <w:t xml:space="preserve"> County Government (035)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Kericho</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www.kericho.go.ke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Bomet</w:t>
            </w:r>
            <w:proofErr w:type="spellEnd"/>
            <w:r w:rsidRPr="0074409E">
              <w:rPr>
                <w:rFonts w:eastAsia="Times New Roman" w:cs="Times New Roman"/>
                <w:color w:val="1F1F1F"/>
                <w:szCs w:val="24"/>
                <w:bdr w:val="none" w:sz="0" w:space="0" w:color="auto" w:frame="1"/>
              </w:rPr>
              <w:t xml:space="preserve"> County Government (036)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Bomet</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www.bomet.go.ke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Kakamega</w:t>
            </w:r>
            <w:proofErr w:type="spellEnd"/>
            <w:r w:rsidRPr="0074409E">
              <w:rPr>
                <w:rFonts w:eastAsia="Times New Roman" w:cs="Times New Roman"/>
                <w:color w:val="1F1F1F"/>
                <w:szCs w:val="24"/>
                <w:bdr w:val="none" w:sz="0" w:space="0" w:color="auto" w:frame="1"/>
              </w:rPr>
              <w:t xml:space="preserve"> County Government (037)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Kakamega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www.kakamega.go.ke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Vihiga</w:t>
            </w:r>
            <w:proofErr w:type="spellEnd"/>
            <w:r w:rsidRPr="0074409E">
              <w:rPr>
                <w:rFonts w:eastAsia="Times New Roman" w:cs="Times New Roman"/>
                <w:color w:val="1F1F1F"/>
                <w:szCs w:val="24"/>
                <w:bdr w:val="none" w:sz="0" w:space="0" w:color="auto" w:frame="1"/>
              </w:rPr>
              <w:t xml:space="preserve"> County Government (038)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Vihiga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www.vihiga.go.ke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Bungoma</w:t>
            </w:r>
            <w:proofErr w:type="spellEnd"/>
            <w:r w:rsidRPr="0074409E">
              <w:rPr>
                <w:rFonts w:eastAsia="Times New Roman" w:cs="Times New Roman"/>
                <w:color w:val="1F1F1F"/>
                <w:szCs w:val="24"/>
                <w:bdr w:val="none" w:sz="0" w:space="0" w:color="auto" w:frame="1"/>
              </w:rPr>
              <w:t xml:space="preserve"> County Government (039)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Bungoma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www.bungoma.go.ke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Busia</w:t>
            </w:r>
            <w:proofErr w:type="spellEnd"/>
            <w:r w:rsidRPr="0074409E">
              <w:rPr>
                <w:rFonts w:eastAsia="Times New Roman" w:cs="Times New Roman"/>
                <w:color w:val="1F1F1F"/>
                <w:szCs w:val="24"/>
                <w:bdr w:val="none" w:sz="0" w:space="0" w:color="auto" w:frame="1"/>
              </w:rPr>
              <w:t xml:space="preserve"> County Government (040)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Busia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www.busia.go.ke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Siaya</w:t>
            </w:r>
            <w:proofErr w:type="spellEnd"/>
            <w:r w:rsidRPr="0074409E">
              <w:rPr>
                <w:rFonts w:eastAsia="Times New Roman" w:cs="Times New Roman"/>
                <w:color w:val="1F1F1F"/>
                <w:szCs w:val="24"/>
                <w:bdr w:val="none" w:sz="0" w:space="0" w:color="auto" w:frame="1"/>
              </w:rPr>
              <w:t xml:space="preserve"> County Government (041)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Siaya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www.siaya.go.ke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Kisumu County Government (042)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Kisumu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www.kisumu.go.ke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Homa</w:t>
            </w:r>
            <w:proofErr w:type="spellEnd"/>
            <w:r w:rsidRPr="0074409E">
              <w:rPr>
                <w:rFonts w:eastAsia="Times New Roman" w:cs="Times New Roman"/>
                <w:color w:val="1F1F1F"/>
                <w:szCs w:val="24"/>
                <w:bdr w:val="none" w:sz="0" w:space="0" w:color="auto" w:frame="1"/>
              </w:rPr>
              <w:t xml:space="preserve"> Bay County Government (043)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Homa</w:t>
            </w:r>
            <w:proofErr w:type="spellEnd"/>
            <w:r w:rsidRPr="0074409E">
              <w:rPr>
                <w:rFonts w:eastAsia="Times New Roman" w:cs="Times New Roman"/>
                <w:color w:val="1F1F1F"/>
                <w:szCs w:val="24"/>
                <w:bdr w:val="none" w:sz="0" w:space="0" w:color="auto" w:frame="1"/>
              </w:rPr>
              <w:t xml:space="preserve"> Bay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www.homabay.go.ke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Migori</w:t>
            </w:r>
            <w:proofErr w:type="spellEnd"/>
            <w:r w:rsidRPr="0074409E">
              <w:rPr>
                <w:rFonts w:eastAsia="Times New Roman" w:cs="Times New Roman"/>
                <w:color w:val="1F1F1F"/>
                <w:szCs w:val="24"/>
                <w:bdr w:val="none" w:sz="0" w:space="0" w:color="auto" w:frame="1"/>
              </w:rPr>
              <w:t xml:space="preserve"> County Government (044)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Migori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www.migori.go.ke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Kisii</w:t>
            </w:r>
            <w:proofErr w:type="spellEnd"/>
            <w:r w:rsidRPr="0074409E">
              <w:rPr>
                <w:rFonts w:eastAsia="Times New Roman" w:cs="Times New Roman"/>
                <w:color w:val="1F1F1F"/>
                <w:szCs w:val="24"/>
                <w:bdr w:val="none" w:sz="0" w:space="0" w:color="auto" w:frame="1"/>
              </w:rPr>
              <w:t xml:space="preserve"> County Government (045)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Kisii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www.kisii.go.ke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Nyamira</w:t>
            </w:r>
            <w:proofErr w:type="spellEnd"/>
            <w:r w:rsidRPr="0074409E">
              <w:rPr>
                <w:rFonts w:eastAsia="Times New Roman" w:cs="Times New Roman"/>
                <w:color w:val="1F1F1F"/>
                <w:szCs w:val="24"/>
                <w:bdr w:val="none" w:sz="0" w:space="0" w:color="auto" w:frame="1"/>
              </w:rPr>
              <w:t xml:space="preserve"> County Government (046)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Nyamira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www.nyamira.go.ke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Nairobi City County Government (047)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Nairobi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www.nairobi.go.ke</w:t>
            </w:r>
          </w:p>
        </w:tc>
      </w:tr>
    </w:tbl>
    <w:p w:rsidR="0074409E" w:rsidRPr="0074409E" w:rsidRDefault="0074409E" w:rsidP="0074409E">
      <w:pPr>
        <w:spacing w:before="100" w:beforeAutospacing="1" w:after="120" w:line="240" w:lineRule="auto"/>
        <w:outlineLvl w:val="1"/>
        <w:rPr>
          <w:rFonts w:eastAsia="Times New Roman" w:cs="Times New Roman"/>
          <w:b/>
          <w:bCs/>
          <w:color w:val="1F1F1F"/>
          <w:sz w:val="36"/>
          <w:szCs w:val="36"/>
        </w:rPr>
      </w:pPr>
      <w:r w:rsidRPr="0074409E">
        <w:rPr>
          <w:rFonts w:eastAsia="Times New Roman" w:cs="Times New Roman"/>
          <w:b/>
          <w:bCs/>
          <w:color w:val="1F1F1F"/>
          <w:sz w:val="36"/>
          <w:szCs w:val="36"/>
        </w:rPr>
        <w:t>County-Level Corporations: Water and Sanitation Companies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The transition to devolution fundamentally reorganized the provision of essential services, most notably the critical delivery of water and sanitation. Prior to devolution, water supply was fragmented across municipal councils and national boards. Under the contemporary framework governed by the Water Act 2016, and strictly regulated nationally by the Water Services Regulatory Board (WASREB), the operational mandate for water provision was transitioned into corporatized entities wholly owned by their respective County Governments.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These County Water and Sewerage Companies (WSPs) function as semi-autonomous corporate entities. They maintain their own boards of directors and independent management structures while remaining accountable to the county executive—specifically the County Executive Committee Member for Water—and ultimately to the Office of the Auditor-General (OAG) for their annual financial and performance audits.</w:t>
      </w:r>
    </w:p>
    <w:p w:rsidR="0074409E" w:rsidRPr="0074409E" w:rsidRDefault="0074409E" w:rsidP="0074409E">
      <w:pPr>
        <w:spacing w:before="100" w:beforeAutospacing="1" w:after="240" w:line="240" w:lineRule="auto"/>
        <w:rPr>
          <w:rFonts w:eastAsia="Times New Roman" w:cs="Times New Roman"/>
          <w:color w:val="1F1F1F"/>
          <w:szCs w:val="24"/>
        </w:rPr>
      </w:pPr>
      <w:r w:rsidRPr="0074409E">
        <w:rPr>
          <w:rFonts w:eastAsia="Times New Roman" w:cs="Times New Roman"/>
          <w:color w:val="1F1F1F"/>
          <w:szCs w:val="24"/>
        </w:rPr>
        <w:t xml:space="preserve">An analysis of this corporatized structural model suggests a vital, third-order economic insight into local public finance: transforming county water departments into independent, registered </w:t>
      </w:r>
      <w:proofErr w:type="gramStart"/>
      <w:r w:rsidRPr="0074409E">
        <w:rPr>
          <w:rFonts w:eastAsia="Times New Roman" w:cs="Times New Roman"/>
          <w:color w:val="1F1F1F"/>
          <w:szCs w:val="24"/>
        </w:rPr>
        <w:t>companies</w:t>
      </w:r>
      <w:proofErr w:type="gramEnd"/>
      <w:r w:rsidRPr="0074409E">
        <w:rPr>
          <w:rFonts w:eastAsia="Times New Roman" w:cs="Times New Roman"/>
          <w:color w:val="1F1F1F"/>
          <w:szCs w:val="24"/>
        </w:rPr>
        <w:t xml:space="preserve"> aims to legally ring-fence water revenues. By structurally insulating water tariffs and connection fees from the broader county treasury pool, these companies can hypothetically reinvest their capital directly into essential infrastructure maintenance, such as treatment facilities and pipeline extensions. This prevents water revenues from being cannibalized by unrelated, often highly inflated county recurrent expenditures, such as payroll or administrative travel.</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However, operational sustainability remains a persistent hurdle. WASREB’s rigorous tariff conditioning—which segments consumers into domestic, commercial, and institutional blocks with escalating price thresholds based on consumption volume—highlights the delicate balance WSPs must strike. They are forced to operate as commercially viable entities while fulfilling the constitutional mandate of water as a fundamental human right. WASREB frequently justifies upward tariff reviews, such as those granted to the Nairobi City Water &amp; Sewerage Company for the 2022-2025 period, specifically to ensure that the companies can expand service delivery and mitigate crippling levels of non-revenue water.</w:t>
      </w:r>
    </w:p>
    <w:p w:rsidR="0074409E" w:rsidRPr="0074409E" w:rsidRDefault="0074409E" w:rsidP="0074409E">
      <w:pPr>
        <w:spacing w:before="100" w:beforeAutospacing="1" w:after="120" w:line="240" w:lineRule="auto"/>
        <w:outlineLvl w:val="2"/>
        <w:rPr>
          <w:rFonts w:eastAsia="Times New Roman" w:cs="Times New Roman"/>
          <w:b/>
          <w:bCs/>
          <w:color w:val="1F1F1F"/>
          <w:sz w:val="27"/>
          <w:szCs w:val="27"/>
        </w:rPr>
      </w:pPr>
      <w:r w:rsidRPr="0074409E">
        <w:rPr>
          <w:rFonts w:eastAsia="Times New Roman" w:cs="Times New Roman"/>
          <w:b/>
          <w:bCs/>
          <w:color w:val="1F1F1F"/>
          <w:sz w:val="27"/>
          <w:szCs w:val="27"/>
        </w:rPr>
        <w:t>Directory of County Water and Sewerage Companies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The following is an exhaustive directory of the registered Water Service Providers operating across the counties, categorized by their regional jurisdictions and overarching Water Works Development Agencies.</w:t>
      </w:r>
    </w:p>
    <w:tbl>
      <w:tblPr>
        <w:tblW w:w="0" w:type="auto"/>
        <w:tblCellSpacing w:w="15" w:type="dxa"/>
        <w:tblCellMar>
          <w:left w:w="0" w:type="dxa"/>
          <w:right w:w="0" w:type="dxa"/>
        </w:tblCellMar>
        <w:tblLook w:val="04A0" w:firstRow="1" w:lastRow="0" w:firstColumn="1" w:lastColumn="0" w:noHBand="0" w:noVBand="1"/>
      </w:tblPr>
      <w:tblGrid>
        <w:gridCol w:w="1868"/>
        <w:gridCol w:w="1365"/>
        <w:gridCol w:w="1702"/>
        <w:gridCol w:w="4409"/>
      </w:tblGrid>
      <w:tr w:rsidR="0074409E" w:rsidRPr="0074409E" w:rsidTr="0074409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Full official name and common acronym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Type of institution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Official website URL</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Nairobi City Water and Sewerage </w:t>
            </w:r>
            <w:r w:rsidRPr="0074409E">
              <w:rPr>
                <w:rFonts w:eastAsia="Times New Roman" w:cs="Times New Roman"/>
                <w:color w:val="1F1F1F"/>
                <w:szCs w:val="24"/>
                <w:bdr w:val="none" w:sz="0" w:space="0" w:color="auto" w:frame="1"/>
              </w:rPr>
              <w:lastRenderedPageBreak/>
              <w:t>Company (NCWSC)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Nairobi County (</w:t>
            </w:r>
            <w:proofErr w:type="spellStart"/>
            <w:r w:rsidRPr="0074409E">
              <w:rPr>
                <w:rFonts w:eastAsia="Times New Roman" w:cs="Times New Roman"/>
                <w:color w:val="1F1F1F"/>
                <w:szCs w:val="24"/>
                <w:bdr w:val="none" w:sz="0" w:space="0" w:color="auto" w:frame="1"/>
              </w:rPr>
              <w:t>Makadara</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www.nairobiwater.co.ke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Thika</w:t>
            </w:r>
            <w:proofErr w:type="spellEnd"/>
            <w:r w:rsidRPr="0074409E">
              <w:rPr>
                <w:rFonts w:eastAsia="Times New Roman" w:cs="Times New Roman"/>
                <w:color w:val="1F1F1F"/>
                <w:szCs w:val="24"/>
                <w:bdr w:val="none" w:sz="0" w:space="0" w:color="auto" w:frame="1"/>
              </w:rPr>
              <w:t xml:space="preserve"> Water and Sewerage Company (THIWASCO)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Thika</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www.thikawater.co.ke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Gatundu</w:t>
            </w:r>
            <w:proofErr w:type="spellEnd"/>
            <w:r w:rsidRPr="0074409E">
              <w:rPr>
                <w:rFonts w:eastAsia="Times New Roman" w:cs="Times New Roman"/>
                <w:color w:val="1F1F1F"/>
                <w:szCs w:val="24"/>
                <w:bdr w:val="none" w:sz="0" w:space="0" w:color="auto" w:frame="1"/>
              </w:rPr>
              <w:t xml:space="preserve"> Water and Sanitation Company (GATWASCO)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Gatundu</w:t>
            </w:r>
            <w:proofErr w:type="spellEnd"/>
            <w:r w:rsidRPr="0074409E">
              <w:rPr>
                <w:rFonts w:eastAsia="Times New Roman" w:cs="Times New Roman"/>
                <w:color w:val="1F1F1F"/>
                <w:szCs w:val="24"/>
                <w:bdr w:val="none" w:sz="0" w:space="0" w:color="auto" w:frame="1"/>
              </w:rPr>
              <w:t xml:space="preserve"> 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www.gatunduwater.co.ke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Kikuyu Water Company 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 (Kikuyu)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www.kikuyuwater.co.ke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Ruiru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Juja</w:t>
            </w:r>
            <w:proofErr w:type="spellEnd"/>
            <w:r w:rsidRPr="0074409E">
              <w:rPr>
                <w:rFonts w:eastAsia="Times New Roman" w:cs="Times New Roman"/>
                <w:color w:val="1F1F1F"/>
                <w:szCs w:val="24"/>
                <w:bdr w:val="none" w:sz="0" w:space="0" w:color="auto" w:frame="1"/>
              </w:rPr>
              <w:t xml:space="preserve"> Water and Sanitation Company (RUJWASCO)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Ruiru-Juja</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www.ruiruwater.co.ke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Water and Sewerage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hyperlink r:id="rId5" w:tgtFrame="_blank" w:history="1">
              <w:r w:rsidRPr="0074409E">
                <w:rPr>
                  <w:rFonts w:eastAsia="Times New Roman" w:cs="Times New Roman"/>
                  <w:color w:val="0B57D0"/>
                  <w:szCs w:val="24"/>
                  <w:u w:val="single"/>
                  <w:bdr w:val="none" w:sz="0" w:space="0" w:color="auto" w:frame="1"/>
                </w:rPr>
                <w:t>www.kiambuwater.com</w:t>
              </w:r>
            </w:hyperlink>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Limuru</w:t>
            </w:r>
            <w:proofErr w:type="spellEnd"/>
            <w:r w:rsidRPr="0074409E">
              <w:rPr>
                <w:rFonts w:eastAsia="Times New Roman" w:cs="Times New Roman"/>
                <w:color w:val="1F1F1F"/>
                <w:szCs w:val="24"/>
                <w:bdr w:val="none" w:sz="0" w:space="0" w:color="auto" w:frame="1"/>
              </w:rPr>
              <w:t xml:space="preserve"> Water and Sewerage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Limuru</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www.limuruwater.go.ke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Karuri</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w:t>
            </w:r>
            <w:r w:rsidRPr="0074409E">
              <w:rPr>
                <w:rFonts w:eastAsia="Times New Roman" w:cs="Times New Roman"/>
                <w:color w:val="1F1F1F"/>
                <w:szCs w:val="24"/>
                <w:bdr w:val="none" w:sz="0" w:space="0" w:color="auto" w:frame="1"/>
              </w:rPr>
              <w:lastRenderedPageBreak/>
              <w:t>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Kiambu</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Kiambaa</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www.karuriwater.co.ke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Githunguri</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Githunguri</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www.githunguriwater.co.ke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Tatu</w:t>
            </w:r>
            <w:proofErr w:type="spellEnd"/>
            <w:r w:rsidRPr="0074409E">
              <w:rPr>
                <w:rFonts w:eastAsia="Times New Roman" w:cs="Times New Roman"/>
                <w:color w:val="1F1F1F"/>
                <w:szCs w:val="24"/>
                <w:bdr w:val="none" w:sz="0" w:space="0" w:color="auto" w:frame="1"/>
              </w:rPr>
              <w:t xml:space="preserve"> City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Ruiru</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hyperlink r:id="rId6" w:tgtFrame="_blank" w:history="1">
              <w:r w:rsidRPr="0074409E">
                <w:rPr>
                  <w:rFonts w:eastAsia="Times New Roman" w:cs="Times New Roman"/>
                  <w:color w:val="0B57D0"/>
                  <w:szCs w:val="24"/>
                  <w:u w:val="single"/>
                  <w:bdr w:val="none" w:sz="0" w:space="0" w:color="auto" w:frame="1"/>
                </w:rPr>
                <w:t>www.tatuwasco.com</w:t>
              </w:r>
            </w:hyperlink>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Runda</w:t>
            </w:r>
            <w:proofErr w:type="spellEnd"/>
            <w:r w:rsidRPr="0074409E">
              <w:rPr>
                <w:rFonts w:eastAsia="Times New Roman" w:cs="Times New Roman"/>
                <w:color w:val="1F1F1F"/>
                <w:szCs w:val="24"/>
                <w:bdr w:val="none" w:sz="0" w:space="0" w:color="auto" w:frame="1"/>
              </w:rPr>
              <w:t xml:space="preserve"> Water Ltd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Nairobi County (</w:t>
            </w:r>
            <w:proofErr w:type="spellStart"/>
            <w:r w:rsidRPr="0074409E">
              <w:rPr>
                <w:rFonts w:eastAsia="Times New Roman" w:cs="Times New Roman"/>
                <w:color w:val="1F1F1F"/>
                <w:szCs w:val="24"/>
                <w:bdr w:val="none" w:sz="0" w:space="0" w:color="auto" w:frame="1"/>
              </w:rPr>
              <w:t>Westlands</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www.rundawater.co.ke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Water and Sanitation Company (MUWASCO)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Kiharu</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www.muwasco.co.ke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South Water and Sanitation Company (MUSWASCO)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County (South)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www.muswasco.co.ke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West Water and Sanitation Company / </w:t>
            </w:r>
            <w:proofErr w:type="spellStart"/>
            <w:r w:rsidRPr="0074409E">
              <w:rPr>
                <w:rFonts w:eastAsia="Times New Roman" w:cs="Times New Roman"/>
                <w:color w:val="1F1F1F"/>
                <w:szCs w:val="24"/>
                <w:bdr w:val="none" w:sz="0" w:space="0" w:color="auto" w:frame="1"/>
              </w:rPr>
              <w:t>Kahuti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Kangema</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www.mwewasco.co.ke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Gatamathi</w:t>
            </w:r>
            <w:proofErr w:type="spellEnd"/>
            <w:r w:rsidRPr="0074409E">
              <w:rPr>
                <w:rFonts w:eastAsia="Times New Roman" w:cs="Times New Roman"/>
                <w:color w:val="1F1F1F"/>
                <w:szCs w:val="24"/>
                <w:bdr w:val="none" w:sz="0" w:space="0" w:color="auto" w:frame="1"/>
              </w:rPr>
              <w:t xml:space="preserve"> Water and </w:t>
            </w:r>
            <w:r w:rsidRPr="0074409E">
              <w:rPr>
                <w:rFonts w:eastAsia="Times New Roman" w:cs="Times New Roman"/>
                <w:color w:val="1F1F1F"/>
                <w:szCs w:val="24"/>
                <w:bdr w:val="none" w:sz="0" w:space="0" w:color="auto" w:frame="1"/>
              </w:rPr>
              <w:lastRenderedPageBreak/>
              <w:t>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County Corporati</w:t>
            </w:r>
            <w:r w:rsidRPr="0074409E">
              <w:rPr>
                <w:rFonts w:eastAsia="Times New Roman" w:cs="Times New Roman"/>
                <w:color w:val="1F1F1F"/>
                <w:szCs w:val="24"/>
                <w:bdr w:val="none" w:sz="0" w:space="0" w:color="auto" w:frame="1"/>
              </w:rPr>
              <w:lastRenderedPageBreak/>
              <w:t>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Murang'a</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Mathioya</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www.gatamathiwsp.co.ke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Gatanga</w:t>
            </w:r>
            <w:proofErr w:type="spellEnd"/>
            <w:r w:rsidRPr="0074409E">
              <w:rPr>
                <w:rFonts w:eastAsia="Times New Roman" w:cs="Times New Roman"/>
                <w:color w:val="1F1F1F"/>
                <w:szCs w:val="24"/>
                <w:bdr w:val="none" w:sz="0" w:space="0" w:color="auto" w:frame="1"/>
              </w:rPr>
              <w:t xml:space="preserve"> Community Water Scheme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Gatanga</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www.gatangawater.co.ke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Mombasa Water and Sewerage Company (MOWASCO)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Mombasa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www.mombasawater.co.ke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Kilifi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Mariakani</w:t>
            </w:r>
            <w:proofErr w:type="spellEnd"/>
            <w:r w:rsidRPr="0074409E">
              <w:rPr>
                <w:rFonts w:eastAsia="Times New Roman" w:cs="Times New Roman"/>
                <w:color w:val="1F1F1F"/>
                <w:szCs w:val="24"/>
                <w:bdr w:val="none" w:sz="0" w:space="0" w:color="auto" w:frame="1"/>
              </w:rPr>
              <w:t xml:space="preserve"> Water and Sanitation Company (KIMAWASCO)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Kilifi</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Rabai</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www.kilifiwater.co.ke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Kwale</w:t>
            </w:r>
            <w:proofErr w:type="spellEnd"/>
            <w:r w:rsidRPr="0074409E">
              <w:rPr>
                <w:rFonts w:eastAsia="Times New Roman" w:cs="Times New Roman"/>
                <w:color w:val="1F1F1F"/>
                <w:szCs w:val="24"/>
                <w:bdr w:val="none" w:sz="0" w:space="0" w:color="auto" w:frame="1"/>
              </w:rPr>
              <w:t xml:space="preserve"> Water and Sewerage Company (KWAWASCO)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Kwale</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Matuga</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www.kwalewater.co.ke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Malindi</w:t>
            </w:r>
            <w:proofErr w:type="spellEnd"/>
            <w:r w:rsidRPr="0074409E">
              <w:rPr>
                <w:rFonts w:eastAsia="Times New Roman" w:cs="Times New Roman"/>
                <w:color w:val="1F1F1F"/>
                <w:szCs w:val="24"/>
                <w:bdr w:val="none" w:sz="0" w:space="0" w:color="auto" w:frame="1"/>
              </w:rPr>
              <w:t xml:space="preserve"> Water and Sewerage Company (MAWASCO)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Kilifi</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Malindi</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www.malindiwater.co.ke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Tavevo</w:t>
            </w:r>
            <w:proofErr w:type="spellEnd"/>
            <w:r w:rsidRPr="0074409E">
              <w:rPr>
                <w:rFonts w:eastAsia="Times New Roman" w:cs="Times New Roman"/>
                <w:color w:val="1F1F1F"/>
                <w:szCs w:val="24"/>
                <w:bdr w:val="none" w:sz="0" w:space="0" w:color="auto" w:frame="1"/>
              </w:rPr>
              <w:t xml:space="preserve"> Water and Sewerage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Taita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Taveta</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Voi</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www.tavevowater.co.ke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Lamu</w:t>
            </w:r>
            <w:proofErr w:type="spellEnd"/>
            <w:r w:rsidRPr="0074409E">
              <w:rPr>
                <w:rFonts w:eastAsia="Times New Roman" w:cs="Times New Roman"/>
                <w:color w:val="1F1F1F"/>
                <w:szCs w:val="24"/>
                <w:bdr w:val="none" w:sz="0" w:space="0" w:color="auto" w:frame="1"/>
              </w:rPr>
              <w:t xml:space="preserve"> Water and Sewerage Company 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Lamu</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Lamu</w:t>
            </w:r>
            <w:proofErr w:type="spellEnd"/>
            <w:r w:rsidRPr="0074409E">
              <w:rPr>
                <w:rFonts w:eastAsia="Times New Roman" w:cs="Times New Roman"/>
                <w:color w:val="1F1F1F"/>
                <w:szCs w:val="24"/>
                <w:bdr w:val="none" w:sz="0" w:space="0" w:color="auto" w:frame="1"/>
              </w:rPr>
              <w:t xml:space="preserve"> West)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www.lamuwater.co.ke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Tana</w:t>
            </w:r>
            <w:proofErr w:type="spellEnd"/>
            <w:r w:rsidRPr="0074409E">
              <w:rPr>
                <w:rFonts w:eastAsia="Times New Roman" w:cs="Times New Roman"/>
                <w:color w:val="1F1F1F"/>
                <w:szCs w:val="24"/>
                <w:bdr w:val="none" w:sz="0" w:space="0" w:color="auto" w:frame="1"/>
              </w:rPr>
              <w:t xml:space="preserve"> River Water and Sanitation Company (TAWASCO)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Tana</w:t>
            </w:r>
            <w:proofErr w:type="spellEnd"/>
            <w:r w:rsidRPr="0074409E">
              <w:rPr>
                <w:rFonts w:eastAsia="Times New Roman" w:cs="Times New Roman"/>
                <w:color w:val="1F1F1F"/>
                <w:szCs w:val="24"/>
                <w:bdr w:val="none" w:sz="0" w:space="0" w:color="auto" w:frame="1"/>
              </w:rPr>
              <w:t xml:space="preserve"> River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www.tawasco.co.ke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Busia</w:t>
            </w:r>
            <w:proofErr w:type="spellEnd"/>
            <w:r w:rsidRPr="0074409E">
              <w:rPr>
                <w:rFonts w:eastAsia="Times New Roman" w:cs="Times New Roman"/>
                <w:color w:val="1F1F1F"/>
                <w:szCs w:val="24"/>
                <w:bdr w:val="none" w:sz="0" w:space="0" w:color="auto" w:frame="1"/>
              </w:rPr>
              <w:t xml:space="preserve"> Water and Sewerage Services Company (BUWASCO)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Busia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www.buwasco.co.ke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Nzoia</w:t>
            </w:r>
            <w:proofErr w:type="spellEnd"/>
            <w:r w:rsidRPr="0074409E">
              <w:rPr>
                <w:rFonts w:eastAsia="Times New Roman" w:cs="Times New Roman"/>
                <w:color w:val="1F1F1F"/>
                <w:szCs w:val="24"/>
                <w:bdr w:val="none" w:sz="0" w:space="0" w:color="auto" w:frame="1"/>
              </w:rPr>
              <w:t xml:space="preserve"> Water Services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Trans </w:t>
            </w:r>
            <w:proofErr w:type="spellStart"/>
            <w:r w:rsidRPr="0074409E">
              <w:rPr>
                <w:rFonts w:eastAsia="Times New Roman" w:cs="Times New Roman"/>
                <w:color w:val="1F1F1F"/>
                <w:szCs w:val="24"/>
                <w:bdr w:val="none" w:sz="0" w:space="0" w:color="auto" w:frame="1"/>
              </w:rPr>
              <w:t>Nzoia</w:t>
            </w:r>
            <w:proofErr w:type="spellEnd"/>
            <w:r w:rsidRPr="0074409E">
              <w:rPr>
                <w:rFonts w:eastAsia="Times New Roman" w:cs="Times New Roman"/>
                <w:color w:val="1F1F1F"/>
                <w:szCs w:val="24"/>
                <w:bdr w:val="none" w:sz="0" w:space="0" w:color="auto" w:frame="1"/>
              </w:rPr>
              <w:t>/</w:t>
            </w:r>
            <w:proofErr w:type="spellStart"/>
            <w:r w:rsidRPr="0074409E">
              <w:rPr>
                <w:rFonts w:eastAsia="Times New Roman" w:cs="Times New Roman"/>
                <w:color w:val="1F1F1F"/>
                <w:szCs w:val="24"/>
                <w:bdr w:val="none" w:sz="0" w:space="0" w:color="auto" w:frame="1"/>
              </w:rPr>
              <w:t>Bungoma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www.nzoiawater.or.ke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Kakamega</w:t>
            </w:r>
            <w:proofErr w:type="spellEnd"/>
            <w:r w:rsidRPr="0074409E">
              <w:rPr>
                <w:rFonts w:eastAsia="Times New Roman" w:cs="Times New Roman"/>
                <w:color w:val="1F1F1F"/>
                <w:szCs w:val="24"/>
                <w:bdr w:val="none" w:sz="0" w:space="0" w:color="auto" w:frame="1"/>
              </w:rPr>
              <w:t xml:space="preserve"> County Water and Sanitation Company (KAWASCO)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Kakamega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www.kakamegawater.co.ke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Amatsi</w:t>
            </w:r>
            <w:proofErr w:type="spellEnd"/>
            <w:r w:rsidRPr="0074409E">
              <w:rPr>
                <w:rFonts w:eastAsia="Times New Roman" w:cs="Times New Roman"/>
                <w:color w:val="1F1F1F"/>
                <w:szCs w:val="24"/>
                <w:bdr w:val="none" w:sz="0" w:space="0" w:color="auto" w:frame="1"/>
              </w:rPr>
              <w:t xml:space="preserve"> Water Services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Vihiga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www.amatsiwater.co.ke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Kapsabet</w:t>
            </w:r>
            <w:proofErr w:type="spellEnd"/>
            <w:r w:rsidRPr="0074409E">
              <w:rPr>
                <w:rFonts w:eastAsia="Times New Roman" w:cs="Times New Roman"/>
                <w:color w:val="1F1F1F"/>
                <w:szCs w:val="24"/>
                <w:bdr w:val="none" w:sz="0" w:space="0" w:color="auto" w:frame="1"/>
              </w:rPr>
              <w:t xml:space="preserve"> Nandi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Nandi County (</w:t>
            </w:r>
            <w:proofErr w:type="spellStart"/>
            <w:r w:rsidRPr="0074409E">
              <w:rPr>
                <w:rFonts w:eastAsia="Times New Roman" w:cs="Times New Roman"/>
                <w:color w:val="1F1F1F"/>
                <w:szCs w:val="24"/>
                <w:bdr w:val="none" w:sz="0" w:space="0" w:color="auto" w:frame="1"/>
              </w:rPr>
              <w:t>Aldai</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www.kanawasco.co.ke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Tachasis</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Nandi County (</w:t>
            </w:r>
            <w:proofErr w:type="spellStart"/>
            <w:r w:rsidRPr="0074409E">
              <w:rPr>
                <w:rFonts w:eastAsia="Times New Roman" w:cs="Times New Roman"/>
                <w:color w:val="1F1F1F"/>
                <w:szCs w:val="24"/>
                <w:bdr w:val="none" w:sz="0" w:space="0" w:color="auto" w:frame="1"/>
              </w:rPr>
              <w:t>Tindiret</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hyperlink r:id="rId7" w:tgtFrame="_blank" w:history="1">
              <w:r w:rsidRPr="0074409E">
                <w:rPr>
                  <w:rFonts w:eastAsia="Times New Roman" w:cs="Times New Roman"/>
                  <w:color w:val="0B57D0"/>
                  <w:szCs w:val="24"/>
                  <w:u w:val="single"/>
                  <w:bdr w:val="none" w:sz="0" w:space="0" w:color="auto" w:frame="1"/>
                </w:rPr>
                <w:t>www.tachwasco.com</w:t>
              </w:r>
            </w:hyperlink>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Kisumu Water and Sanitation Company (KIWASCO)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Kisumu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Gusii</w:t>
            </w:r>
            <w:proofErr w:type="spellEnd"/>
            <w:r w:rsidRPr="0074409E">
              <w:rPr>
                <w:rFonts w:eastAsia="Times New Roman" w:cs="Times New Roman"/>
                <w:color w:val="1F1F1F"/>
                <w:szCs w:val="24"/>
                <w:bdr w:val="none" w:sz="0" w:space="0" w:color="auto" w:frame="1"/>
              </w:rPr>
              <w:t xml:space="preserve"> Water and Sanitation Company (GWASCO)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Kisii</w:t>
            </w:r>
            <w:proofErr w:type="spellEnd"/>
            <w:r w:rsidRPr="0074409E">
              <w:rPr>
                <w:rFonts w:eastAsia="Times New Roman" w:cs="Times New Roman"/>
                <w:color w:val="1F1F1F"/>
                <w:szCs w:val="24"/>
                <w:bdr w:val="none" w:sz="0" w:space="0" w:color="auto" w:frame="1"/>
              </w:rPr>
              <w:t xml:space="preserve"> County (Manga)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www.gwasco.co.ke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Sibo</w:t>
            </w:r>
            <w:proofErr w:type="spellEnd"/>
            <w:r w:rsidRPr="0074409E">
              <w:rPr>
                <w:rFonts w:eastAsia="Times New Roman" w:cs="Times New Roman"/>
                <w:color w:val="1F1F1F"/>
                <w:szCs w:val="24"/>
                <w:bdr w:val="none" w:sz="0" w:space="0" w:color="auto" w:frame="1"/>
              </w:rPr>
              <w:t xml:space="preserve"> Water and Sanitation Company (SIBOWASCO)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Siaya</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Bondo</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www.sibowasco.co.ke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Kericho</w:t>
            </w:r>
            <w:proofErr w:type="spellEnd"/>
            <w:r w:rsidRPr="0074409E">
              <w:rPr>
                <w:rFonts w:eastAsia="Times New Roman" w:cs="Times New Roman"/>
                <w:color w:val="1F1F1F"/>
                <w:szCs w:val="24"/>
                <w:bdr w:val="none" w:sz="0" w:space="0" w:color="auto" w:frame="1"/>
              </w:rPr>
              <w:t xml:space="preserve"> Water and Sanitation Company (KEWASCO)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Kericho</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Ainamoi</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www.kewasco.co.ke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Homa</w:t>
            </w:r>
            <w:proofErr w:type="spellEnd"/>
            <w:r w:rsidRPr="0074409E">
              <w:rPr>
                <w:rFonts w:eastAsia="Times New Roman" w:cs="Times New Roman"/>
                <w:color w:val="1F1F1F"/>
                <w:szCs w:val="24"/>
                <w:bdr w:val="none" w:sz="0" w:space="0" w:color="auto" w:frame="1"/>
              </w:rPr>
              <w:t xml:space="preserve"> Bay County Water and Sanitation Company (HOMAWASCO)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Homa</w:t>
            </w:r>
            <w:proofErr w:type="spellEnd"/>
            <w:r w:rsidRPr="0074409E">
              <w:rPr>
                <w:rFonts w:eastAsia="Times New Roman" w:cs="Times New Roman"/>
                <w:color w:val="1F1F1F"/>
                <w:szCs w:val="24"/>
                <w:bdr w:val="none" w:sz="0" w:space="0" w:color="auto" w:frame="1"/>
              </w:rPr>
              <w:t xml:space="preserve"> Bay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www.homawasco.co.ke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Bomet</w:t>
            </w:r>
            <w:proofErr w:type="spellEnd"/>
            <w:r w:rsidRPr="0074409E">
              <w:rPr>
                <w:rFonts w:eastAsia="Times New Roman" w:cs="Times New Roman"/>
                <w:color w:val="1F1F1F"/>
                <w:szCs w:val="24"/>
                <w:bdr w:val="none" w:sz="0" w:space="0" w:color="auto" w:frame="1"/>
              </w:rPr>
              <w:t xml:space="preserve"> Water and Sewerage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Bomet</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www.bometwater.co.ke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Nyasare</w:t>
            </w:r>
            <w:proofErr w:type="spellEnd"/>
            <w:r w:rsidRPr="0074409E">
              <w:rPr>
                <w:rFonts w:eastAsia="Times New Roman" w:cs="Times New Roman"/>
                <w:color w:val="1F1F1F"/>
                <w:szCs w:val="24"/>
                <w:bdr w:val="none" w:sz="0" w:space="0" w:color="auto" w:frame="1"/>
              </w:rPr>
              <w:t xml:space="preserve"> Water Supply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Migori</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Suna</w:t>
            </w:r>
            <w:proofErr w:type="spellEnd"/>
            <w:r w:rsidRPr="0074409E">
              <w:rPr>
                <w:rFonts w:eastAsia="Times New Roman" w:cs="Times New Roman"/>
                <w:color w:val="1F1F1F"/>
                <w:szCs w:val="24"/>
                <w:bdr w:val="none" w:sz="0" w:space="0" w:color="auto" w:frame="1"/>
              </w:rPr>
              <w:t xml:space="preserve"> East)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www.nyasarewater.co.ke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Garissa</w:t>
            </w:r>
            <w:proofErr w:type="spellEnd"/>
            <w:r w:rsidRPr="0074409E">
              <w:rPr>
                <w:rFonts w:eastAsia="Times New Roman" w:cs="Times New Roman"/>
                <w:color w:val="1F1F1F"/>
                <w:szCs w:val="24"/>
                <w:bdr w:val="none" w:sz="0" w:space="0" w:color="auto" w:frame="1"/>
              </w:rPr>
              <w:t xml:space="preserve"> Water and Sewerage Company (GAWASCO)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Garissa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www.gawasco.org</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Isiolo</w:t>
            </w:r>
            <w:proofErr w:type="spellEnd"/>
            <w:r w:rsidRPr="0074409E">
              <w:rPr>
                <w:rFonts w:eastAsia="Times New Roman" w:cs="Times New Roman"/>
                <w:color w:val="1F1F1F"/>
                <w:szCs w:val="24"/>
                <w:bdr w:val="none" w:sz="0" w:space="0" w:color="auto" w:frame="1"/>
              </w:rPr>
              <w:t xml:space="preserve"> Water and Sanitation Company (IWASCO)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Isiolo</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www.iwasco.or.ke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Samburu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Samburu County (</w:t>
            </w:r>
            <w:proofErr w:type="spellStart"/>
            <w:r w:rsidRPr="0074409E">
              <w:rPr>
                <w:rFonts w:eastAsia="Times New Roman" w:cs="Times New Roman"/>
                <w:color w:val="1F1F1F"/>
                <w:szCs w:val="24"/>
                <w:bdr w:val="none" w:sz="0" w:space="0" w:color="auto" w:frame="1"/>
              </w:rPr>
              <w:t>Maralal</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www.samburuwaterco.co.ke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Mandera</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Mandera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www.manderawater.co.ke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Elwak</w:t>
            </w:r>
            <w:proofErr w:type="spellEnd"/>
            <w:r w:rsidRPr="0074409E">
              <w:rPr>
                <w:rFonts w:eastAsia="Times New Roman" w:cs="Times New Roman"/>
                <w:color w:val="1F1F1F"/>
                <w:szCs w:val="24"/>
                <w:bdr w:val="none" w:sz="0" w:space="0" w:color="auto" w:frame="1"/>
              </w:rPr>
              <w:t xml:space="preserve"> Water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Mandera</w:t>
            </w:r>
            <w:proofErr w:type="spellEnd"/>
            <w:r w:rsidRPr="0074409E">
              <w:rPr>
                <w:rFonts w:eastAsia="Times New Roman" w:cs="Times New Roman"/>
                <w:color w:val="1F1F1F"/>
                <w:szCs w:val="24"/>
                <w:bdr w:val="none" w:sz="0" w:space="0" w:color="auto" w:frame="1"/>
              </w:rPr>
              <w:t xml:space="preserve"> County (South)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hyperlink r:id="rId8" w:tgtFrame="_blank" w:history="1">
              <w:r w:rsidRPr="0074409E">
                <w:rPr>
                  <w:rFonts w:eastAsia="Times New Roman" w:cs="Times New Roman"/>
                  <w:color w:val="0B57D0"/>
                  <w:szCs w:val="24"/>
                  <w:u w:val="single"/>
                  <w:bdr w:val="none" w:sz="0" w:space="0" w:color="auto" w:frame="1"/>
                </w:rPr>
                <w:t>www.elwasco.com</w:t>
              </w:r>
            </w:hyperlink>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Wajir</w:t>
            </w:r>
            <w:proofErr w:type="spellEnd"/>
            <w:r w:rsidRPr="0074409E">
              <w:rPr>
                <w:rFonts w:eastAsia="Times New Roman" w:cs="Times New Roman"/>
                <w:color w:val="1F1F1F"/>
                <w:szCs w:val="24"/>
                <w:bdr w:val="none" w:sz="0" w:space="0" w:color="auto" w:frame="1"/>
              </w:rPr>
              <w:t xml:space="preserve"> Water and Sewerage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Wajir</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www.wajirwater.co.ke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Marsabit</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Marsabit</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Saku</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www.marwasco.co.ke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Nakuru</w:t>
            </w:r>
            <w:proofErr w:type="spellEnd"/>
            <w:r w:rsidRPr="0074409E">
              <w:rPr>
                <w:rFonts w:eastAsia="Times New Roman" w:cs="Times New Roman"/>
                <w:color w:val="1F1F1F"/>
                <w:szCs w:val="24"/>
                <w:bdr w:val="none" w:sz="0" w:space="0" w:color="auto" w:frame="1"/>
              </w:rPr>
              <w:t xml:space="preserve"> Water and Sanitation Services Company (NAWASSCO)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Nakuru</w:t>
            </w:r>
            <w:proofErr w:type="spellEnd"/>
            <w:r w:rsidRPr="0074409E">
              <w:rPr>
                <w:rFonts w:eastAsia="Times New Roman" w:cs="Times New Roman"/>
                <w:color w:val="1F1F1F"/>
                <w:szCs w:val="24"/>
                <w:bdr w:val="none" w:sz="0" w:space="0" w:color="auto" w:frame="1"/>
              </w:rPr>
              <w:t xml:space="preserve"> County (Town)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www.nakuruwater.co.ke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Nakuru</w:t>
            </w:r>
            <w:proofErr w:type="spellEnd"/>
            <w:r w:rsidRPr="0074409E">
              <w:rPr>
                <w:rFonts w:eastAsia="Times New Roman" w:cs="Times New Roman"/>
                <w:color w:val="1F1F1F"/>
                <w:szCs w:val="24"/>
                <w:bdr w:val="none" w:sz="0" w:space="0" w:color="auto" w:frame="1"/>
              </w:rPr>
              <w:t xml:space="preserve"> Rural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Nakuru</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www.naruwasco.co.ke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Naivasha</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Nakuru</w:t>
            </w:r>
            <w:proofErr w:type="spellEnd"/>
            <w:r w:rsidRPr="0074409E">
              <w:rPr>
                <w:rFonts w:eastAsia="Times New Roman" w:cs="Times New Roman"/>
                <w:color w:val="1F1F1F"/>
                <w:szCs w:val="24"/>
                <w:bdr w:val="none" w:sz="0" w:space="0" w:color="auto" w:frame="1"/>
              </w:rPr>
              <w:t xml:space="preserve"> County (</w:t>
            </w:r>
            <w:proofErr w:type="spellStart"/>
            <w:r w:rsidRPr="0074409E">
              <w:rPr>
                <w:rFonts w:eastAsia="Times New Roman" w:cs="Times New Roman"/>
                <w:color w:val="1F1F1F"/>
                <w:szCs w:val="24"/>
                <w:bdr w:val="none" w:sz="0" w:space="0" w:color="auto" w:frame="1"/>
              </w:rPr>
              <w:t>Naivasha</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www.naivasha.co.ke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Narok</w:t>
            </w:r>
            <w:proofErr w:type="spellEnd"/>
            <w:r w:rsidRPr="0074409E">
              <w:rPr>
                <w:rFonts w:eastAsia="Times New Roman" w:cs="Times New Roman"/>
                <w:color w:val="1F1F1F"/>
                <w:szCs w:val="24"/>
                <w:bdr w:val="none" w:sz="0" w:space="0" w:color="auto" w:frame="1"/>
              </w:rPr>
              <w:t xml:space="preserve"> Water and Sewerage Services Company (NARWASCO)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Narok</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www.narwasco.co.ke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Nyandarua</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Nyandarua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www.nyandawas.co.ke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Chemususu</w:t>
            </w:r>
            <w:proofErr w:type="spellEnd"/>
            <w:r w:rsidRPr="0074409E">
              <w:rPr>
                <w:rFonts w:eastAsia="Times New Roman" w:cs="Times New Roman"/>
                <w:color w:val="1F1F1F"/>
                <w:szCs w:val="24"/>
                <w:bdr w:val="none" w:sz="0" w:space="0" w:color="auto" w:frame="1"/>
              </w:rPr>
              <w:t xml:space="preserve"> Water Company 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Baringo</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www.chewasco.co.ke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Ol'Kalou</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Nyandarua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www.olkalouwater.co.ke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Nanyuki</w:t>
            </w:r>
            <w:proofErr w:type="spellEnd"/>
            <w:r w:rsidRPr="0074409E">
              <w:rPr>
                <w:rFonts w:eastAsia="Times New Roman" w:cs="Times New Roman"/>
                <w:color w:val="1F1F1F"/>
                <w:szCs w:val="24"/>
                <w:bdr w:val="none" w:sz="0" w:space="0" w:color="auto" w:frame="1"/>
              </w:rPr>
              <w:t xml:space="preserve"> Water and Sewerage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Laikipia</w:t>
            </w:r>
            <w:proofErr w:type="spellEnd"/>
            <w:r w:rsidRPr="0074409E">
              <w:rPr>
                <w:rFonts w:eastAsia="Times New Roman" w:cs="Times New Roman"/>
                <w:color w:val="1F1F1F"/>
                <w:szCs w:val="24"/>
                <w:bdr w:val="none" w:sz="0" w:space="0" w:color="auto" w:frame="1"/>
              </w:rPr>
              <w:t xml:space="preserve"> County (East)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Nyahururu</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Laikipia</w:t>
            </w:r>
            <w:proofErr w:type="spellEnd"/>
            <w:r w:rsidRPr="0074409E">
              <w:rPr>
                <w:rFonts w:eastAsia="Times New Roman" w:cs="Times New Roman"/>
                <w:color w:val="1F1F1F"/>
                <w:szCs w:val="24"/>
                <w:bdr w:val="none" w:sz="0" w:space="0" w:color="auto" w:frame="1"/>
              </w:rPr>
              <w:t xml:space="preserve"> County (West)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www.nyahuwasco.co.ke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Eldoret</w:t>
            </w:r>
            <w:proofErr w:type="spellEnd"/>
            <w:r w:rsidRPr="0074409E">
              <w:rPr>
                <w:rFonts w:eastAsia="Times New Roman" w:cs="Times New Roman"/>
                <w:color w:val="1F1F1F"/>
                <w:szCs w:val="24"/>
                <w:bdr w:val="none" w:sz="0" w:space="0" w:color="auto" w:frame="1"/>
              </w:rPr>
              <w:t xml:space="preserve"> Water and Sanitation Company Limited (ELDOWAS)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Uasin</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Gishu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Eldoret</w:t>
            </w:r>
            <w:proofErr w:type="spellEnd"/>
            <w:r w:rsidRPr="0074409E">
              <w:rPr>
                <w:rFonts w:eastAsia="Times New Roman" w:cs="Times New Roman"/>
                <w:color w:val="1F1F1F"/>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www.eldowas.or.ke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Iten</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Tambach</w:t>
            </w:r>
            <w:proofErr w:type="spellEnd"/>
            <w:r w:rsidRPr="0074409E">
              <w:rPr>
                <w:rFonts w:eastAsia="Times New Roman" w:cs="Times New Roman"/>
                <w:color w:val="1F1F1F"/>
                <w:szCs w:val="24"/>
                <w:bdr w:val="none" w:sz="0" w:space="0" w:color="auto" w:frame="1"/>
              </w:rPr>
              <w:t xml:space="preserve"> Water and Sewerage Services Company 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Elgeyo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Marakwet</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www.elgeyomarakwet.go.ke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Kitui</w:t>
            </w:r>
            <w:proofErr w:type="spellEnd"/>
            <w:r w:rsidRPr="0074409E">
              <w:rPr>
                <w:rFonts w:eastAsia="Times New Roman" w:cs="Times New Roman"/>
                <w:color w:val="1F1F1F"/>
                <w:szCs w:val="24"/>
                <w:bdr w:val="none" w:sz="0" w:space="0" w:color="auto" w:frame="1"/>
              </w:rPr>
              <w:t xml:space="preserve"> Water and Sanitation Company (KITUWASCO)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Kitui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www.kituwasco.co.ke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Oloolaiser</w:t>
            </w:r>
            <w:proofErr w:type="spellEnd"/>
            <w:r w:rsidRPr="0074409E">
              <w:rPr>
                <w:rFonts w:eastAsia="Times New Roman" w:cs="Times New Roman"/>
                <w:color w:val="1F1F1F"/>
                <w:szCs w:val="24"/>
                <w:bdr w:val="none" w:sz="0" w:space="0" w:color="auto" w:frame="1"/>
              </w:rPr>
              <w:t xml:space="preserve"> Water and Sewerage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Kajiado</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www.oloolaiserwatercompany.co.ke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Mavoko</w:t>
            </w:r>
            <w:proofErr w:type="spellEnd"/>
            <w:r w:rsidRPr="0074409E">
              <w:rPr>
                <w:rFonts w:eastAsia="Times New Roman" w:cs="Times New Roman"/>
                <w:color w:val="1F1F1F"/>
                <w:szCs w:val="24"/>
                <w:bdr w:val="none" w:sz="0" w:space="0" w:color="auto" w:frame="1"/>
              </w:rPr>
              <w:t xml:space="preserve"> Water and Sewerage Company 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Machakos</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www.mav-water.org</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Machakos</w:t>
            </w:r>
            <w:proofErr w:type="spellEnd"/>
            <w:r w:rsidRPr="0074409E">
              <w:rPr>
                <w:rFonts w:eastAsia="Times New Roman" w:cs="Times New Roman"/>
                <w:color w:val="1F1F1F"/>
                <w:szCs w:val="24"/>
                <w:bdr w:val="none" w:sz="0" w:space="0" w:color="auto" w:frame="1"/>
              </w:rPr>
              <w:t xml:space="preserve"> Water and Sanitation Company (MACHWASCO)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Machakos</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www.machwasco.co.ke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Kibwezi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Makindu</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Makueni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hyperlink r:id="rId9" w:tgtFrame="_blank" w:history="1">
              <w:r w:rsidRPr="0074409E">
                <w:rPr>
                  <w:rFonts w:eastAsia="Times New Roman" w:cs="Times New Roman"/>
                  <w:color w:val="0B57D0"/>
                  <w:szCs w:val="24"/>
                  <w:u w:val="single"/>
                  <w:bdr w:val="none" w:sz="0" w:space="0" w:color="auto" w:frame="1"/>
                </w:rPr>
                <w:t>www.kimawas.com</w:t>
              </w:r>
            </w:hyperlink>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NolTuresh</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Loitokitok</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Kajiado</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www.nolturesh.co.ke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Kiambere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Mwingi</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Kitui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www.kimwasco.co.ke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Wote</w:t>
            </w:r>
            <w:proofErr w:type="spellEnd"/>
            <w:r w:rsidRPr="0074409E">
              <w:rPr>
                <w:rFonts w:eastAsia="Times New Roman" w:cs="Times New Roman"/>
                <w:color w:val="1F1F1F"/>
                <w:szCs w:val="24"/>
                <w:bdr w:val="none" w:sz="0" w:space="0" w:color="auto" w:frame="1"/>
              </w:rPr>
              <w:t xml:space="preserve"> Water and Sewerage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Makueni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www.wotewater.co.ke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Mwala</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Machakos</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www.mwalawater.co.ke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Nyeri</w:t>
            </w:r>
            <w:proofErr w:type="spellEnd"/>
            <w:r w:rsidRPr="0074409E">
              <w:rPr>
                <w:rFonts w:eastAsia="Times New Roman" w:cs="Times New Roman"/>
                <w:color w:val="1F1F1F"/>
                <w:szCs w:val="24"/>
                <w:bdr w:val="none" w:sz="0" w:space="0" w:color="auto" w:frame="1"/>
              </w:rPr>
              <w:t xml:space="preserve"> Water and Sanitation Company (NYEWASCO)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Nyeri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www.nyewasco.co.ke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Meru County Rural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Meru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www.meruwasco.co.ke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Ngandori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Nginda</w:t>
            </w:r>
            <w:proofErr w:type="spellEnd"/>
            <w:r w:rsidRPr="0074409E">
              <w:rPr>
                <w:rFonts w:eastAsia="Times New Roman" w:cs="Times New Roman"/>
                <w:color w:val="1F1F1F"/>
                <w:szCs w:val="24"/>
                <w:bdr w:val="none" w:sz="0" w:space="0" w:color="auto" w:frame="1"/>
              </w:rPr>
              <w:t xml:space="preserve"> Water Consumers Association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Embu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hyperlink r:id="rId10" w:tgtFrame="_blank" w:history="1">
              <w:r w:rsidRPr="0074409E">
                <w:rPr>
                  <w:rFonts w:eastAsia="Times New Roman" w:cs="Times New Roman"/>
                  <w:color w:val="0B57D0"/>
                  <w:szCs w:val="24"/>
                  <w:u w:val="single"/>
                  <w:bdr w:val="none" w:sz="0" w:space="0" w:color="auto" w:frame="1"/>
                </w:rPr>
                <w:t>www.ngandoriwater.com</w:t>
              </w:r>
            </w:hyperlink>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Mathira</w:t>
            </w:r>
            <w:proofErr w:type="spellEnd"/>
            <w:r w:rsidRPr="0074409E">
              <w:rPr>
                <w:rFonts w:eastAsia="Times New Roman" w:cs="Times New Roman"/>
                <w:color w:val="1F1F1F"/>
                <w:szCs w:val="24"/>
                <w:bdr w:val="none" w:sz="0" w:space="0" w:color="auto" w:frame="1"/>
              </w:rPr>
              <w:t xml:space="preserve"> Water and Sanitation Company 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Nyeri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www.mawasco.co.ke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Ngagaka</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Embu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www.ngawasco.co.ke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Embu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Embu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www.ewasco.embuwater.co.ke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Nithi</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Tharaka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Nithi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www.nithiwater.co.ke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Meru Water and Sewerage Services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Meru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www.mewass.or.ke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Kirinyaga</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Kirinyaga</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www.kiriwasco.co.ke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Othaya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Mukurweni</w:t>
            </w:r>
            <w:proofErr w:type="spellEnd"/>
            <w:r w:rsidRPr="0074409E">
              <w:rPr>
                <w:rFonts w:eastAsia="Times New Roman" w:cs="Times New Roman"/>
                <w:color w:val="1F1F1F"/>
                <w:szCs w:val="24"/>
                <w:bdr w:val="none" w:sz="0" w:space="0" w:color="auto" w:frame="1"/>
              </w:rPr>
              <w:t xml:space="preserve"> Water Services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Nyeri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www.omwasco.co.ke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Tetu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Aberdare</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Nyeri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www.teawasco.co.ke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Naromoru</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Nyeri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www.naromoruwater.co.ke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Embe</w:t>
            </w:r>
            <w:proofErr w:type="spellEnd"/>
            <w:r w:rsidRPr="0074409E">
              <w:rPr>
                <w:rFonts w:eastAsia="Times New Roman" w:cs="Times New Roman"/>
                <w:color w:val="1F1F1F"/>
                <w:szCs w:val="24"/>
                <w:bdr w:val="none" w:sz="0" w:space="0" w:color="auto" w:frame="1"/>
              </w:rPr>
              <w:t xml:space="preserve"> Water and Sanitation 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Embu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www.embewater.co.ke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Muthambi</w:t>
            </w:r>
            <w:proofErr w:type="spellEnd"/>
            <w:r w:rsidRPr="0074409E">
              <w:rPr>
                <w:rFonts w:eastAsia="Times New Roman" w:cs="Times New Roman"/>
                <w:color w:val="1F1F1F"/>
                <w:szCs w:val="24"/>
                <w:bdr w:val="none" w:sz="0" w:space="0" w:color="auto" w:frame="1"/>
              </w:rPr>
              <w:t xml:space="preserve"> 4K Water Association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Tharaka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Nithi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www.muthambi4k.org</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Murugi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Mugumango</w:t>
            </w:r>
            <w:proofErr w:type="spellEnd"/>
            <w:r w:rsidRPr="0074409E">
              <w:rPr>
                <w:rFonts w:eastAsia="Times New Roman" w:cs="Times New Roman"/>
                <w:color w:val="1F1F1F"/>
                <w:szCs w:val="24"/>
                <w:bdr w:val="none" w:sz="0" w:space="0" w:color="auto" w:frame="1"/>
              </w:rPr>
              <w:t xml:space="preserve"> Water Society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County Corporation (WSP)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Tharaka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Nithi</w:t>
            </w:r>
            <w:proofErr w:type="spellEnd"/>
            <w:r w:rsidRPr="0074409E">
              <w:rPr>
                <w:rFonts w:eastAsia="Times New Roman" w:cs="Times New Roman"/>
                <w:color w:val="1F1F1F"/>
                <w:szCs w:val="24"/>
                <w:bdr w:val="none" w:sz="0" w:space="0" w:color="auto" w:frame="1"/>
              </w:rPr>
              <w:t xml:space="preserve"> County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www.murugimugumangowaterserviceprovider.org</w:t>
            </w:r>
          </w:p>
        </w:tc>
      </w:tr>
    </w:tbl>
    <w:p w:rsidR="0074409E" w:rsidRPr="0074409E" w:rsidRDefault="0074409E" w:rsidP="0074409E">
      <w:pPr>
        <w:spacing w:before="100" w:beforeAutospacing="1" w:after="120" w:line="240" w:lineRule="auto"/>
        <w:outlineLvl w:val="1"/>
        <w:rPr>
          <w:rFonts w:eastAsia="Times New Roman" w:cs="Times New Roman"/>
          <w:b/>
          <w:bCs/>
          <w:color w:val="1F1F1F"/>
          <w:sz w:val="36"/>
          <w:szCs w:val="36"/>
        </w:rPr>
      </w:pPr>
      <w:r w:rsidRPr="0074409E">
        <w:rPr>
          <w:rFonts w:eastAsia="Times New Roman" w:cs="Times New Roman"/>
          <w:b/>
          <w:bCs/>
          <w:color w:val="1F1F1F"/>
          <w:sz w:val="36"/>
          <w:szCs w:val="36"/>
        </w:rPr>
        <w:t>Micro-Level Administration: Constituencies and Wards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At the very base of the Kenyan governance pyramid exist the two hundred and ninety constituencies and the one thousand four hundred and fifty wards. These granular geographic subdivisions serve critical dual purposes within the political and administrative framework of the state. Politically, they function as the direct electoral zones for Members of the National Assembly (MPs) and Members of the County Assembly (MCAs), respectively. Administratively, </w:t>
      </w:r>
      <w:r w:rsidRPr="0074409E">
        <w:rPr>
          <w:rFonts w:eastAsia="Times New Roman" w:cs="Times New Roman"/>
          <w:color w:val="1F1F1F"/>
          <w:szCs w:val="24"/>
          <w:bdr w:val="none" w:sz="0" w:space="0" w:color="auto" w:frame="1"/>
        </w:rPr>
        <w:lastRenderedPageBreak/>
        <w:t>they act as localized, highly defined boundaries for resource deployment, demographic mapping, and hyper-local infrastructure development.</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The National Government Constituencies Development Fund (NG-CDF) represents the most critical and highly debated institutional mechanism operating at this tier. Originally established in 2003, and subsequently reconstituted under the NG-CDF Act of 2015 (and heavily amended in 2016 to align with constitutional mandates), the fund exists to proactively address historic regional development imbalances. It achieves this by guaranteeing in law that a minimum of 2.5 percent of the National Government's share of annual revenue is removed from the centralized treasury and channeled directly toward community-driven development projects in every single constituency across the republic. For the FY 2025/2026 budget cycle, this allocation formula resulted in disbursements of </w:t>
      </w:r>
      <w:proofErr w:type="spellStart"/>
      <w:r w:rsidRPr="0074409E">
        <w:rPr>
          <w:rFonts w:eastAsia="Times New Roman" w:cs="Times New Roman"/>
          <w:color w:val="1F1F1F"/>
          <w:szCs w:val="24"/>
          <w:bdr w:val="none" w:sz="0" w:space="0" w:color="auto" w:frame="1"/>
        </w:rPr>
        <w:t>Ksh</w:t>
      </w:r>
      <w:proofErr w:type="spellEnd"/>
      <w:r w:rsidRPr="0074409E">
        <w:rPr>
          <w:rFonts w:eastAsia="Times New Roman" w:cs="Times New Roman"/>
          <w:color w:val="1F1F1F"/>
          <w:szCs w:val="24"/>
          <w:bdr w:val="none" w:sz="0" w:space="0" w:color="auto" w:frame="1"/>
        </w:rPr>
        <w:t xml:space="preserve"> 221.5 million per constituency, benefiting diverse geographic areas such as </w:t>
      </w:r>
      <w:proofErr w:type="spellStart"/>
      <w:r w:rsidRPr="0074409E">
        <w:rPr>
          <w:rFonts w:eastAsia="Times New Roman" w:cs="Times New Roman"/>
          <w:color w:val="1F1F1F"/>
          <w:szCs w:val="24"/>
          <w:bdr w:val="none" w:sz="0" w:space="0" w:color="auto" w:frame="1"/>
        </w:rPr>
        <w:t>Kinangop</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Kieni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Mwea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Ruiru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Naivasha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Kanduyi</w:t>
      </w:r>
      <w:proofErr w:type="spellEnd"/>
      <w:r w:rsidRPr="0074409E">
        <w:rPr>
          <w:rFonts w:eastAsia="Times New Roman" w:cs="Times New Roman"/>
          <w:color w:val="1F1F1F"/>
          <w:szCs w:val="24"/>
          <w:bdr w:val="none" w:sz="0" w:space="0" w:color="auto" w:frame="1"/>
        </w:rPr>
        <w:t xml:space="preserve">, and </w:t>
      </w:r>
      <w:proofErr w:type="spellStart"/>
      <w:r w:rsidRPr="0074409E">
        <w:rPr>
          <w:rFonts w:eastAsia="Times New Roman" w:cs="Times New Roman"/>
          <w:color w:val="1F1F1F"/>
          <w:szCs w:val="24"/>
          <w:bdr w:val="none" w:sz="0" w:space="0" w:color="auto" w:frame="1"/>
        </w:rPr>
        <w:t>Bobasi</w:t>
      </w:r>
      <w:proofErr w:type="spellEnd"/>
      <w:r w:rsidRPr="0074409E">
        <w:rPr>
          <w:rFonts w:eastAsia="Times New Roman" w:cs="Times New Roman"/>
          <w:color w:val="1F1F1F"/>
          <w:szCs w:val="24"/>
          <w:bdr w:val="none" w:sz="0" w:space="0" w:color="auto" w:frame="1"/>
        </w:rPr>
        <w:t xml:space="preserve"> uniformly.</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The architectural structure of the NG-CDF generates a profound political economy dynamic that regularly introduces friction into intergovernmental relations. While County Governments (headed by powerful Governors) hold the constitutional mandate to execute the macro-development of an area (such as building major county hospitals or paving feeder roads), the local Member of Parliament utilizes the NG-CDF to aggressively micro-target constituent needs, operating almost entirely independently of the county executive structure. MPs direct NG-CDF capital toward school infrastructure renovations, bursary distribution, and localized security installations (like police posts), thus maintaining a direct line of patronage and visible service delivery to their electorate.</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However, to maintain national control over these immense funds, the NG-CDF Board enforces a strict, centralized property ownership model. The law dictates that all fixed and movable assets acquired by the local Constituency Committees—including office buildings, motor vehicles, and equipment—are the exclusive legal property of the central NG-CDF Board in Nairobi, not the local community or the MP. This generates a highly agile, decentralized administrative hub in all 290 constituencies that ultimately remains tethered to the national executive's accounting framework. The National Assembly actively oversees this apparatus, expediting project approvals and nominee vetting to ensure funds continuously flow to the grassroots.</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Beneath the constituencies lie the one thousand four hundred and fifty administrative wards. These wards form the basic planning unit for county-level infrastructure (managed by MCAs) and have increasingly become integrated into advanced national digital mapping frameworks. For instance, humanitarian and governmental datasets now utilize unified identifiers compatible with the District Health Information Software (DHIS2) platform at the ward level. This standardizes the geographic topology across the nation, aiding in rapid humanitarian interventions, accurate healthcare facility mapping, and granular resource allocation during crises, shifting the ward from a purely political boundary into an instrumental data node for state planning.</w:t>
      </w:r>
    </w:p>
    <w:p w:rsidR="0074409E" w:rsidRPr="0074409E" w:rsidRDefault="0074409E" w:rsidP="0074409E">
      <w:pPr>
        <w:spacing w:before="100" w:beforeAutospacing="1" w:after="120" w:line="240" w:lineRule="auto"/>
        <w:outlineLvl w:val="2"/>
        <w:rPr>
          <w:rFonts w:eastAsia="Times New Roman" w:cs="Times New Roman"/>
          <w:b/>
          <w:bCs/>
          <w:color w:val="1F1F1F"/>
          <w:sz w:val="27"/>
          <w:szCs w:val="27"/>
        </w:rPr>
      </w:pPr>
      <w:r w:rsidRPr="0074409E">
        <w:rPr>
          <w:rFonts w:eastAsia="Times New Roman" w:cs="Times New Roman"/>
          <w:b/>
          <w:bCs/>
          <w:color w:val="1F1F1F"/>
          <w:sz w:val="27"/>
          <w:szCs w:val="27"/>
        </w:rPr>
        <w:t>Directory of Constituency Administrative Bodies (Representative Framework)</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Because the NG-CDF structurally replicates its administrative model identically across all two hundred and ninety constituencies, listing every single local office would be redundant. Therefore, the following directory details the overarching National Board that controls the assets, and provides an exhaustive representative geographic breakdown mapping the specific constituency administrative committees to their respective counties.</w:t>
      </w:r>
    </w:p>
    <w:tbl>
      <w:tblPr>
        <w:tblW w:w="0" w:type="auto"/>
        <w:tblCellSpacing w:w="15" w:type="dxa"/>
        <w:tblCellMar>
          <w:left w:w="0" w:type="dxa"/>
          <w:right w:w="0" w:type="dxa"/>
        </w:tblCellMar>
        <w:tblLook w:val="04A0" w:firstRow="1" w:lastRow="0" w:firstColumn="1" w:lastColumn="0" w:noHBand="0" w:noVBand="1"/>
      </w:tblPr>
      <w:tblGrid>
        <w:gridCol w:w="1762"/>
        <w:gridCol w:w="1771"/>
        <w:gridCol w:w="2568"/>
        <w:gridCol w:w="3243"/>
      </w:tblGrid>
      <w:tr w:rsidR="0074409E" w:rsidRPr="0074409E" w:rsidTr="0074409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Full official name and common acronym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Type of institution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Jurisdiction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b/>
                <w:bCs/>
                <w:color w:val="1F1F1F"/>
                <w:szCs w:val="24"/>
                <w:bdr w:val="none" w:sz="0" w:space="0" w:color="auto" w:frame="1"/>
              </w:rPr>
              <w:t>Official website URL</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 Government Constituencies Development Fund Board (NG-CDF 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State Corporation (Fund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Mombasa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Changamwe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Jomvu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Kisauni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Likoni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Mvita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Nyali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Kwale</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Kinango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LungaLunga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Matuga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Msambweni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Kilifi</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Ganze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Kaloleni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Kilifi</w:t>
            </w:r>
            <w:proofErr w:type="spellEnd"/>
            <w:r w:rsidRPr="0074409E">
              <w:rPr>
                <w:rFonts w:eastAsia="Times New Roman" w:cs="Times New Roman"/>
                <w:color w:val="1F1F1F"/>
                <w:szCs w:val="24"/>
                <w:bdr w:val="none" w:sz="0" w:space="0" w:color="auto" w:frame="1"/>
              </w:rPr>
              <w:t xml:space="preserve">-North, </w:t>
            </w:r>
            <w:proofErr w:type="spellStart"/>
            <w:r w:rsidRPr="0074409E">
              <w:rPr>
                <w:rFonts w:eastAsia="Times New Roman" w:cs="Times New Roman"/>
                <w:color w:val="1F1F1F"/>
                <w:szCs w:val="24"/>
                <w:bdr w:val="none" w:sz="0" w:space="0" w:color="auto" w:frame="1"/>
              </w:rPr>
              <w:t>Kilifi</w:t>
            </w:r>
            <w:proofErr w:type="spellEnd"/>
            <w:r w:rsidRPr="0074409E">
              <w:rPr>
                <w:rFonts w:eastAsia="Times New Roman" w:cs="Times New Roman"/>
                <w:color w:val="1F1F1F"/>
                <w:szCs w:val="24"/>
                <w:bdr w:val="none" w:sz="0" w:space="0" w:color="auto" w:frame="1"/>
              </w:rPr>
              <w:t xml:space="preserve">-South, </w:t>
            </w:r>
            <w:proofErr w:type="spellStart"/>
            <w:r w:rsidRPr="0074409E">
              <w:rPr>
                <w:rFonts w:eastAsia="Times New Roman" w:cs="Times New Roman"/>
                <w:color w:val="1F1F1F"/>
                <w:szCs w:val="24"/>
                <w:bdr w:val="none" w:sz="0" w:space="0" w:color="auto" w:frame="1"/>
              </w:rPr>
              <w:t>Magarini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Malindi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Rabai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Tana</w:t>
            </w:r>
            <w:proofErr w:type="spellEnd"/>
            <w:r w:rsidRPr="0074409E">
              <w:rPr>
                <w:rFonts w:eastAsia="Times New Roman" w:cs="Times New Roman"/>
                <w:color w:val="1F1F1F"/>
                <w:szCs w:val="24"/>
                <w:bdr w:val="none" w:sz="0" w:space="0" w:color="auto" w:frame="1"/>
              </w:rPr>
              <w:t xml:space="preserve"> River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Bura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Galole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Garsen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Lamu</w:t>
            </w:r>
            <w:proofErr w:type="spellEnd"/>
            <w:r w:rsidRPr="0074409E">
              <w:rPr>
                <w:rFonts w:eastAsia="Times New Roman" w:cs="Times New Roman"/>
                <w:color w:val="1F1F1F"/>
                <w:szCs w:val="24"/>
                <w:bdr w:val="none" w:sz="0" w:space="0" w:color="auto" w:frame="1"/>
              </w:rPr>
              <w:t xml:space="preserve"> County NG-CDF </w:t>
            </w:r>
            <w:r w:rsidRPr="0074409E">
              <w:rPr>
                <w:rFonts w:eastAsia="Times New Roman" w:cs="Times New Roman"/>
                <w:color w:val="1F1F1F"/>
                <w:szCs w:val="24"/>
                <w:bdr w:val="none" w:sz="0" w:space="0" w:color="auto" w:frame="1"/>
              </w:rPr>
              <w:lastRenderedPageBreak/>
              <w:t>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Lamu</w:t>
            </w:r>
            <w:proofErr w:type="spellEnd"/>
            <w:r w:rsidRPr="0074409E">
              <w:rPr>
                <w:rFonts w:eastAsia="Times New Roman" w:cs="Times New Roman"/>
                <w:color w:val="1F1F1F"/>
                <w:szCs w:val="24"/>
                <w:bdr w:val="none" w:sz="0" w:space="0" w:color="auto" w:frame="1"/>
              </w:rPr>
              <w:t xml:space="preserve">-East, </w:t>
            </w:r>
            <w:proofErr w:type="spellStart"/>
            <w:r w:rsidRPr="0074409E">
              <w:rPr>
                <w:rFonts w:eastAsia="Times New Roman" w:cs="Times New Roman"/>
                <w:color w:val="1F1F1F"/>
                <w:szCs w:val="24"/>
                <w:bdr w:val="none" w:sz="0" w:space="0" w:color="auto" w:frame="1"/>
              </w:rPr>
              <w:t>Lamu</w:t>
            </w:r>
            <w:proofErr w:type="spellEnd"/>
            <w:r w:rsidRPr="0074409E">
              <w:rPr>
                <w:rFonts w:eastAsia="Times New Roman" w:cs="Times New Roman"/>
                <w:color w:val="1F1F1F"/>
                <w:szCs w:val="24"/>
                <w:bdr w:val="none" w:sz="0" w:space="0" w:color="auto" w:frame="1"/>
              </w:rPr>
              <w:t>-West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Taita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Taveta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Mwatate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Taveta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Voi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Wundanyi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Garissa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Balambala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Dadaab</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Fafi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Garissa</w:t>
            </w:r>
            <w:proofErr w:type="spellEnd"/>
            <w:r w:rsidRPr="0074409E">
              <w:rPr>
                <w:rFonts w:eastAsia="Times New Roman" w:cs="Times New Roman"/>
                <w:color w:val="1F1F1F"/>
                <w:szCs w:val="24"/>
                <w:bdr w:val="none" w:sz="0" w:space="0" w:color="auto" w:frame="1"/>
              </w:rPr>
              <w:t xml:space="preserve">-Township, </w:t>
            </w:r>
            <w:proofErr w:type="spellStart"/>
            <w:r w:rsidRPr="0074409E">
              <w:rPr>
                <w:rFonts w:eastAsia="Times New Roman" w:cs="Times New Roman"/>
                <w:color w:val="1F1F1F"/>
                <w:szCs w:val="24"/>
                <w:bdr w:val="none" w:sz="0" w:space="0" w:color="auto" w:frame="1"/>
              </w:rPr>
              <w:t>Ijara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Lagdera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Wajir</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Eldas</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Tarbaj</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Wajir</w:t>
            </w:r>
            <w:proofErr w:type="spellEnd"/>
            <w:r w:rsidRPr="0074409E">
              <w:rPr>
                <w:rFonts w:eastAsia="Times New Roman" w:cs="Times New Roman"/>
                <w:color w:val="1F1F1F"/>
                <w:szCs w:val="24"/>
                <w:bdr w:val="none" w:sz="0" w:space="0" w:color="auto" w:frame="1"/>
              </w:rPr>
              <w:t xml:space="preserve">-East, </w:t>
            </w:r>
            <w:proofErr w:type="spellStart"/>
            <w:r w:rsidRPr="0074409E">
              <w:rPr>
                <w:rFonts w:eastAsia="Times New Roman" w:cs="Times New Roman"/>
                <w:color w:val="1F1F1F"/>
                <w:szCs w:val="24"/>
                <w:bdr w:val="none" w:sz="0" w:space="0" w:color="auto" w:frame="1"/>
              </w:rPr>
              <w:t>Wajir</w:t>
            </w:r>
            <w:proofErr w:type="spellEnd"/>
            <w:r w:rsidRPr="0074409E">
              <w:rPr>
                <w:rFonts w:eastAsia="Times New Roman" w:cs="Times New Roman"/>
                <w:color w:val="1F1F1F"/>
                <w:szCs w:val="24"/>
                <w:bdr w:val="none" w:sz="0" w:space="0" w:color="auto" w:frame="1"/>
              </w:rPr>
              <w:t xml:space="preserve">-North, </w:t>
            </w:r>
            <w:proofErr w:type="spellStart"/>
            <w:r w:rsidRPr="0074409E">
              <w:rPr>
                <w:rFonts w:eastAsia="Times New Roman" w:cs="Times New Roman"/>
                <w:color w:val="1F1F1F"/>
                <w:szCs w:val="24"/>
                <w:bdr w:val="none" w:sz="0" w:space="0" w:color="auto" w:frame="1"/>
              </w:rPr>
              <w:t>Wajir</w:t>
            </w:r>
            <w:proofErr w:type="spellEnd"/>
            <w:r w:rsidRPr="0074409E">
              <w:rPr>
                <w:rFonts w:eastAsia="Times New Roman" w:cs="Times New Roman"/>
                <w:color w:val="1F1F1F"/>
                <w:szCs w:val="24"/>
                <w:bdr w:val="none" w:sz="0" w:space="0" w:color="auto" w:frame="1"/>
              </w:rPr>
              <w:t xml:space="preserve">-South, </w:t>
            </w:r>
            <w:proofErr w:type="spellStart"/>
            <w:r w:rsidRPr="0074409E">
              <w:rPr>
                <w:rFonts w:eastAsia="Times New Roman" w:cs="Times New Roman"/>
                <w:color w:val="1F1F1F"/>
                <w:szCs w:val="24"/>
                <w:bdr w:val="none" w:sz="0" w:space="0" w:color="auto" w:frame="1"/>
              </w:rPr>
              <w:t>Wajir</w:t>
            </w:r>
            <w:proofErr w:type="spellEnd"/>
            <w:r w:rsidRPr="0074409E">
              <w:rPr>
                <w:rFonts w:eastAsia="Times New Roman" w:cs="Times New Roman"/>
                <w:color w:val="1F1F1F"/>
                <w:szCs w:val="24"/>
                <w:bdr w:val="none" w:sz="0" w:space="0" w:color="auto" w:frame="1"/>
              </w:rPr>
              <w:t>-West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Mandera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Banissa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Lafey</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Mandera</w:t>
            </w:r>
            <w:proofErr w:type="spellEnd"/>
            <w:r w:rsidRPr="0074409E">
              <w:rPr>
                <w:rFonts w:eastAsia="Times New Roman" w:cs="Times New Roman"/>
                <w:color w:val="1F1F1F"/>
                <w:szCs w:val="24"/>
                <w:bdr w:val="none" w:sz="0" w:space="0" w:color="auto" w:frame="1"/>
              </w:rPr>
              <w:t xml:space="preserve">-East, </w:t>
            </w:r>
            <w:proofErr w:type="spellStart"/>
            <w:r w:rsidRPr="0074409E">
              <w:rPr>
                <w:rFonts w:eastAsia="Times New Roman" w:cs="Times New Roman"/>
                <w:color w:val="1F1F1F"/>
                <w:szCs w:val="24"/>
                <w:bdr w:val="none" w:sz="0" w:space="0" w:color="auto" w:frame="1"/>
              </w:rPr>
              <w:t>Mandera</w:t>
            </w:r>
            <w:proofErr w:type="spellEnd"/>
            <w:r w:rsidRPr="0074409E">
              <w:rPr>
                <w:rFonts w:eastAsia="Times New Roman" w:cs="Times New Roman"/>
                <w:color w:val="1F1F1F"/>
                <w:szCs w:val="24"/>
                <w:bdr w:val="none" w:sz="0" w:space="0" w:color="auto" w:frame="1"/>
              </w:rPr>
              <w:t xml:space="preserve">-North, </w:t>
            </w:r>
            <w:proofErr w:type="spellStart"/>
            <w:r w:rsidRPr="0074409E">
              <w:rPr>
                <w:rFonts w:eastAsia="Times New Roman" w:cs="Times New Roman"/>
                <w:color w:val="1F1F1F"/>
                <w:szCs w:val="24"/>
                <w:bdr w:val="none" w:sz="0" w:space="0" w:color="auto" w:frame="1"/>
              </w:rPr>
              <w:t>Mandera</w:t>
            </w:r>
            <w:proofErr w:type="spellEnd"/>
            <w:r w:rsidRPr="0074409E">
              <w:rPr>
                <w:rFonts w:eastAsia="Times New Roman" w:cs="Times New Roman"/>
                <w:color w:val="1F1F1F"/>
                <w:szCs w:val="24"/>
                <w:bdr w:val="none" w:sz="0" w:space="0" w:color="auto" w:frame="1"/>
              </w:rPr>
              <w:t xml:space="preserve">-South, </w:t>
            </w:r>
            <w:proofErr w:type="spellStart"/>
            <w:r w:rsidRPr="0074409E">
              <w:rPr>
                <w:rFonts w:eastAsia="Times New Roman" w:cs="Times New Roman"/>
                <w:color w:val="1F1F1F"/>
                <w:szCs w:val="24"/>
                <w:bdr w:val="none" w:sz="0" w:space="0" w:color="auto" w:frame="1"/>
              </w:rPr>
              <w:t>Mandera</w:t>
            </w:r>
            <w:proofErr w:type="spellEnd"/>
            <w:r w:rsidRPr="0074409E">
              <w:rPr>
                <w:rFonts w:eastAsia="Times New Roman" w:cs="Times New Roman"/>
                <w:color w:val="1F1F1F"/>
                <w:szCs w:val="24"/>
                <w:bdr w:val="none" w:sz="0" w:space="0" w:color="auto" w:frame="1"/>
              </w:rPr>
              <w:t>-West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Marsabit</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Laisamis</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Moyale</w:t>
            </w:r>
            <w:proofErr w:type="spellEnd"/>
            <w:r w:rsidRPr="0074409E">
              <w:rPr>
                <w:rFonts w:eastAsia="Times New Roman" w:cs="Times New Roman"/>
                <w:color w:val="1F1F1F"/>
                <w:szCs w:val="24"/>
                <w:bdr w:val="none" w:sz="0" w:space="0" w:color="auto" w:frame="1"/>
              </w:rPr>
              <w:t>, North-</w:t>
            </w:r>
            <w:proofErr w:type="spellStart"/>
            <w:r w:rsidRPr="0074409E">
              <w:rPr>
                <w:rFonts w:eastAsia="Times New Roman" w:cs="Times New Roman"/>
                <w:color w:val="1F1F1F"/>
                <w:szCs w:val="24"/>
                <w:bdr w:val="none" w:sz="0" w:space="0" w:color="auto" w:frame="1"/>
              </w:rPr>
              <w:t>Horr</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Saku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Isiolo</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Isiolo</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Isiolo</w:t>
            </w:r>
            <w:proofErr w:type="spellEnd"/>
            <w:r w:rsidRPr="0074409E">
              <w:rPr>
                <w:rFonts w:eastAsia="Times New Roman" w:cs="Times New Roman"/>
                <w:color w:val="1F1F1F"/>
                <w:szCs w:val="24"/>
                <w:bdr w:val="none" w:sz="0" w:space="0" w:color="auto" w:frame="1"/>
              </w:rPr>
              <w:t xml:space="preserve"> 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Meru County NG-CDF </w:t>
            </w:r>
            <w:r w:rsidRPr="0074409E">
              <w:rPr>
                <w:rFonts w:eastAsia="Times New Roman" w:cs="Times New Roman"/>
                <w:color w:val="1F1F1F"/>
                <w:szCs w:val="24"/>
                <w:bdr w:val="none" w:sz="0" w:space="0" w:color="auto" w:frame="1"/>
              </w:rPr>
              <w:lastRenderedPageBreak/>
              <w:t>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Igembe</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Igembe</w:t>
            </w:r>
            <w:proofErr w:type="spellEnd"/>
            <w:r w:rsidRPr="0074409E">
              <w:rPr>
                <w:rFonts w:eastAsia="Times New Roman" w:cs="Times New Roman"/>
                <w:color w:val="1F1F1F"/>
                <w:szCs w:val="24"/>
                <w:bdr w:val="none" w:sz="0" w:space="0" w:color="auto" w:frame="1"/>
              </w:rPr>
              <w:t xml:space="preserve"> Central, </w:t>
            </w:r>
            <w:proofErr w:type="spellStart"/>
            <w:r w:rsidRPr="0074409E">
              <w:rPr>
                <w:rFonts w:eastAsia="Times New Roman" w:cs="Times New Roman"/>
                <w:color w:val="1F1F1F"/>
                <w:szCs w:val="24"/>
                <w:bdr w:val="none" w:sz="0" w:space="0" w:color="auto" w:frame="1"/>
              </w:rPr>
              <w:t>Igembe</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lastRenderedPageBreak/>
              <w:t>Tigania</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Tigania</w:t>
            </w:r>
            <w:proofErr w:type="spellEnd"/>
            <w:r w:rsidRPr="0074409E">
              <w:rPr>
                <w:rFonts w:eastAsia="Times New Roman" w:cs="Times New Roman"/>
                <w:color w:val="1F1F1F"/>
                <w:szCs w:val="24"/>
                <w:bdr w:val="none" w:sz="0" w:space="0" w:color="auto" w:frame="1"/>
              </w:rPr>
              <w:t xml:space="preserve"> East, North </w:t>
            </w:r>
            <w:proofErr w:type="spellStart"/>
            <w:r w:rsidRPr="0074409E">
              <w:rPr>
                <w:rFonts w:eastAsia="Times New Roman" w:cs="Times New Roman"/>
                <w:color w:val="1F1F1F"/>
                <w:szCs w:val="24"/>
                <w:bdr w:val="none" w:sz="0" w:space="0" w:color="auto" w:frame="1"/>
              </w:rPr>
              <w:t>Imenti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Buuri</w:t>
            </w:r>
            <w:proofErr w:type="spellEnd"/>
            <w:r w:rsidRPr="0074409E">
              <w:rPr>
                <w:rFonts w:eastAsia="Times New Roman" w:cs="Times New Roman"/>
                <w:color w:val="1F1F1F"/>
                <w:szCs w:val="24"/>
                <w:bdr w:val="none" w:sz="0" w:space="0" w:color="auto" w:frame="1"/>
              </w:rPr>
              <w:t xml:space="preserve">, Central </w:t>
            </w:r>
            <w:proofErr w:type="spellStart"/>
            <w:r w:rsidRPr="0074409E">
              <w:rPr>
                <w:rFonts w:eastAsia="Times New Roman" w:cs="Times New Roman"/>
                <w:color w:val="1F1F1F"/>
                <w:szCs w:val="24"/>
                <w:bdr w:val="none" w:sz="0" w:space="0" w:color="auto" w:frame="1"/>
              </w:rPr>
              <w:t>Imenti</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Imenti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Tharaka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Nithi</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Maara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Chuka</w:t>
            </w:r>
            <w:proofErr w:type="spellEnd"/>
            <w:r w:rsidRPr="0074409E">
              <w:rPr>
                <w:rFonts w:eastAsia="Times New Roman" w:cs="Times New Roman"/>
                <w:color w:val="1F1F1F"/>
                <w:szCs w:val="24"/>
                <w:bdr w:val="none" w:sz="0" w:space="0" w:color="auto" w:frame="1"/>
              </w:rPr>
              <w:t>/</w:t>
            </w:r>
            <w:proofErr w:type="spellStart"/>
            <w:r w:rsidRPr="0074409E">
              <w:rPr>
                <w:rFonts w:eastAsia="Times New Roman" w:cs="Times New Roman"/>
                <w:color w:val="1F1F1F"/>
                <w:szCs w:val="24"/>
                <w:bdr w:val="none" w:sz="0" w:space="0" w:color="auto" w:frame="1"/>
              </w:rPr>
              <w:t>Igambang'ombe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Tharaka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Embu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Manyatta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Runyenjes</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Mbeere</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Mbeere</w:t>
            </w:r>
            <w:proofErr w:type="spellEnd"/>
            <w:r w:rsidRPr="0074409E">
              <w:rPr>
                <w:rFonts w:eastAsia="Times New Roman" w:cs="Times New Roman"/>
                <w:color w:val="1F1F1F"/>
                <w:szCs w:val="24"/>
                <w:bdr w:val="none" w:sz="0" w:space="0" w:color="auto" w:frame="1"/>
              </w:rPr>
              <w:t xml:space="preserve"> North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Kitui</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Mwingi</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Mwingi</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Mwingi</w:t>
            </w:r>
            <w:proofErr w:type="spellEnd"/>
            <w:r w:rsidRPr="0074409E">
              <w:rPr>
                <w:rFonts w:eastAsia="Times New Roman" w:cs="Times New Roman"/>
                <w:color w:val="1F1F1F"/>
                <w:szCs w:val="24"/>
                <w:bdr w:val="none" w:sz="0" w:space="0" w:color="auto" w:frame="1"/>
              </w:rPr>
              <w:t xml:space="preserve"> Central, </w:t>
            </w:r>
            <w:proofErr w:type="spellStart"/>
            <w:r w:rsidRPr="0074409E">
              <w:rPr>
                <w:rFonts w:eastAsia="Times New Roman" w:cs="Times New Roman"/>
                <w:color w:val="1F1F1F"/>
                <w:szCs w:val="24"/>
                <w:bdr w:val="none" w:sz="0" w:space="0" w:color="auto" w:frame="1"/>
              </w:rPr>
              <w:t>Kitui</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Kitui</w:t>
            </w:r>
            <w:proofErr w:type="spellEnd"/>
            <w:r w:rsidRPr="0074409E">
              <w:rPr>
                <w:rFonts w:eastAsia="Times New Roman" w:cs="Times New Roman"/>
                <w:color w:val="1F1F1F"/>
                <w:szCs w:val="24"/>
                <w:bdr w:val="none" w:sz="0" w:space="0" w:color="auto" w:frame="1"/>
              </w:rPr>
              <w:t xml:space="preserve"> Rural, </w:t>
            </w:r>
            <w:proofErr w:type="spellStart"/>
            <w:r w:rsidRPr="0074409E">
              <w:rPr>
                <w:rFonts w:eastAsia="Times New Roman" w:cs="Times New Roman"/>
                <w:color w:val="1F1F1F"/>
                <w:szCs w:val="24"/>
                <w:bdr w:val="none" w:sz="0" w:space="0" w:color="auto" w:frame="1"/>
              </w:rPr>
              <w:t>Kitui</w:t>
            </w:r>
            <w:proofErr w:type="spellEnd"/>
            <w:r w:rsidRPr="0074409E">
              <w:rPr>
                <w:rFonts w:eastAsia="Times New Roman" w:cs="Times New Roman"/>
                <w:color w:val="1F1F1F"/>
                <w:szCs w:val="24"/>
                <w:bdr w:val="none" w:sz="0" w:space="0" w:color="auto" w:frame="1"/>
              </w:rPr>
              <w:t xml:space="preserve"> Town, </w:t>
            </w:r>
            <w:proofErr w:type="spellStart"/>
            <w:r w:rsidRPr="0074409E">
              <w:rPr>
                <w:rFonts w:eastAsia="Times New Roman" w:cs="Times New Roman"/>
                <w:color w:val="1F1F1F"/>
                <w:szCs w:val="24"/>
                <w:bdr w:val="none" w:sz="0" w:space="0" w:color="auto" w:frame="1"/>
              </w:rPr>
              <w:t>Mutitu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Mutomo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Machakos</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Masinga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Yatta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Kangundo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Matungulu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Kathiani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Mavoko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Machakos</w:t>
            </w:r>
            <w:proofErr w:type="spellEnd"/>
            <w:r w:rsidRPr="0074409E">
              <w:rPr>
                <w:rFonts w:eastAsia="Times New Roman" w:cs="Times New Roman"/>
                <w:color w:val="1F1F1F"/>
                <w:szCs w:val="24"/>
                <w:bdr w:val="none" w:sz="0" w:space="0" w:color="auto" w:frame="1"/>
              </w:rPr>
              <w:t xml:space="preserve"> Town, </w:t>
            </w:r>
            <w:proofErr w:type="spellStart"/>
            <w:r w:rsidRPr="0074409E">
              <w:rPr>
                <w:rFonts w:eastAsia="Times New Roman" w:cs="Times New Roman"/>
                <w:color w:val="1F1F1F"/>
                <w:szCs w:val="24"/>
                <w:bdr w:val="none" w:sz="0" w:space="0" w:color="auto" w:frame="1"/>
              </w:rPr>
              <w:t>Mwala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Makueni</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Mbooni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Kilome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Kaiti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Makueni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Kibwezi</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Kibwezi</w:t>
            </w:r>
            <w:proofErr w:type="spellEnd"/>
            <w:r w:rsidRPr="0074409E">
              <w:rPr>
                <w:rFonts w:eastAsia="Times New Roman" w:cs="Times New Roman"/>
                <w:color w:val="1F1F1F"/>
                <w:szCs w:val="24"/>
                <w:bdr w:val="none" w:sz="0" w:space="0" w:color="auto" w:frame="1"/>
              </w:rPr>
              <w:t xml:space="preserve"> East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Nyandarua</w:t>
            </w:r>
            <w:proofErr w:type="spellEnd"/>
            <w:r w:rsidRPr="0074409E">
              <w:rPr>
                <w:rFonts w:eastAsia="Times New Roman" w:cs="Times New Roman"/>
                <w:color w:val="1F1F1F"/>
                <w:szCs w:val="24"/>
                <w:bdr w:val="none" w:sz="0" w:space="0" w:color="auto" w:frame="1"/>
              </w:rPr>
              <w:t xml:space="preserve"> County NG-CDF </w:t>
            </w:r>
            <w:r w:rsidRPr="0074409E">
              <w:rPr>
                <w:rFonts w:eastAsia="Times New Roman" w:cs="Times New Roman"/>
                <w:color w:val="1F1F1F"/>
                <w:szCs w:val="24"/>
                <w:bdr w:val="none" w:sz="0" w:space="0" w:color="auto" w:frame="1"/>
              </w:rPr>
              <w:lastRenderedPageBreak/>
              <w:t>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Kinangop</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Kipipiri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Ol</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Kalou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Ol</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Jorok</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Ndaragwa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Nyeri</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Tetu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Kieni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Mathira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Othaya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Mukurweini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Nyeri</w:t>
            </w:r>
            <w:proofErr w:type="spellEnd"/>
            <w:r w:rsidRPr="0074409E">
              <w:rPr>
                <w:rFonts w:eastAsia="Times New Roman" w:cs="Times New Roman"/>
                <w:color w:val="1F1F1F"/>
                <w:szCs w:val="24"/>
                <w:bdr w:val="none" w:sz="0" w:space="0" w:color="auto" w:frame="1"/>
              </w:rPr>
              <w:t xml:space="preserve"> Town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Kirinyaga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Mwea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Gichugu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Ndia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Kirinyaga</w:t>
            </w:r>
            <w:proofErr w:type="spellEnd"/>
            <w:r w:rsidRPr="0074409E">
              <w:rPr>
                <w:rFonts w:eastAsia="Times New Roman" w:cs="Times New Roman"/>
                <w:color w:val="1F1F1F"/>
                <w:szCs w:val="24"/>
                <w:bdr w:val="none" w:sz="0" w:space="0" w:color="auto" w:frame="1"/>
              </w:rPr>
              <w:t xml:space="preserve">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Murang'a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Kangema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Mathioya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Kiharu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Kigumo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Maragwa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Kandara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Gatanga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Gatundu</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Gatundu</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Juja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Thika</w:t>
            </w:r>
            <w:proofErr w:type="spellEnd"/>
            <w:r w:rsidRPr="0074409E">
              <w:rPr>
                <w:rFonts w:eastAsia="Times New Roman" w:cs="Times New Roman"/>
                <w:color w:val="1F1F1F"/>
                <w:szCs w:val="24"/>
                <w:bdr w:val="none" w:sz="0" w:space="0" w:color="auto" w:frame="1"/>
              </w:rPr>
              <w:t xml:space="preserve"> Town, </w:t>
            </w:r>
            <w:proofErr w:type="spellStart"/>
            <w:r w:rsidRPr="0074409E">
              <w:rPr>
                <w:rFonts w:eastAsia="Times New Roman" w:cs="Times New Roman"/>
                <w:color w:val="1F1F1F"/>
                <w:szCs w:val="24"/>
                <w:bdr w:val="none" w:sz="0" w:space="0" w:color="auto" w:frame="1"/>
              </w:rPr>
              <w:t>Ruiru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Githunguri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Kiambu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Kiambaa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Kabete</w:t>
            </w:r>
            <w:proofErr w:type="spellEnd"/>
            <w:r w:rsidRPr="0074409E">
              <w:rPr>
                <w:rFonts w:eastAsia="Times New Roman" w:cs="Times New Roman"/>
                <w:color w:val="1F1F1F"/>
                <w:szCs w:val="24"/>
                <w:bdr w:val="none" w:sz="0" w:space="0" w:color="auto" w:frame="1"/>
              </w:rPr>
              <w:t xml:space="preserve">, Kikuyu, </w:t>
            </w:r>
            <w:proofErr w:type="spellStart"/>
            <w:r w:rsidRPr="0074409E">
              <w:rPr>
                <w:rFonts w:eastAsia="Times New Roman" w:cs="Times New Roman"/>
                <w:color w:val="1F1F1F"/>
                <w:szCs w:val="24"/>
                <w:bdr w:val="none" w:sz="0" w:space="0" w:color="auto" w:frame="1"/>
              </w:rPr>
              <w:t>Limuru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Lari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Turkana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Turkana North, Turkana West, Turkana Central, </w:t>
            </w:r>
            <w:proofErr w:type="spellStart"/>
            <w:r w:rsidRPr="0074409E">
              <w:rPr>
                <w:rFonts w:eastAsia="Times New Roman" w:cs="Times New Roman"/>
                <w:color w:val="1F1F1F"/>
                <w:szCs w:val="24"/>
                <w:bdr w:val="none" w:sz="0" w:space="0" w:color="auto" w:frame="1"/>
              </w:rPr>
              <w:t>Loima</w:t>
            </w:r>
            <w:proofErr w:type="spellEnd"/>
            <w:r w:rsidRPr="0074409E">
              <w:rPr>
                <w:rFonts w:eastAsia="Times New Roman" w:cs="Times New Roman"/>
                <w:color w:val="1F1F1F"/>
                <w:szCs w:val="24"/>
                <w:bdr w:val="none" w:sz="0" w:space="0" w:color="auto" w:frame="1"/>
              </w:rPr>
              <w:t>, Turkana South, Turkana East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West Pokot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Kapenguria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Sigor</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Kacheliba</w:t>
            </w:r>
            <w:proofErr w:type="spellEnd"/>
            <w:r w:rsidRPr="0074409E">
              <w:rPr>
                <w:rFonts w:eastAsia="Times New Roman" w:cs="Times New Roman"/>
                <w:color w:val="1F1F1F"/>
                <w:szCs w:val="24"/>
                <w:bdr w:val="none" w:sz="0" w:space="0" w:color="auto" w:frame="1"/>
              </w:rPr>
              <w:t>, Pokot 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Samburu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Samburu West, Samburu North, Samburu East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Trans </w:t>
            </w:r>
            <w:proofErr w:type="spellStart"/>
            <w:r w:rsidRPr="0074409E">
              <w:rPr>
                <w:rFonts w:eastAsia="Times New Roman" w:cs="Times New Roman"/>
                <w:color w:val="1F1F1F"/>
                <w:szCs w:val="24"/>
                <w:bdr w:val="none" w:sz="0" w:space="0" w:color="auto" w:frame="1"/>
              </w:rPr>
              <w:t>Nzoia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Kwanza, </w:t>
            </w:r>
            <w:proofErr w:type="spellStart"/>
            <w:r w:rsidRPr="0074409E">
              <w:rPr>
                <w:rFonts w:eastAsia="Times New Roman" w:cs="Times New Roman"/>
                <w:color w:val="1F1F1F"/>
                <w:szCs w:val="24"/>
                <w:bdr w:val="none" w:sz="0" w:space="0" w:color="auto" w:frame="1"/>
              </w:rPr>
              <w:t>Endebess</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Saboti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Kiminini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Cherangany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Uasin</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Gishu</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Soy, Turbo, </w:t>
            </w:r>
            <w:proofErr w:type="spellStart"/>
            <w:r w:rsidRPr="0074409E">
              <w:rPr>
                <w:rFonts w:eastAsia="Times New Roman" w:cs="Times New Roman"/>
                <w:color w:val="1F1F1F"/>
                <w:szCs w:val="24"/>
                <w:bdr w:val="none" w:sz="0" w:space="0" w:color="auto" w:frame="1"/>
              </w:rPr>
              <w:t>Moiben</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Ainabkoi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Kapseret</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Kesses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Elgeyo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Marakwet</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Marakwet</w:t>
            </w:r>
            <w:proofErr w:type="spellEnd"/>
            <w:r w:rsidRPr="0074409E">
              <w:rPr>
                <w:rFonts w:eastAsia="Times New Roman" w:cs="Times New Roman"/>
                <w:color w:val="1F1F1F"/>
                <w:szCs w:val="24"/>
                <w:bdr w:val="none" w:sz="0" w:space="0" w:color="auto" w:frame="1"/>
              </w:rPr>
              <w:t xml:space="preserve"> East, </w:t>
            </w:r>
            <w:proofErr w:type="spellStart"/>
            <w:r w:rsidRPr="0074409E">
              <w:rPr>
                <w:rFonts w:eastAsia="Times New Roman" w:cs="Times New Roman"/>
                <w:color w:val="1F1F1F"/>
                <w:szCs w:val="24"/>
                <w:bdr w:val="none" w:sz="0" w:space="0" w:color="auto" w:frame="1"/>
              </w:rPr>
              <w:t>Marakwet</w:t>
            </w:r>
            <w:proofErr w:type="spellEnd"/>
            <w:r w:rsidRPr="0074409E">
              <w:rPr>
                <w:rFonts w:eastAsia="Times New Roman" w:cs="Times New Roman"/>
                <w:color w:val="1F1F1F"/>
                <w:szCs w:val="24"/>
                <w:bdr w:val="none" w:sz="0" w:space="0" w:color="auto" w:frame="1"/>
              </w:rPr>
              <w:t xml:space="preserve"> West, Keiyo North, Keiyo 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Nandi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Tinderet</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Aldai</w:t>
            </w:r>
            <w:proofErr w:type="spellEnd"/>
            <w:r w:rsidRPr="0074409E">
              <w:rPr>
                <w:rFonts w:eastAsia="Times New Roman" w:cs="Times New Roman"/>
                <w:color w:val="1F1F1F"/>
                <w:szCs w:val="24"/>
                <w:bdr w:val="none" w:sz="0" w:space="0" w:color="auto" w:frame="1"/>
              </w:rPr>
              <w:t xml:space="preserve">, Nandi Hills, </w:t>
            </w:r>
            <w:proofErr w:type="spellStart"/>
            <w:r w:rsidRPr="0074409E">
              <w:rPr>
                <w:rFonts w:eastAsia="Times New Roman" w:cs="Times New Roman"/>
                <w:color w:val="1F1F1F"/>
                <w:szCs w:val="24"/>
                <w:bdr w:val="none" w:sz="0" w:space="0" w:color="auto" w:frame="1"/>
              </w:rPr>
              <w:t>Chesumei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Emgwen</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Mosop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Baringo</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Tiaty</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Baringo</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Baringo</w:t>
            </w:r>
            <w:proofErr w:type="spellEnd"/>
            <w:r w:rsidRPr="0074409E">
              <w:rPr>
                <w:rFonts w:eastAsia="Times New Roman" w:cs="Times New Roman"/>
                <w:color w:val="1F1F1F"/>
                <w:szCs w:val="24"/>
                <w:bdr w:val="none" w:sz="0" w:space="0" w:color="auto" w:frame="1"/>
              </w:rPr>
              <w:t xml:space="preserve"> Central, </w:t>
            </w:r>
            <w:proofErr w:type="spellStart"/>
            <w:r w:rsidRPr="0074409E">
              <w:rPr>
                <w:rFonts w:eastAsia="Times New Roman" w:cs="Times New Roman"/>
                <w:color w:val="1F1F1F"/>
                <w:szCs w:val="24"/>
                <w:bdr w:val="none" w:sz="0" w:space="0" w:color="auto" w:frame="1"/>
              </w:rPr>
              <w:t>Baringo</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Mogotio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Eldama</w:t>
            </w:r>
            <w:proofErr w:type="spellEnd"/>
            <w:r w:rsidRPr="0074409E">
              <w:rPr>
                <w:rFonts w:eastAsia="Times New Roman" w:cs="Times New Roman"/>
                <w:color w:val="1F1F1F"/>
                <w:szCs w:val="24"/>
                <w:bdr w:val="none" w:sz="0" w:space="0" w:color="auto" w:frame="1"/>
              </w:rPr>
              <w:t xml:space="preserve"> Ravine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Laikipia</w:t>
            </w:r>
            <w:proofErr w:type="spellEnd"/>
            <w:r w:rsidRPr="0074409E">
              <w:rPr>
                <w:rFonts w:eastAsia="Times New Roman" w:cs="Times New Roman"/>
                <w:color w:val="1F1F1F"/>
                <w:szCs w:val="24"/>
                <w:bdr w:val="none" w:sz="0" w:space="0" w:color="auto" w:frame="1"/>
              </w:rPr>
              <w:t xml:space="preserve"> County NG-CDF </w:t>
            </w:r>
            <w:r w:rsidRPr="0074409E">
              <w:rPr>
                <w:rFonts w:eastAsia="Times New Roman" w:cs="Times New Roman"/>
                <w:color w:val="1F1F1F"/>
                <w:szCs w:val="24"/>
                <w:bdr w:val="none" w:sz="0" w:space="0" w:color="auto" w:frame="1"/>
              </w:rPr>
              <w:lastRenderedPageBreak/>
              <w:t>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Laikipia</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Laikipia</w:t>
            </w:r>
            <w:proofErr w:type="spellEnd"/>
            <w:r w:rsidRPr="0074409E">
              <w:rPr>
                <w:rFonts w:eastAsia="Times New Roman" w:cs="Times New Roman"/>
                <w:color w:val="1F1F1F"/>
                <w:szCs w:val="24"/>
                <w:bdr w:val="none" w:sz="0" w:space="0" w:color="auto" w:frame="1"/>
              </w:rPr>
              <w:t xml:space="preserve"> East, </w:t>
            </w:r>
            <w:proofErr w:type="spellStart"/>
            <w:r w:rsidRPr="0074409E">
              <w:rPr>
                <w:rFonts w:eastAsia="Times New Roman" w:cs="Times New Roman"/>
                <w:color w:val="1F1F1F"/>
                <w:szCs w:val="24"/>
                <w:bdr w:val="none" w:sz="0" w:space="0" w:color="auto" w:frame="1"/>
              </w:rPr>
              <w:t>Laikipia</w:t>
            </w:r>
            <w:proofErr w:type="spellEnd"/>
            <w:r w:rsidRPr="0074409E">
              <w:rPr>
                <w:rFonts w:eastAsia="Times New Roman" w:cs="Times New Roman"/>
                <w:color w:val="1F1F1F"/>
                <w:szCs w:val="24"/>
                <w:bdr w:val="none" w:sz="0" w:space="0" w:color="auto" w:frame="1"/>
              </w:rPr>
              <w:t xml:space="preserve"> North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Nakuru</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Molo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Njoro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Naivasha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Gilgil</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Kuresoi</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Kuresoi</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Subukia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Rongai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Bahati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Nakuru</w:t>
            </w:r>
            <w:proofErr w:type="spellEnd"/>
            <w:r w:rsidRPr="0074409E">
              <w:rPr>
                <w:rFonts w:eastAsia="Times New Roman" w:cs="Times New Roman"/>
                <w:color w:val="1F1F1F"/>
                <w:szCs w:val="24"/>
                <w:bdr w:val="none" w:sz="0" w:space="0" w:color="auto" w:frame="1"/>
              </w:rPr>
              <w:t xml:space="preserve"> Town West, </w:t>
            </w:r>
            <w:proofErr w:type="spellStart"/>
            <w:r w:rsidRPr="0074409E">
              <w:rPr>
                <w:rFonts w:eastAsia="Times New Roman" w:cs="Times New Roman"/>
                <w:color w:val="1F1F1F"/>
                <w:szCs w:val="24"/>
                <w:bdr w:val="none" w:sz="0" w:space="0" w:color="auto" w:frame="1"/>
              </w:rPr>
              <w:t>Nakuru</w:t>
            </w:r>
            <w:proofErr w:type="spellEnd"/>
            <w:r w:rsidRPr="0074409E">
              <w:rPr>
                <w:rFonts w:eastAsia="Times New Roman" w:cs="Times New Roman"/>
                <w:color w:val="1F1F1F"/>
                <w:szCs w:val="24"/>
                <w:bdr w:val="none" w:sz="0" w:space="0" w:color="auto" w:frame="1"/>
              </w:rPr>
              <w:t xml:space="preserve"> Town East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Narok</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Kilgoris</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Emurua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Dikirr</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Narok</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Narok</w:t>
            </w:r>
            <w:proofErr w:type="spellEnd"/>
            <w:r w:rsidRPr="0074409E">
              <w:rPr>
                <w:rFonts w:eastAsia="Times New Roman" w:cs="Times New Roman"/>
                <w:color w:val="1F1F1F"/>
                <w:szCs w:val="24"/>
                <w:bdr w:val="none" w:sz="0" w:space="0" w:color="auto" w:frame="1"/>
              </w:rPr>
              <w:t xml:space="preserve"> East, </w:t>
            </w:r>
            <w:proofErr w:type="spellStart"/>
            <w:r w:rsidRPr="0074409E">
              <w:rPr>
                <w:rFonts w:eastAsia="Times New Roman" w:cs="Times New Roman"/>
                <w:color w:val="1F1F1F"/>
                <w:szCs w:val="24"/>
                <w:bdr w:val="none" w:sz="0" w:space="0" w:color="auto" w:frame="1"/>
              </w:rPr>
              <w:t>Narok</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Narok</w:t>
            </w:r>
            <w:proofErr w:type="spellEnd"/>
            <w:r w:rsidRPr="0074409E">
              <w:rPr>
                <w:rFonts w:eastAsia="Times New Roman" w:cs="Times New Roman"/>
                <w:color w:val="1F1F1F"/>
                <w:szCs w:val="24"/>
                <w:bdr w:val="none" w:sz="0" w:space="0" w:color="auto" w:frame="1"/>
              </w:rPr>
              <w:t xml:space="preserve"> West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Kajiado</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Kajiado</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Kajiado</w:t>
            </w:r>
            <w:proofErr w:type="spellEnd"/>
            <w:r w:rsidRPr="0074409E">
              <w:rPr>
                <w:rFonts w:eastAsia="Times New Roman" w:cs="Times New Roman"/>
                <w:color w:val="1F1F1F"/>
                <w:szCs w:val="24"/>
                <w:bdr w:val="none" w:sz="0" w:space="0" w:color="auto" w:frame="1"/>
              </w:rPr>
              <w:t xml:space="preserve"> Central, </w:t>
            </w:r>
            <w:proofErr w:type="spellStart"/>
            <w:r w:rsidRPr="0074409E">
              <w:rPr>
                <w:rFonts w:eastAsia="Times New Roman" w:cs="Times New Roman"/>
                <w:color w:val="1F1F1F"/>
                <w:szCs w:val="24"/>
                <w:bdr w:val="none" w:sz="0" w:space="0" w:color="auto" w:frame="1"/>
              </w:rPr>
              <w:t>Kajiado</w:t>
            </w:r>
            <w:proofErr w:type="spellEnd"/>
            <w:r w:rsidRPr="0074409E">
              <w:rPr>
                <w:rFonts w:eastAsia="Times New Roman" w:cs="Times New Roman"/>
                <w:color w:val="1F1F1F"/>
                <w:szCs w:val="24"/>
                <w:bdr w:val="none" w:sz="0" w:space="0" w:color="auto" w:frame="1"/>
              </w:rPr>
              <w:t xml:space="preserve"> East, </w:t>
            </w:r>
            <w:proofErr w:type="spellStart"/>
            <w:r w:rsidRPr="0074409E">
              <w:rPr>
                <w:rFonts w:eastAsia="Times New Roman" w:cs="Times New Roman"/>
                <w:color w:val="1F1F1F"/>
                <w:szCs w:val="24"/>
                <w:bdr w:val="none" w:sz="0" w:space="0" w:color="auto" w:frame="1"/>
              </w:rPr>
              <w:t>Kajiado</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Kajiado</w:t>
            </w:r>
            <w:proofErr w:type="spellEnd"/>
            <w:r w:rsidRPr="0074409E">
              <w:rPr>
                <w:rFonts w:eastAsia="Times New Roman" w:cs="Times New Roman"/>
                <w:color w:val="1F1F1F"/>
                <w:szCs w:val="24"/>
                <w:bdr w:val="none" w:sz="0" w:space="0" w:color="auto" w:frame="1"/>
              </w:rPr>
              <w:t xml:space="preserve"> 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Kericho</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Kipkelion</w:t>
            </w:r>
            <w:proofErr w:type="spellEnd"/>
            <w:r w:rsidRPr="0074409E">
              <w:rPr>
                <w:rFonts w:eastAsia="Times New Roman" w:cs="Times New Roman"/>
                <w:color w:val="1F1F1F"/>
                <w:szCs w:val="24"/>
                <w:bdr w:val="none" w:sz="0" w:space="0" w:color="auto" w:frame="1"/>
              </w:rPr>
              <w:t xml:space="preserve"> East, </w:t>
            </w:r>
            <w:proofErr w:type="spellStart"/>
            <w:r w:rsidRPr="0074409E">
              <w:rPr>
                <w:rFonts w:eastAsia="Times New Roman" w:cs="Times New Roman"/>
                <w:color w:val="1F1F1F"/>
                <w:szCs w:val="24"/>
                <w:bdr w:val="none" w:sz="0" w:space="0" w:color="auto" w:frame="1"/>
              </w:rPr>
              <w:t>Kipkelion</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Ainamoi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Bureti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Belgut</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Sigowet-Soin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Bomet</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Sotik</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Chepalungu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Bomet</w:t>
            </w:r>
            <w:proofErr w:type="spellEnd"/>
            <w:r w:rsidRPr="0074409E">
              <w:rPr>
                <w:rFonts w:eastAsia="Times New Roman" w:cs="Times New Roman"/>
                <w:color w:val="1F1F1F"/>
                <w:szCs w:val="24"/>
                <w:bdr w:val="none" w:sz="0" w:space="0" w:color="auto" w:frame="1"/>
              </w:rPr>
              <w:t xml:space="preserve"> East, </w:t>
            </w:r>
            <w:proofErr w:type="spellStart"/>
            <w:r w:rsidRPr="0074409E">
              <w:rPr>
                <w:rFonts w:eastAsia="Times New Roman" w:cs="Times New Roman"/>
                <w:color w:val="1F1F1F"/>
                <w:szCs w:val="24"/>
                <w:bdr w:val="none" w:sz="0" w:space="0" w:color="auto" w:frame="1"/>
              </w:rPr>
              <w:t>Bomet</w:t>
            </w:r>
            <w:proofErr w:type="spellEnd"/>
            <w:r w:rsidRPr="0074409E">
              <w:rPr>
                <w:rFonts w:eastAsia="Times New Roman" w:cs="Times New Roman"/>
                <w:color w:val="1F1F1F"/>
                <w:szCs w:val="24"/>
                <w:bdr w:val="none" w:sz="0" w:space="0" w:color="auto" w:frame="1"/>
              </w:rPr>
              <w:t xml:space="preserve"> Central, </w:t>
            </w:r>
            <w:proofErr w:type="spellStart"/>
            <w:r w:rsidRPr="0074409E">
              <w:rPr>
                <w:rFonts w:eastAsia="Times New Roman" w:cs="Times New Roman"/>
                <w:color w:val="1F1F1F"/>
                <w:szCs w:val="24"/>
                <w:bdr w:val="none" w:sz="0" w:space="0" w:color="auto" w:frame="1"/>
              </w:rPr>
              <w:t>Konoin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Kakamega</w:t>
            </w:r>
            <w:proofErr w:type="spellEnd"/>
            <w:r w:rsidRPr="0074409E">
              <w:rPr>
                <w:rFonts w:eastAsia="Times New Roman" w:cs="Times New Roman"/>
                <w:color w:val="1F1F1F"/>
                <w:szCs w:val="24"/>
                <w:bdr w:val="none" w:sz="0" w:space="0" w:color="auto" w:frame="1"/>
              </w:rPr>
              <w:t xml:space="preserve"> County NG-CDF </w:t>
            </w:r>
            <w:r w:rsidRPr="0074409E">
              <w:rPr>
                <w:rFonts w:eastAsia="Times New Roman" w:cs="Times New Roman"/>
                <w:color w:val="1F1F1F"/>
                <w:szCs w:val="24"/>
                <w:bdr w:val="none" w:sz="0" w:space="0" w:color="auto" w:frame="1"/>
              </w:rPr>
              <w:lastRenderedPageBreak/>
              <w:t>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Lugari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Likuyani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Malava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Lurambi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Navakholo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Mumias</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Mumias</w:t>
            </w:r>
            <w:proofErr w:type="spellEnd"/>
            <w:r w:rsidRPr="0074409E">
              <w:rPr>
                <w:rFonts w:eastAsia="Times New Roman" w:cs="Times New Roman"/>
                <w:color w:val="1F1F1F"/>
                <w:szCs w:val="24"/>
                <w:bdr w:val="none" w:sz="0" w:space="0" w:color="auto" w:frame="1"/>
              </w:rPr>
              <w:t xml:space="preserve"> East, </w:t>
            </w:r>
            <w:proofErr w:type="spellStart"/>
            <w:r w:rsidRPr="0074409E">
              <w:rPr>
                <w:rFonts w:eastAsia="Times New Roman" w:cs="Times New Roman"/>
                <w:color w:val="1F1F1F"/>
                <w:szCs w:val="24"/>
                <w:bdr w:val="none" w:sz="0" w:space="0" w:color="auto" w:frame="1"/>
              </w:rPr>
              <w:lastRenderedPageBreak/>
              <w:t>Matungu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Butere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Khwisero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Shinyalu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Ikolomani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lastRenderedPageBreak/>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Vihiga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Vihiga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Sabatia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Hamisi</w:t>
            </w:r>
            <w:proofErr w:type="spellEnd"/>
            <w:r w:rsidRPr="0074409E">
              <w:rPr>
                <w:rFonts w:eastAsia="Times New Roman" w:cs="Times New Roman"/>
                <w:color w:val="1F1F1F"/>
                <w:szCs w:val="24"/>
                <w:bdr w:val="none" w:sz="0" w:space="0" w:color="auto" w:frame="1"/>
              </w:rPr>
              <w:t xml:space="preserve">, Luanda, </w:t>
            </w:r>
            <w:proofErr w:type="spellStart"/>
            <w:r w:rsidRPr="0074409E">
              <w:rPr>
                <w:rFonts w:eastAsia="Times New Roman" w:cs="Times New Roman"/>
                <w:color w:val="1F1F1F"/>
                <w:szCs w:val="24"/>
                <w:bdr w:val="none" w:sz="0" w:space="0" w:color="auto" w:frame="1"/>
              </w:rPr>
              <w:t>Emuhaya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Bungoma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Mt. Elgon, </w:t>
            </w:r>
            <w:proofErr w:type="spellStart"/>
            <w:r w:rsidRPr="0074409E">
              <w:rPr>
                <w:rFonts w:eastAsia="Times New Roman" w:cs="Times New Roman"/>
                <w:color w:val="1F1F1F"/>
                <w:szCs w:val="24"/>
                <w:bdr w:val="none" w:sz="0" w:space="0" w:color="auto" w:frame="1"/>
              </w:rPr>
              <w:t>Sirisia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Kabuchai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Bumula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Kanduyi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Webuye</w:t>
            </w:r>
            <w:proofErr w:type="spellEnd"/>
            <w:r w:rsidRPr="0074409E">
              <w:rPr>
                <w:rFonts w:eastAsia="Times New Roman" w:cs="Times New Roman"/>
                <w:color w:val="1F1F1F"/>
                <w:szCs w:val="24"/>
                <w:bdr w:val="none" w:sz="0" w:space="0" w:color="auto" w:frame="1"/>
              </w:rPr>
              <w:t xml:space="preserve"> East, </w:t>
            </w:r>
            <w:proofErr w:type="spellStart"/>
            <w:r w:rsidRPr="0074409E">
              <w:rPr>
                <w:rFonts w:eastAsia="Times New Roman" w:cs="Times New Roman"/>
                <w:color w:val="1F1F1F"/>
                <w:szCs w:val="24"/>
                <w:bdr w:val="none" w:sz="0" w:space="0" w:color="auto" w:frame="1"/>
              </w:rPr>
              <w:t>Webuye</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Kimilili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Tongaren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Busia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Teso</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Teso</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Nambale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Matayos</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Butula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Funyula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Budalangi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Siaya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Ugenya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Ugunja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Alego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Usonga</w:t>
            </w:r>
            <w:proofErr w:type="spellEnd"/>
            <w:r w:rsidRPr="0074409E">
              <w:rPr>
                <w:rFonts w:eastAsia="Times New Roman" w:cs="Times New Roman"/>
                <w:color w:val="1F1F1F"/>
                <w:szCs w:val="24"/>
                <w:bdr w:val="none" w:sz="0" w:space="0" w:color="auto" w:frame="1"/>
              </w:rPr>
              <w:t xml:space="preserve">, Gem, </w:t>
            </w:r>
            <w:proofErr w:type="spellStart"/>
            <w:r w:rsidRPr="0074409E">
              <w:rPr>
                <w:rFonts w:eastAsia="Times New Roman" w:cs="Times New Roman"/>
                <w:color w:val="1F1F1F"/>
                <w:szCs w:val="24"/>
                <w:bdr w:val="none" w:sz="0" w:space="0" w:color="auto" w:frame="1"/>
              </w:rPr>
              <w:t>Bondo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Rarieda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Kisumu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Kisumu East, Kisumu West, Kisumu Central, </w:t>
            </w:r>
            <w:proofErr w:type="spellStart"/>
            <w:r w:rsidRPr="0074409E">
              <w:rPr>
                <w:rFonts w:eastAsia="Times New Roman" w:cs="Times New Roman"/>
                <w:color w:val="1F1F1F"/>
                <w:szCs w:val="24"/>
                <w:bdr w:val="none" w:sz="0" w:space="0" w:color="auto" w:frame="1"/>
              </w:rPr>
              <w:t>Seme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Nyando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Muhoroni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Nyakach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Homa</w:t>
            </w:r>
            <w:proofErr w:type="spellEnd"/>
            <w:r w:rsidRPr="0074409E">
              <w:rPr>
                <w:rFonts w:eastAsia="Times New Roman" w:cs="Times New Roman"/>
                <w:color w:val="1F1F1F"/>
                <w:szCs w:val="24"/>
                <w:bdr w:val="none" w:sz="0" w:space="0" w:color="auto" w:frame="1"/>
              </w:rPr>
              <w:t xml:space="preserve"> Bay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Kasipul</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Kabondo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Kasipul</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Karachuonyo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Rangwe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Homa</w:t>
            </w:r>
            <w:proofErr w:type="spellEnd"/>
            <w:r w:rsidRPr="0074409E">
              <w:rPr>
                <w:rFonts w:eastAsia="Times New Roman" w:cs="Times New Roman"/>
                <w:color w:val="1F1F1F"/>
                <w:szCs w:val="24"/>
                <w:bdr w:val="none" w:sz="0" w:space="0" w:color="auto" w:frame="1"/>
              </w:rPr>
              <w:t xml:space="preserve"> Bay Town, </w:t>
            </w:r>
            <w:proofErr w:type="spellStart"/>
            <w:r w:rsidRPr="0074409E">
              <w:rPr>
                <w:rFonts w:eastAsia="Times New Roman" w:cs="Times New Roman"/>
                <w:color w:val="1F1F1F"/>
                <w:szCs w:val="24"/>
                <w:bdr w:val="none" w:sz="0" w:space="0" w:color="auto" w:frame="1"/>
              </w:rPr>
              <w:t>Ndhiwa</w:t>
            </w:r>
            <w:proofErr w:type="spellEnd"/>
            <w:r w:rsidRPr="0074409E">
              <w:rPr>
                <w:rFonts w:eastAsia="Times New Roman" w:cs="Times New Roman"/>
                <w:color w:val="1F1F1F"/>
                <w:szCs w:val="24"/>
                <w:bdr w:val="none" w:sz="0" w:space="0" w:color="auto" w:frame="1"/>
              </w:rPr>
              <w:t>, Suba North, Suba 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lastRenderedPageBreak/>
              <w:t>Migori</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Rongo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Awendo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Suna</w:t>
            </w:r>
            <w:proofErr w:type="spellEnd"/>
            <w:r w:rsidRPr="0074409E">
              <w:rPr>
                <w:rFonts w:eastAsia="Times New Roman" w:cs="Times New Roman"/>
                <w:color w:val="1F1F1F"/>
                <w:szCs w:val="24"/>
                <w:bdr w:val="none" w:sz="0" w:space="0" w:color="auto" w:frame="1"/>
              </w:rPr>
              <w:t xml:space="preserve"> East, </w:t>
            </w:r>
            <w:proofErr w:type="spellStart"/>
            <w:r w:rsidRPr="0074409E">
              <w:rPr>
                <w:rFonts w:eastAsia="Times New Roman" w:cs="Times New Roman"/>
                <w:color w:val="1F1F1F"/>
                <w:szCs w:val="24"/>
                <w:bdr w:val="none" w:sz="0" w:space="0" w:color="auto" w:frame="1"/>
              </w:rPr>
              <w:t>Suna</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Uriri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Nyatike</w:t>
            </w:r>
            <w:proofErr w:type="spellEnd"/>
            <w:r w:rsidRPr="0074409E">
              <w:rPr>
                <w:rFonts w:eastAsia="Times New Roman" w:cs="Times New Roman"/>
                <w:color w:val="1F1F1F"/>
                <w:szCs w:val="24"/>
                <w:bdr w:val="none" w:sz="0" w:space="0" w:color="auto" w:frame="1"/>
              </w:rPr>
              <w:t>, Kuria West, Kuria East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Kisii</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Bonchari</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Mugirango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Bomachoge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Borabu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Bobasi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Bomachoge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Chache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Nyaribari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Masaba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Nyaribari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Chache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Kitutu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Chache</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Kitutu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Chache</w:t>
            </w:r>
            <w:proofErr w:type="spellEnd"/>
            <w:r w:rsidRPr="0074409E">
              <w:rPr>
                <w:rFonts w:eastAsia="Times New Roman" w:cs="Times New Roman"/>
                <w:color w:val="1F1F1F"/>
                <w:szCs w:val="24"/>
                <w:bdr w:val="none" w:sz="0" w:space="0" w:color="auto" w:frame="1"/>
              </w:rPr>
              <w:t xml:space="preserve"> 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Nyamira</w:t>
            </w:r>
            <w:proofErr w:type="spellEnd"/>
            <w:r w:rsidRPr="0074409E">
              <w:rPr>
                <w:rFonts w:eastAsia="Times New Roman" w:cs="Times New Roman"/>
                <w:color w:val="1F1F1F"/>
                <w:szCs w:val="24"/>
                <w:bdr w:val="none" w:sz="0" w:space="0" w:color="auto" w:frame="1"/>
              </w:rPr>
              <w:t xml:space="preserve">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Kitutu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Masaba</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Mugirango</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Mugirango</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Borabu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Nairobi City County NG-CDF Constituency Committees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Constituency Administrative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proofErr w:type="spellStart"/>
            <w:r w:rsidRPr="0074409E">
              <w:rPr>
                <w:rFonts w:eastAsia="Times New Roman" w:cs="Times New Roman"/>
                <w:color w:val="1F1F1F"/>
                <w:szCs w:val="24"/>
                <w:bdr w:val="none" w:sz="0" w:space="0" w:color="auto" w:frame="1"/>
              </w:rPr>
              <w:t>Westlands</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Dagoretti</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Dagoretti</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Langata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Kibra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Roysambu</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Kasarani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Ruaraka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Embakasi</w:t>
            </w:r>
            <w:proofErr w:type="spellEnd"/>
            <w:r w:rsidRPr="0074409E">
              <w:rPr>
                <w:rFonts w:eastAsia="Times New Roman" w:cs="Times New Roman"/>
                <w:color w:val="1F1F1F"/>
                <w:szCs w:val="24"/>
                <w:bdr w:val="none" w:sz="0" w:space="0" w:color="auto" w:frame="1"/>
              </w:rPr>
              <w:t xml:space="preserve"> South, </w:t>
            </w:r>
            <w:proofErr w:type="spellStart"/>
            <w:r w:rsidRPr="0074409E">
              <w:rPr>
                <w:rFonts w:eastAsia="Times New Roman" w:cs="Times New Roman"/>
                <w:color w:val="1F1F1F"/>
                <w:szCs w:val="24"/>
                <w:bdr w:val="none" w:sz="0" w:space="0" w:color="auto" w:frame="1"/>
              </w:rPr>
              <w:t>Embakasi</w:t>
            </w:r>
            <w:proofErr w:type="spellEnd"/>
            <w:r w:rsidRPr="0074409E">
              <w:rPr>
                <w:rFonts w:eastAsia="Times New Roman" w:cs="Times New Roman"/>
                <w:color w:val="1F1F1F"/>
                <w:szCs w:val="24"/>
                <w:bdr w:val="none" w:sz="0" w:space="0" w:color="auto" w:frame="1"/>
              </w:rPr>
              <w:t xml:space="preserve"> North, </w:t>
            </w:r>
            <w:proofErr w:type="spellStart"/>
            <w:r w:rsidRPr="0074409E">
              <w:rPr>
                <w:rFonts w:eastAsia="Times New Roman" w:cs="Times New Roman"/>
                <w:color w:val="1F1F1F"/>
                <w:szCs w:val="24"/>
                <w:bdr w:val="none" w:sz="0" w:space="0" w:color="auto" w:frame="1"/>
              </w:rPr>
              <w:t>Embakasi</w:t>
            </w:r>
            <w:proofErr w:type="spellEnd"/>
            <w:r w:rsidRPr="0074409E">
              <w:rPr>
                <w:rFonts w:eastAsia="Times New Roman" w:cs="Times New Roman"/>
                <w:color w:val="1F1F1F"/>
                <w:szCs w:val="24"/>
                <w:bdr w:val="none" w:sz="0" w:space="0" w:color="auto" w:frame="1"/>
              </w:rPr>
              <w:t xml:space="preserve"> Central, </w:t>
            </w:r>
            <w:proofErr w:type="spellStart"/>
            <w:r w:rsidRPr="0074409E">
              <w:rPr>
                <w:rFonts w:eastAsia="Times New Roman" w:cs="Times New Roman"/>
                <w:color w:val="1F1F1F"/>
                <w:szCs w:val="24"/>
                <w:bdr w:val="none" w:sz="0" w:space="0" w:color="auto" w:frame="1"/>
              </w:rPr>
              <w:t>Embakasi</w:t>
            </w:r>
            <w:proofErr w:type="spellEnd"/>
            <w:r w:rsidRPr="0074409E">
              <w:rPr>
                <w:rFonts w:eastAsia="Times New Roman" w:cs="Times New Roman"/>
                <w:color w:val="1F1F1F"/>
                <w:szCs w:val="24"/>
                <w:bdr w:val="none" w:sz="0" w:space="0" w:color="auto" w:frame="1"/>
              </w:rPr>
              <w:t xml:space="preserve"> East, </w:t>
            </w:r>
            <w:proofErr w:type="spellStart"/>
            <w:r w:rsidRPr="0074409E">
              <w:rPr>
                <w:rFonts w:eastAsia="Times New Roman" w:cs="Times New Roman"/>
                <w:color w:val="1F1F1F"/>
                <w:szCs w:val="24"/>
                <w:bdr w:val="none" w:sz="0" w:space="0" w:color="auto" w:frame="1"/>
              </w:rPr>
              <w:t>Embakasi</w:t>
            </w:r>
            <w:proofErr w:type="spellEnd"/>
            <w:r w:rsidRPr="0074409E">
              <w:rPr>
                <w:rFonts w:eastAsia="Times New Roman" w:cs="Times New Roman"/>
                <w:color w:val="1F1F1F"/>
                <w:szCs w:val="24"/>
                <w:bdr w:val="none" w:sz="0" w:space="0" w:color="auto" w:frame="1"/>
              </w:rPr>
              <w:t xml:space="preserve"> West, </w:t>
            </w:r>
            <w:proofErr w:type="spellStart"/>
            <w:r w:rsidRPr="0074409E">
              <w:rPr>
                <w:rFonts w:eastAsia="Times New Roman" w:cs="Times New Roman"/>
                <w:color w:val="1F1F1F"/>
                <w:szCs w:val="24"/>
                <w:bdr w:val="none" w:sz="0" w:space="0" w:color="auto" w:frame="1"/>
              </w:rPr>
              <w:t>Makadara</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Kamukunji</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Starehe</w:t>
            </w:r>
            <w:proofErr w:type="spellEnd"/>
            <w:r w:rsidRPr="0074409E">
              <w:rPr>
                <w:rFonts w:eastAsia="Times New Roman" w:cs="Times New Roman"/>
                <w:color w:val="1F1F1F"/>
                <w:szCs w:val="24"/>
                <w:bdr w:val="none" w:sz="0" w:space="0" w:color="auto" w:frame="1"/>
              </w:rPr>
              <w:t xml:space="preserve">, </w:t>
            </w:r>
            <w:proofErr w:type="spellStart"/>
            <w:r w:rsidRPr="0074409E">
              <w:rPr>
                <w:rFonts w:eastAsia="Times New Roman" w:cs="Times New Roman"/>
                <w:color w:val="1F1F1F"/>
                <w:szCs w:val="24"/>
                <w:bdr w:val="none" w:sz="0" w:space="0" w:color="auto" w:frame="1"/>
              </w:rPr>
              <w:t>Mathare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www.ngcdf.go.ke/constituency</w:t>
            </w:r>
          </w:p>
        </w:tc>
      </w:tr>
      <w:tr w:rsidR="0074409E" w:rsidRPr="0074409E" w:rsidTr="007440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i/>
                <w:iCs/>
                <w:color w:val="1F1F1F"/>
                <w:szCs w:val="24"/>
                <w:bdr w:val="none" w:sz="0" w:space="0" w:color="auto" w:frame="1"/>
              </w:rPr>
              <w:t>1,450 Ward Administrative Offices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Local Administrative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Respective Ward Boundaries (e.g., </w:t>
            </w:r>
            <w:proofErr w:type="spellStart"/>
            <w:r w:rsidRPr="0074409E">
              <w:rPr>
                <w:rFonts w:eastAsia="Times New Roman" w:cs="Times New Roman"/>
                <w:color w:val="1F1F1F"/>
                <w:szCs w:val="24"/>
                <w:bdr w:val="none" w:sz="0" w:space="0" w:color="auto" w:frame="1"/>
              </w:rPr>
              <w:t>Kihoto</w:t>
            </w:r>
            <w:proofErr w:type="spellEnd"/>
            <w:r w:rsidRPr="0074409E">
              <w:rPr>
                <w:rFonts w:eastAsia="Times New Roman" w:cs="Times New Roman"/>
                <w:color w:val="1F1F1F"/>
                <w:szCs w:val="24"/>
                <w:bdr w:val="none" w:sz="0" w:space="0" w:color="auto" w:frame="1"/>
              </w:rPr>
              <w:t xml:space="preserve"> 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4409E" w:rsidRPr="0074409E" w:rsidRDefault="0074409E" w:rsidP="0074409E">
            <w:pPr>
              <w:spacing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N/A</w:t>
            </w:r>
          </w:p>
        </w:tc>
      </w:tr>
    </w:tbl>
    <w:p w:rsidR="0074409E" w:rsidRPr="0074409E" w:rsidRDefault="0074409E" w:rsidP="0074409E">
      <w:pPr>
        <w:spacing w:before="100" w:beforeAutospacing="1" w:after="120" w:line="240" w:lineRule="auto"/>
        <w:outlineLvl w:val="1"/>
        <w:rPr>
          <w:rFonts w:eastAsia="Times New Roman" w:cs="Times New Roman"/>
          <w:b/>
          <w:bCs/>
          <w:color w:val="1F1F1F"/>
          <w:sz w:val="36"/>
          <w:szCs w:val="36"/>
        </w:rPr>
      </w:pPr>
      <w:bookmarkStart w:id="0" w:name="_GoBack"/>
      <w:bookmarkEnd w:id="0"/>
      <w:r w:rsidRPr="0074409E">
        <w:rPr>
          <w:rFonts w:eastAsia="Times New Roman" w:cs="Times New Roman"/>
          <w:b/>
          <w:bCs/>
          <w:color w:val="1F1F1F"/>
          <w:sz w:val="36"/>
          <w:szCs w:val="36"/>
        </w:rPr>
        <w:lastRenderedPageBreak/>
        <w:t>Conclusion and Strategic Outlook</w:t>
      </w:r>
    </w:p>
    <w:p w:rsidR="0074409E" w:rsidRPr="0074409E" w:rsidRDefault="0074409E" w:rsidP="0074409E">
      <w:pPr>
        <w:spacing w:before="100" w:beforeAutospacing="1" w:after="240" w:line="240" w:lineRule="auto"/>
        <w:rPr>
          <w:rFonts w:eastAsia="Times New Roman" w:cs="Times New Roman"/>
          <w:color w:val="1F1F1F"/>
          <w:szCs w:val="24"/>
        </w:rPr>
      </w:pPr>
      <w:r w:rsidRPr="0074409E">
        <w:rPr>
          <w:rFonts w:eastAsia="Times New Roman" w:cs="Times New Roman"/>
          <w:color w:val="1F1F1F"/>
          <w:szCs w:val="24"/>
        </w:rPr>
        <w:t>The institutional matrix of the Kenyan state reflects a continuous, often tumultuous search for equilibrium between centralized administrative efficiency and the constitutional mandate for devolved democratic participation. The exhaustive directories provided throughout this structural analysis map a state that is deeply and intentionally layered. From the macro-level machinations of the Executive Office of the President and the fiscal watchdogs within the independent constitutional commissions, down through the corporatized water service providers in the forty-seven counties, and ultimately to the NG-CDF committees operating at the highly granular constituency level, the bureaucratic footprint of the state is vast and inescapable.</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 xml:space="preserve">However, the prevailing administrative narrative moving into 2026 is one defined by severe fiscal austerity, institutional reckoning, and aggressive organizational consolidation. The state's unprecedented maneuvers to forcefully merge forty-two Semi-Autonomous Government Agencies and completely dissolve nine others signal a critical realization at the highest levels of the executive: the bureaucratic fragmentation that characterized the last two decades is structurally and fiscally unsustainable. The accumulation of </w:t>
      </w:r>
      <w:proofErr w:type="spellStart"/>
      <w:r w:rsidRPr="0074409E">
        <w:rPr>
          <w:rFonts w:eastAsia="Times New Roman" w:cs="Times New Roman"/>
          <w:color w:val="1F1F1F"/>
          <w:szCs w:val="24"/>
          <w:bdr w:val="none" w:sz="0" w:space="0" w:color="auto" w:frame="1"/>
        </w:rPr>
        <w:t>KSh</w:t>
      </w:r>
      <w:proofErr w:type="spellEnd"/>
      <w:r w:rsidRPr="0074409E">
        <w:rPr>
          <w:rFonts w:eastAsia="Times New Roman" w:cs="Times New Roman"/>
          <w:color w:val="1F1F1F"/>
          <w:szCs w:val="24"/>
          <w:bdr w:val="none" w:sz="0" w:space="0" w:color="auto" w:frame="1"/>
        </w:rPr>
        <w:t xml:space="preserve"> 94.4 billion in </w:t>
      </w:r>
      <w:proofErr w:type="spellStart"/>
      <w:r w:rsidRPr="0074409E">
        <w:rPr>
          <w:rFonts w:eastAsia="Times New Roman" w:cs="Times New Roman"/>
          <w:color w:val="1F1F1F"/>
          <w:szCs w:val="24"/>
          <w:bdr w:val="none" w:sz="0" w:space="0" w:color="auto" w:frame="1"/>
        </w:rPr>
        <w:t>pending</w:t>
      </w:r>
      <w:proofErr w:type="spellEnd"/>
      <w:r w:rsidRPr="0074409E">
        <w:rPr>
          <w:rFonts w:eastAsia="Times New Roman" w:cs="Times New Roman"/>
          <w:color w:val="1F1F1F"/>
          <w:szCs w:val="24"/>
          <w:bdr w:val="none" w:sz="0" w:space="0" w:color="auto" w:frame="1"/>
        </w:rPr>
        <w:t xml:space="preserve"> bills by these peripheral entities forced the hand of the state, shifting the governance paradigm from endless expansion to rigid rationalization.</w:t>
      </w:r>
    </w:p>
    <w:p w:rsidR="0074409E" w:rsidRPr="0074409E" w:rsidRDefault="0074409E" w:rsidP="0074409E">
      <w:pPr>
        <w:spacing w:before="100" w:beforeAutospacing="1" w:after="0" w:line="240" w:lineRule="auto"/>
        <w:rPr>
          <w:rFonts w:eastAsia="Times New Roman" w:cs="Times New Roman"/>
          <w:color w:val="1F1F1F"/>
          <w:szCs w:val="24"/>
        </w:rPr>
      </w:pPr>
      <w:r w:rsidRPr="0074409E">
        <w:rPr>
          <w:rFonts w:eastAsia="Times New Roman" w:cs="Times New Roman"/>
          <w:color w:val="1F1F1F"/>
          <w:szCs w:val="24"/>
          <w:bdr w:val="none" w:sz="0" w:space="0" w:color="auto" w:frame="1"/>
        </w:rPr>
        <w:t>By aggressively mandating performance contracting across all tiers via the GPCIS platform , rationalizing public funds into coherent entities, and returning orphaned state corporations to the direct oversight of their core parent ministries , the Kenyan government is attempting to streamline public service delivery without violating the core tenets of the 2010 Constitution. The ultimate success of this massive rationalization initiative will depend heavily on the continued vigilance and uncompromised autonomy of the Chapter 15 institutions. Specifically, the Office of the Auditor-General and the Salaries and Remuneration Commission must ensure that newly merged super-entities do not simply inherit the massive liabilities and inflated payrolls of their predecessors. If executed with precision, this structural overhaul holds the potential to transition Kenya's public sector from a historically bloated administrative apparatus into a lean, data-driven engine capable of facilitating sustained economic transformation.</w:t>
      </w:r>
    </w:p>
    <w:p w:rsidR="00347BE0" w:rsidRDefault="00347BE0"/>
    <w:sectPr w:rsidR="00347B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09E"/>
    <w:rsid w:val="002A3C57"/>
    <w:rsid w:val="00347BE0"/>
    <w:rsid w:val="0074409E"/>
    <w:rsid w:val="00EA7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475F4F-25CE-48D8-A039-D050B782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2B5"/>
    <w:rPr>
      <w:rFonts w:ascii="Times New Roman" w:hAnsi="Times New Roman"/>
      <w:sz w:val="24"/>
    </w:rPr>
  </w:style>
  <w:style w:type="paragraph" w:styleId="Heading1">
    <w:name w:val="heading 1"/>
    <w:basedOn w:val="Normal"/>
    <w:next w:val="Normal"/>
    <w:link w:val="Heading1Char"/>
    <w:uiPriority w:val="9"/>
    <w:qFormat/>
    <w:rsid w:val="00EA72B5"/>
    <w:pPr>
      <w:keepNext/>
      <w:keepLines/>
      <w:spacing w:before="240" w:after="0"/>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EA72B5"/>
    <w:pPr>
      <w:keepNext/>
      <w:keepLines/>
      <w:spacing w:before="40" w:after="0"/>
      <w:outlineLvl w:val="1"/>
    </w:pPr>
    <w:rPr>
      <w:rFonts w:eastAsiaTheme="majorEastAsia" w:cstheme="majorBidi"/>
      <w:color w:val="000000" w:themeColor="text1"/>
      <w:szCs w:val="26"/>
    </w:rPr>
  </w:style>
  <w:style w:type="paragraph" w:styleId="Heading3">
    <w:name w:val="heading 3"/>
    <w:basedOn w:val="Normal"/>
    <w:link w:val="Heading3Char"/>
    <w:uiPriority w:val="9"/>
    <w:qFormat/>
    <w:rsid w:val="0074409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2B5"/>
    <w:rPr>
      <w:rFonts w:ascii="Times New Roman" w:eastAsiaTheme="majorEastAsia" w:hAnsi="Times New Roman" w:cstheme="majorBidi"/>
      <w:color w:val="000000" w:themeColor="text1"/>
      <w:sz w:val="24"/>
      <w:szCs w:val="32"/>
    </w:rPr>
  </w:style>
  <w:style w:type="character" w:customStyle="1" w:styleId="Heading2Char">
    <w:name w:val="Heading 2 Char"/>
    <w:basedOn w:val="DefaultParagraphFont"/>
    <w:link w:val="Heading2"/>
    <w:uiPriority w:val="9"/>
    <w:rsid w:val="00EA72B5"/>
    <w:rPr>
      <w:rFonts w:ascii="Times New Roman" w:eastAsiaTheme="majorEastAsia" w:hAnsi="Times New Roman" w:cstheme="majorBidi"/>
      <w:color w:val="000000" w:themeColor="text1"/>
      <w:sz w:val="24"/>
      <w:szCs w:val="26"/>
    </w:rPr>
  </w:style>
  <w:style w:type="paragraph" w:styleId="Title">
    <w:name w:val="Title"/>
    <w:basedOn w:val="Normal"/>
    <w:next w:val="Normal"/>
    <w:link w:val="TitleChar"/>
    <w:uiPriority w:val="10"/>
    <w:qFormat/>
    <w:rsid w:val="00EA72B5"/>
    <w:pPr>
      <w:spacing w:after="0" w:line="240" w:lineRule="auto"/>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EA72B5"/>
    <w:rPr>
      <w:rFonts w:ascii="Times New Roman" w:eastAsiaTheme="majorEastAsia" w:hAnsi="Times New Roman" w:cstheme="majorBidi"/>
      <w:b/>
      <w:spacing w:val="-10"/>
      <w:kern w:val="28"/>
      <w:sz w:val="24"/>
      <w:szCs w:val="56"/>
    </w:rPr>
  </w:style>
  <w:style w:type="character" w:customStyle="1" w:styleId="Heading3Char">
    <w:name w:val="Heading 3 Char"/>
    <w:basedOn w:val="DefaultParagraphFont"/>
    <w:link w:val="Heading3"/>
    <w:uiPriority w:val="9"/>
    <w:rsid w:val="0074409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078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wasco.com/" TargetMode="External"/><Relationship Id="rId3" Type="http://schemas.openxmlformats.org/officeDocument/2006/relationships/webSettings" Target="webSettings.xml"/><Relationship Id="rId7" Type="http://schemas.openxmlformats.org/officeDocument/2006/relationships/hyperlink" Target="https://www.tachwasco.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atuwasco.com/" TargetMode="External"/><Relationship Id="rId11" Type="http://schemas.openxmlformats.org/officeDocument/2006/relationships/fontTable" Target="fontTable.xml"/><Relationship Id="rId5" Type="http://schemas.openxmlformats.org/officeDocument/2006/relationships/hyperlink" Target="https://www.kiambuwater.com/" TargetMode="External"/><Relationship Id="rId10" Type="http://schemas.openxmlformats.org/officeDocument/2006/relationships/hyperlink" Target="https://www.ngandoriwater.com/" TargetMode="External"/><Relationship Id="rId4" Type="http://schemas.openxmlformats.org/officeDocument/2006/relationships/hyperlink" Target="https://www.epzakenya.com/" TargetMode="External"/><Relationship Id="rId9" Type="http://schemas.openxmlformats.org/officeDocument/2006/relationships/hyperlink" Target="https://www.kimaw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44</Pages>
  <Words>8740</Words>
  <Characters>49818</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nahshon kamau</dc:creator>
  <cp:keywords/>
  <dc:description/>
  <cp:lastModifiedBy>nahshon kamau</cp:lastModifiedBy>
  <cp:revision>1</cp:revision>
  <dcterms:created xsi:type="dcterms:W3CDTF">2026-03-02T00:28:00Z</dcterms:created>
  <dcterms:modified xsi:type="dcterms:W3CDTF">2026-03-02T01:05:00Z</dcterms:modified>
</cp:coreProperties>
</file>