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Aplicación de @mixin usé la imagen base en la pág de producto ya que esta se repite en todas las otras pág y tiene la variable de su url (). En la misma pag @extend para las tarjetas de los productos.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Cambios y keywords para el SEO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title de las pág: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Index: Juego de mates a pedido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Productos: El mate que necesitas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Historia: Historia del mate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Hierbas: Hierbas para mate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Contacto: Contactanos para solicitar tu mate a pedido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 el contenido de las distintas pág.: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Contacto: Cambié el h2 por: Contactanos para pedir tu juego de mate o tu mate a pedido.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Etiqueta meta description: Pedí tu mate a tu medida y gusto.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Index: etiqueta meta description:Juegos de mates artesanales y a tu gusto. Pedilos ya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Etiqueta meta description: Encontrá el mate hecho para vos.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Hierbas Etiqueta meta description: Tomá de las mejores hierbas a tu gusto.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 Etiqueta meta description: Tomate un mate disfrutando esta historia.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