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Microsoft YaHei"/>
          <w:b/>
          <w:i w:val="0"/>
          <w:color w:val="222222"/>
          <w:sz w:val="34"/>
        </w:rPr>
        <w:t>XXX</w:t>
      </w:r>
      <w:r>
        <w:rPr>
          <w:rFonts w:ascii="Calibri" w:hAnsi="Calibri" w:eastAsia="Microsoft YaHei"/>
          <w:b/>
          <w:i w:val="0"/>
          <w:color w:val="555555"/>
          <w:sz w:val="20"/>
        </w:rPr>
        <w:t xml:space="preserve">  |  AI应用开发 / Python开发 / Android AI应用（应届）</w:t>
      </w:r>
    </w:p>
    <w:p>
      <w:pPr>
        <w:spacing w:before="0" w:after="120" w:line="240" w:lineRule="auto"/>
        <w:jc w:val="center"/>
      </w:pPr>
      <w:r>
        <w:rPr>
          <w:rFonts w:ascii="Calibri" w:hAnsi="Calibri" w:eastAsia="Microsoft YaHei"/>
          <w:b w:val="0"/>
          <w:i w:val="0"/>
          <w:color w:val="555555"/>
          <w:sz w:val="16"/>
        </w:rPr>
        <w:t>厦门｜电话：请补充｜邮箱：13174537305@qq.com｜GitHub：https://github.com/nai-he｜期望薪资：7k-9k，可面议</w:t>
      </w:r>
    </w:p>
    <w:p>
      <w:pPr>
        <w:tabs>
          <w:tab w:pos="10339" w:val="right"/>
        </w:tabs>
        <w:spacing w:before="0" w:after="140" w:line="240" w:lineRule="auto"/>
      </w:pPr>
      <w:r>
        <w:rPr>
          <w:rFonts w:ascii="Calibri" w:hAnsi="Calibri" w:eastAsia="Microsoft YaHei"/>
          <w:b/>
          <w:i w:val="0"/>
          <w:color w:val="555555"/>
          <w:sz w:val="17"/>
        </w:rPr>
        <w:t>Xx大学  |  信息与计算科学  本科  |  全国计算机二级 Python</w:t>
      </w:r>
      <w:r>
        <w:rPr>
          <w:rFonts w:ascii="Calibri" w:hAnsi="Calibri" w:eastAsia="Microsoft YaHei"/>
          <w:b/>
          <w:i w:val="0"/>
          <w:color w:val="555555"/>
          <w:sz w:val="17"/>
        </w:rPr>
        <w:tab/>
        <w:t>2022.09 - 2026.06</w:t>
      </w:r>
    </w:p>
    <w:p>
      <w:pPr>
        <w:keepNext/>
        <w:spacing w:before="160" w:after="80" w:line="240" w:lineRule="auto"/>
      </w:pPr>
      <w:r>
        <w:rPr>
          <w:rFonts w:ascii="Calibri" w:hAnsi="Calibri" w:eastAsia="Microsoft YaHei"/>
          <w:b/>
          <w:i w:val="0"/>
          <w:color w:val="222222"/>
          <w:sz w:val="21"/>
        </w:rPr>
        <w:t>专业技能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熟悉 Python 语言与 FastAPI 接口开发，能完成文件上传、接口返回、前后端联调、异常处理与 SQLite/MySQL 基础持久化。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掌握大模型应用基础流程：OpenAI/DeepSeek 兼容 API、结构化 Prompt、RAG 检索增强、Agent 流程拆解、AI 结果兜底与复核。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熟悉 Word/PDF/Excel 文档解析与导出，使用过 python-docx、pypdf、openpyxl、pandas、numpy 完成数据清洗和结构化处理。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有 Android Java + XML 项目经验，使用 AndroidX、RecyclerView、SQLite、OkHttp 完成 AI 导购、购物车、订单等移动端业务。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了解 HTML/CSS/JavaScript、React/TypeScript、OpenCV、MediaPipe、TensorFlow/Keras；能使用 Codex、Claude Code、Cursor 等 AI Coding 工具辅助迭代。</w:t>
      </w:r>
    </w:p>
    <w:p>
      <w:pPr>
        <w:keepNext/>
        <w:spacing w:before="160" w:after="80" w:line="240" w:lineRule="auto"/>
      </w:pPr>
      <w:r>
        <w:rPr>
          <w:rFonts w:ascii="Calibri" w:hAnsi="Calibri" w:eastAsia="Microsoft YaHei"/>
          <w:b/>
          <w:i w:val="0"/>
          <w:color w:val="222222"/>
          <w:sz w:val="21"/>
        </w:rPr>
        <w:t>项目经历</w:t>
      </w:r>
    </w:p>
    <w:p>
      <w:pPr>
        <w:keepNext/>
        <w:tabs>
          <w:tab w:pos="10339" w:val="right"/>
        </w:tabs>
        <w:spacing w:before="100" w:after="30" w:line="240" w:lineRule="auto"/>
      </w:pPr>
      <w:r>
        <w:rPr>
          <w:rFonts w:ascii="Calibri" w:hAnsi="Calibri" w:eastAsia="Microsoft YaHei"/>
          <w:b/>
          <w:i w:val="0"/>
          <w:color w:val="222222"/>
          <w:sz w:val="19"/>
        </w:rPr>
        <w:t>Job Fit Agent - 简历与岗位 JD 匹配分析系统</w:t>
      </w:r>
      <w:r>
        <w:rPr>
          <w:rFonts w:ascii="Calibri" w:hAnsi="Calibri" w:eastAsia="Microsoft YaHei"/>
          <w:b/>
          <w:i w:val="0"/>
          <w:color w:val="555555"/>
          <w:sz w:val="17"/>
        </w:rPr>
        <w:tab/>
        <w:t>2026.06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i/>
          <w:color w:val="222222"/>
          <w:sz w:val="17"/>
        </w:rPr>
        <w:t>Python / FastAPI / Jinja2 / SQLite / RAG / Agent / python-docx / pypdf / openpyxl / OpenAI API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面向招聘筛选场景，支持上传岗位 JD 与多份简历，自动抽取技能、计算匹配分，并输出优势、短板、建议和排名报告。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设计轻量 Agent 链路：文档读取 -&gt; Memory 历史求职画像 -&gt; RAG 证据检索 -&gt; 规则评分 -&gt; 报告生成，页面可展开分析过程。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基于技能词表、别名归一化、类别权重和缺口项生成可解释评分；无模型 Key 时仍可完成本地规则分析。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实现 Web 批量上传、SQLite 结果落库，以及 JSON、Markdown、Word、Excel 多格式导出，方便后续查询和复盘。</w:t>
      </w:r>
    </w:p>
    <w:p>
      <w:pPr>
        <w:keepNext/>
        <w:tabs>
          <w:tab w:pos="10339" w:val="right"/>
        </w:tabs>
        <w:spacing w:before="100" w:after="30" w:line="240" w:lineRule="auto"/>
      </w:pPr>
      <w:r>
        <w:rPr>
          <w:rFonts w:ascii="Calibri" w:hAnsi="Calibri" w:eastAsia="Microsoft YaHei"/>
          <w:b/>
          <w:i w:val="0"/>
          <w:color w:val="222222"/>
          <w:sz w:val="19"/>
        </w:rPr>
        <w:t>Vibe智购AI - Android AI 购物助手与 PWA 展示版</w:t>
      </w:r>
      <w:r>
        <w:rPr>
          <w:rFonts w:ascii="Calibri" w:hAnsi="Calibri" w:eastAsia="Microsoft YaHei"/>
          <w:b/>
          <w:i w:val="0"/>
          <w:color w:val="555555"/>
          <w:sz w:val="17"/>
        </w:rPr>
        <w:tab/>
        <w:t>2026.06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i/>
          <w:color w:val="222222"/>
          <w:sz w:val="17"/>
        </w:rPr>
        <w:t>Android Java / XML / AndroidX / SQLite / RecyclerView / OkHttp / Chat Completions API / PWA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以购物 App 为载体，完成登录注册、商品浏览、AI 推荐、购物车、下单、订单状态流转、评价/售后和 AI 推荐记录闭环。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实现 AI 导购：识别用户预算、场景、品类并输出主推商品、备选方案和购买建议，支持“就买这个”“买备选”“去购物车”等指令。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拆分意图解析、商品匹配、推荐结果、购物车和订单服务模块；真实模型不可用时回退端侧规则推荐，保证演示链路可运行。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同步整理 PWA 版本，支持 Android/iPhone 浏览器访问演示，体现移动端业务与多端适配思路。</w:t>
      </w:r>
    </w:p>
    <w:p>
      <w:pPr>
        <w:keepNext/>
        <w:tabs>
          <w:tab w:pos="10339" w:val="right"/>
        </w:tabs>
        <w:spacing w:before="100" w:after="30" w:line="240" w:lineRule="auto"/>
      </w:pPr>
      <w:r>
        <w:rPr>
          <w:rFonts w:ascii="Calibri" w:hAnsi="Calibri" w:eastAsia="Microsoft YaHei"/>
          <w:b/>
          <w:i w:val="0"/>
          <w:color w:val="222222"/>
          <w:sz w:val="19"/>
        </w:rPr>
        <w:t>Gold - 公募基金决策辅助分析 Agent</w:t>
      </w:r>
      <w:r>
        <w:rPr>
          <w:rFonts w:ascii="Calibri" w:hAnsi="Calibri" w:eastAsia="Microsoft YaHei"/>
          <w:b/>
          <w:i w:val="0"/>
          <w:color w:val="555555"/>
          <w:sz w:val="17"/>
        </w:rPr>
        <w:tab/>
        <w:t>2026.05 - 2026.06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i/>
          <w:color w:val="222222"/>
          <w:sz w:val="17"/>
        </w:rPr>
        <w:t>Python / FastAPI / React / TypeScript / AKShare / efinance / pandas / numpy / OpenAI API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输入基金代码后自动获取基础信息、净值历史、基金画像、技术指标、风险评分、回测验证和走势情景分析。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拆分数据获取、指标计算、风险评分、回测验证、持仓管理和 LLM 分析模块，并通过 FastAPI 提供接口。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实现 AKShare、efinance、Tencent 多源 fallback；计算最大回撤、波动率、夏普比率、Calmar 比率、均线趋势等指标。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接入 LLM 生成中文分析总结，模型不可用时回退规则化分析；前端展示单基金分析、组合管理和宏观市场看板。</w:t>
      </w:r>
    </w:p>
    <w:p>
      <w:pPr>
        <w:keepNext/>
        <w:tabs>
          <w:tab w:pos="10339" w:val="right"/>
        </w:tabs>
        <w:spacing w:before="100" w:after="30" w:line="240" w:lineRule="auto"/>
      </w:pPr>
      <w:r>
        <w:rPr>
          <w:rFonts w:ascii="Calibri" w:hAnsi="Calibri" w:eastAsia="Microsoft YaHei"/>
          <w:b/>
          <w:i w:val="0"/>
          <w:color w:val="222222"/>
          <w:sz w:val="19"/>
        </w:rPr>
        <w:t>剪辑文案生成 Agent / 手语识别系统</w:t>
      </w:r>
      <w:r>
        <w:rPr>
          <w:rFonts w:ascii="Calibri" w:hAnsi="Calibri" w:eastAsia="Microsoft YaHei"/>
          <w:b/>
          <w:i w:val="0"/>
          <w:color w:val="555555"/>
          <w:sz w:val="17"/>
        </w:rPr>
        <w:tab/>
        <w:t>2026.06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i/>
          <w:color w:val="222222"/>
          <w:sz w:val="17"/>
        </w:rPr>
        <w:t>Python / HTML / CSS / JavaScript / OpenAI API / OpenCV / MediaPipe / TensorFlow-Keras / LSTM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剪辑文案 Agent 支持将原始文案拆成分段口播、字幕、画面建议、尾帧衔接和视频生成提示词；无 Key 时使用本地规则兜底。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手语识别项目基于 MediaPipe 21 个手部关键点与 OpenCV 摄像头流程，实现实时手势检测、手指计数和 LSTM 序列分类实验。</w:t>
      </w:r>
    </w:p>
    <w:p>
      <w:pPr>
        <w:keepNext/>
        <w:spacing w:before="160" w:after="80" w:line="240" w:lineRule="auto"/>
      </w:pPr>
      <w:r>
        <w:rPr>
          <w:rFonts w:ascii="Calibri" w:hAnsi="Calibri" w:eastAsia="Microsoft YaHei"/>
          <w:b/>
          <w:i w:val="0"/>
          <w:color w:val="222222"/>
          <w:sz w:val="21"/>
        </w:rPr>
        <w:t>证书与竞赛</w:t>
      </w:r>
    </w:p>
    <w:p>
      <w:pPr>
        <w:pStyle w:val="ListBullet"/>
        <w:spacing w:before="0" w:after="44" w:line="259" w:lineRule="auto"/>
        <w:ind w:left="259" w:hanging="173"/>
      </w:pPr>
      <w:r>
        <w:rPr>
          <w:rFonts w:ascii="Calibri" w:hAnsi="Calibri" w:eastAsia="Microsoft YaHei"/>
          <w:b w:val="0"/>
          <w:i w:val="0"/>
          <w:color w:val="222222"/>
          <w:sz w:val="17"/>
        </w:rPr>
        <w:t>全国计算机等级考试二级 Python；MathorCup 数学建模省级三等奖；iCAN 省级三等奖；数学能力挑战赛一等奖；传智杯程序设计省级三等奖。</w:t>
      </w:r>
    </w:p>
    <w:sectPr w:rsidR="00FC693F" w:rsidRPr="0006063C" w:rsidSect="00034616">
      <w:pgSz w:w="11906" w:h="16838"/>
      <w:pgMar w:top="652" w:right="822" w:bottom="59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AI应用开发求职简历-极简技术岗版</dc:title>
  <dc:subject>AI应用开发 / Python开发 / Android AI应用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