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4"/>
        <w:gridCol w:w="1605"/>
        <w:gridCol w:w="2080"/>
        <w:gridCol w:w="850"/>
        <w:gridCol w:w="1757"/>
        <w:gridCol w:w="706"/>
        <w:gridCol w:w="12"/>
        <w:gridCol w:w="840"/>
        <w:gridCol w:w="524"/>
        <w:gridCol w:w="1264"/>
      </w:tblGrid>
      <w:tr w:rsidR="00E6645D" w:rsidRPr="001F07A1" w:rsidTr="005C7B8B">
        <w:trPr>
          <w:trHeight w:val="403"/>
        </w:trPr>
        <w:tc>
          <w:tcPr>
            <w:tcW w:w="994" w:type="dxa"/>
            <w:tcBorders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6645D" w:rsidRPr="00206CCE" w:rsidRDefault="00F3246F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Ciudad</w:t>
            </w:r>
            <w:r w:rsidR="00C811B5" w:rsidRPr="00206CCE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68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6645D" w:rsidRPr="00206CCE" w:rsidRDefault="00B60732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Bogotá D.C.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6645D" w:rsidRPr="00206CCE" w:rsidRDefault="00F3246F" w:rsidP="00D75FDE">
            <w:pPr>
              <w:shd w:val="clear" w:color="auto" w:fill="FFFFFF" w:themeFill="background1"/>
              <w:jc w:val="right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Lugar</w:t>
            </w:r>
            <w:r w:rsidR="00C811B5" w:rsidRPr="00206CCE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103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6645D" w:rsidRPr="00206CCE" w:rsidRDefault="00B60732" w:rsidP="00134540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Of. </w:t>
            </w:r>
            <w:r w:rsidR="00134540">
              <w:rPr>
                <w:rFonts w:ascii="Arial" w:hAnsi="Arial" w:cs="Arial"/>
                <w:sz w:val="20"/>
              </w:rPr>
              <w:t>Dirección y control</w:t>
            </w:r>
            <w:r>
              <w:rPr>
                <w:rFonts w:ascii="Arial" w:hAnsi="Arial" w:cs="Arial"/>
                <w:sz w:val="20"/>
              </w:rPr>
              <w:t xml:space="preserve"> (DANE)</w:t>
            </w:r>
          </w:p>
        </w:tc>
      </w:tr>
      <w:tr w:rsidR="00206CCE" w:rsidRPr="001F07A1" w:rsidTr="005C7B8B">
        <w:trPr>
          <w:trHeight w:val="231"/>
        </w:trPr>
        <w:tc>
          <w:tcPr>
            <w:tcW w:w="994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Tema:</w:t>
            </w:r>
          </w:p>
        </w:tc>
        <w:tc>
          <w:tcPr>
            <w:tcW w:w="6292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B60732" w:rsidP="00176A35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Reunión de Seguimiento </w:t>
            </w:r>
            <w:r w:rsidRPr="00176A35">
              <w:rPr>
                <w:rFonts w:ascii="Arial" w:hAnsi="Arial" w:cs="Arial"/>
                <w:sz w:val="20"/>
              </w:rPr>
              <w:t xml:space="preserve">al </w:t>
            </w:r>
            <w:r w:rsidR="00176A35" w:rsidRPr="00176A35">
              <w:rPr>
                <w:rFonts w:ascii="Arial" w:hAnsi="Arial" w:cs="Arial"/>
                <w:sz w:val="20"/>
              </w:rPr>
              <w:t>aplicativo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76A35">
              <w:rPr>
                <w:rFonts w:ascii="Arial" w:hAnsi="Arial" w:cs="Arial"/>
                <w:sz w:val="20"/>
              </w:rPr>
              <w:t>Banco hojas de vida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Hora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Inicio: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06CCE" w:rsidRPr="001F07A1" w:rsidRDefault="00176A35" w:rsidP="001F07A1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3:40</w:t>
            </w:r>
          </w:p>
        </w:tc>
      </w:tr>
      <w:tr w:rsidR="00206CCE" w:rsidRPr="001F07A1" w:rsidTr="005C7B8B">
        <w:trPr>
          <w:trHeight w:val="231"/>
        </w:trPr>
        <w:tc>
          <w:tcPr>
            <w:tcW w:w="994" w:type="dxa"/>
            <w:vMerge/>
            <w:tcBorders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</w:p>
        </w:tc>
        <w:tc>
          <w:tcPr>
            <w:tcW w:w="6292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</w:p>
        </w:tc>
        <w:tc>
          <w:tcPr>
            <w:tcW w:w="7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Finalización: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06CCE" w:rsidRDefault="00176A35" w:rsidP="001F07A1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4:30</w:t>
            </w:r>
          </w:p>
        </w:tc>
      </w:tr>
      <w:tr w:rsidR="00206CCE" w:rsidRPr="001F07A1" w:rsidTr="005C7B8B">
        <w:trPr>
          <w:trHeight w:val="347"/>
        </w:trPr>
        <w:tc>
          <w:tcPr>
            <w:tcW w:w="2599" w:type="dxa"/>
            <w:gridSpan w:val="2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Dependencia responsable:</w:t>
            </w:r>
          </w:p>
        </w:tc>
        <w:tc>
          <w:tcPr>
            <w:tcW w:w="5405" w:type="dxa"/>
            <w:gridSpan w:val="5"/>
            <w:vMerge w:val="restart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B60732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Sistemas DANE</w:t>
            </w:r>
          </w:p>
        </w:tc>
        <w:tc>
          <w:tcPr>
            <w:tcW w:w="840" w:type="dxa"/>
            <w:vMerge w:val="restart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</w:rPr>
            </w:pPr>
            <w:r w:rsidRPr="00206CCE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788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06CCE" w:rsidRPr="001F07A1" w:rsidRDefault="00176A35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29/06/2016</w:t>
            </w:r>
          </w:p>
        </w:tc>
      </w:tr>
      <w:tr w:rsidR="00206CCE" w:rsidRPr="001F07A1" w:rsidTr="005C7B8B">
        <w:trPr>
          <w:trHeight w:val="207"/>
        </w:trPr>
        <w:tc>
          <w:tcPr>
            <w:tcW w:w="2599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</w:p>
        </w:tc>
        <w:tc>
          <w:tcPr>
            <w:tcW w:w="5405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</w:p>
        </w:tc>
        <w:tc>
          <w:tcPr>
            <w:tcW w:w="8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06CCE" w:rsidRPr="00206CCE" w:rsidRDefault="00206CCE" w:rsidP="001F07A1">
            <w:pPr>
              <w:shd w:val="clear" w:color="auto" w:fill="FFFFFF" w:themeFill="background1"/>
              <w:rPr>
                <w:rFonts w:ascii="Arial" w:hAnsi="Arial" w:cs="Arial"/>
                <w:sz w:val="20"/>
              </w:rPr>
            </w:pPr>
          </w:p>
        </w:tc>
        <w:tc>
          <w:tcPr>
            <w:tcW w:w="1788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06CCE" w:rsidRPr="00206CCE" w:rsidRDefault="00206CCE" w:rsidP="00206CCE">
            <w:pPr>
              <w:shd w:val="clear" w:color="auto" w:fill="FFFFFF" w:themeFill="background1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206CCE">
              <w:rPr>
                <w:rFonts w:ascii="Arial" w:hAnsi="Arial" w:cs="Arial"/>
                <w:sz w:val="12"/>
                <w:szCs w:val="22"/>
              </w:rPr>
              <w:t>DD / MM /  AAAA</w:t>
            </w:r>
          </w:p>
        </w:tc>
      </w:tr>
    </w:tbl>
    <w:p w:rsidR="00256907" w:rsidRPr="00D75FDE" w:rsidRDefault="00256907">
      <w:pPr>
        <w:rPr>
          <w:rFonts w:ascii="Arial" w:hAnsi="Arial" w:cs="Arial"/>
          <w:sz w:val="14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1672"/>
        <w:gridCol w:w="8960"/>
      </w:tblGrid>
      <w:tr w:rsidR="00D5158C" w:rsidRPr="001F07A1" w:rsidTr="00D038FE">
        <w:trPr>
          <w:trHeight w:val="308"/>
        </w:trPr>
        <w:tc>
          <w:tcPr>
            <w:tcW w:w="1672" w:type="dxa"/>
            <w:vMerge w:val="restart"/>
            <w:shd w:val="clear" w:color="auto" w:fill="FFFFFF" w:themeFill="background1"/>
            <w:vAlign w:val="center"/>
          </w:tcPr>
          <w:p w:rsidR="00D5158C" w:rsidRPr="008B01C1" w:rsidRDefault="00D5158C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 xml:space="preserve">Participantes: </w:t>
            </w:r>
          </w:p>
        </w:tc>
        <w:tc>
          <w:tcPr>
            <w:tcW w:w="8960" w:type="dxa"/>
            <w:shd w:val="clear" w:color="auto" w:fill="FFFFFF" w:themeFill="background1"/>
            <w:vAlign w:val="center"/>
          </w:tcPr>
          <w:p w:rsidR="00D5158C" w:rsidRPr="001F07A1" w:rsidRDefault="00D5158C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Nombre y apellido</w:t>
            </w:r>
          </w:p>
        </w:tc>
      </w:tr>
      <w:tr w:rsidR="00C30E6F" w:rsidRPr="00B60732" w:rsidTr="001F07A1">
        <w:trPr>
          <w:trHeight w:val="1035"/>
        </w:trPr>
        <w:tc>
          <w:tcPr>
            <w:tcW w:w="1672" w:type="dxa"/>
            <w:vMerge/>
          </w:tcPr>
          <w:p w:rsidR="00C30E6F" w:rsidRPr="001F07A1" w:rsidRDefault="00C30E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60" w:type="dxa"/>
            <w:vAlign w:val="center"/>
          </w:tcPr>
          <w:p w:rsidR="00B60732" w:rsidRDefault="001B6FC9" w:rsidP="00206CC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Janeth Redondo</w:t>
            </w:r>
          </w:p>
          <w:p w:rsidR="001B6FC9" w:rsidRDefault="001B6FC9" w:rsidP="00206CC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Ligia Galvis</w:t>
            </w:r>
          </w:p>
          <w:p w:rsidR="001B6FC9" w:rsidRDefault="003E41A5" w:rsidP="00206CC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Fabián</w:t>
            </w:r>
            <w:r w:rsidR="001B6FC9">
              <w:rPr>
                <w:rFonts w:ascii="Arial" w:hAnsi="Arial" w:cs="Arial"/>
                <w:sz w:val="22"/>
                <w:szCs w:val="22"/>
                <w:lang w:val="es-CO"/>
              </w:rPr>
              <w:t xml:space="preserve"> Jaimes</w:t>
            </w:r>
          </w:p>
          <w:p w:rsidR="001B6FC9" w:rsidRDefault="001B6FC9" w:rsidP="00206CC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Luciano Pinilla</w:t>
            </w:r>
          </w:p>
          <w:p w:rsidR="001B6FC9" w:rsidRPr="00B60732" w:rsidRDefault="001B6FC9" w:rsidP="00206CC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Jonathan Coronado</w:t>
            </w:r>
          </w:p>
        </w:tc>
      </w:tr>
    </w:tbl>
    <w:p w:rsidR="00432D74" w:rsidRPr="00B60732" w:rsidRDefault="00432D74" w:rsidP="00D038FE">
      <w:pPr>
        <w:shd w:val="clear" w:color="auto" w:fill="FFFFFF" w:themeFill="background1"/>
        <w:rPr>
          <w:rFonts w:ascii="Arial" w:hAnsi="Arial" w:cs="Arial"/>
          <w:sz w:val="20"/>
          <w:szCs w:val="22"/>
          <w:lang w:val="es-CO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567"/>
        <w:gridCol w:w="10065"/>
      </w:tblGrid>
      <w:tr w:rsidR="00432D74" w:rsidRPr="001F07A1" w:rsidTr="00D038FE">
        <w:tc>
          <w:tcPr>
            <w:tcW w:w="10632" w:type="dxa"/>
            <w:gridSpan w:val="2"/>
            <w:shd w:val="clear" w:color="auto" w:fill="FFFFFF" w:themeFill="background1"/>
          </w:tcPr>
          <w:p w:rsidR="00432D74" w:rsidRPr="008B01C1" w:rsidRDefault="00F3246F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>Orden del d</w:t>
            </w:r>
            <w:r w:rsidR="00432D74" w:rsidRPr="008B01C1">
              <w:rPr>
                <w:rFonts w:ascii="Arial" w:hAnsi="Arial" w:cs="Arial"/>
                <w:b/>
                <w:sz w:val="22"/>
                <w:szCs w:val="22"/>
              </w:rPr>
              <w:t>ía</w:t>
            </w:r>
            <w:r w:rsidR="00856ACC" w:rsidRPr="008B01C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32D74" w:rsidRPr="008B01C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F26DB2" w:rsidRPr="001F07A1" w:rsidTr="00080614">
        <w:tc>
          <w:tcPr>
            <w:tcW w:w="567" w:type="dxa"/>
            <w:vAlign w:val="center"/>
          </w:tcPr>
          <w:p w:rsidR="00F26DB2" w:rsidRPr="001F07A1" w:rsidRDefault="00F26DB2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1</w:t>
            </w:r>
            <w:r w:rsidR="00F3246F" w:rsidRPr="001F07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065" w:type="dxa"/>
          </w:tcPr>
          <w:p w:rsidR="00F26DB2" w:rsidRPr="001F07A1" w:rsidRDefault="00176A35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Planteamiento de mejoras al sistema</w:t>
            </w:r>
            <w:r w:rsidR="00B607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26DB2" w:rsidRPr="001F07A1" w:rsidTr="00080614">
        <w:tc>
          <w:tcPr>
            <w:tcW w:w="567" w:type="dxa"/>
            <w:vAlign w:val="center"/>
          </w:tcPr>
          <w:p w:rsidR="00F26DB2" w:rsidRPr="001F07A1" w:rsidRDefault="00F26DB2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2</w:t>
            </w:r>
            <w:r w:rsidR="00F3246F" w:rsidRPr="001F07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065" w:type="dxa"/>
          </w:tcPr>
          <w:p w:rsidR="00F26DB2" w:rsidRPr="001F07A1" w:rsidRDefault="00176A35" w:rsidP="00B60732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Recolección de requerimientos funcionales de acuerdo a necesidades</w:t>
            </w:r>
            <w:r w:rsidR="00B607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432D74" w:rsidRPr="00256907" w:rsidRDefault="00432D74" w:rsidP="00D038FE">
      <w:pPr>
        <w:shd w:val="clear" w:color="auto" w:fill="FFFFFF" w:themeFill="background1"/>
        <w:rPr>
          <w:rFonts w:ascii="Arial" w:hAnsi="Arial" w:cs="Arial"/>
          <w:sz w:val="20"/>
          <w:szCs w:val="22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10632"/>
      </w:tblGrid>
      <w:tr w:rsidR="00432D74" w:rsidRPr="001F07A1" w:rsidTr="00D038FE">
        <w:tc>
          <w:tcPr>
            <w:tcW w:w="10632" w:type="dxa"/>
            <w:shd w:val="clear" w:color="auto" w:fill="FFFFFF" w:themeFill="background1"/>
          </w:tcPr>
          <w:p w:rsidR="00432D74" w:rsidRPr="008B01C1" w:rsidRDefault="00432D74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>Desarrollo</w:t>
            </w:r>
            <w:r w:rsidR="00856ACC" w:rsidRPr="008B01C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432D74" w:rsidRPr="001F07A1" w:rsidTr="00432D74">
        <w:tc>
          <w:tcPr>
            <w:tcW w:w="10632" w:type="dxa"/>
          </w:tcPr>
          <w:p w:rsidR="00432D74" w:rsidRPr="001F07A1" w:rsidRDefault="00432D7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  <w:p w:rsidR="00176A35" w:rsidRDefault="0011315F" w:rsidP="00176A35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Liberación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automática de perfiles. Se debe implementar una opción </w:t>
            </w:r>
            <w:r>
              <w:rPr>
                <w:rFonts w:ascii="Arial" w:hAnsi="Arial" w:cs="Arial"/>
                <w:sz w:val="22"/>
                <w:szCs w:val="22"/>
              </w:rPr>
              <w:t>donde los ciudadanos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que no fu</w:t>
            </w:r>
            <w:r>
              <w:rPr>
                <w:rFonts w:ascii="Arial" w:hAnsi="Arial" w:cs="Arial"/>
                <w:sz w:val="22"/>
                <w:szCs w:val="22"/>
              </w:rPr>
              <w:t>eron seleccionado</w:t>
            </w:r>
            <w:r w:rsidR="00751FD3">
              <w:rPr>
                <w:rFonts w:ascii="Arial" w:hAnsi="Arial" w:cs="Arial"/>
                <w:sz w:val="22"/>
                <w:szCs w:val="22"/>
              </w:rPr>
              <w:t>s o quedaron en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cola</w:t>
            </w:r>
            <w:r>
              <w:rPr>
                <w:rFonts w:ascii="Arial" w:hAnsi="Arial" w:cs="Arial"/>
                <w:sz w:val="22"/>
                <w:szCs w:val="22"/>
              </w:rPr>
              <w:t xml:space="preserve"> se les envíe una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notificación por correo electrónico. </w:t>
            </w:r>
            <w:r w:rsidR="00343727">
              <w:rPr>
                <w:rFonts w:ascii="Arial" w:hAnsi="Arial" w:cs="Arial"/>
                <w:sz w:val="22"/>
                <w:szCs w:val="22"/>
              </w:rPr>
              <w:t>Además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de que el sistema debe liberarlos automáticamente.</w:t>
            </w:r>
          </w:p>
          <w:p w:rsidR="00176A35" w:rsidRDefault="00176A35" w:rsidP="00176A35">
            <w:pPr>
              <w:pStyle w:val="Prrafodelista"/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6A35" w:rsidRPr="00343727" w:rsidRDefault="00176A35" w:rsidP="00176A35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615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3727">
              <w:rPr>
                <w:rFonts w:ascii="Arial" w:hAnsi="Arial" w:cs="Arial"/>
                <w:sz w:val="22"/>
                <w:szCs w:val="22"/>
              </w:rPr>
              <w:t xml:space="preserve">Implementar un histórico de actividades de matriculados, esto con el fin de tener un soporte de </w:t>
            </w:r>
            <w:r w:rsidR="00343727" w:rsidRPr="00343727">
              <w:rPr>
                <w:rFonts w:ascii="Arial" w:hAnsi="Arial" w:cs="Arial"/>
                <w:sz w:val="22"/>
                <w:szCs w:val="22"/>
              </w:rPr>
              <w:t>cuándo</w:t>
            </w:r>
            <w:r w:rsidRPr="00343727">
              <w:rPr>
                <w:rFonts w:ascii="Arial" w:hAnsi="Arial" w:cs="Arial"/>
                <w:sz w:val="22"/>
                <w:szCs w:val="22"/>
              </w:rPr>
              <w:t xml:space="preserve"> fue la inscripción y cuando fueron matriculados.</w:t>
            </w:r>
          </w:p>
          <w:p w:rsidR="00176A35" w:rsidRPr="00176A35" w:rsidRDefault="00176A35" w:rsidP="00176A35">
            <w:pPr>
              <w:pStyle w:val="Prrafodelista"/>
              <w:shd w:val="clear" w:color="auto" w:fill="FFFFFF" w:themeFill="background1"/>
              <w:tabs>
                <w:tab w:val="left" w:pos="615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6A35" w:rsidRDefault="00343727" w:rsidP="00176A35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Notificación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1FD3">
              <w:rPr>
                <w:rFonts w:ascii="Arial" w:hAnsi="Arial" w:cs="Arial"/>
                <w:sz w:val="22"/>
                <w:szCs w:val="22"/>
              </w:rPr>
              <w:t xml:space="preserve">al enviar 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a matricular. Enviar un correo electrónico 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de notificación al correo del ciudadano. El sistema debe enviarlo automáticamente cuando </w:t>
            </w:r>
            <w:r w:rsidR="00751FD3">
              <w:rPr>
                <w:rFonts w:ascii="Arial" w:hAnsi="Arial" w:cs="Arial"/>
                <w:sz w:val="22"/>
                <w:szCs w:val="22"/>
              </w:rPr>
              <w:t xml:space="preserve">el ciudadano 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se </w:t>
            </w:r>
            <w:r>
              <w:rPr>
                <w:rFonts w:ascii="Arial" w:hAnsi="Arial" w:cs="Arial"/>
                <w:sz w:val="22"/>
                <w:szCs w:val="22"/>
              </w:rPr>
              <w:t>envíe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a matricula.</w:t>
            </w:r>
          </w:p>
          <w:p w:rsidR="00176A35" w:rsidRDefault="00176A35" w:rsidP="00176A35">
            <w:pPr>
              <w:pStyle w:val="Prrafodelista"/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6A35" w:rsidRDefault="00343727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Módulo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de administración de usuarios. Este </w:t>
            </w:r>
            <w:r>
              <w:rPr>
                <w:rFonts w:ascii="Arial" w:hAnsi="Arial" w:cs="Arial"/>
                <w:sz w:val="22"/>
                <w:szCs w:val="22"/>
              </w:rPr>
              <w:t>módulo</w:t>
            </w:r>
            <w:r w:rsidR="00176A35">
              <w:rPr>
                <w:rFonts w:ascii="Arial" w:hAnsi="Arial" w:cs="Arial"/>
                <w:sz w:val="22"/>
                <w:szCs w:val="22"/>
              </w:rPr>
              <w:t xml:space="preserve"> debe permitir modificar información del ciudadano, se debe implementar una opción de eliminar usuarios (esto aplica únicamente si esta duplicada la </w:t>
            </w:r>
            <w:r>
              <w:rPr>
                <w:rFonts w:ascii="Arial" w:hAnsi="Arial" w:cs="Arial"/>
                <w:sz w:val="22"/>
                <w:szCs w:val="22"/>
              </w:rPr>
              <w:t>identificación</w:t>
            </w:r>
            <w:r w:rsidR="00176A35">
              <w:rPr>
                <w:rFonts w:ascii="Arial" w:hAnsi="Arial" w:cs="Arial"/>
                <w:sz w:val="22"/>
                <w:szCs w:val="22"/>
              </w:rPr>
              <w:t>). Esto con el fin de evitar problema con registros duplicados y con información errónea.</w:t>
            </w:r>
          </w:p>
          <w:p w:rsidR="00751FD3" w:rsidRPr="00751FD3" w:rsidRDefault="00751FD3" w:rsidP="00751FD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751FD3" w:rsidRDefault="00751FD3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Habilitar para el usuario administrador la opción de habilitar convocatorias por ciudad, debe incluirse dentro del </w:t>
            </w:r>
            <w:r w:rsidR="00343727">
              <w:rPr>
                <w:rFonts w:ascii="Arial" w:hAnsi="Arial" w:cs="Arial"/>
                <w:sz w:val="22"/>
                <w:szCs w:val="22"/>
              </w:rPr>
              <w:t>módulo</w:t>
            </w:r>
            <w:r>
              <w:rPr>
                <w:rFonts w:ascii="Arial" w:hAnsi="Arial" w:cs="Arial"/>
                <w:sz w:val="22"/>
                <w:szCs w:val="22"/>
              </w:rPr>
              <w:t xml:space="preserve"> de convocatorias donde el administrador pueda seleccionar la ciudad que desea habilitar y escoger su fecha de vencimiento, esto sin que afecte las demás ciudades del eco modificado.</w:t>
            </w:r>
          </w:p>
          <w:p w:rsidR="00751FD3" w:rsidRPr="00751FD3" w:rsidRDefault="00751FD3" w:rsidP="00751FD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751FD3" w:rsidRDefault="00751FD3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Reportes de seguimiento. Se debe implementar un </w:t>
            </w:r>
            <w:r w:rsidR="00343727">
              <w:rPr>
                <w:rFonts w:ascii="Arial" w:hAnsi="Arial" w:cs="Arial"/>
                <w:sz w:val="22"/>
                <w:szCs w:val="22"/>
              </w:rPr>
              <w:t>módulo</w:t>
            </w:r>
            <w:r>
              <w:rPr>
                <w:rFonts w:ascii="Arial" w:hAnsi="Arial" w:cs="Arial"/>
                <w:sz w:val="22"/>
                <w:szCs w:val="22"/>
              </w:rPr>
              <w:t xml:space="preserve"> de reportes por convocatoria, el sistema debe habilitar unos filtros de búsqueda y debe generar el reporte por convocatoria. (</w:t>
            </w:r>
            <w:r w:rsidR="00343727">
              <w:rPr>
                <w:rFonts w:ascii="Arial" w:hAnsi="Arial" w:cs="Arial"/>
                <w:sz w:val="22"/>
                <w:szCs w:val="22"/>
              </w:rPr>
              <w:t>Dirección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debe enviar la estructura del reporte).</w:t>
            </w:r>
          </w:p>
          <w:p w:rsidR="00751FD3" w:rsidRPr="00751FD3" w:rsidRDefault="00751FD3" w:rsidP="00751FD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751FD3" w:rsidRDefault="00751FD3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Definirle roles al usuario administrador, se debe implementar con el fin de que existan diferentes actividades o permisos para los usuarios administradores.</w:t>
            </w:r>
          </w:p>
          <w:p w:rsidR="0011315F" w:rsidRPr="0011315F" w:rsidRDefault="0011315F" w:rsidP="001131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11315F" w:rsidRDefault="0011315F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debe implementar un manejo de alternativas para las convocatorias. El sistema debe habilitar las convocatorias para que los ciudadanos puedan aplicar, esto basado en la resolución.</w:t>
            </w:r>
          </w:p>
          <w:p w:rsidR="00984FB7" w:rsidRPr="00984FB7" w:rsidRDefault="00984FB7" w:rsidP="00984FB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984FB7" w:rsidRDefault="00CE1018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Modificación</w:t>
            </w:r>
            <w:r w:rsidR="00984FB7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>
              <w:rPr>
                <w:rFonts w:ascii="Arial" w:hAnsi="Arial" w:cs="Arial"/>
                <w:sz w:val="22"/>
                <w:szCs w:val="22"/>
              </w:rPr>
              <w:t>módulo</w:t>
            </w:r>
            <w:r w:rsidR="00984FB7">
              <w:rPr>
                <w:rFonts w:ascii="Arial" w:hAnsi="Arial" w:cs="Arial"/>
                <w:sz w:val="22"/>
                <w:szCs w:val="22"/>
              </w:rPr>
              <w:t xml:space="preserve"> de convocatorias, se debe omitir información sobrante y que puede generar confusión, como la fecha inicial y fecha final, en lugar de esta información mostrar la duración del contrato.</w:t>
            </w:r>
          </w:p>
          <w:p w:rsidR="00984FB7" w:rsidRPr="00984FB7" w:rsidRDefault="00984FB7" w:rsidP="00984FB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984FB7" w:rsidRDefault="00984FB7" w:rsidP="00B60732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Manejo de estados de usuario. El usuario debe manejar diferentes tipos de estado, los estado definidos en la reunión fueron (matriculado, seleccionado, contratado, terminado). </w:t>
            </w:r>
          </w:p>
          <w:p w:rsidR="00984FB7" w:rsidRPr="00984FB7" w:rsidRDefault="00984FB7" w:rsidP="00984FB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0443EB" w:rsidRDefault="00984FB7" w:rsidP="00CE1018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presenta una alternativa para analizar y observar si es viable, se debe permitir cargar un archivo PDF con la descripción de la convocatoria. Se debe implementar en el </w:t>
            </w:r>
            <w:r w:rsidR="00A81026">
              <w:rPr>
                <w:rFonts w:ascii="Arial" w:hAnsi="Arial" w:cs="Arial"/>
                <w:sz w:val="22"/>
                <w:szCs w:val="22"/>
              </w:rPr>
              <w:t>módulo</w:t>
            </w:r>
            <w:r>
              <w:rPr>
                <w:rFonts w:ascii="Arial" w:hAnsi="Arial" w:cs="Arial"/>
                <w:sz w:val="22"/>
                <w:szCs w:val="22"/>
              </w:rPr>
              <w:t xml:space="preserve"> de convocatorias, tener disponible una vista del archivo que se </w:t>
            </w:r>
            <w:r w:rsidR="00A81026">
              <w:rPr>
                <w:rFonts w:ascii="Arial" w:hAnsi="Arial" w:cs="Arial"/>
                <w:sz w:val="22"/>
                <w:szCs w:val="22"/>
              </w:rPr>
              <w:t>adjuntó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CE10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E1018" w:rsidRPr="00CE1018" w:rsidRDefault="00CE1018" w:rsidP="00CE1018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CE1018" w:rsidRDefault="00CE1018" w:rsidP="00CE1018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 llevar un conteo de cuantas personas fueron revisadas y aprobadas (Semáforo verde), esto con el fin de que el sistema lleve un conteo global de las personas que están aprobadas.</w:t>
            </w:r>
          </w:p>
          <w:p w:rsidR="000443EB" w:rsidRPr="001F07A1" w:rsidRDefault="000443EB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2D74" w:rsidRPr="001F07A1" w:rsidRDefault="00432D74" w:rsidP="00D038FE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571"/>
        <w:gridCol w:w="5383"/>
        <w:gridCol w:w="2835"/>
        <w:gridCol w:w="1843"/>
      </w:tblGrid>
      <w:tr w:rsidR="00155623" w:rsidRPr="008B01C1" w:rsidTr="00D038FE">
        <w:tc>
          <w:tcPr>
            <w:tcW w:w="10632" w:type="dxa"/>
            <w:gridSpan w:val="4"/>
            <w:shd w:val="clear" w:color="auto" w:fill="FFFFFF" w:themeFill="background1"/>
            <w:vAlign w:val="center"/>
          </w:tcPr>
          <w:p w:rsidR="00155623" w:rsidRPr="008B01C1" w:rsidRDefault="00155623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  <w:r w:rsidR="00C811B5" w:rsidRPr="008B01C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155623" w:rsidRPr="001F07A1" w:rsidTr="00D038FE">
        <w:tc>
          <w:tcPr>
            <w:tcW w:w="571" w:type="dxa"/>
            <w:shd w:val="clear" w:color="auto" w:fill="FFFFFF" w:themeFill="background1"/>
            <w:vAlign w:val="center"/>
          </w:tcPr>
          <w:p w:rsidR="00155623" w:rsidRPr="001F07A1" w:rsidRDefault="00155623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5383" w:type="dxa"/>
            <w:shd w:val="clear" w:color="auto" w:fill="FFFFFF" w:themeFill="background1"/>
            <w:vAlign w:val="center"/>
          </w:tcPr>
          <w:p w:rsidR="00155623" w:rsidRPr="001F07A1" w:rsidRDefault="00155623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Tarea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155623" w:rsidRPr="001F07A1" w:rsidRDefault="00155623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55623" w:rsidRPr="001F07A1" w:rsidRDefault="00C811B5" w:rsidP="00D038FE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Fecha e</w:t>
            </w:r>
            <w:r w:rsidR="00155623" w:rsidRPr="001F07A1">
              <w:rPr>
                <w:rFonts w:ascii="Arial" w:hAnsi="Arial" w:cs="Arial"/>
                <w:sz w:val="22"/>
                <w:szCs w:val="22"/>
              </w:rPr>
              <w:t>ntrega</w:t>
            </w:r>
          </w:p>
        </w:tc>
      </w:tr>
      <w:tr w:rsidR="00155623" w:rsidRPr="001F07A1" w:rsidTr="00C811B5">
        <w:tc>
          <w:tcPr>
            <w:tcW w:w="571" w:type="dxa"/>
          </w:tcPr>
          <w:p w:rsidR="00155623" w:rsidRPr="001F07A1" w:rsidRDefault="00F324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383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Reportes de seguimiento por convocatoria para entrega a pruebas</w:t>
            </w:r>
          </w:p>
        </w:tc>
        <w:tc>
          <w:tcPr>
            <w:tcW w:w="2835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2016/07/08</w:t>
            </w:r>
          </w:p>
        </w:tc>
      </w:tr>
      <w:tr w:rsidR="00155623" w:rsidRPr="001F07A1" w:rsidTr="00C811B5">
        <w:tc>
          <w:tcPr>
            <w:tcW w:w="571" w:type="dxa"/>
          </w:tcPr>
          <w:p w:rsidR="00155623" w:rsidRPr="001F07A1" w:rsidRDefault="00F324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383" w:type="dxa"/>
          </w:tcPr>
          <w:p w:rsidR="00155623" w:rsidRPr="001F07A1" w:rsidRDefault="001B6FC9" w:rsidP="001B6FC9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Modificación modulo convocatorias no mostrar información sobrante.</w:t>
            </w:r>
          </w:p>
        </w:tc>
        <w:tc>
          <w:tcPr>
            <w:tcW w:w="2835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155623" w:rsidRPr="001F07A1" w:rsidRDefault="00125940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2016/07/11</w:t>
            </w:r>
          </w:p>
        </w:tc>
      </w:tr>
      <w:tr w:rsidR="006442AE" w:rsidRPr="001F07A1" w:rsidTr="00C811B5">
        <w:tc>
          <w:tcPr>
            <w:tcW w:w="571" w:type="dxa"/>
          </w:tcPr>
          <w:p w:rsidR="006442AE" w:rsidRPr="001F07A1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5383" w:type="dxa"/>
          </w:tcPr>
          <w:p w:rsidR="006442AE" w:rsidRDefault="00B40358" w:rsidP="00B40358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Liberación de perfiles quienes no cumplieron los requisitos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835" w:type="dxa"/>
          </w:tcPr>
          <w:p w:rsidR="006442AE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6442AE" w:rsidRPr="001F07A1" w:rsidRDefault="001B6FC9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</w:t>
            </w:r>
            <w:r w:rsidR="00125940">
              <w:rPr>
                <w:rFonts w:ascii="Arial" w:hAnsi="Arial" w:cs="Arial"/>
                <w:sz w:val="22"/>
                <w:szCs w:val="22"/>
              </w:rPr>
              <w:t>07/12</w:t>
            </w:r>
          </w:p>
        </w:tc>
      </w:tr>
      <w:tr w:rsidR="00155623" w:rsidRPr="001F07A1" w:rsidTr="00C811B5">
        <w:tc>
          <w:tcPr>
            <w:tcW w:w="571" w:type="dxa"/>
          </w:tcPr>
          <w:p w:rsidR="00155623" w:rsidRPr="001F07A1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F3246F" w:rsidRPr="001F07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83" w:type="dxa"/>
          </w:tcPr>
          <w:p w:rsidR="00155623" w:rsidRPr="001F07A1" w:rsidRDefault="00B40358" w:rsidP="00B40358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Liberación de perfiles quienes están en estado de cola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835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155623" w:rsidRPr="001F07A1" w:rsidRDefault="00B40358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</w:t>
            </w:r>
            <w:r w:rsidR="00125940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155623" w:rsidRPr="001F07A1" w:rsidTr="00C811B5">
        <w:tc>
          <w:tcPr>
            <w:tcW w:w="571" w:type="dxa"/>
          </w:tcPr>
          <w:p w:rsidR="00155623" w:rsidRPr="001F07A1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F3246F" w:rsidRPr="001F07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83" w:type="dxa"/>
          </w:tcPr>
          <w:p w:rsidR="00155623" w:rsidRPr="001F07A1" w:rsidRDefault="00B40358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 de actividades para matriculas.</w:t>
            </w:r>
          </w:p>
        </w:tc>
        <w:tc>
          <w:tcPr>
            <w:tcW w:w="2835" w:type="dxa"/>
          </w:tcPr>
          <w:p w:rsidR="00155623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155623" w:rsidRPr="001F07A1" w:rsidRDefault="00125940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2016/07/18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Pr="001F07A1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5383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Definición de roles al usuario administrador (permisos)</w:t>
            </w:r>
          </w:p>
        </w:tc>
        <w:tc>
          <w:tcPr>
            <w:tcW w:w="2835" w:type="dxa"/>
          </w:tcPr>
          <w:p w:rsidR="00467137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Logística y producción de información</w:t>
            </w:r>
          </w:p>
        </w:tc>
        <w:tc>
          <w:tcPr>
            <w:tcW w:w="1843" w:type="dxa"/>
          </w:tcPr>
          <w:p w:rsidR="00467137" w:rsidRPr="001F07A1" w:rsidRDefault="001B6FC9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definir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5383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Alternativas para las convocatorias</w:t>
            </w:r>
          </w:p>
        </w:tc>
        <w:tc>
          <w:tcPr>
            <w:tcW w:w="2835" w:type="dxa"/>
          </w:tcPr>
          <w:p w:rsidR="00467137" w:rsidRPr="001F07A1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467137" w:rsidRPr="001F07A1" w:rsidRDefault="00B40358" w:rsidP="00A503C9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</w:t>
            </w:r>
            <w:r w:rsidR="00A503C9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125940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3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Cargar PDF de convocatorias</w:t>
            </w:r>
          </w:p>
        </w:tc>
        <w:tc>
          <w:tcPr>
            <w:tcW w:w="2835" w:type="dxa"/>
          </w:tcPr>
          <w:p w:rsidR="00467137" w:rsidRPr="001F07A1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467137" w:rsidRPr="001F07A1" w:rsidRDefault="004047C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2016/07/26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3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Habilitar convocatorias por ciudad</w:t>
            </w:r>
          </w:p>
        </w:tc>
        <w:tc>
          <w:tcPr>
            <w:tcW w:w="2835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467137" w:rsidRPr="001F07A1" w:rsidRDefault="004047C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2016/07/28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5383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Administración de usuarios</w:t>
            </w:r>
          </w:p>
        </w:tc>
        <w:tc>
          <w:tcPr>
            <w:tcW w:w="2835" w:type="dxa"/>
          </w:tcPr>
          <w:p w:rsidR="00467137" w:rsidRDefault="0046713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467137" w:rsidRPr="001F07A1" w:rsidRDefault="004047C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2016/08/03</w:t>
            </w:r>
          </w:p>
        </w:tc>
      </w:tr>
      <w:tr w:rsidR="00467137" w:rsidRPr="001F07A1" w:rsidTr="00C811B5">
        <w:tc>
          <w:tcPr>
            <w:tcW w:w="571" w:type="dxa"/>
          </w:tcPr>
          <w:p w:rsidR="00467137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5383" w:type="dxa"/>
          </w:tcPr>
          <w:p w:rsidR="00467137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Notificaciones al enviar a matricular</w:t>
            </w:r>
          </w:p>
        </w:tc>
        <w:tc>
          <w:tcPr>
            <w:tcW w:w="2835" w:type="dxa"/>
          </w:tcPr>
          <w:p w:rsidR="00467137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467137" w:rsidRPr="001F07A1" w:rsidRDefault="004047C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2016/08/04</w:t>
            </w:r>
          </w:p>
        </w:tc>
      </w:tr>
      <w:tr w:rsidR="00D96924" w:rsidRPr="001F07A1" w:rsidTr="00C811B5">
        <w:tc>
          <w:tcPr>
            <w:tcW w:w="571" w:type="dxa"/>
          </w:tcPr>
          <w:p w:rsidR="00D96924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</w:t>
            </w:r>
          </w:p>
        </w:tc>
        <w:tc>
          <w:tcPr>
            <w:tcW w:w="5383" w:type="dxa"/>
          </w:tcPr>
          <w:p w:rsidR="00D96924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Manejo de estados de usuario</w:t>
            </w:r>
          </w:p>
        </w:tc>
        <w:tc>
          <w:tcPr>
            <w:tcW w:w="2835" w:type="dxa"/>
          </w:tcPr>
          <w:p w:rsidR="00D96924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D96924" w:rsidRPr="001F07A1" w:rsidRDefault="00B40358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2016/08</w:t>
            </w:r>
            <w:r w:rsidR="004047C7">
              <w:rPr>
                <w:rFonts w:ascii="Arial" w:hAnsi="Arial" w:cs="Arial"/>
                <w:sz w:val="22"/>
                <w:szCs w:val="22"/>
              </w:rPr>
              <w:t>/08</w:t>
            </w:r>
          </w:p>
        </w:tc>
      </w:tr>
      <w:tr w:rsidR="00D96924" w:rsidRPr="001F07A1" w:rsidTr="00C811B5">
        <w:tc>
          <w:tcPr>
            <w:tcW w:w="571" w:type="dxa"/>
          </w:tcPr>
          <w:p w:rsidR="00D96924" w:rsidRDefault="006442AE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</w:t>
            </w:r>
          </w:p>
        </w:tc>
        <w:tc>
          <w:tcPr>
            <w:tcW w:w="5383" w:type="dxa"/>
          </w:tcPr>
          <w:p w:rsidR="00D96924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Conteo personas revisadas y aprobadas</w:t>
            </w:r>
          </w:p>
        </w:tc>
        <w:tc>
          <w:tcPr>
            <w:tcW w:w="2835" w:type="dxa"/>
          </w:tcPr>
          <w:p w:rsidR="00D96924" w:rsidRDefault="00D9692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  <w:tc>
          <w:tcPr>
            <w:tcW w:w="1843" w:type="dxa"/>
          </w:tcPr>
          <w:p w:rsidR="00D96924" w:rsidRPr="001F07A1" w:rsidRDefault="004047C7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2016/08/09</w:t>
            </w:r>
            <w:bookmarkStart w:id="0" w:name="_GoBack"/>
            <w:bookmarkEnd w:id="0"/>
          </w:p>
        </w:tc>
      </w:tr>
    </w:tbl>
    <w:p w:rsidR="00A53DF0" w:rsidRPr="00256907" w:rsidRDefault="00A53DF0" w:rsidP="00D038FE">
      <w:pPr>
        <w:shd w:val="clear" w:color="auto" w:fill="FFFFFF" w:themeFill="background1"/>
        <w:rPr>
          <w:rFonts w:ascii="Arial" w:hAnsi="Arial" w:cs="Arial"/>
          <w:sz w:val="20"/>
          <w:szCs w:val="22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2127"/>
        <w:gridCol w:w="5847"/>
        <w:gridCol w:w="2658"/>
      </w:tblGrid>
      <w:tr w:rsidR="00F3246F" w:rsidRPr="001F07A1" w:rsidTr="00D038FE">
        <w:tc>
          <w:tcPr>
            <w:tcW w:w="2127" w:type="dxa"/>
            <w:vMerge w:val="restart"/>
            <w:shd w:val="clear" w:color="auto" w:fill="FFFFFF" w:themeFill="background1"/>
            <w:vAlign w:val="center"/>
          </w:tcPr>
          <w:p w:rsidR="00F3246F" w:rsidRPr="008B01C1" w:rsidRDefault="00F3246F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>Próxima r</w:t>
            </w:r>
            <w:r w:rsidR="00D038FE" w:rsidRPr="008B01C1">
              <w:rPr>
                <w:rFonts w:ascii="Arial" w:hAnsi="Arial" w:cs="Arial"/>
                <w:b/>
                <w:sz w:val="22"/>
                <w:szCs w:val="22"/>
              </w:rPr>
              <w:t>eunión:</w:t>
            </w:r>
          </w:p>
        </w:tc>
        <w:tc>
          <w:tcPr>
            <w:tcW w:w="5847" w:type="dxa"/>
            <w:shd w:val="clear" w:color="auto" w:fill="FFFFFF" w:themeFill="background1"/>
            <w:vAlign w:val="center"/>
          </w:tcPr>
          <w:p w:rsidR="00F3246F" w:rsidRPr="001F07A1" w:rsidRDefault="00F3246F" w:rsidP="001F07A1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Responsable</w:t>
            </w:r>
            <w:r w:rsidR="00D75FDE">
              <w:rPr>
                <w:rFonts w:ascii="Arial" w:hAnsi="Arial" w:cs="Arial"/>
                <w:sz w:val="22"/>
                <w:szCs w:val="22"/>
              </w:rPr>
              <w:t xml:space="preserve"> de convocar</w:t>
            </w:r>
          </w:p>
        </w:tc>
        <w:tc>
          <w:tcPr>
            <w:tcW w:w="2658" w:type="dxa"/>
            <w:shd w:val="clear" w:color="auto" w:fill="FFFFFF" w:themeFill="background1"/>
            <w:vAlign w:val="center"/>
          </w:tcPr>
          <w:p w:rsidR="00F3246F" w:rsidRPr="001F07A1" w:rsidRDefault="00F3246F" w:rsidP="001F07A1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7A1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F3246F" w:rsidRPr="001F07A1" w:rsidTr="00D038FE">
        <w:trPr>
          <w:trHeight w:val="293"/>
        </w:trPr>
        <w:tc>
          <w:tcPr>
            <w:tcW w:w="2127" w:type="dxa"/>
            <w:vMerge/>
            <w:shd w:val="clear" w:color="auto" w:fill="FFFFFF" w:themeFill="background1"/>
            <w:vAlign w:val="center"/>
          </w:tcPr>
          <w:p w:rsidR="00F3246F" w:rsidRPr="001F07A1" w:rsidRDefault="00F324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47" w:type="dxa"/>
            <w:vAlign w:val="center"/>
          </w:tcPr>
          <w:p w:rsidR="00F3246F" w:rsidRPr="001F07A1" w:rsidRDefault="00F324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8" w:type="dxa"/>
            <w:vAlign w:val="center"/>
          </w:tcPr>
          <w:p w:rsidR="00F3246F" w:rsidRPr="001F07A1" w:rsidRDefault="00F3246F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30E6F" w:rsidRPr="00256907" w:rsidRDefault="00C30E6F" w:rsidP="00D038FE">
      <w:pPr>
        <w:shd w:val="clear" w:color="auto" w:fill="FFFFFF" w:themeFill="background1"/>
        <w:rPr>
          <w:rFonts w:ascii="Arial" w:hAnsi="Arial" w:cs="Arial"/>
          <w:sz w:val="20"/>
          <w:szCs w:val="22"/>
        </w:rPr>
      </w:pPr>
    </w:p>
    <w:tbl>
      <w:tblPr>
        <w:tblStyle w:val="Tablaconcuadrcula"/>
        <w:tblW w:w="10632" w:type="dxa"/>
        <w:tblInd w:w="-74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067"/>
        <w:gridCol w:w="363"/>
        <w:gridCol w:w="4920"/>
        <w:gridCol w:w="282"/>
      </w:tblGrid>
      <w:tr w:rsidR="00432D74" w:rsidRPr="001F07A1" w:rsidTr="00D038FE">
        <w:tc>
          <w:tcPr>
            <w:tcW w:w="10632" w:type="dxa"/>
            <w:gridSpan w:val="4"/>
            <w:shd w:val="clear" w:color="auto" w:fill="FFFFFF" w:themeFill="background1"/>
            <w:vAlign w:val="center"/>
          </w:tcPr>
          <w:p w:rsidR="00432D74" w:rsidRPr="008B01C1" w:rsidRDefault="00432D74" w:rsidP="00D038F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r w:rsidRPr="008B01C1">
              <w:rPr>
                <w:rFonts w:ascii="Arial" w:hAnsi="Arial" w:cs="Arial"/>
                <w:b/>
                <w:sz w:val="22"/>
                <w:szCs w:val="22"/>
              </w:rPr>
              <w:t>Anexos</w:t>
            </w:r>
            <w:r w:rsidR="00856ACC" w:rsidRPr="008B01C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8B01C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32D74" w:rsidRPr="008F672D" w:rsidTr="00D038FE">
        <w:tc>
          <w:tcPr>
            <w:tcW w:w="5067" w:type="dxa"/>
            <w:shd w:val="clear" w:color="auto" w:fill="FFFFFF" w:themeFill="background1"/>
          </w:tcPr>
          <w:p w:rsidR="00432D74" w:rsidRPr="008F672D" w:rsidRDefault="00432D7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:rsidR="00432D74" w:rsidRPr="008F672D" w:rsidRDefault="00432D7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0" w:type="dxa"/>
            <w:shd w:val="clear" w:color="auto" w:fill="FFFFFF" w:themeFill="background1"/>
          </w:tcPr>
          <w:p w:rsidR="00432D74" w:rsidRPr="008F672D" w:rsidRDefault="00432D7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FFFFFF" w:themeFill="background1"/>
          </w:tcPr>
          <w:p w:rsidR="00432D74" w:rsidRPr="008F672D" w:rsidRDefault="00432D74" w:rsidP="00D038F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024B" w:rsidRPr="008F672D" w:rsidRDefault="0093024B" w:rsidP="0093024B">
      <w:pPr>
        <w:ind w:left="-851"/>
        <w:rPr>
          <w:rFonts w:ascii="Arial" w:hAnsi="Arial" w:cs="Arial"/>
          <w:sz w:val="16"/>
          <w:szCs w:val="16"/>
        </w:rPr>
      </w:pPr>
      <w:r w:rsidRPr="008F672D">
        <w:rPr>
          <w:rFonts w:ascii="Arial" w:hAnsi="Arial" w:cs="Arial"/>
          <w:sz w:val="16"/>
          <w:szCs w:val="16"/>
        </w:rPr>
        <w:t>* Si el acta</w:t>
      </w:r>
      <w:r w:rsidR="00F3246F">
        <w:rPr>
          <w:rFonts w:ascii="Arial" w:hAnsi="Arial" w:cs="Arial"/>
          <w:sz w:val="16"/>
          <w:szCs w:val="16"/>
        </w:rPr>
        <w:t xml:space="preserve"> de reunión</w:t>
      </w:r>
      <w:r w:rsidRPr="008F672D">
        <w:rPr>
          <w:rFonts w:ascii="Arial" w:hAnsi="Arial" w:cs="Arial"/>
          <w:sz w:val="16"/>
          <w:szCs w:val="16"/>
        </w:rPr>
        <w:t xml:space="preserve"> no requiere aprobación omita el siguiente campo</w:t>
      </w:r>
      <w:r w:rsidR="00F3246F">
        <w:rPr>
          <w:rFonts w:ascii="Arial" w:hAnsi="Arial" w:cs="Arial"/>
          <w:sz w:val="16"/>
          <w:szCs w:val="16"/>
        </w:rPr>
        <w:t>.</w:t>
      </w:r>
    </w:p>
    <w:p w:rsidR="0093024B" w:rsidRPr="008F672D" w:rsidRDefault="0093024B">
      <w:pPr>
        <w:rPr>
          <w:rFonts w:ascii="Arial" w:hAnsi="Arial" w:cs="Arial"/>
          <w:sz w:val="22"/>
          <w:szCs w:val="22"/>
        </w:rPr>
      </w:pPr>
    </w:p>
    <w:p w:rsidR="0093024B" w:rsidRPr="008F672D" w:rsidRDefault="0093024B">
      <w:pPr>
        <w:rPr>
          <w:rFonts w:ascii="Arial" w:hAnsi="Arial" w:cs="Arial"/>
          <w:sz w:val="22"/>
          <w:szCs w:val="22"/>
        </w:rPr>
      </w:pPr>
      <w:r w:rsidRPr="008F672D">
        <w:rPr>
          <w:rFonts w:ascii="Arial" w:hAnsi="Arial" w:cs="Arial"/>
          <w:sz w:val="22"/>
          <w:szCs w:val="22"/>
        </w:rPr>
        <w:t xml:space="preserve">                         </w:t>
      </w:r>
    </w:p>
    <w:p w:rsidR="0093024B" w:rsidRPr="008F672D" w:rsidRDefault="0093024B" w:rsidP="0093024B">
      <w:pPr>
        <w:ind w:left="-851"/>
        <w:rPr>
          <w:rFonts w:ascii="Arial" w:hAnsi="Arial" w:cs="Arial"/>
          <w:sz w:val="22"/>
          <w:szCs w:val="22"/>
        </w:rPr>
      </w:pPr>
      <w:r w:rsidRPr="008F672D">
        <w:rPr>
          <w:rFonts w:ascii="Arial" w:hAnsi="Arial" w:cs="Arial"/>
          <w:sz w:val="22"/>
          <w:szCs w:val="22"/>
        </w:rPr>
        <w:t xml:space="preserve">Nombre: </w:t>
      </w:r>
      <w:r w:rsidRPr="000443EB">
        <w:rPr>
          <w:rFonts w:ascii="Arial" w:hAnsi="Arial" w:cs="Arial"/>
          <w:sz w:val="22"/>
          <w:szCs w:val="22"/>
          <w:u w:val="single"/>
        </w:rPr>
        <w:t>_</w:t>
      </w:r>
      <w:r w:rsidR="001B6FC9">
        <w:rPr>
          <w:rFonts w:ascii="Arial" w:hAnsi="Arial" w:cs="Arial"/>
          <w:sz w:val="22"/>
          <w:szCs w:val="22"/>
          <w:u w:val="single"/>
        </w:rPr>
        <w:t>Ligia Galvis</w:t>
      </w:r>
      <w:r w:rsidR="000443EB" w:rsidRPr="000443EB">
        <w:rPr>
          <w:rFonts w:ascii="Arial" w:hAnsi="Arial" w:cs="Arial"/>
          <w:sz w:val="22"/>
          <w:szCs w:val="22"/>
          <w:u w:val="single"/>
        </w:rPr>
        <w:t xml:space="preserve">   </w:t>
      </w:r>
      <w:r w:rsidR="008F672D">
        <w:rPr>
          <w:rFonts w:ascii="Arial" w:hAnsi="Arial" w:cs="Arial"/>
          <w:sz w:val="22"/>
          <w:szCs w:val="22"/>
        </w:rPr>
        <w:t xml:space="preserve">         Firma:    _____</w:t>
      </w:r>
      <w:r w:rsidRPr="008F672D">
        <w:rPr>
          <w:rFonts w:ascii="Arial" w:hAnsi="Arial" w:cs="Arial"/>
          <w:sz w:val="22"/>
          <w:szCs w:val="22"/>
        </w:rPr>
        <w:t>______________________</w:t>
      </w:r>
    </w:p>
    <w:p w:rsidR="0093024B" w:rsidRPr="000443EB" w:rsidRDefault="00D75FDE" w:rsidP="0093024B">
      <w:pPr>
        <w:ind w:left="-851"/>
        <w:rPr>
          <w:rFonts w:ascii="Arial" w:hAnsi="Arial" w:cs="Arial"/>
          <w:color w:val="A6A6A6" w:themeColor="background1" w:themeShade="A6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  <w:r w:rsidR="000443EB" w:rsidRPr="000443EB">
        <w:rPr>
          <w:rFonts w:ascii="Arial" w:hAnsi="Arial" w:cs="Arial"/>
          <w:color w:val="A6A6A6" w:themeColor="background1" w:themeShade="A6"/>
          <w:sz w:val="22"/>
          <w:szCs w:val="22"/>
        </w:rPr>
        <w:t>Sponsor de Proyecto</w:t>
      </w:r>
      <w:r w:rsidR="0093024B" w:rsidRPr="000443EB">
        <w:rPr>
          <w:rFonts w:ascii="Arial" w:hAnsi="Arial" w:cs="Arial"/>
          <w:color w:val="A6A6A6" w:themeColor="background1" w:themeShade="A6"/>
          <w:sz w:val="22"/>
          <w:szCs w:val="22"/>
        </w:rPr>
        <w:t xml:space="preserve">       </w:t>
      </w:r>
    </w:p>
    <w:p w:rsidR="0093024B" w:rsidRPr="008F672D" w:rsidRDefault="0093024B" w:rsidP="0093024B">
      <w:pPr>
        <w:ind w:left="-851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:rsidR="0093024B" w:rsidRPr="008F672D" w:rsidRDefault="0093024B" w:rsidP="0093024B">
      <w:pPr>
        <w:ind w:left="-851"/>
        <w:rPr>
          <w:rFonts w:ascii="Arial" w:hAnsi="Arial" w:cs="Arial"/>
          <w:sz w:val="22"/>
          <w:szCs w:val="22"/>
        </w:rPr>
      </w:pPr>
      <w:r w:rsidRPr="008F672D">
        <w:rPr>
          <w:rFonts w:ascii="Arial" w:hAnsi="Arial" w:cs="Arial"/>
          <w:sz w:val="22"/>
          <w:szCs w:val="22"/>
        </w:rPr>
        <w:t>Nombre:</w:t>
      </w:r>
      <w:r w:rsidRPr="000443EB">
        <w:rPr>
          <w:rFonts w:ascii="Arial" w:hAnsi="Arial" w:cs="Arial"/>
          <w:sz w:val="22"/>
          <w:szCs w:val="22"/>
          <w:u w:val="single"/>
        </w:rPr>
        <w:t xml:space="preserve"> </w:t>
      </w:r>
      <w:r w:rsidR="000443EB" w:rsidRPr="000443EB">
        <w:rPr>
          <w:rFonts w:ascii="Arial" w:hAnsi="Arial" w:cs="Arial"/>
          <w:sz w:val="22"/>
          <w:szCs w:val="22"/>
          <w:u w:val="single"/>
        </w:rPr>
        <w:t xml:space="preserve">  </w:t>
      </w:r>
      <w:r w:rsidR="001B6FC9">
        <w:rPr>
          <w:rFonts w:ascii="Arial" w:hAnsi="Arial" w:cs="Arial"/>
          <w:sz w:val="22"/>
          <w:szCs w:val="22"/>
          <w:u w:val="single"/>
        </w:rPr>
        <w:t>Janeth redondo</w:t>
      </w:r>
      <w:r w:rsidRPr="000443EB">
        <w:rPr>
          <w:rFonts w:ascii="Arial" w:hAnsi="Arial" w:cs="Arial"/>
          <w:sz w:val="22"/>
          <w:szCs w:val="22"/>
          <w:u w:val="single"/>
        </w:rPr>
        <w:t>___</w:t>
      </w:r>
      <w:r w:rsidRPr="008F672D">
        <w:rPr>
          <w:rFonts w:ascii="Arial" w:hAnsi="Arial" w:cs="Arial"/>
          <w:sz w:val="22"/>
          <w:szCs w:val="22"/>
        </w:rPr>
        <w:t xml:space="preserve"> </w:t>
      </w:r>
      <w:r w:rsidR="008F672D">
        <w:rPr>
          <w:rFonts w:ascii="Arial" w:hAnsi="Arial" w:cs="Arial"/>
          <w:sz w:val="22"/>
          <w:szCs w:val="22"/>
        </w:rPr>
        <w:t xml:space="preserve">        Firma:    _____________</w:t>
      </w:r>
      <w:r w:rsidRPr="008F672D">
        <w:rPr>
          <w:rFonts w:ascii="Arial" w:hAnsi="Arial" w:cs="Arial"/>
          <w:sz w:val="22"/>
          <w:szCs w:val="22"/>
        </w:rPr>
        <w:t>______________</w:t>
      </w:r>
    </w:p>
    <w:p w:rsidR="0093024B" w:rsidRPr="008F672D" w:rsidRDefault="00D75FDE" w:rsidP="00D75FDE">
      <w:pPr>
        <w:ind w:left="-851"/>
        <w:rPr>
          <w:rFonts w:ascii="Arial" w:hAnsi="Arial" w:cs="Arial"/>
          <w:color w:val="BFBFBF" w:themeColor="background1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="0093024B" w:rsidRPr="008F672D">
        <w:rPr>
          <w:rFonts w:ascii="Arial" w:hAnsi="Arial" w:cs="Arial"/>
          <w:color w:val="BFBFBF" w:themeColor="background1" w:themeShade="BF"/>
          <w:sz w:val="22"/>
          <w:szCs w:val="22"/>
        </w:rPr>
        <w:t xml:space="preserve"> </w:t>
      </w:r>
      <w:r w:rsidR="000443EB">
        <w:rPr>
          <w:rFonts w:ascii="Arial" w:hAnsi="Arial" w:cs="Arial"/>
          <w:color w:val="BFBFBF" w:themeColor="background1" w:themeShade="BF"/>
          <w:sz w:val="22"/>
          <w:szCs w:val="22"/>
        </w:rPr>
        <w:t>Gerente de Proyecto</w:t>
      </w:r>
      <w:r w:rsidRPr="00D75FDE">
        <w:rPr>
          <w:rFonts w:ascii="Arial" w:hAnsi="Arial" w:cs="Arial"/>
          <w:color w:val="808080" w:themeColor="background1" w:themeShade="80"/>
          <w:sz w:val="22"/>
          <w:szCs w:val="22"/>
        </w:rPr>
        <w:t xml:space="preserve">       </w:t>
      </w:r>
    </w:p>
    <w:sectPr w:rsidR="0093024B" w:rsidRPr="008F672D" w:rsidSect="00D75FDE">
      <w:headerReference w:type="default" r:id="rId9"/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9C" w:rsidRDefault="004D279C" w:rsidP="00432D74">
      <w:r>
        <w:separator/>
      </w:r>
    </w:p>
  </w:endnote>
  <w:endnote w:type="continuationSeparator" w:id="0">
    <w:p w:rsidR="004D279C" w:rsidRDefault="004D279C" w:rsidP="0043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9C" w:rsidRDefault="004D279C" w:rsidP="00432D74">
      <w:r>
        <w:separator/>
      </w:r>
    </w:p>
  </w:footnote>
  <w:footnote w:type="continuationSeparator" w:id="0">
    <w:p w:rsidR="004D279C" w:rsidRDefault="004D279C" w:rsidP="00432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3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602"/>
      <w:gridCol w:w="2541"/>
    </w:tblGrid>
    <w:tr w:rsidR="000443EB" w:rsidRPr="00742B98" w:rsidTr="00E67328">
      <w:trPr>
        <w:cantSplit/>
        <w:trHeight w:val="271"/>
        <w:jc w:val="center"/>
      </w:trPr>
      <w:tc>
        <w:tcPr>
          <w:tcW w:w="1560" w:type="dxa"/>
          <w:vMerge w:val="restart"/>
          <w:tcBorders>
            <w:right w:val="single" w:sz="4" w:space="0" w:color="auto"/>
          </w:tcBorders>
        </w:tcPr>
        <w:p w:rsidR="000443EB" w:rsidRPr="00742B98" w:rsidRDefault="000443EB" w:rsidP="00E67328">
          <w:pPr>
            <w:pStyle w:val="Encabezado"/>
            <w:ind w:right="360"/>
            <w:jc w:val="right"/>
            <w:rPr>
              <w:rFonts w:ascii="Arial" w:hAnsi="Arial" w:cs="Arial"/>
              <w:b/>
              <w:sz w:val="16"/>
            </w:rPr>
          </w:pPr>
          <w:bookmarkStart w:id="1" w:name="_Hlk240706803"/>
          <w:r>
            <w:rPr>
              <w:rFonts w:ascii="Arial" w:hAnsi="Arial" w:cs="Arial"/>
              <w:b/>
              <w:noProof/>
              <w:sz w:val="16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44079</wp:posOffset>
                </wp:positionV>
                <wp:extent cx="671064" cy="538508"/>
                <wp:effectExtent l="0" t="0" r="0" b="0"/>
                <wp:wrapNone/>
                <wp:docPr id="11" name="Imagen 3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064" cy="538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bookmarkEnd w:id="1"/>
      <w:tc>
        <w:tcPr>
          <w:tcW w:w="6602" w:type="dxa"/>
          <w:vMerge w:val="restart"/>
          <w:tcBorders>
            <w:left w:val="single" w:sz="4" w:space="0" w:color="auto"/>
          </w:tcBorders>
          <w:vAlign w:val="center"/>
        </w:tcPr>
        <w:p w:rsidR="000443EB" w:rsidRPr="00AA35D0" w:rsidRDefault="000443EB" w:rsidP="00AA35D0">
          <w:pPr>
            <w:pStyle w:val="Encabezado"/>
            <w:ind w:right="360"/>
            <w:jc w:val="center"/>
            <w:rPr>
              <w:rFonts w:ascii="Arial" w:hAnsi="Arial" w:cs="Arial"/>
              <w:b/>
              <w:bCs/>
              <w:sz w:val="20"/>
            </w:rPr>
          </w:pPr>
          <w:r w:rsidRPr="00AA35D0">
            <w:rPr>
              <w:rFonts w:ascii="Tahoma" w:hAnsi="Tahoma" w:cs="Tahoma"/>
              <w:b/>
              <w:szCs w:val="24"/>
              <w:lang w:val="es-ES_tradnl"/>
            </w:rPr>
            <w:t>ACTA DE REUNI</w:t>
          </w:r>
          <w:r>
            <w:rPr>
              <w:rFonts w:ascii="Tahoma" w:hAnsi="Tahoma" w:cs="Tahoma"/>
              <w:b/>
              <w:szCs w:val="24"/>
              <w:lang w:val="es-ES_tradnl"/>
            </w:rPr>
            <w:t xml:space="preserve">ÓN / </w:t>
          </w:r>
          <w:r w:rsidRPr="0093024B">
            <w:rPr>
              <w:rFonts w:ascii="Tahoma" w:hAnsi="Tahoma" w:cs="Tahoma"/>
              <w:b/>
              <w:color w:val="BFBFBF" w:themeColor="background1" w:themeShade="BF"/>
              <w:szCs w:val="24"/>
              <w:lang w:val="es-ES_tradnl"/>
            </w:rPr>
            <w:t>AYUDA DE MEMORIA</w:t>
          </w:r>
        </w:p>
      </w:tc>
      <w:tc>
        <w:tcPr>
          <w:tcW w:w="2541" w:type="dxa"/>
          <w:tcBorders>
            <w:left w:val="single" w:sz="4" w:space="0" w:color="auto"/>
          </w:tcBorders>
          <w:vAlign w:val="center"/>
        </w:tcPr>
        <w:p w:rsidR="000443EB" w:rsidRPr="00AA35D0" w:rsidRDefault="000443EB" w:rsidP="009F40D8">
          <w:pPr>
            <w:pStyle w:val="Encabezado"/>
            <w:ind w:right="360"/>
            <w:rPr>
              <w:rFonts w:ascii="Arial" w:hAnsi="Arial" w:cs="Arial"/>
              <w:b/>
              <w:sz w:val="16"/>
              <w:szCs w:val="16"/>
            </w:rPr>
          </w:pPr>
          <w:r w:rsidRPr="00AA35D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Pr="00E67328">
            <w:rPr>
              <w:rFonts w:ascii="Arial" w:hAnsi="Arial" w:cs="Arial"/>
              <w:sz w:val="16"/>
              <w:szCs w:val="16"/>
            </w:rPr>
            <w:t>PDE-0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E67328">
            <w:rPr>
              <w:rFonts w:ascii="Arial" w:hAnsi="Arial" w:cs="Arial"/>
              <w:sz w:val="16"/>
              <w:szCs w:val="16"/>
            </w:rPr>
            <w:t>0-GU</w:t>
          </w:r>
          <w:r>
            <w:rPr>
              <w:rFonts w:ascii="Arial" w:hAnsi="Arial" w:cs="Arial"/>
              <w:sz w:val="16"/>
              <w:szCs w:val="16"/>
            </w:rPr>
            <w:t>-</w:t>
          </w:r>
          <w:r w:rsidRPr="00E67328">
            <w:rPr>
              <w:rFonts w:ascii="Arial" w:hAnsi="Arial" w:cs="Arial"/>
              <w:sz w:val="16"/>
              <w:szCs w:val="16"/>
            </w:rPr>
            <w:t>01-r2</w:t>
          </w:r>
        </w:p>
      </w:tc>
    </w:tr>
    <w:tr w:rsidR="000443EB" w:rsidRPr="00742B98" w:rsidTr="00E67328">
      <w:trPr>
        <w:cantSplit/>
        <w:trHeight w:val="263"/>
        <w:jc w:val="center"/>
      </w:trPr>
      <w:tc>
        <w:tcPr>
          <w:tcW w:w="1560" w:type="dxa"/>
          <w:vMerge/>
          <w:tcBorders>
            <w:right w:val="single" w:sz="4" w:space="0" w:color="auto"/>
          </w:tcBorders>
        </w:tcPr>
        <w:p w:rsidR="000443EB" w:rsidRDefault="000443EB" w:rsidP="00D5158C">
          <w:pPr>
            <w:pStyle w:val="Encabezado"/>
            <w:ind w:right="360"/>
            <w:jc w:val="center"/>
            <w:rPr>
              <w:rFonts w:ascii="Arial" w:hAnsi="Arial" w:cs="Arial"/>
              <w:b/>
              <w:noProof/>
              <w:sz w:val="16"/>
              <w:lang w:val="es-CO" w:eastAsia="es-CO"/>
            </w:rPr>
          </w:pPr>
        </w:p>
      </w:tc>
      <w:tc>
        <w:tcPr>
          <w:tcW w:w="6602" w:type="dxa"/>
          <w:vMerge/>
          <w:tcBorders>
            <w:left w:val="single" w:sz="4" w:space="0" w:color="auto"/>
          </w:tcBorders>
          <w:vAlign w:val="center"/>
        </w:tcPr>
        <w:p w:rsidR="000443EB" w:rsidRPr="00AA35D0" w:rsidRDefault="000443EB" w:rsidP="00AA35D0">
          <w:pPr>
            <w:pStyle w:val="Encabezado"/>
            <w:ind w:right="360"/>
            <w:jc w:val="center"/>
            <w:rPr>
              <w:rFonts w:ascii="Tahoma" w:hAnsi="Tahoma" w:cs="Tahoma"/>
              <w:b/>
              <w:szCs w:val="24"/>
              <w:lang w:val="es-ES_tradnl"/>
            </w:rPr>
          </w:pPr>
        </w:p>
      </w:tc>
      <w:tc>
        <w:tcPr>
          <w:tcW w:w="2541" w:type="dxa"/>
          <w:tcBorders>
            <w:left w:val="single" w:sz="4" w:space="0" w:color="auto"/>
          </w:tcBorders>
          <w:vAlign w:val="center"/>
        </w:tcPr>
        <w:p w:rsidR="000443EB" w:rsidRPr="00AA35D0" w:rsidRDefault="000443EB" w:rsidP="009F40D8">
          <w:pPr>
            <w:pStyle w:val="Encabezado"/>
            <w:ind w:right="360"/>
            <w:rPr>
              <w:rFonts w:ascii="Tahoma" w:hAnsi="Tahoma" w:cs="Tahoma"/>
              <w:b/>
              <w:sz w:val="28"/>
              <w:szCs w:val="28"/>
              <w:lang w:val="es-ES_tradnl"/>
            </w:rPr>
          </w:pPr>
          <w:r w:rsidRPr="00AA35D0">
            <w:rPr>
              <w:rFonts w:ascii="Arial" w:hAnsi="Arial" w:cs="Arial"/>
              <w:b/>
              <w:sz w:val="16"/>
              <w:szCs w:val="16"/>
            </w:rPr>
            <w:t>Versión: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 </w:t>
          </w:r>
          <w:r>
            <w:rPr>
              <w:rFonts w:ascii="Arial" w:hAnsi="Arial" w:cs="Arial"/>
              <w:sz w:val="16"/>
              <w:szCs w:val="16"/>
            </w:rPr>
            <w:t>03</w:t>
          </w:r>
        </w:p>
      </w:tc>
    </w:tr>
    <w:tr w:rsidR="000443EB" w:rsidRPr="00742B98" w:rsidTr="006F2488">
      <w:trPr>
        <w:cantSplit/>
        <w:trHeight w:val="407"/>
        <w:jc w:val="center"/>
      </w:trPr>
      <w:tc>
        <w:tcPr>
          <w:tcW w:w="1560" w:type="dxa"/>
          <w:vMerge/>
          <w:tcBorders>
            <w:bottom w:val="single" w:sz="4" w:space="0" w:color="auto"/>
            <w:right w:val="single" w:sz="4" w:space="0" w:color="auto"/>
          </w:tcBorders>
        </w:tcPr>
        <w:p w:rsidR="000443EB" w:rsidRDefault="000443EB" w:rsidP="00D5158C">
          <w:pPr>
            <w:pStyle w:val="Encabezado"/>
            <w:ind w:right="360"/>
            <w:jc w:val="center"/>
            <w:rPr>
              <w:rFonts w:ascii="Arial" w:hAnsi="Arial" w:cs="Arial"/>
              <w:b/>
              <w:noProof/>
              <w:sz w:val="16"/>
              <w:lang w:val="es-CO" w:eastAsia="es-CO"/>
            </w:rPr>
          </w:pPr>
        </w:p>
      </w:tc>
      <w:tc>
        <w:tcPr>
          <w:tcW w:w="6602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443EB" w:rsidRPr="00AA35D0" w:rsidRDefault="000443EB" w:rsidP="00AA35D0">
          <w:pPr>
            <w:pStyle w:val="Encabezado"/>
            <w:ind w:right="360"/>
            <w:jc w:val="center"/>
            <w:rPr>
              <w:rFonts w:ascii="Tahoma" w:hAnsi="Tahoma" w:cs="Tahoma"/>
              <w:b/>
              <w:szCs w:val="24"/>
              <w:lang w:val="es-ES_tradnl"/>
            </w:rPr>
          </w:pPr>
        </w:p>
      </w:tc>
      <w:tc>
        <w:tcPr>
          <w:tcW w:w="254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443EB" w:rsidRPr="00AA35D0" w:rsidRDefault="000443EB" w:rsidP="00D5158C">
          <w:pPr>
            <w:pStyle w:val="Encabezado"/>
            <w:ind w:right="360"/>
            <w:rPr>
              <w:rFonts w:ascii="Arial" w:hAnsi="Arial" w:cs="Arial"/>
              <w:b/>
              <w:sz w:val="16"/>
              <w:szCs w:val="16"/>
            </w:rPr>
          </w:pPr>
          <w:r w:rsidRPr="00AA35D0">
            <w:rPr>
              <w:rFonts w:ascii="Arial" w:hAnsi="Arial" w:cs="Arial"/>
              <w:b/>
              <w:sz w:val="16"/>
              <w:szCs w:val="16"/>
            </w:rPr>
            <w:t>Fecha: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 </w:t>
          </w:r>
          <w:r>
            <w:rPr>
              <w:rFonts w:ascii="Arial" w:hAnsi="Arial" w:cs="Arial"/>
              <w:sz w:val="16"/>
              <w:szCs w:val="16"/>
            </w:rPr>
            <w:t>26 / 02 / 2014</w:t>
          </w:r>
        </w:p>
      </w:tc>
    </w:tr>
  </w:tbl>
  <w:p w:rsidR="000443EB" w:rsidRPr="00D5158C" w:rsidRDefault="000443EB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1766F"/>
    <w:multiLevelType w:val="hybridMultilevel"/>
    <w:tmpl w:val="5B9AB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74"/>
    <w:rsid w:val="00006EED"/>
    <w:rsid w:val="000443EB"/>
    <w:rsid w:val="00071368"/>
    <w:rsid w:val="00075CCE"/>
    <w:rsid w:val="00080614"/>
    <w:rsid w:val="0008601C"/>
    <w:rsid w:val="0011315F"/>
    <w:rsid w:val="00125940"/>
    <w:rsid w:val="00134540"/>
    <w:rsid w:val="00155623"/>
    <w:rsid w:val="00162C16"/>
    <w:rsid w:val="00176A35"/>
    <w:rsid w:val="001A0F87"/>
    <w:rsid w:val="001B6FC9"/>
    <w:rsid w:val="001F07A1"/>
    <w:rsid w:val="00206CCE"/>
    <w:rsid w:val="0021405F"/>
    <w:rsid w:val="00232B2A"/>
    <w:rsid w:val="00246760"/>
    <w:rsid w:val="00256907"/>
    <w:rsid w:val="0028072B"/>
    <w:rsid w:val="00292B0E"/>
    <w:rsid w:val="002A3AB2"/>
    <w:rsid w:val="002D4734"/>
    <w:rsid w:val="00343727"/>
    <w:rsid w:val="00350602"/>
    <w:rsid w:val="00364B57"/>
    <w:rsid w:val="003E41A5"/>
    <w:rsid w:val="003F5909"/>
    <w:rsid w:val="004047C7"/>
    <w:rsid w:val="00432D74"/>
    <w:rsid w:val="00454E50"/>
    <w:rsid w:val="00467137"/>
    <w:rsid w:val="004D279C"/>
    <w:rsid w:val="005273A1"/>
    <w:rsid w:val="00542BD9"/>
    <w:rsid w:val="00592652"/>
    <w:rsid w:val="005C7B8B"/>
    <w:rsid w:val="005E03A3"/>
    <w:rsid w:val="006010A1"/>
    <w:rsid w:val="00616843"/>
    <w:rsid w:val="006266A1"/>
    <w:rsid w:val="00642E8E"/>
    <w:rsid w:val="006442AE"/>
    <w:rsid w:val="006B6498"/>
    <w:rsid w:val="006F2488"/>
    <w:rsid w:val="00751FD3"/>
    <w:rsid w:val="00754F22"/>
    <w:rsid w:val="008052F4"/>
    <w:rsid w:val="00826554"/>
    <w:rsid w:val="00856ACC"/>
    <w:rsid w:val="008A0857"/>
    <w:rsid w:val="008B01C1"/>
    <w:rsid w:val="008B7C8F"/>
    <w:rsid w:val="008C73AA"/>
    <w:rsid w:val="008F3B78"/>
    <w:rsid w:val="008F672D"/>
    <w:rsid w:val="00915EDD"/>
    <w:rsid w:val="0093024B"/>
    <w:rsid w:val="00945EA3"/>
    <w:rsid w:val="00984FB7"/>
    <w:rsid w:val="009F40D8"/>
    <w:rsid w:val="00A23A7E"/>
    <w:rsid w:val="00A42733"/>
    <w:rsid w:val="00A503C9"/>
    <w:rsid w:val="00A53DF0"/>
    <w:rsid w:val="00A81026"/>
    <w:rsid w:val="00AA0851"/>
    <w:rsid w:val="00AA35D0"/>
    <w:rsid w:val="00AF3317"/>
    <w:rsid w:val="00B40358"/>
    <w:rsid w:val="00B5747B"/>
    <w:rsid w:val="00B60732"/>
    <w:rsid w:val="00B9743F"/>
    <w:rsid w:val="00BC2699"/>
    <w:rsid w:val="00C104EA"/>
    <w:rsid w:val="00C30E6F"/>
    <w:rsid w:val="00C411D6"/>
    <w:rsid w:val="00C811B5"/>
    <w:rsid w:val="00CE1018"/>
    <w:rsid w:val="00D038FE"/>
    <w:rsid w:val="00D367E9"/>
    <w:rsid w:val="00D5158C"/>
    <w:rsid w:val="00D75FDE"/>
    <w:rsid w:val="00D87E37"/>
    <w:rsid w:val="00D96924"/>
    <w:rsid w:val="00DD39D3"/>
    <w:rsid w:val="00E113F8"/>
    <w:rsid w:val="00E31DA9"/>
    <w:rsid w:val="00E6645D"/>
    <w:rsid w:val="00E67328"/>
    <w:rsid w:val="00EC0625"/>
    <w:rsid w:val="00F231DD"/>
    <w:rsid w:val="00F23BF5"/>
    <w:rsid w:val="00F26DB2"/>
    <w:rsid w:val="00F27ACB"/>
    <w:rsid w:val="00F3246F"/>
    <w:rsid w:val="00F86778"/>
    <w:rsid w:val="00FA788B"/>
    <w:rsid w:val="00F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74"/>
    <w:pPr>
      <w:spacing w:line="240" w:lineRule="auto"/>
    </w:pPr>
    <w:rPr>
      <w:rFonts w:ascii="Footlight MT Light" w:eastAsia="Times New Roman" w:hAnsi="Footlight MT Light" w:cs="Times New Roman"/>
      <w:sz w:val="24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D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D7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2D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D74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D74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rsid w:val="00432D74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6DB2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26DB2"/>
    <w:rPr>
      <w:rFonts w:ascii="Footlight MT Light" w:eastAsia="Times New Roman" w:hAnsi="Footlight MT Light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26DB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6DB2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6DB2"/>
    <w:rPr>
      <w:rFonts w:ascii="Footlight MT Light" w:eastAsia="Times New Roman" w:hAnsi="Footlight MT Light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6DB2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0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74"/>
    <w:pPr>
      <w:spacing w:line="240" w:lineRule="auto"/>
    </w:pPr>
    <w:rPr>
      <w:rFonts w:ascii="Footlight MT Light" w:eastAsia="Times New Roman" w:hAnsi="Footlight MT Light" w:cs="Times New Roman"/>
      <w:sz w:val="24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D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D7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2D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D74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D74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rsid w:val="00432D74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6DB2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26DB2"/>
    <w:rPr>
      <w:rFonts w:ascii="Footlight MT Light" w:eastAsia="Times New Roman" w:hAnsi="Footlight MT Light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26DB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6DB2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6DB2"/>
    <w:rPr>
      <w:rFonts w:ascii="Footlight MT Light" w:eastAsia="Times New Roman" w:hAnsi="Footlight MT Light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6DB2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AFC91-9458-4EE5-925B-F2CEDB97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dane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SPeñarandaG</dc:creator>
  <cp:lastModifiedBy>Jonathan Andres  Coronado Cespedes</cp:lastModifiedBy>
  <cp:revision>28</cp:revision>
  <cp:lastPrinted>2014-01-28T16:32:00Z</cp:lastPrinted>
  <dcterms:created xsi:type="dcterms:W3CDTF">2016-07-01T19:47:00Z</dcterms:created>
  <dcterms:modified xsi:type="dcterms:W3CDTF">2016-07-01T22:05:00Z</dcterms:modified>
</cp:coreProperties>
</file>