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Planning Logic – EduTutor AI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Key Terms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Sprint: A fixed time period (e.g., 5 days) in which a team completes a defined set of tasks.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Epic: A large task or feature that is broken into multiple smaller tasks.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Story: A single, actionable task part of an Epic.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Point: A unit representing the complexity and effort required (commonly based on Fibonacci series).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Sprint 1 (5 Days): Backend Setup &amp; Core AI Logic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1: Project Setup &amp; API Integration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FastAPI Backend – 2 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LangChain + Pinecone – 3 SP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2: AI Model Access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IBM Watsonx (Granite-13B) – 3 SP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prompt chaining logic – 2 SP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Total Sprint 1 (5 Days) Story Points: 10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Sprint 2 (5 Days): Streamlit UI &amp; Personalization Logic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3: User Interaction &amp; UI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Streamlit Frontend – 3 SP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tl w:val="0"/>
        </w:rPr>
        <w:t xml:space="preserve">different topics for the quiz generation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2 SP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4: Personalization System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 Memory (LangChain) – 3 SP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data flow (</w:t>
      </w:r>
      <w:r w:rsidDel="00000000" w:rsidR="00000000" w:rsidRPr="00000000">
        <w:rPr>
          <w:rtl w:val="0"/>
        </w:rPr>
        <w:t xml:space="preserve">topic selection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→Quiz Generation → Attempt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result) – 2 SP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Total Sprint 2 (5 Days) Story Points: 10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Sprint 3 (5 Days): Google Classroom Integration &amp; Content Generation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5: Classroom Sync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Classroom OAuth &amp; API Setup – 5 SP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 data and tasks – 3 SP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6: Edu Content Generator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topic-to-content generation – 4 SP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Topic-based quiz generation – 3 SP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Total Sprint 3 (5 Days) Story Points: 15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Sprint 4 (5 Days): Testing &amp; Deployment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7: Testing &amp; Optimization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model logic – 3 SP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prompt exceptions – 2 SP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8: Deployment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to IBM Cloud or Render – 3 SP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user guide + readme – 2 SP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Total Sprint 4 (5 Days) Story Points: 10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Velocity Calculation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Story Points = 45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No. of Sprints =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Velocity = 45 / 4 = 11.25 Story Points/Sprint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Your team’s velocity is approximately 11.25 Story Points per Sprint.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rtcxTunsPJ3XntSWzhjhmJVSg==">CgMxLjA4AHIhMUlVZFlxX0phZWpYWm9wLWJwS1h1c0NtSlVMUDNpN3FJ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2025-06-26T17:40:00Z</dcterms:created>
  <dc:creator>python-docx</dc:creator>
</cp:coreProperties>
</file>