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1B1DB1" w14:textId="77777777" w:rsidR="00441364" w:rsidRPr="00441364" w:rsidRDefault="00441364" w:rsidP="00441364">
      <w:pPr>
        <w:rPr>
          <w:b/>
          <w:bCs/>
        </w:rPr>
      </w:pPr>
      <w:proofErr w:type="spellStart"/>
      <w:r w:rsidRPr="00441364">
        <w:rPr>
          <w:b/>
          <w:bCs/>
        </w:rPr>
        <w:t>Kubelet</w:t>
      </w:r>
      <w:proofErr w:type="spellEnd"/>
      <w:r w:rsidRPr="00441364">
        <w:rPr>
          <w:b/>
          <w:bCs/>
        </w:rPr>
        <w:t xml:space="preserve"> in GKE Cluster (GCP)</w:t>
      </w:r>
    </w:p>
    <w:p w14:paraId="024EF00A" w14:textId="77777777" w:rsidR="00441364" w:rsidRPr="00441364" w:rsidRDefault="00441364" w:rsidP="00441364">
      <w:r w:rsidRPr="00441364">
        <w:t xml:space="preserve">In a </w:t>
      </w:r>
      <w:r w:rsidRPr="00441364">
        <w:rPr>
          <w:b/>
          <w:bCs/>
        </w:rPr>
        <w:t>Google Kubernetes Engine (GKE)</w:t>
      </w:r>
      <w:r w:rsidRPr="00441364">
        <w:t xml:space="preserve"> cluster, the </w:t>
      </w:r>
      <w:proofErr w:type="spellStart"/>
      <w:r w:rsidRPr="00441364">
        <w:rPr>
          <w:b/>
          <w:bCs/>
        </w:rPr>
        <w:t>Kubelet</w:t>
      </w:r>
      <w:proofErr w:type="spellEnd"/>
      <w:r w:rsidRPr="00441364">
        <w:t xml:space="preserve"> is a critical component responsible for ensuring that containers are running in a </w:t>
      </w:r>
      <w:r w:rsidRPr="00441364">
        <w:rPr>
          <w:b/>
          <w:bCs/>
        </w:rPr>
        <w:t>Pod</w:t>
      </w:r>
      <w:r w:rsidRPr="00441364">
        <w:t xml:space="preserve"> on each node of the cluster. It is an essential part of the </w:t>
      </w:r>
      <w:r w:rsidRPr="00441364">
        <w:rPr>
          <w:b/>
          <w:bCs/>
        </w:rPr>
        <w:t>Kubernetes control plane</w:t>
      </w:r>
      <w:r w:rsidRPr="00441364">
        <w:t xml:space="preserve"> and runs on every node in the GKE cluster, whether it's a </w:t>
      </w:r>
      <w:r w:rsidRPr="00441364">
        <w:rPr>
          <w:b/>
          <w:bCs/>
        </w:rPr>
        <w:t>master node</w:t>
      </w:r>
      <w:r w:rsidRPr="00441364">
        <w:t xml:space="preserve"> or a </w:t>
      </w:r>
      <w:r w:rsidRPr="00441364">
        <w:rPr>
          <w:b/>
          <w:bCs/>
        </w:rPr>
        <w:t>worker node</w:t>
      </w:r>
      <w:r w:rsidRPr="00441364">
        <w:t>.</w:t>
      </w:r>
    </w:p>
    <w:p w14:paraId="295B4FDB" w14:textId="77777777" w:rsidR="00441364" w:rsidRPr="00441364" w:rsidRDefault="00441364" w:rsidP="00441364">
      <w:r w:rsidRPr="00441364">
        <w:t xml:space="preserve">Here’s a deeper dive into the </w:t>
      </w:r>
      <w:proofErr w:type="spellStart"/>
      <w:r w:rsidRPr="00441364">
        <w:rPr>
          <w:b/>
          <w:bCs/>
        </w:rPr>
        <w:t>Kubelet</w:t>
      </w:r>
      <w:r w:rsidRPr="00441364">
        <w:t>'s</w:t>
      </w:r>
      <w:proofErr w:type="spellEnd"/>
      <w:r w:rsidRPr="00441364">
        <w:t xml:space="preserve"> role, how it functions in GKE, and its interactions with other components in the cluster.</w:t>
      </w:r>
    </w:p>
    <w:p w14:paraId="2F133C16" w14:textId="77777777" w:rsidR="00441364" w:rsidRPr="00441364" w:rsidRDefault="00441364" w:rsidP="00441364">
      <w:r w:rsidRPr="00441364">
        <w:pict w14:anchorId="155B1070">
          <v:rect id="_x0000_i1055" style="width:0;height:1.5pt" o:hralign="center" o:hrstd="t" o:hr="t" fillcolor="#a0a0a0" stroked="f"/>
        </w:pict>
      </w:r>
    </w:p>
    <w:p w14:paraId="0FF4D2F7" w14:textId="77777777" w:rsidR="00441364" w:rsidRPr="00441364" w:rsidRDefault="00441364" w:rsidP="00441364">
      <w:pPr>
        <w:rPr>
          <w:b/>
          <w:bCs/>
        </w:rPr>
      </w:pPr>
      <w:r w:rsidRPr="00441364">
        <w:rPr>
          <w:b/>
          <w:bCs/>
        </w:rPr>
        <w:t xml:space="preserve">Role of </w:t>
      </w:r>
      <w:proofErr w:type="spellStart"/>
      <w:r w:rsidRPr="00441364">
        <w:rPr>
          <w:b/>
          <w:bCs/>
        </w:rPr>
        <w:t>Kubelet</w:t>
      </w:r>
      <w:proofErr w:type="spellEnd"/>
      <w:r w:rsidRPr="00441364">
        <w:rPr>
          <w:b/>
          <w:bCs/>
        </w:rPr>
        <w:t xml:space="preserve"> in GKE</w:t>
      </w:r>
    </w:p>
    <w:p w14:paraId="3E4DFF55" w14:textId="77777777" w:rsidR="00441364" w:rsidRPr="00441364" w:rsidRDefault="00441364" w:rsidP="00441364">
      <w:r w:rsidRPr="00441364">
        <w:t xml:space="preserve">The </w:t>
      </w:r>
      <w:proofErr w:type="spellStart"/>
      <w:r w:rsidRPr="00441364">
        <w:t>Kubelet</w:t>
      </w:r>
      <w:proofErr w:type="spellEnd"/>
      <w:r w:rsidRPr="00441364">
        <w:t xml:space="preserve"> performs several key functions on each node in the GKE cluster:</w:t>
      </w:r>
    </w:p>
    <w:p w14:paraId="51494328" w14:textId="77777777" w:rsidR="00441364" w:rsidRPr="00441364" w:rsidRDefault="00441364" w:rsidP="00441364">
      <w:pPr>
        <w:numPr>
          <w:ilvl w:val="0"/>
          <w:numId w:val="1"/>
        </w:numPr>
      </w:pPr>
      <w:r w:rsidRPr="00441364">
        <w:rPr>
          <w:b/>
          <w:bCs/>
        </w:rPr>
        <w:t>Pod Lifecycle Management</w:t>
      </w:r>
      <w:r w:rsidRPr="00441364">
        <w:t>:</w:t>
      </w:r>
    </w:p>
    <w:p w14:paraId="02A24939" w14:textId="77777777" w:rsidR="00441364" w:rsidRPr="00441364" w:rsidRDefault="00441364" w:rsidP="00441364">
      <w:pPr>
        <w:numPr>
          <w:ilvl w:val="1"/>
          <w:numId w:val="1"/>
        </w:numPr>
      </w:pPr>
      <w:r w:rsidRPr="00441364">
        <w:t xml:space="preserve">The </w:t>
      </w:r>
      <w:proofErr w:type="spellStart"/>
      <w:r w:rsidRPr="00441364">
        <w:t>Kubelet</w:t>
      </w:r>
      <w:proofErr w:type="spellEnd"/>
      <w:r w:rsidRPr="00441364">
        <w:t xml:space="preserve"> ensures that the containers in the Pods are running as expected. It works with the </w:t>
      </w:r>
      <w:r w:rsidRPr="00441364">
        <w:rPr>
          <w:b/>
          <w:bCs/>
        </w:rPr>
        <w:t>Container Runtime</w:t>
      </w:r>
      <w:r w:rsidRPr="00441364">
        <w:t xml:space="preserve"> (such as </w:t>
      </w:r>
      <w:proofErr w:type="spellStart"/>
      <w:r w:rsidRPr="00441364">
        <w:rPr>
          <w:b/>
          <w:bCs/>
        </w:rPr>
        <w:t>containerd</w:t>
      </w:r>
      <w:proofErr w:type="spellEnd"/>
      <w:r w:rsidRPr="00441364">
        <w:t xml:space="preserve"> or </w:t>
      </w:r>
      <w:r w:rsidRPr="00441364">
        <w:rPr>
          <w:b/>
          <w:bCs/>
        </w:rPr>
        <w:t>Docker</w:t>
      </w:r>
      <w:r w:rsidRPr="00441364">
        <w:t>) to manage the container lifecycle (create, start, stop).</w:t>
      </w:r>
    </w:p>
    <w:p w14:paraId="26DFD491" w14:textId="77777777" w:rsidR="00441364" w:rsidRPr="00441364" w:rsidRDefault="00441364" w:rsidP="00441364">
      <w:pPr>
        <w:numPr>
          <w:ilvl w:val="1"/>
          <w:numId w:val="1"/>
        </w:numPr>
      </w:pPr>
      <w:r w:rsidRPr="00441364">
        <w:t xml:space="preserve">It constantly checks whether the containers are running as intended and reports their status back to the </w:t>
      </w:r>
      <w:r w:rsidRPr="00441364">
        <w:rPr>
          <w:b/>
          <w:bCs/>
        </w:rPr>
        <w:t>Kubernetes Master</w:t>
      </w:r>
      <w:r w:rsidRPr="00441364">
        <w:t>.</w:t>
      </w:r>
    </w:p>
    <w:p w14:paraId="73EA95BE" w14:textId="77777777" w:rsidR="00441364" w:rsidRPr="00441364" w:rsidRDefault="00441364" w:rsidP="00441364">
      <w:pPr>
        <w:numPr>
          <w:ilvl w:val="0"/>
          <w:numId w:val="1"/>
        </w:numPr>
      </w:pPr>
      <w:r w:rsidRPr="00441364">
        <w:rPr>
          <w:b/>
          <w:bCs/>
        </w:rPr>
        <w:t>Container Monitoring</w:t>
      </w:r>
      <w:r w:rsidRPr="00441364">
        <w:t>:</w:t>
      </w:r>
    </w:p>
    <w:p w14:paraId="097F8D6B" w14:textId="77777777" w:rsidR="00441364" w:rsidRPr="00441364" w:rsidRDefault="00441364" w:rsidP="00441364">
      <w:pPr>
        <w:numPr>
          <w:ilvl w:val="1"/>
          <w:numId w:val="1"/>
        </w:numPr>
      </w:pPr>
      <w:r w:rsidRPr="00441364">
        <w:t xml:space="preserve">The </w:t>
      </w:r>
      <w:proofErr w:type="spellStart"/>
      <w:r w:rsidRPr="00441364">
        <w:t>Kubelet</w:t>
      </w:r>
      <w:proofErr w:type="spellEnd"/>
      <w:r w:rsidRPr="00441364">
        <w:t xml:space="preserve"> continuously monitors the health and status of containers and the </w:t>
      </w:r>
      <w:r w:rsidRPr="00441364">
        <w:rPr>
          <w:b/>
          <w:bCs/>
        </w:rPr>
        <w:t>Pod</w:t>
      </w:r>
      <w:r w:rsidRPr="00441364">
        <w:t xml:space="preserve"> they belong to. It checks the containers’ health using liveness and readiness probes defined in the Pod configuration.</w:t>
      </w:r>
    </w:p>
    <w:p w14:paraId="7D60EADA" w14:textId="77777777" w:rsidR="00441364" w:rsidRPr="00441364" w:rsidRDefault="00441364" w:rsidP="00441364">
      <w:pPr>
        <w:numPr>
          <w:ilvl w:val="1"/>
          <w:numId w:val="1"/>
        </w:numPr>
      </w:pPr>
      <w:r w:rsidRPr="00441364">
        <w:t xml:space="preserve">If a container is not healthy (e.g., it crashes), the </w:t>
      </w:r>
      <w:proofErr w:type="spellStart"/>
      <w:r w:rsidRPr="00441364">
        <w:t>Kubelet</w:t>
      </w:r>
      <w:proofErr w:type="spellEnd"/>
      <w:r w:rsidRPr="00441364">
        <w:t xml:space="preserve"> works with the container runtime to restart the container based on the </w:t>
      </w:r>
      <w:r w:rsidRPr="00441364">
        <w:rPr>
          <w:b/>
          <w:bCs/>
        </w:rPr>
        <w:t>Pod's restart policy</w:t>
      </w:r>
      <w:r w:rsidRPr="00441364">
        <w:t xml:space="preserve"> (e.g., always, on-failure).</w:t>
      </w:r>
    </w:p>
    <w:p w14:paraId="0A1EBB1D" w14:textId="77777777" w:rsidR="00441364" w:rsidRPr="00441364" w:rsidRDefault="00441364" w:rsidP="00441364">
      <w:pPr>
        <w:numPr>
          <w:ilvl w:val="0"/>
          <w:numId w:val="1"/>
        </w:numPr>
      </w:pPr>
      <w:r w:rsidRPr="00441364">
        <w:rPr>
          <w:b/>
          <w:bCs/>
        </w:rPr>
        <w:t>Communication with the API Server</w:t>
      </w:r>
      <w:r w:rsidRPr="00441364">
        <w:t>:</w:t>
      </w:r>
    </w:p>
    <w:p w14:paraId="57FCFC35" w14:textId="77777777" w:rsidR="00441364" w:rsidRPr="00441364" w:rsidRDefault="00441364" w:rsidP="00441364">
      <w:pPr>
        <w:numPr>
          <w:ilvl w:val="1"/>
          <w:numId w:val="1"/>
        </w:numPr>
      </w:pPr>
      <w:r w:rsidRPr="00441364">
        <w:t xml:space="preserve">The </w:t>
      </w:r>
      <w:proofErr w:type="spellStart"/>
      <w:r w:rsidRPr="00441364">
        <w:t>Kubelet</w:t>
      </w:r>
      <w:proofErr w:type="spellEnd"/>
      <w:r w:rsidRPr="00441364">
        <w:t xml:space="preserve"> communicates with the </w:t>
      </w:r>
      <w:r w:rsidRPr="00441364">
        <w:rPr>
          <w:b/>
          <w:bCs/>
        </w:rPr>
        <w:t>Kubernetes API Server</w:t>
      </w:r>
      <w:r w:rsidRPr="00441364">
        <w:t xml:space="preserve"> to report the node’s status, and the status of the Pods and containers running on the node. It regularly sends updates about node health, pod status, resource usage, etc.</w:t>
      </w:r>
    </w:p>
    <w:p w14:paraId="1F6471B2" w14:textId="77777777" w:rsidR="00441364" w:rsidRPr="00441364" w:rsidRDefault="00441364" w:rsidP="00441364">
      <w:pPr>
        <w:numPr>
          <w:ilvl w:val="1"/>
          <w:numId w:val="1"/>
        </w:numPr>
      </w:pPr>
      <w:r w:rsidRPr="00441364">
        <w:t xml:space="preserve">The </w:t>
      </w:r>
      <w:proofErr w:type="spellStart"/>
      <w:r w:rsidRPr="00441364">
        <w:t>Kubelet</w:t>
      </w:r>
      <w:proofErr w:type="spellEnd"/>
      <w:r w:rsidRPr="00441364">
        <w:t xml:space="preserve"> also receives updates and instructions from the API Server (such as which Pods to run, which containers to manage, etc.).</w:t>
      </w:r>
    </w:p>
    <w:p w14:paraId="6B6A777A" w14:textId="77777777" w:rsidR="00441364" w:rsidRPr="00441364" w:rsidRDefault="00441364" w:rsidP="00441364">
      <w:pPr>
        <w:numPr>
          <w:ilvl w:val="0"/>
          <w:numId w:val="1"/>
        </w:numPr>
      </w:pPr>
      <w:r w:rsidRPr="00441364">
        <w:rPr>
          <w:b/>
          <w:bCs/>
        </w:rPr>
        <w:t>Resource Management</w:t>
      </w:r>
      <w:r w:rsidRPr="00441364">
        <w:t>:</w:t>
      </w:r>
    </w:p>
    <w:p w14:paraId="6E767DE7" w14:textId="77777777" w:rsidR="00441364" w:rsidRPr="00441364" w:rsidRDefault="00441364" w:rsidP="00441364">
      <w:pPr>
        <w:numPr>
          <w:ilvl w:val="1"/>
          <w:numId w:val="1"/>
        </w:numPr>
      </w:pPr>
      <w:r w:rsidRPr="00441364">
        <w:t xml:space="preserve">The </w:t>
      </w:r>
      <w:proofErr w:type="spellStart"/>
      <w:r w:rsidRPr="00441364">
        <w:t>Kubelet</w:t>
      </w:r>
      <w:proofErr w:type="spellEnd"/>
      <w:r w:rsidRPr="00441364">
        <w:t xml:space="preserve"> enforces the resource requests and limits for </w:t>
      </w:r>
      <w:r w:rsidRPr="00441364">
        <w:rPr>
          <w:b/>
          <w:bCs/>
        </w:rPr>
        <w:t>CPU</w:t>
      </w:r>
      <w:r w:rsidRPr="00441364">
        <w:t xml:space="preserve">, </w:t>
      </w:r>
      <w:r w:rsidRPr="00441364">
        <w:rPr>
          <w:b/>
          <w:bCs/>
        </w:rPr>
        <w:t>memory</w:t>
      </w:r>
      <w:r w:rsidRPr="00441364">
        <w:t xml:space="preserve">, </w:t>
      </w:r>
      <w:r w:rsidRPr="00441364">
        <w:rPr>
          <w:b/>
          <w:bCs/>
        </w:rPr>
        <w:t>disk</w:t>
      </w:r>
      <w:r w:rsidRPr="00441364">
        <w:t xml:space="preserve">, and </w:t>
      </w:r>
      <w:r w:rsidRPr="00441364">
        <w:rPr>
          <w:b/>
          <w:bCs/>
        </w:rPr>
        <w:t>network bandwidth</w:t>
      </w:r>
      <w:r w:rsidRPr="00441364">
        <w:t xml:space="preserve"> as defined in the Pod specifications.</w:t>
      </w:r>
    </w:p>
    <w:p w14:paraId="52C8E70D" w14:textId="77777777" w:rsidR="00441364" w:rsidRPr="00441364" w:rsidRDefault="00441364" w:rsidP="00441364">
      <w:pPr>
        <w:numPr>
          <w:ilvl w:val="1"/>
          <w:numId w:val="1"/>
        </w:numPr>
      </w:pPr>
      <w:r w:rsidRPr="00441364">
        <w:t xml:space="preserve">It interacts with the </w:t>
      </w:r>
      <w:r w:rsidRPr="00441364">
        <w:rPr>
          <w:b/>
          <w:bCs/>
        </w:rPr>
        <w:t>Container Runtime</w:t>
      </w:r>
      <w:r w:rsidRPr="00441364">
        <w:t xml:space="preserve"> to ensure that resources are allocated according to the </w:t>
      </w:r>
      <w:r w:rsidRPr="00441364">
        <w:rPr>
          <w:b/>
          <w:bCs/>
        </w:rPr>
        <w:t>Pod's</w:t>
      </w:r>
      <w:r w:rsidRPr="00441364">
        <w:t xml:space="preserve"> configuration and reports resource usage back to the </w:t>
      </w:r>
      <w:r w:rsidRPr="00441364">
        <w:rPr>
          <w:b/>
          <w:bCs/>
        </w:rPr>
        <w:t>Kubernetes scheduler</w:t>
      </w:r>
      <w:r w:rsidRPr="00441364">
        <w:t>.</w:t>
      </w:r>
    </w:p>
    <w:p w14:paraId="0054B95D" w14:textId="77777777" w:rsidR="00441364" w:rsidRPr="00441364" w:rsidRDefault="00441364" w:rsidP="00441364">
      <w:pPr>
        <w:numPr>
          <w:ilvl w:val="0"/>
          <w:numId w:val="1"/>
        </w:numPr>
      </w:pPr>
      <w:r w:rsidRPr="00441364">
        <w:rPr>
          <w:b/>
          <w:bCs/>
        </w:rPr>
        <w:t>Pod Scheduling</w:t>
      </w:r>
      <w:r w:rsidRPr="00441364">
        <w:t>:</w:t>
      </w:r>
    </w:p>
    <w:p w14:paraId="4D57DDE1" w14:textId="77777777" w:rsidR="00441364" w:rsidRPr="00441364" w:rsidRDefault="00441364" w:rsidP="00441364">
      <w:pPr>
        <w:numPr>
          <w:ilvl w:val="1"/>
          <w:numId w:val="1"/>
        </w:numPr>
      </w:pPr>
      <w:r w:rsidRPr="00441364">
        <w:lastRenderedPageBreak/>
        <w:t xml:space="preserve">The </w:t>
      </w:r>
      <w:proofErr w:type="spellStart"/>
      <w:r w:rsidRPr="00441364">
        <w:t>Kubelet</w:t>
      </w:r>
      <w:proofErr w:type="spellEnd"/>
      <w:r w:rsidRPr="00441364">
        <w:t xml:space="preserve"> does not itself handle Pod scheduling (which is done by the </w:t>
      </w:r>
      <w:r w:rsidRPr="00441364">
        <w:rPr>
          <w:b/>
          <w:bCs/>
        </w:rPr>
        <w:t>Kubernetes scheduler</w:t>
      </w:r>
      <w:r w:rsidRPr="00441364">
        <w:t xml:space="preserve">), but it runs the Pods once they are assigned to the node. The </w:t>
      </w:r>
      <w:proofErr w:type="spellStart"/>
      <w:r w:rsidRPr="00441364">
        <w:t>Kubelet</w:t>
      </w:r>
      <w:proofErr w:type="spellEnd"/>
      <w:r w:rsidRPr="00441364">
        <w:t xml:space="preserve"> makes sure that the required containers are instantiated and running according to the schedules set by the scheduler.</w:t>
      </w:r>
    </w:p>
    <w:p w14:paraId="3EE7EA50" w14:textId="77777777" w:rsidR="00441364" w:rsidRPr="00441364" w:rsidRDefault="00441364" w:rsidP="00441364">
      <w:pPr>
        <w:numPr>
          <w:ilvl w:val="0"/>
          <w:numId w:val="1"/>
        </w:numPr>
      </w:pPr>
      <w:r w:rsidRPr="00441364">
        <w:rPr>
          <w:b/>
          <w:bCs/>
        </w:rPr>
        <w:t>Managing Volume Mounts</w:t>
      </w:r>
      <w:r w:rsidRPr="00441364">
        <w:t>:</w:t>
      </w:r>
    </w:p>
    <w:p w14:paraId="6214E4AA" w14:textId="77777777" w:rsidR="00441364" w:rsidRPr="00441364" w:rsidRDefault="00441364" w:rsidP="00441364">
      <w:pPr>
        <w:numPr>
          <w:ilvl w:val="1"/>
          <w:numId w:val="1"/>
        </w:numPr>
      </w:pPr>
      <w:r w:rsidRPr="00441364">
        <w:t xml:space="preserve">The </w:t>
      </w:r>
      <w:proofErr w:type="spellStart"/>
      <w:r w:rsidRPr="00441364">
        <w:t>Kubelet</w:t>
      </w:r>
      <w:proofErr w:type="spellEnd"/>
      <w:r w:rsidRPr="00441364">
        <w:t xml:space="preserve"> is responsible for attaching and mounting storage volumes (such as persistent disks) to the Pods. It ensures that the required storage is available to the containers and is mounted correctly.</w:t>
      </w:r>
    </w:p>
    <w:p w14:paraId="56953349" w14:textId="77777777" w:rsidR="00441364" w:rsidRPr="00441364" w:rsidRDefault="00441364" w:rsidP="00441364">
      <w:pPr>
        <w:numPr>
          <w:ilvl w:val="0"/>
          <w:numId w:val="1"/>
        </w:numPr>
      </w:pPr>
      <w:r w:rsidRPr="00441364">
        <w:rPr>
          <w:b/>
          <w:bCs/>
        </w:rPr>
        <w:t>Configuring Networking</w:t>
      </w:r>
      <w:r w:rsidRPr="00441364">
        <w:t>:</w:t>
      </w:r>
    </w:p>
    <w:p w14:paraId="34DD5614" w14:textId="77777777" w:rsidR="00441364" w:rsidRPr="00441364" w:rsidRDefault="00441364" w:rsidP="00441364">
      <w:pPr>
        <w:numPr>
          <w:ilvl w:val="1"/>
          <w:numId w:val="1"/>
        </w:numPr>
      </w:pPr>
      <w:r w:rsidRPr="00441364">
        <w:t xml:space="preserve">The </w:t>
      </w:r>
      <w:proofErr w:type="spellStart"/>
      <w:r w:rsidRPr="00441364">
        <w:t>Kubelet</w:t>
      </w:r>
      <w:proofErr w:type="spellEnd"/>
      <w:r w:rsidRPr="00441364">
        <w:t xml:space="preserve"> ensures that the network configuration is set up for the Pods. This includes assigning IP addresses, ensuring DNS resolution works, and configuring the network policies for the Pods running on the node.</w:t>
      </w:r>
    </w:p>
    <w:p w14:paraId="2A3C1FF3" w14:textId="77777777" w:rsidR="00441364" w:rsidRPr="00441364" w:rsidRDefault="00441364" w:rsidP="00441364">
      <w:r w:rsidRPr="00441364">
        <w:pict w14:anchorId="6192480A">
          <v:rect id="_x0000_i1056" style="width:0;height:1.5pt" o:hralign="center" o:hrstd="t" o:hr="t" fillcolor="#a0a0a0" stroked="f"/>
        </w:pict>
      </w:r>
    </w:p>
    <w:p w14:paraId="5FA26938" w14:textId="77777777" w:rsidR="00441364" w:rsidRPr="00441364" w:rsidRDefault="00441364" w:rsidP="00441364">
      <w:pPr>
        <w:rPr>
          <w:b/>
          <w:bCs/>
        </w:rPr>
      </w:pPr>
      <w:r w:rsidRPr="00441364">
        <w:rPr>
          <w:b/>
          <w:bCs/>
        </w:rPr>
        <w:t xml:space="preserve">How </w:t>
      </w:r>
      <w:proofErr w:type="spellStart"/>
      <w:r w:rsidRPr="00441364">
        <w:rPr>
          <w:b/>
          <w:bCs/>
        </w:rPr>
        <w:t>Kubelet</w:t>
      </w:r>
      <w:proofErr w:type="spellEnd"/>
      <w:r w:rsidRPr="00441364">
        <w:rPr>
          <w:b/>
          <w:bCs/>
        </w:rPr>
        <w:t xml:space="preserve"> Works in GKE</w:t>
      </w:r>
    </w:p>
    <w:p w14:paraId="74AB6F2B" w14:textId="77777777" w:rsidR="00441364" w:rsidRPr="00441364" w:rsidRDefault="00441364" w:rsidP="00441364">
      <w:r w:rsidRPr="00441364">
        <w:t xml:space="preserve">In GKE, </w:t>
      </w:r>
      <w:proofErr w:type="spellStart"/>
      <w:r w:rsidRPr="00441364">
        <w:rPr>
          <w:b/>
          <w:bCs/>
        </w:rPr>
        <w:t>Kubelet</w:t>
      </w:r>
      <w:proofErr w:type="spellEnd"/>
      <w:r w:rsidRPr="00441364">
        <w:t xml:space="preserve"> operates on all </w:t>
      </w:r>
      <w:r w:rsidRPr="00441364">
        <w:rPr>
          <w:b/>
          <w:bCs/>
        </w:rPr>
        <w:t>worker nodes</w:t>
      </w:r>
      <w:r w:rsidRPr="00441364">
        <w:t xml:space="preserve"> (which are the nodes running your containerized applications) and communicates with the </w:t>
      </w:r>
      <w:r w:rsidRPr="00441364">
        <w:rPr>
          <w:b/>
          <w:bCs/>
        </w:rPr>
        <w:t>GKE Master</w:t>
      </w:r>
      <w:r w:rsidRPr="00441364">
        <w:t xml:space="preserve">. It interacts with Google’s container runtime (default is </w:t>
      </w:r>
      <w:proofErr w:type="spellStart"/>
      <w:r w:rsidRPr="00441364">
        <w:rPr>
          <w:b/>
          <w:bCs/>
        </w:rPr>
        <w:t>containerd</w:t>
      </w:r>
      <w:proofErr w:type="spellEnd"/>
      <w:r w:rsidRPr="00441364">
        <w:t>) and various Kubernetes services running in the cluster.</w:t>
      </w:r>
    </w:p>
    <w:p w14:paraId="6FD4BF0D" w14:textId="77777777" w:rsidR="00441364" w:rsidRPr="00441364" w:rsidRDefault="00441364" w:rsidP="00441364">
      <w:r w:rsidRPr="00441364">
        <w:rPr>
          <w:b/>
          <w:bCs/>
        </w:rPr>
        <w:t xml:space="preserve">Key points on how </w:t>
      </w:r>
      <w:proofErr w:type="spellStart"/>
      <w:r w:rsidRPr="00441364">
        <w:rPr>
          <w:b/>
          <w:bCs/>
        </w:rPr>
        <w:t>Kubelet</w:t>
      </w:r>
      <w:proofErr w:type="spellEnd"/>
      <w:r w:rsidRPr="00441364">
        <w:rPr>
          <w:b/>
          <w:bCs/>
        </w:rPr>
        <w:t xml:space="preserve"> interacts with GKE:</w:t>
      </w:r>
    </w:p>
    <w:p w14:paraId="4FB24E6E" w14:textId="77777777" w:rsidR="00441364" w:rsidRPr="00441364" w:rsidRDefault="00441364" w:rsidP="00441364">
      <w:pPr>
        <w:numPr>
          <w:ilvl w:val="0"/>
          <w:numId w:val="2"/>
        </w:numPr>
      </w:pPr>
      <w:r w:rsidRPr="00441364">
        <w:rPr>
          <w:b/>
          <w:bCs/>
        </w:rPr>
        <w:t xml:space="preserve">GKE Managed </w:t>
      </w:r>
      <w:proofErr w:type="spellStart"/>
      <w:r w:rsidRPr="00441364">
        <w:rPr>
          <w:b/>
          <w:bCs/>
        </w:rPr>
        <w:t>Kubelet</w:t>
      </w:r>
      <w:proofErr w:type="spellEnd"/>
      <w:r w:rsidRPr="00441364">
        <w:t>:</w:t>
      </w:r>
    </w:p>
    <w:p w14:paraId="0677C3C8" w14:textId="77777777" w:rsidR="00441364" w:rsidRPr="00441364" w:rsidRDefault="00441364" w:rsidP="00441364">
      <w:pPr>
        <w:numPr>
          <w:ilvl w:val="1"/>
          <w:numId w:val="2"/>
        </w:numPr>
      </w:pPr>
      <w:r w:rsidRPr="00441364">
        <w:t xml:space="preserve">When using GKE, Google Cloud manages the </w:t>
      </w:r>
      <w:proofErr w:type="spellStart"/>
      <w:r w:rsidRPr="00441364">
        <w:rPr>
          <w:b/>
          <w:bCs/>
        </w:rPr>
        <w:t>Kubelet</w:t>
      </w:r>
      <w:proofErr w:type="spellEnd"/>
      <w:r w:rsidRPr="00441364">
        <w:t xml:space="preserve"> for you, including installation, upgrades, and configuration. It ensures that the </w:t>
      </w:r>
      <w:proofErr w:type="spellStart"/>
      <w:r w:rsidRPr="00441364">
        <w:t>Kubelet</w:t>
      </w:r>
      <w:proofErr w:type="spellEnd"/>
      <w:r w:rsidRPr="00441364">
        <w:t xml:space="preserve"> is properly set up and is configured to communicate with the GKE master control plane.</w:t>
      </w:r>
    </w:p>
    <w:p w14:paraId="3B9E7FC3" w14:textId="77777777" w:rsidR="00441364" w:rsidRPr="00441364" w:rsidRDefault="00441364" w:rsidP="00441364">
      <w:pPr>
        <w:numPr>
          <w:ilvl w:val="0"/>
          <w:numId w:val="2"/>
        </w:numPr>
      </w:pPr>
      <w:proofErr w:type="spellStart"/>
      <w:r w:rsidRPr="00441364">
        <w:rPr>
          <w:b/>
          <w:bCs/>
        </w:rPr>
        <w:t>Kubelet</w:t>
      </w:r>
      <w:proofErr w:type="spellEnd"/>
      <w:r w:rsidRPr="00441364">
        <w:rPr>
          <w:b/>
          <w:bCs/>
        </w:rPr>
        <w:t xml:space="preserve"> Auto-upgrade</w:t>
      </w:r>
      <w:r w:rsidRPr="00441364">
        <w:t>:</w:t>
      </w:r>
    </w:p>
    <w:p w14:paraId="4A9826D8" w14:textId="77777777" w:rsidR="00441364" w:rsidRPr="00441364" w:rsidRDefault="00441364" w:rsidP="00441364">
      <w:pPr>
        <w:numPr>
          <w:ilvl w:val="1"/>
          <w:numId w:val="2"/>
        </w:numPr>
      </w:pPr>
      <w:r w:rsidRPr="00441364">
        <w:t xml:space="preserve">GKE automatically upgrades the </w:t>
      </w:r>
      <w:proofErr w:type="spellStart"/>
      <w:r w:rsidRPr="00441364">
        <w:t>Kubelet</w:t>
      </w:r>
      <w:proofErr w:type="spellEnd"/>
      <w:r w:rsidRPr="00441364">
        <w:t xml:space="preserve"> when a new version of Kubernetes is rolled out to the cluster. This process is seamless, with minimal downtime.</w:t>
      </w:r>
    </w:p>
    <w:p w14:paraId="4A16FF7D" w14:textId="77777777" w:rsidR="00441364" w:rsidRPr="00441364" w:rsidRDefault="00441364" w:rsidP="00441364">
      <w:pPr>
        <w:numPr>
          <w:ilvl w:val="0"/>
          <w:numId w:val="2"/>
        </w:numPr>
      </w:pPr>
      <w:r w:rsidRPr="00441364">
        <w:rPr>
          <w:b/>
          <w:bCs/>
        </w:rPr>
        <w:t>Logging and Monitoring</w:t>
      </w:r>
      <w:r w:rsidRPr="00441364">
        <w:t>:</w:t>
      </w:r>
    </w:p>
    <w:p w14:paraId="6F544223" w14:textId="77777777" w:rsidR="00441364" w:rsidRPr="00441364" w:rsidRDefault="00441364" w:rsidP="00441364">
      <w:pPr>
        <w:numPr>
          <w:ilvl w:val="1"/>
          <w:numId w:val="2"/>
        </w:numPr>
      </w:pPr>
      <w:proofErr w:type="spellStart"/>
      <w:r w:rsidRPr="00441364">
        <w:t>Kubelet</w:t>
      </w:r>
      <w:proofErr w:type="spellEnd"/>
      <w:r w:rsidRPr="00441364">
        <w:t xml:space="preserve"> logs and status messages can be accessed via the </w:t>
      </w:r>
      <w:r w:rsidRPr="00441364">
        <w:rPr>
          <w:b/>
          <w:bCs/>
        </w:rPr>
        <w:t>Google Cloud Console</w:t>
      </w:r>
      <w:r w:rsidRPr="00441364">
        <w:t xml:space="preserve"> or using </w:t>
      </w:r>
      <w:proofErr w:type="spellStart"/>
      <w:r w:rsidRPr="00441364">
        <w:rPr>
          <w:b/>
          <w:bCs/>
        </w:rPr>
        <w:t>kubectl</w:t>
      </w:r>
      <w:proofErr w:type="spellEnd"/>
      <w:r w:rsidRPr="00441364">
        <w:rPr>
          <w:b/>
          <w:bCs/>
        </w:rPr>
        <w:t xml:space="preserve"> logs</w:t>
      </w:r>
      <w:r w:rsidRPr="00441364">
        <w:t xml:space="preserve"> command to help diagnose issues.</w:t>
      </w:r>
    </w:p>
    <w:p w14:paraId="0E7A2FDB" w14:textId="77777777" w:rsidR="00441364" w:rsidRPr="00441364" w:rsidRDefault="00441364" w:rsidP="00441364">
      <w:pPr>
        <w:numPr>
          <w:ilvl w:val="1"/>
          <w:numId w:val="2"/>
        </w:numPr>
      </w:pPr>
      <w:proofErr w:type="spellStart"/>
      <w:r w:rsidRPr="00441364">
        <w:rPr>
          <w:b/>
          <w:bCs/>
        </w:rPr>
        <w:t>Stackdriver</w:t>
      </w:r>
      <w:proofErr w:type="spellEnd"/>
      <w:r w:rsidRPr="00441364">
        <w:t xml:space="preserve"> (now </w:t>
      </w:r>
      <w:r w:rsidRPr="00441364">
        <w:rPr>
          <w:b/>
          <w:bCs/>
        </w:rPr>
        <w:t>Google Cloud Operations suite</w:t>
      </w:r>
      <w:r w:rsidRPr="00441364">
        <w:t xml:space="preserve">) is used to collect logs, metrics, and alerts related to the </w:t>
      </w:r>
      <w:proofErr w:type="spellStart"/>
      <w:r w:rsidRPr="00441364">
        <w:t>Kubelet’s</w:t>
      </w:r>
      <w:proofErr w:type="spellEnd"/>
      <w:r w:rsidRPr="00441364">
        <w:t xml:space="preserve"> activity.</w:t>
      </w:r>
    </w:p>
    <w:p w14:paraId="008A90D8" w14:textId="77777777" w:rsidR="00441364" w:rsidRPr="00441364" w:rsidRDefault="00441364" w:rsidP="00441364">
      <w:pPr>
        <w:numPr>
          <w:ilvl w:val="0"/>
          <w:numId w:val="2"/>
        </w:numPr>
      </w:pPr>
      <w:r w:rsidRPr="00441364">
        <w:rPr>
          <w:b/>
          <w:bCs/>
        </w:rPr>
        <w:t>Node Auto-Repair</w:t>
      </w:r>
      <w:r w:rsidRPr="00441364">
        <w:t>:</w:t>
      </w:r>
    </w:p>
    <w:p w14:paraId="5EE36F5B" w14:textId="77777777" w:rsidR="00441364" w:rsidRPr="00441364" w:rsidRDefault="00441364" w:rsidP="00441364">
      <w:pPr>
        <w:numPr>
          <w:ilvl w:val="1"/>
          <w:numId w:val="2"/>
        </w:numPr>
      </w:pPr>
      <w:r w:rsidRPr="00441364">
        <w:t xml:space="preserve">If a node fails or is unreachable, GKE can use its </w:t>
      </w:r>
      <w:r w:rsidRPr="00441364">
        <w:rPr>
          <w:b/>
          <w:bCs/>
        </w:rPr>
        <w:t>Auto-Repair</w:t>
      </w:r>
      <w:r w:rsidRPr="00441364">
        <w:t xml:space="preserve"> feature to automatically replace the node. The </w:t>
      </w:r>
      <w:proofErr w:type="spellStart"/>
      <w:r w:rsidRPr="00441364">
        <w:t>Kubelet</w:t>
      </w:r>
      <w:proofErr w:type="spellEnd"/>
      <w:r w:rsidRPr="00441364">
        <w:t xml:space="preserve"> on the new node will ensure that Pods are rescheduled and running as expected.</w:t>
      </w:r>
    </w:p>
    <w:p w14:paraId="5633DB70" w14:textId="77777777" w:rsidR="00441364" w:rsidRPr="00441364" w:rsidRDefault="00441364" w:rsidP="00441364">
      <w:pPr>
        <w:numPr>
          <w:ilvl w:val="0"/>
          <w:numId w:val="2"/>
        </w:numPr>
      </w:pPr>
      <w:r w:rsidRPr="00441364">
        <w:rPr>
          <w:b/>
          <w:bCs/>
        </w:rPr>
        <w:t>Secure Communication</w:t>
      </w:r>
      <w:r w:rsidRPr="00441364">
        <w:t>:</w:t>
      </w:r>
    </w:p>
    <w:p w14:paraId="1E7633C7" w14:textId="77777777" w:rsidR="00441364" w:rsidRPr="00441364" w:rsidRDefault="00441364" w:rsidP="00441364">
      <w:pPr>
        <w:numPr>
          <w:ilvl w:val="1"/>
          <w:numId w:val="2"/>
        </w:numPr>
      </w:pPr>
      <w:r w:rsidRPr="00441364">
        <w:t xml:space="preserve">The </w:t>
      </w:r>
      <w:proofErr w:type="spellStart"/>
      <w:r w:rsidRPr="00441364">
        <w:t>Kubelet</w:t>
      </w:r>
      <w:proofErr w:type="spellEnd"/>
      <w:r w:rsidRPr="00441364">
        <w:t xml:space="preserve"> communicates with the Kubernetes API server via </w:t>
      </w:r>
      <w:r w:rsidRPr="00441364">
        <w:rPr>
          <w:b/>
          <w:bCs/>
        </w:rPr>
        <w:t>TLS encryption</w:t>
      </w:r>
      <w:r w:rsidRPr="00441364">
        <w:t xml:space="preserve"> for security. Authentication and authorization are managed using </w:t>
      </w:r>
      <w:r w:rsidRPr="00441364">
        <w:rPr>
          <w:b/>
          <w:bCs/>
        </w:rPr>
        <w:t xml:space="preserve">Kubernetes </w:t>
      </w:r>
      <w:r w:rsidRPr="00441364">
        <w:rPr>
          <w:b/>
          <w:bCs/>
        </w:rPr>
        <w:lastRenderedPageBreak/>
        <w:t>RBAC</w:t>
      </w:r>
      <w:r w:rsidRPr="00441364">
        <w:t xml:space="preserve"> (Role-Based Access Control), ensuring that only authorized </w:t>
      </w:r>
      <w:proofErr w:type="spellStart"/>
      <w:r w:rsidRPr="00441364">
        <w:t>Kubelets</w:t>
      </w:r>
      <w:proofErr w:type="spellEnd"/>
      <w:r w:rsidRPr="00441364">
        <w:t xml:space="preserve"> can interact with the API server.</w:t>
      </w:r>
    </w:p>
    <w:p w14:paraId="37AD15D6" w14:textId="77777777" w:rsidR="00441364" w:rsidRPr="00441364" w:rsidRDefault="00441364" w:rsidP="00441364">
      <w:r w:rsidRPr="00441364">
        <w:pict w14:anchorId="43E2A00B">
          <v:rect id="_x0000_i1057" style="width:0;height:1.5pt" o:hralign="center" o:hrstd="t" o:hr="t" fillcolor="#a0a0a0" stroked="f"/>
        </w:pict>
      </w:r>
    </w:p>
    <w:p w14:paraId="062B8398" w14:textId="77777777" w:rsidR="00441364" w:rsidRPr="00441364" w:rsidRDefault="00441364" w:rsidP="00441364">
      <w:pPr>
        <w:rPr>
          <w:b/>
          <w:bCs/>
        </w:rPr>
      </w:pPr>
      <w:proofErr w:type="spellStart"/>
      <w:r w:rsidRPr="00441364">
        <w:rPr>
          <w:b/>
          <w:bCs/>
        </w:rPr>
        <w:t>Kubelet</w:t>
      </w:r>
      <w:proofErr w:type="spellEnd"/>
      <w:r w:rsidRPr="00441364">
        <w:rPr>
          <w:b/>
          <w:bCs/>
        </w:rPr>
        <w:t xml:space="preserve"> Components and Configuration in GKE</w:t>
      </w:r>
    </w:p>
    <w:p w14:paraId="4E641152" w14:textId="77777777" w:rsidR="00441364" w:rsidRPr="00441364" w:rsidRDefault="00441364" w:rsidP="00441364">
      <w:pPr>
        <w:numPr>
          <w:ilvl w:val="0"/>
          <w:numId w:val="3"/>
        </w:numPr>
      </w:pPr>
      <w:proofErr w:type="spellStart"/>
      <w:r w:rsidRPr="00441364">
        <w:rPr>
          <w:b/>
          <w:bCs/>
        </w:rPr>
        <w:t>kubelet.conf</w:t>
      </w:r>
      <w:proofErr w:type="spellEnd"/>
      <w:r w:rsidRPr="00441364">
        <w:t>:</w:t>
      </w:r>
    </w:p>
    <w:p w14:paraId="6FF94BFB" w14:textId="77777777" w:rsidR="00441364" w:rsidRPr="00441364" w:rsidRDefault="00441364" w:rsidP="00441364">
      <w:pPr>
        <w:numPr>
          <w:ilvl w:val="1"/>
          <w:numId w:val="3"/>
        </w:numPr>
      </w:pPr>
      <w:r w:rsidRPr="00441364">
        <w:t xml:space="preserve">This configuration file on each node specifies how the </w:t>
      </w:r>
      <w:proofErr w:type="spellStart"/>
      <w:r w:rsidRPr="00441364">
        <w:t>Kubelet</w:t>
      </w:r>
      <w:proofErr w:type="spellEnd"/>
      <w:r w:rsidRPr="00441364">
        <w:t xml:space="preserve"> should communicate with the Kubernetes API server. It contains details like the </w:t>
      </w:r>
      <w:r w:rsidRPr="00441364">
        <w:rPr>
          <w:b/>
          <w:bCs/>
        </w:rPr>
        <w:t>API server URL</w:t>
      </w:r>
      <w:r w:rsidRPr="00441364">
        <w:t xml:space="preserve">, the </w:t>
      </w:r>
      <w:r w:rsidRPr="00441364">
        <w:rPr>
          <w:b/>
          <w:bCs/>
        </w:rPr>
        <w:t>certificate authority</w:t>
      </w:r>
      <w:r w:rsidRPr="00441364">
        <w:t xml:space="preserve"> used to verify the server, and the node’s </w:t>
      </w:r>
      <w:r w:rsidRPr="00441364">
        <w:rPr>
          <w:b/>
          <w:bCs/>
        </w:rPr>
        <w:t>credentials</w:t>
      </w:r>
      <w:r w:rsidRPr="00441364">
        <w:t>.</w:t>
      </w:r>
    </w:p>
    <w:p w14:paraId="49E4CA2E" w14:textId="77777777" w:rsidR="00441364" w:rsidRPr="00441364" w:rsidRDefault="00441364" w:rsidP="00441364">
      <w:pPr>
        <w:numPr>
          <w:ilvl w:val="0"/>
          <w:numId w:val="3"/>
        </w:numPr>
      </w:pPr>
      <w:proofErr w:type="spellStart"/>
      <w:r w:rsidRPr="00441364">
        <w:rPr>
          <w:b/>
          <w:bCs/>
        </w:rPr>
        <w:t>kubelet</w:t>
      </w:r>
      <w:proofErr w:type="spellEnd"/>
      <w:r w:rsidRPr="00441364">
        <w:rPr>
          <w:b/>
          <w:bCs/>
        </w:rPr>
        <w:t xml:space="preserve"> --config</w:t>
      </w:r>
      <w:r w:rsidRPr="00441364">
        <w:t>:</w:t>
      </w:r>
    </w:p>
    <w:p w14:paraId="692D1310" w14:textId="77777777" w:rsidR="00441364" w:rsidRPr="00441364" w:rsidRDefault="00441364" w:rsidP="00441364">
      <w:pPr>
        <w:numPr>
          <w:ilvl w:val="1"/>
          <w:numId w:val="3"/>
        </w:numPr>
      </w:pPr>
      <w:r w:rsidRPr="00441364">
        <w:t xml:space="preserve">The </w:t>
      </w:r>
      <w:proofErr w:type="spellStart"/>
      <w:r w:rsidRPr="00441364">
        <w:t>Kubelet</w:t>
      </w:r>
      <w:proofErr w:type="spellEnd"/>
      <w:r w:rsidRPr="00441364">
        <w:t xml:space="preserve"> can be configured with a configuration file for additional settings such as </w:t>
      </w:r>
      <w:r w:rsidRPr="00441364">
        <w:rPr>
          <w:b/>
          <w:bCs/>
        </w:rPr>
        <w:t>resource limits</w:t>
      </w:r>
      <w:r w:rsidRPr="00441364">
        <w:t xml:space="preserve">, </w:t>
      </w:r>
      <w:r w:rsidRPr="00441364">
        <w:rPr>
          <w:b/>
          <w:bCs/>
        </w:rPr>
        <w:t>pod configuration</w:t>
      </w:r>
      <w:r w:rsidRPr="00441364">
        <w:t xml:space="preserve">, and </w:t>
      </w:r>
      <w:r w:rsidRPr="00441364">
        <w:rPr>
          <w:b/>
          <w:bCs/>
        </w:rPr>
        <w:t>logging levels</w:t>
      </w:r>
      <w:r w:rsidRPr="00441364">
        <w:t>. However, in GKE, many of these settings are managed automatically.</w:t>
      </w:r>
    </w:p>
    <w:p w14:paraId="01412A2D" w14:textId="77777777" w:rsidR="00441364" w:rsidRPr="00441364" w:rsidRDefault="00441364" w:rsidP="00441364">
      <w:pPr>
        <w:numPr>
          <w:ilvl w:val="0"/>
          <w:numId w:val="3"/>
        </w:numPr>
      </w:pPr>
      <w:proofErr w:type="spellStart"/>
      <w:r w:rsidRPr="00441364">
        <w:rPr>
          <w:b/>
          <w:bCs/>
        </w:rPr>
        <w:t>Kubelet</w:t>
      </w:r>
      <w:proofErr w:type="spellEnd"/>
      <w:r w:rsidRPr="00441364">
        <w:rPr>
          <w:b/>
          <w:bCs/>
        </w:rPr>
        <w:t xml:space="preserve"> Flags</w:t>
      </w:r>
      <w:r w:rsidRPr="00441364">
        <w:t>:</w:t>
      </w:r>
    </w:p>
    <w:p w14:paraId="3BFBC043" w14:textId="77777777" w:rsidR="00441364" w:rsidRPr="00441364" w:rsidRDefault="00441364" w:rsidP="00441364">
      <w:pPr>
        <w:numPr>
          <w:ilvl w:val="1"/>
          <w:numId w:val="3"/>
        </w:numPr>
      </w:pPr>
      <w:r w:rsidRPr="00441364">
        <w:t xml:space="preserve">The </w:t>
      </w:r>
      <w:proofErr w:type="spellStart"/>
      <w:r w:rsidRPr="00441364">
        <w:t>Kubelet</w:t>
      </w:r>
      <w:proofErr w:type="spellEnd"/>
      <w:r w:rsidRPr="00441364">
        <w:t xml:space="preserve"> has several command-line flags (e.g., --</w:t>
      </w:r>
      <w:proofErr w:type="spellStart"/>
      <w:r w:rsidRPr="00441364">
        <w:t>kubeconfig</w:t>
      </w:r>
      <w:proofErr w:type="spellEnd"/>
      <w:r w:rsidRPr="00441364">
        <w:t xml:space="preserve">, --max-pods, --pod-infra-container-image) that control its </w:t>
      </w:r>
      <w:proofErr w:type="spellStart"/>
      <w:r w:rsidRPr="00441364">
        <w:t>behavior</w:t>
      </w:r>
      <w:proofErr w:type="spellEnd"/>
      <w:r w:rsidRPr="00441364">
        <w:t>. In GKE, these flags are mostly managed automatically but can be customized if needed.</w:t>
      </w:r>
    </w:p>
    <w:p w14:paraId="440BA1DB" w14:textId="77777777" w:rsidR="00441364" w:rsidRPr="00441364" w:rsidRDefault="00441364" w:rsidP="00441364">
      <w:pPr>
        <w:numPr>
          <w:ilvl w:val="0"/>
          <w:numId w:val="3"/>
        </w:numPr>
      </w:pPr>
      <w:r w:rsidRPr="00441364">
        <w:rPr>
          <w:b/>
          <w:bCs/>
        </w:rPr>
        <w:t>Pod Status Updates</w:t>
      </w:r>
      <w:r w:rsidRPr="00441364">
        <w:t>:</w:t>
      </w:r>
    </w:p>
    <w:p w14:paraId="0D4D39DC" w14:textId="77777777" w:rsidR="00441364" w:rsidRPr="00441364" w:rsidRDefault="00441364" w:rsidP="00441364">
      <w:pPr>
        <w:numPr>
          <w:ilvl w:val="1"/>
          <w:numId w:val="3"/>
        </w:numPr>
      </w:pPr>
      <w:proofErr w:type="spellStart"/>
      <w:r w:rsidRPr="00441364">
        <w:t>Kubelet</w:t>
      </w:r>
      <w:proofErr w:type="spellEnd"/>
      <w:r w:rsidRPr="00441364">
        <w:t xml:space="preserve"> sends periodic updates to the Kubernetes control plane to report the status of Pods and containers. This information is crucial for scheduling, </w:t>
      </w:r>
      <w:proofErr w:type="gramStart"/>
      <w:r w:rsidRPr="00441364">
        <w:t>auto-scaling</w:t>
      </w:r>
      <w:proofErr w:type="gramEnd"/>
      <w:r w:rsidRPr="00441364">
        <w:t>, and high availability.</w:t>
      </w:r>
    </w:p>
    <w:p w14:paraId="66B16497" w14:textId="77777777" w:rsidR="00441364" w:rsidRPr="00441364" w:rsidRDefault="00441364" w:rsidP="00441364">
      <w:r w:rsidRPr="00441364">
        <w:pict w14:anchorId="68229BDD">
          <v:rect id="_x0000_i1058" style="width:0;height:1.5pt" o:hralign="center" o:hrstd="t" o:hr="t" fillcolor="#a0a0a0" stroked="f"/>
        </w:pict>
      </w:r>
    </w:p>
    <w:p w14:paraId="3E6CF37C" w14:textId="77777777" w:rsidR="00441364" w:rsidRPr="00441364" w:rsidRDefault="00441364" w:rsidP="00441364">
      <w:pPr>
        <w:rPr>
          <w:b/>
          <w:bCs/>
        </w:rPr>
      </w:pPr>
      <w:r w:rsidRPr="00441364">
        <w:rPr>
          <w:b/>
          <w:bCs/>
        </w:rPr>
        <w:t xml:space="preserve">How to Check </w:t>
      </w:r>
      <w:proofErr w:type="spellStart"/>
      <w:r w:rsidRPr="00441364">
        <w:rPr>
          <w:b/>
          <w:bCs/>
        </w:rPr>
        <w:t>Kubelet</w:t>
      </w:r>
      <w:proofErr w:type="spellEnd"/>
      <w:r w:rsidRPr="00441364">
        <w:rPr>
          <w:b/>
          <w:bCs/>
        </w:rPr>
        <w:t xml:space="preserve"> Status in GKE</w:t>
      </w:r>
    </w:p>
    <w:p w14:paraId="74C5B4D6" w14:textId="77777777" w:rsidR="00441364" w:rsidRPr="00441364" w:rsidRDefault="00441364" w:rsidP="00441364">
      <w:r w:rsidRPr="00441364">
        <w:t xml:space="preserve">You can check the status of the </w:t>
      </w:r>
      <w:proofErr w:type="spellStart"/>
      <w:r w:rsidRPr="00441364">
        <w:t>Kubelet</w:t>
      </w:r>
      <w:proofErr w:type="spellEnd"/>
      <w:r w:rsidRPr="00441364">
        <w:t xml:space="preserve"> or interact with it via </w:t>
      </w:r>
      <w:proofErr w:type="spellStart"/>
      <w:r w:rsidRPr="00441364">
        <w:t>kubectl</w:t>
      </w:r>
      <w:proofErr w:type="spellEnd"/>
      <w:r w:rsidRPr="00441364">
        <w:t xml:space="preserve"> and the </w:t>
      </w:r>
      <w:r w:rsidRPr="00441364">
        <w:rPr>
          <w:b/>
          <w:bCs/>
        </w:rPr>
        <w:t>Google Cloud Console</w:t>
      </w:r>
      <w:r w:rsidRPr="00441364">
        <w:t>.</w:t>
      </w:r>
    </w:p>
    <w:p w14:paraId="5FB758F2" w14:textId="77777777" w:rsidR="00441364" w:rsidRPr="00441364" w:rsidRDefault="00441364" w:rsidP="00441364">
      <w:pPr>
        <w:numPr>
          <w:ilvl w:val="0"/>
          <w:numId w:val="4"/>
        </w:numPr>
      </w:pPr>
      <w:r w:rsidRPr="00441364">
        <w:rPr>
          <w:b/>
          <w:bCs/>
        </w:rPr>
        <w:t xml:space="preserve">Check </w:t>
      </w:r>
      <w:proofErr w:type="spellStart"/>
      <w:r w:rsidRPr="00441364">
        <w:rPr>
          <w:b/>
          <w:bCs/>
        </w:rPr>
        <w:t>Kubelet</w:t>
      </w:r>
      <w:proofErr w:type="spellEnd"/>
      <w:r w:rsidRPr="00441364">
        <w:rPr>
          <w:b/>
          <w:bCs/>
        </w:rPr>
        <w:t xml:space="preserve"> Logs</w:t>
      </w:r>
      <w:r w:rsidRPr="00441364">
        <w:t>:</w:t>
      </w:r>
    </w:p>
    <w:p w14:paraId="17DC28A3" w14:textId="77777777" w:rsidR="00441364" w:rsidRPr="00441364" w:rsidRDefault="00441364" w:rsidP="00441364">
      <w:pPr>
        <w:numPr>
          <w:ilvl w:val="1"/>
          <w:numId w:val="4"/>
        </w:numPr>
      </w:pPr>
      <w:r w:rsidRPr="00441364">
        <w:t xml:space="preserve">The </w:t>
      </w:r>
      <w:proofErr w:type="spellStart"/>
      <w:r w:rsidRPr="00441364">
        <w:t>Kubelet’s</w:t>
      </w:r>
      <w:proofErr w:type="spellEnd"/>
      <w:r w:rsidRPr="00441364">
        <w:t xml:space="preserve"> logs can be viewed using the following </w:t>
      </w:r>
      <w:proofErr w:type="spellStart"/>
      <w:r w:rsidRPr="00441364">
        <w:t>kubectl</w:t>
      </w:r>
      <w:proofErr w:type="spellEnd"/>
      <w:r w:rsidRPr="00441364">
        <w:t xml:space="preserve"> command:</w:t>
      </w:r>
    </w:p>
    <w:p w14:paraId="740FBE31" w14:textId="77777777" w:rsidR="00441364" w:rsidRPr="00441364" w:rsidRDefault="00441364" w:rsidP="00441364">
      <w:r w:rsidRPr="00441364">
        <w:t>bash</w:t>
      </w:r>
    </w:p>
    <w:p w14:paraId="1B005ADC" w14:textId="77777777" w:rsidR="00441364" w:rsidRPr="00441364" w:rsidRDefault="00441364" w:rsidP="00441364">
      <w:r w:rsidRPr="00441364">
        <w:t>Copy code</w:t>
      </w:r>
    </w:p>
    <w:p w14:paraId="77AA638A" w14:textId="77777777" w:rsidR="00441364" w:rsidRPr="00441364" w:rsidRDefault="00441364" w:rsidP="00441364">
      <w:proofErr w:type="spellStart"/>
      <w:r w:rsidRPr="00441364">
        <w:t>kubectl</w:t>
      </w:r>
      <w:proofErr w:type="spellEnd"/>
      <w:r w:rsidRPr="00441364">
        <w:t xml:space="preserve"> logs -n </w:t>
      </w:r>
      <w:proofErr w:type="spellStart"/>
      <w:r w:rsidRPr="00441364">
        <w:t>kube</w:t>
      </w:r>
      <w:proofErr w:type="spellEnd"/>
      <w:r w:rsidRPr="00441364">
        <w:t>-system -l k8s-app=</w:t>
      </w:r>
      <w:proofErr w:type="spellStart"/>
      <w:r w:rsidRPr="00441364">
        <w:t>kubelet</w:t>
      </w:r>
      <w:proofErr w:type="spellEnd"/>
    </w:p>
    <w:p w14:paraId="5EB9991F" w14:textId="77777777" w:rsidR="00441364" w:rsidRPr="00441364" w:rsidRDefault="00441364" w:rsidP="00441364">
      <w:r w:rsidRPr="00441364">
        <w:t xml:space="preserve">This will display logs from all nodes that have the </w:t>
      </w:r>
      <w:proofErr w:type="spellStart"/>
      <w:r w:rsidRPr="00441364">
        <w:t>Kubelet</w:t>
      </w:r>
      <w:proofErr w:type="spellEnd"/>
      <w:r w:rsidRPr="00441364">
        <w:t xml:space="preserve"> running.</w:t>
      </w:r>
    </w:p>
    <w:p w14:paraId="11341AFF" w14:textId="77777777" w:rsidR="00441364" w:rsidRPr="00441364" w:rsidRDefault="00441364" w:rsidP="00441364">
      <w:pPr>
        <w:numPr>
          <w:ilvl w:val="0"/>
          <w:numId w:val="4"/>
        </w:numPr>
      </w:pPr>
      <w:r w:rsidRPr="00441364">
        <w:rPr>
          <w:b/>
          <w:bCs/>
        </w:rPr>
        <w:t>Check Node Status</w:t>
      </w:r>
      <w:r w:rsidRPr="00441364">
        <w:t>:</w:t>
      </w:r>
    </w:p>
    <w:p w14:paraId="16FC6F39" w14:textId="77777777" w:rsidR="00441364" w:rsidRPr="00441364" w:rsidRDefault="00441364" w:rsidP="00441364">
      <w:pPr>
        <w:numPr>
          <w:ilvl w:val="1"/>
          <w:numId w:val="4"/>
        </w:numPr>
      </w:pPr>
      <w:r w:rsidRPr="00441364">
        <w:t xml:space="preserve">The </w:t>
      </w:r>
      <w:proofErr w:type="spellStart"/>
      <w:r w:rsidRPr="00441364">
        <w:t>Kubelet</w:t>
      </w:r>
      <w:proofErr w:type="spellEnd"/>
      <w:r w:rsidRPr="00441364">
        <w:t xml:space="preserve"> reports the health of each node. You can check the node's status with:</w:t>
      </w:r>
    </w:p>
    <w:p w14:paraId="6D43953A" w14:textId="77777777" w:rsidR="00441364" w:rsidRPr="00441364" w:rsidRDefault="00441364" w:rsidP="00441364">
      <w:r w:rsidRPr="00441364">
        <w:t>bash</w:t>
      </w:r>
    </w:p>
    <w:p w14:paraId="54C0C2C3" w14:textId="77777777" w:rsidR="00441364" w:rsidRPr="00441364" w:rsidRDefault="00441364" w:rsidP="00441364">
      <w:r w:rsidRPr="00441364">
        <w:lastRenderedPageBreak/>
        <w:t>Copy code</w:t>
      </w:r>
    </w:p>
    <w:p w14:paraId="01FC93E0" w14:textId="77777777" w:rsidR="00441364" w:rsidRPr="00441364" w:rsidRDefault="00441364" w:rsidP="00441364">
      <w:proofErr w:type="spellStart"/>
      <w:r w:rsidRPr="00441364">
        <w:t>kubectl</w:t>
      </w:r>
      <w:proofErr w:type="spellEnd"/>
      <w:r w:rsidRPr="00441364">
        <w:t xml:space="preserve"> get nodes</w:t>
      </w:r>
    </w:p>
    <w:p w14:paraId="51C1B477" w14:textId="77777777" w:rsidR="00441364" w:rsidRPr="00441364" w:rsidRDefault="00441364" w:rsidP="00441364">
      <w:r w:rsidRPr="00441364">
        <w:t xml:space="preserve">It will show whether the nodes are </w:t>
      </w:r>
      <w:r w:rsidRPr="00441364">
        <w:rPr>
          <w:b/>
          <w:bCs/>
        </w:rPr>
        <w:t>Ready</w:t>
      </w:r>
      <w:r w:rsidRPr="00441364">
        <w:t xml:space="preserve"> (healthy) or </w:t>
      </w:r>
      <w:proofErr w:type="spellStart"/>
      <w:r w:rsidRPr="00441364">
        <w:rPr>
          <w:b/>
          <w:bCs/>
        </w:rPr>
        <w:t>NotReady</w:t>
      </w:r>
      <w:proofErr w:type="spellEnd"/>
      <w:r w:rsidRPr="00441364">
        <w:t>.</w:t>
      </w:r>
    </w:p>
    <w:p w14:paraId="0F352D00" w14:textId="77777777" w:rsidR="00441364" w:rsidRPr="00441364" w:rsidRDefault="00441364" w:rsidP="00441364">
      <w:pPr>
        <w:numPr>
          <w:ilvl w:val="0"/>
          <w:numId w:val="4"/>
        </w:numPr>
      </w:pPr>
      <w:r w:rsidRPr="00441364">
        <w:rPr>
          <w:b/>
          <w:bCs/>
        </w:rPr>
        <w:t xml:space="preserve">Check </w:t>
      </w:r>
      <w:proofErr w:type="spellStart"/>
      <w:r w:rsidRPr="00441364">
        <w:rPr>
          <w:b/>
          <w:bCs/>
        </w:rPr>
        <w:t>Kubelet</w:t>
      </w:r>
      <w:proofErr w:type="spellEnd"/>
      <w:r w:rsidRPr="00441364">
        <w:rPr>
          <w:b/>
          <w:bCs/>
        </w:rPr>
        <w:t xml:space="preserve"> Configuration</w:t>
      </w:r>
      <w:r w:rsidRPr="00441364">
        <w:t>:</w:t>
      </w:r>
    </w:p>
    <w:p w14:paraId="060C1579" w14:textId="77777777" w:rsidR="00441364" w:rsidRPr="00441364" w:rsidRDefault="00441364" w:rsidP="00441364">
      <w:pPr>
        <w:numPr>
          <w:ilvl w:val="1"/>
          <w:numId w:val="4"/>
        </w:numPr>
      </w:pPr>
      <w:r w:rsidRPr="00441364">
        <w:t xml:space="preserve">In GKE, the </w:t>
      </w:r>
      <w:proofErr w:type="spellStart"/>
      <w:r w:rsidRPr="00441364">
        <w:t>Kubelet</w:t>
      </w:r>
      <w:proofErr w:type="spellEnd"/>
      <w:r w:rsidRPr="00441364">
        <w:t xml:space="preserve"> is configured automatically. To review settings, you can check the </w:t>
      </w:r>
      <w:r w:rsidRPr="00441364">
        <w:rPr>
          <w:b/>
          <w:bCs/>
        </w:rPr>
        <w:t>Node Configuration</w:t>
      </w:r>
      <w:r w:rsidRPr="00441364">
        <w:t xml:space="preserve"> in the Google Cloud Console under the GKE section.</w:t>
      </w:r>
    </w:p>
    <w:p w14:paraId="18A0667A" w14:textId="77777777" w:rsidR="00441364" w:rsidRPr="00441364" w:rsidRDefault="00441364" w:rsidP="00441364">
      <w:r w:rsidRPr="00441364">
        <w:pict w14:anchorId="12C24D45">
          <v:rect id="_x0000_i1059" style="width:0;height:1.5pt" o:hralign="center" o:hrstd="t" o:hr="t" fillcolor="#a0a0a0" stroked="f"/>
        </w:pict>
      </w:r>
    </w:p>
    <w:p w14:paraId="5C880D8B" w14:textId="77777777" w:rsidR="00441364" w:rsidRPr="00441364" w:rsidRDefault="00441364" w:rsidP="00441364">
      <w:pPr>
        <w:rPr>
          <w:b/>
          <w:bCs/>
        </w:rPr>
      </w:pPr>
      <w:r w:rsidRPr="00441364">
        <w:rPr>
          <w:b/>
          <w:bCs/>
        </w:rPr>
        <w:t>Summary:</w:t>
      </w:r>
    </w:p>
    <w:p w14:paraId="6A7C6250" w14:textId="77777777" w:rsidR="00441364" w:rsidRPr="00441364" w:rsidRDefault="00441364" w:rsidP="00441364">
      <w:r w:rsidRPr="00441364">
        <w:t xml:space="preserve">In a </w:t>
      </w:r>
      <w:r w:rsidRPr="00441364">
        <w:rPr>
          <w:b/>
          <w:bCs/>
        </w:rPr>
        <w:t>GKE cluster on GCP</w:t>
      </w:r>
      <w:r w:rsidRPr="00441364">
        <w:t xml:space="preserve">, the </w:t>
      </w:r>
      <w:proofErr w:type="spellStart"/>
      <w:r w:rsidRPr="00441364">
        <w:rPr>
          <w:b/>
          <w:bCs/>
        </w:rPr>
        <w:t>Kubelet</w:t>
      </w:r>
      <w:proofErr w:type="spellEnd"/>
      <w:r w:rsidRPr="00441364">
        <w:t xml:space="preserve"> is a vital agent that runs on every node in the cluster and ensures that containers are running within Pods. It works with the container runtime (like </w:t>
      </w:r>
      <w:proofErr w:type="spellStart"/>
      <w:r w:rsidRPr="00441364">
        <w:rPr>
          <w:b/>
          <w:bCs/>
        </w:rPr>
        <w:t>containerd</w:t>
      </w:r>
      <w:proofErr w:type="spellEnd"/>
      <w:r w:rsidRPr="00441364">
        <w:t xml:space="preserve">), monitors the containers, reports status to the Kubernetes API Server, manages node resources, and maintains the health of the Pods on the node. Google Cloud manages the </w:t>
      </w:r>
      <w:proofErr w:type="spellStart"/>
      <w:r w:rsidRPr="00441364">
        <w:t>Kubelet's</w:t>
      </w:r>
      <w:proofErr w:type="spellEnd"/>
      <w:r w:rsidRPr="00441364">
        <w:t xml:space="preserve"> installation, updates, and configurations, simplifying cluster management for users.</w:t>
      </w:r>
    </w:p>
    <w:p w14:paraId="4AE49A17" w14:textId="77777777" w:rsidR="006530B7" w:rsidRDefault="006530B7"/>
    <w:sectPr w:rsidR="006530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E7908"/>
    <w:multiLevelType w:val="multilevel"/>
    <w:tmpl w:val="E8082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AF03FF"/>
    <w:multiLevelType w:val="multilevel"/>
    <w:tmpl w:val="1644B2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3B50C4"/>
    <w:multiLevelType w:val="multilevel"/>
    <w:tmpl w:val="7988C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C56EC4"/>
    <w:multiLevelType w:val="multilevel"/>
    <w:tmpl w:val="48706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8297967">
    <w:abstractNumId w:val="0"/>
  </w:num>
  <w:num w:numId="2" w16cid:durableId="2137066529">
    <w:abstractNumId w:val="2"/>
  </w:num>
  <w:num w:numId="3" w16cid:durableId="879785745">
    <w:abstractNumId w:val="3"/>
  </w:num>
  <w:num w:numId="4" w16cid:durableId="11855588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364"/>
    <w:rsid w:val="0013603E"/>
    <w:rsid w:val="001F4D29"/>
    <w:rsid w:val="00244019"/>
    <w:rsid w:val="00441364"/>
    <w:rsid w:val="006530B7"/>
    <w:rsid w:val="006F0148"/>
    <w:rsid w:val="00CA5938"/>
    <w:rsid w:val="00D50A1E"/>
    <w:rsid w:val="00E108F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425B7"/>
  <w15:chartTrackingRefBased/>
  <w15:docId w15:val="{0246AF1F-6138-4A32-90AA-B37F919E5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13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13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13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13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13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13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13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13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13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3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13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13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13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13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13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13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13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1364"/>
    <w:rPr>
      <w:rFonts w:eastAsiaTheme="majorEastAsia" w:cstheme="majorBidi"/>
      <w:color w:val="272727" w:themeColor="text1" w:themeTint="D8"/>
    </w:rPr>
  </w:style>
  <w:style w:type="paragraph" w:styleId="Title">
    <w:name w:val="Title"/>
    <w:basedOn w:val="Normal"/>
    <w:next w:val="Normal"/>
    <w:link w:val="TitleChar"/>
    <w:uiPriority w:val="10"/>
    <w:qFormat/>
    <w:rsid w:val="004413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13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13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13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1364"/>
    <w:pPr>
      <w:spacing w:before="160"/>
      <w:jc w:val="center"/>
    </w:pPr>
    <w:rPr>
      <w:i/>
      <w:iCs/>
      <w:color w:val="404040" w:themeColor="text1" w:themeTint="BF"/>
    </w:rPr>
  </w:style>
  <w:style w:type="character" w:customStyle="1" w:styleId="QuoteChar">
    <w:name w:val="Quote Char"/>
    <w:basedOn w:val="DefaultParagraphFont"/>
    <w:link w:val="Quote"/>
    <w:uiPriority w:val="29"/>
    <w:rsid w:val="00441364"/>
    <w:rPr>
      <w:i/>
      <w:iCs/>
      <w:color w:val="404040" w:themeColor="text1" w:themeTint="BF"/>
    </w:rPr>
  </w:style>
  <w:style w:type="paragraph" w:styleId="ListParagraph">
    <w:name w:val="List Paragraph"/>
    <w:basedOn w:val="Normal"/>
    <w:uiPriority w:val="34"/>
    <w:qFormat/>
    <w:rsid w:val="00441364"/>
    <w:pPr>
      <w:ind w:left="720"/>
      <w:contextualSpacing/>
    </w:pPr>
  </w:style>
  <w:style w:type="character" w:styleId="IntenseEmphasis">
    <w:name w:val="Intense Emphasis"/>
    <w:basedOn w:val="DefaultParagraphFont"/>
    <w:uiPriority w:val="21"/>
    <w:qFormat/>
    <w:rsid w:val="00441364"/>
    <w:rPr>
      <w:i/>
      <w:iCs/>
      <w:color w:val="0F4761" w:themeColor="accent1" w:themeShade="BF"/>
    </w:rPr>
  </w:style>
  <w:style w:type="paragraph" w:styleId="IntenseQuote">
    <w:name w:val="Intense Quote"/>
    <w:basedOn w:val="Normal"/>
    <w:next w:val="Normal"/>
    <w:link w:val="IntenseQuoteChar"/>
    <w:uiPriority w:val="30"/>
    <w:qFormat/>
    <w:rsid w:val="004413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1364"/>
    <w:rPr>
      <w:i/>
      <w:iCs/>
      <w:color w:val="0F4761" w:themeColor="accent1" w:themeShade="BF"/>
    </w:rPr>
  </w:style>
  <w:style w:type="character" w:styleId="IntenseReference">
    <w:name w:val="Intense Reference"/>
    <w:basedOn w:val="DefaultParagraphFont"/>
    <w:uiPriority w:val="32"/>
    <w:qFormat/>
    <w:rsid w:val="004413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179327">
      <w:bodyDiv w:val="1"/>
      <w:marLeft w:val="0"/>
      <w:marRight w:val="0"/>
      <w:marTop w:val="0"/>
      <w:marBottom w:val="0"/>
      <w:divBdr>
        <w:top w:val="none" w:sz="0" w:space="0" w:color="auto"/>
        <w:left w:val="none" w:sz="0" w:space="0" w:color="auto"/>
        <w:bottom w:val="none" w:sz="0" w:space="0" w:color="auto"/>
        <w:right w:val="none" w:sz="0" w:space="0" w:color="auto"/>
      </w:divBdr>
      <w:divsChild>
        <w:div w:id="315886499">
          <w:marLeft w:val="0"/>
          <w:marRight w:val="0"/>
          <w:marTop w:val="0"/>
          <w:marBottom w:val="0"/>
          <w:divBdr>
            <w:top w:val="none" w:sz="0" w:space="0" w:color="auto"/>
            <w:left w:val="none" w:sz="0" w:space="0" w:color="auto"/>
            <w:bottom w:val="none" w:sz="0" w:space="0" w:color="auto"/>
            <w:right w:val="none" w:sz="0" w:space="0" w:color="auto"/>
          </w:divBdr>
          <w:divsChild>
            <w:div w:id="1499035401">
              <w:marLeft w:val="0"/>
              <w:marRight w:val="0"/>
              <w:marTop w:val="0"/>
              <w:marBottom w:val="0"/>
              <w:divBdr>
                <w:top w:val="none" w:sz="0" w:space="0" w:color="auto"/>
                <w:left w:val="none" w:sz="0" w:space="0" w:color="auto"/>
                <w:bottom w:val="none" w:sz="0" w:space="0" w:color="auto"/>
                <w:right w:val="none" w:sz="0" w:space="0" w:color="auto"/>
              </w:divBdr>
            </w:div>
            <w:div w:id="1683556074">
              <w:marLeft w:val="0"/>
              <w:marRight w:val="0"/>
              <w:marTop w:val="0"/>
              <w:marBottom w:val="0"/>
              <w:divBdr>
                <w:top w:val="none" w:sz="0" w:space="0" w:color="auto"/>
                <w:left w:val="none" w:sz="0" w:space="0" w:color="auto"/>
                <w:bottom w:val="none" w:sz="0" w:space="0" w:color="auto"/>
                <w:right w:val="none" w:sz="0" w:space="0" w:color="auto"/>
              </w:divBdr>
              <w:divsChild>
                <w:div w:id="1014646882">
                  <w:marLeft w:val="0"/>
                  <w:marRight w:val="0"/>
                  <w:marTop w:val="0"/>
                  <w:marBottom w:val="0"/>
                  <w:divBdr>
                    <w:top w:val="none" w:sz="0" w:space="0" w:color="auto"/>
                    <w:left w:val="none" w:sz="0" w:space="0" w:color="auto"/>
                    <w:bottom w:val="none" w:sz="0" w:space="0" w:color="auto"/>
                    <w:right w:val="none" w:sz="0" w:space="0" w:color="auto"/>
                  </w:divBdr>
                  <w:divsChild>
                    <w:div w:id="103350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83671">
              <w:marLeft w:val="0"/>
              <w:marRight w:val="0"/>
              <w:marTop w:val="0"/>
              <w:marBottom w:val="0"/>
              <w:divBdr>
                <w:top w:val="none" w:sz="0" w:space="0" w:color="auto"/>
                <w:left w:val="none" w:sz="0" w:space="0" w:color="auto"/>
                <w:bottom w:val="none" w:sz="0" w:space="0" w:color="auto"/>
                <w:right w:val="none" w:sz="0" w:space="0" w:color="auto"/>
              </w:divBdr>
            </w:div>
          </w:divsChild>
        </w:div>
        <w:div w:id="1713725167">
          <w:marLeft w:val="0"/>
          <w:marRight w:val="0"/>
          <w:marTop w:val="0"/>
          <w:marBottom w:val="0"/>
          <w:divBdr>
            <w:top w:val="none" w:sz="0" w:space="0" w:color="auto"/>
            <w:left w:val="none" w:sz="0" w:space="0" w:color="auto"/>
            <w:bottom w:val="none" w:sz="0" w:space="0" w:color="auto"/>
            <w:right w:val="none" w:sz="0" w:space="0" w:color="auto"/>
          </w:divBdr>
          <w:divsChild>
            <w:div w:id="2057076479">
              <w:marLeft w:val="0"/>
              <w:marRight w:val="0"/>
              <w:marTop w:val="0"/>
              <w:marBottom w:val="0"/>
              <w:divBdr>
                <w:top w:val="none" w:sz="0" w:space="0" w:color="auto"/>
                <w:left w:val="none" w:sz="0" w:space="0" w:color="auto"/>
                <w:bottom w:val="none" w:sz="0" w:space="0" w:color="auto"/>
                <w:right w:val="none" w:sz="0" w:space="0" w:color="auto"/>
              </w:divBdr>
            </w:div>
            <w:div w:id="1273705879">
              <w:marLeft w:val="0"/>
              <w:marRight w:val="0"/>
              <w:marTop w:val="0"/>
              <w:marBottom w:val="0"/>
              <w:divBdr>
                <w:top w:val="none" w:sz="0" w:space="0" w:color="auto"/>
                <w:left w:val="none" w:sz="0" w:space="0" w:color="auto"/>
                <w:bottom w:val="none" w:sz="0" w:space="0" w:color="auto"/>
                <w:right w:val="none" w:sz="0" w:space="0" w:color="auto"/>
              </w:divBdr>
              <w:divsChild>
                <w:div w:id="995844198">
                  <w:marLeft w:val="0"/>
                  <w:marRight w:val="0"/>
                  <w:marTop w:val="0"/>
                  <w:marBottom w:val="0"/>
                  <w:divBdr>
                    <w:top w:val="none" w:sz="0" w:space="0" w:color="auto"/>
                    <w:left w:val="none" w:sz="0" w:space="0" w:color="auto"/>
                    <w:bottom w:val="none" w:sz="0" w:space="0" w:color="auto"/>
                    <w:right w:val="none" w:sz="0" w:space="0" w:color="auto"/>
                  </w:divBdr>
                  <w:divsChild>
                    <w:div w:id="89747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30253">
      <w:bodyDiv w:val="1"/>
      <w:marLeft w:val="0"/>
      <w:marRight w:val="0"/>
      <w:marTop w:val="0"/>
      <w:marBottom w:val="0"/>
      <w:divBdr>
        <w:top w:val="none" w:sz="0" w:space="0" w:color="auto"/>
        <w:left w:val="none" w:sz="0" w:space="0" w:color="auto"/>
        <w:bottom w:val="none" w:sz="0" w:space="0" w:color="auto"/>
        <w:right w:val="none" w:sz="0" w:space="0" w:color="auto"/>
      </w:divBdr>
      <w:divsChild>
        <w:div w:id="9600362">
          <w:marLeft w:val="0"/>
          <w:marRight w:val="0"/>
          <w:marTop w:val="0"/>
          <w:marBottom w:val="0"/>
          <w:divBdr>
            <w:top w:val="none" w:sz="0" w:space="0" w:color="auto"/>
            <w:left w:val="none" w:sz="0" w:space="0" w:color="auto"/>
            <w:bottom w:val="none" w:sz="0" w:space="0" w:color="auto"/>
            <w:right w:val="none" w:sz="0" w:space="0" w:color="auto"/>
          </w:divBdr>
          <w:divsChild>
            <w:div w:id="590821979">
              <w:marLeft w:val="0"/>
              <w:marRight w:val="0"/>
              <w:marTop w:val="0"/>
              <w:marBottom w:val="0"/>
              <w:divBdr>
                <w:top w:val="none" w:sz="0" w:space="0" w:color="auto"/>
                <w:left w:val="none" w:sz="0" w:space="0" w:color="auto"/>
                <w:bottom w:val="none" w:sz="0" w:space="0" w:color="auto"/>
                <w:right w:val="none" w:sz="0" w:space="0" w:color="auto"/>
              </w:divBdr>
            </w:div>
            <w:div w:id="56445204">
              <w:marLeft w:val="0"/>
              <w:marRight w:val="0"/>
              <w:marTop w:val="0"/>
              <w:marBottom w:val="0"/>
              <w:divBdr>
                <w:top w:val="none" w:sz="0" w:space="0" w:color="auto"/>
                <w:left w:val="none" w:sz="0" w:space="0" w:color="auto"/>
                <w:bottom w:val="none" w:sz="0" w:space="0" w:color="auto"/>
                <w:right w:val="none" w:sz="0" w:space="0" w:color="auto"/>
              </w:divBdr>
              <w:divsChild>
                <w:div w:id="1462071904">
                  <w:marLeft w:val="0"/>
                  <w:marRight w:val="0"/>
                  <w:marTop w:val="0"/>
                  <w:marBottom w:val="0"/>
                  <w:divBdr>
                    <w:top w:val="none" w:sz="0" w:space="0" w:color="auto"/>
                    <w:left w:val="none" w:sz="0" w:space="0" w:color="auto"/>
                    <w:bottom w:val="none" w:sz="0" w:space="0" w:color="auto"/>
                    <w:right w:val="none" w:sz="0" w:space="0" w:color="auto"/>
                  </w:divBdr>
                  <w:divsChild>
                    <w:div w:id="158506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6643">
              <w:marLeft w:val="0"/>
              <w:marRight w:val="0"/>
              <w:marTop w:val="0"/>
              <w:marBottom w:val="0"/>
              <w:divBdr>
                <w:top w:val="none" w:sz="0" w:space="0" w:color="auto"/>
                <w:left w:val="none" w:sz="0" w:space="0" w:color="auto"/>
                <w:bottom w:val="none" w:sz="0" w:space="0" w:color="auto"/>
                <w:right w:val="none" w:sz="0" w:space="0" w:color="auto"/>
              </w:divBdr>
            </w:div>
          </w:divsChild>
        </w:div>
        <w:div w:id="899173263">
          <w:marLeft w:val="0"/>
          <w:marRight w:val="0"/>
          <w:marTop w:val="0"/>
          <w:marBottom w:val="0"/>
          <w:divBdr>
            <w:top w:val="none" w:sz="0" w:space="0" w:color="auto"/>
            <w:left w:val="none" w:sz="0" w:space="0" w:color="auto"/>
            <w:bottom w:val="none" w:sz="0" w:space="0" w:color="auto"/>
            <w:right w:val="none" w:sz="0" w:space="0" w:color="auto"/>
          </w:divBdr>
          <w:divsChild>
            <w:div w:id="2121293937">
              <w:marLeft w:val="0"/>
              <w:marRight w:val="0"/>
              <w:marTop w:val="0"/>
              <w:marBottom w:val="0"/>
              <w:divBdr>
                <w:top w:val="none" w:sz="0" w:space="0" w:color="auto"/>
                <w:left w:val="none" w:sz="0" w:space="0" w:color="auto"/>
                <w:bottom w:val="none" w:sz="0" w:space="0" w:color="auto"/>
                <w:right w:val="none" w:sz="0" w:space="0" w:color="auto"/>
              </w:divBdr>
            </w:div>
            <w:div w:id="236675031">
              <w:marLeft w:val="0"/>
              <w:marRight w:val="0"/>
              <w:marTop w:val="0"/>
              <w:marBottom w:val="0"/>
              <w:divBdr>
                <w:top w:val="none" w:sz="0" w:space="0" w:color="auto"/>
                <w:left w:val="none" w:sz="0" w:space="0" w:color="auto"/>
                <w:bottom w:val="none" w:sz="0" w:space="0" w:color="auto"/>
                <w:right w:val="none" w:sz="0" w:space="0" w:color="auto"/>
              </w:divBdr>
              <w:divsChild>
                <w:div w:id="2091928578">
                  <w:marLeft w:val="0"/>
                  <w:marRight w:val="0"/>
                  <w:marTop w:val="0"/>
                  <w:marBottom w:val="0"/>
                  <w:divBdr>
                    <w:top w:val="none" w:sz="0" w:space="0" w:color="auto"/>
                    <w:left w:val="none" w:sz="0" w:space="0" w:color="auto"/>
                    <w:bottom w:val="none" w:sz="0" w:space="0" w:color="auto"/>
                    <w:right w:val="none" w:sz="0" w:space="0" w:color="auto"/>
                  </w:divBdr>
                  <w:divsChild>
                    <w:div w:id="16593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0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979</Words>
  <Characters>5585</Characters>
  <Application>Microsoft Office Word</Application>
  <DocSecurity>0</DocSecurity>
  <Lines>46</Lines>
  <Paragraphs>13</Paragraphs>
  <ScaleCrop>false</ScaleCrop>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 Kumar Naidu</dc:creator>
  <cp:keywords/>
  <dc:description/>
  <cp:lastModifiedBy>Prasanth Kumar Naidu</cp:lastModifiedBy>
  <cp:revision>1</cp:revision>
  <dcterms:created xsi:type="dcterms:W3CDTF">2025-01-07T13:02:00Z</dcterms:created>
  <dcterms:modified xsi:type="dcterms:W3CDTF">2025-01-07T13:02:00Z</dcterms:modified>
</cp:coreProperties>
</file>