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Игнатьев</w:t>
      </w:r>
      <w:r>
        <w:t xml:space="preserve"> </w:t>
      </w:r>
      <w:r>
        <w:t xml:space="preserve">Николай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 ходе работы изучается задача о погоне. Для этого выводятся необходимые дифференциальные уравнения и реализуется</w:t>
      </w:r>
      <w:r>
        <w:t xml:space="preserve"> </w:t>
      </w:r>
      <w:r>
        <w:t xml:space="preserve">программа расчёта траектории для заданных значений.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рассуждения и вывод дифференциальных уравнений, если скорость катера больше скорости лодки в 5.1 раза, расстояние между ними 20.2 км.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Катер находится на расстоянии 20.2 км (пока k). Значит, что после прямолинейного движения катер будет в точке в первом случае: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5.1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и во втром случае: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5.1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Отсюда получаем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6.1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4.1</m:t>
            </m:r>
          </m:den>
        </m:f>
      </m:oMath>
    </w:p>
    <w:p>
      <w:pPr>
        <w:pStyle w:val="BodyText"/>
      </w:pPr>
      <w:r>
        <w:t xml:space="preserve">Тангенциальная скорость: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5.1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25.01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Переходим к дифференциальному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25.01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Была написана программа, которая вычисляет траекторию по этому уравнению. Траектория расчитывалась для двух начальных условий.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/</m:t>
          </m:r>
          <m:r>
            <m:t>6.1</m:t>
          </m:r>
        </m:oMath>
      </m:oMathPara>
    </w:p>
    <w:p>
      <w:pPr>
        <w:pStyle w:val="FirstParagraph"/>
      </w:pPr>
      <w:r>
        <w:t xml:space="preserve">В этом случае катер догоняет лодку на четвёртом километре пути.</w:t>
      </w:r>
      <w:r>
        <w:t xml:space="preserve"> </w:t>
      </w:r>
      <w:bookmarkStart w:id="23" w:name="fig:001"/>
      <w:r>
        <w:drawing>
          <wp:inline>
            <wp:extent cx="5334000" cy="4000499"/>
            <wp:effectExtent b="0" l="0" r="0" t="0"/>
            <wp:docPr descr="График 1" title="" id="1" name="Picture"/>
            <a:graphic>
              <a:graphicData uri="http://schemas.openxmlformats.org/drawingml/2006/picture">
                <pic:pic>
                  <pic:nvPicPr>
                    <pic:cNvPr descr="../source/lab01_pl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p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/</m:t>
          </m:r>
          <m:r>
            <m:t>4.1</m:t>
          </m:r>
        </m:oMath>
      </m:oMathPara>
    </w:p>
    <w:p>
      <w:pPr>
        <w:pStyle w:val="FirstParagraph"/>
      </w:pPr>
      <w:r>
        <w:t xml:space="preserve">В этом случае катер догоняет лодку рядом с восьмым километром.</w:t>
      </w:r>
      <w:r>
        <w:t xml:space="preserve"> </w:t>
      </w:r>
      <w:bookmarkStart w:id="25" w:name="fig:001"/>
      <w:r>
        <w:drawing>
          <wp:inline>
            <wp:extent cx="5334000" cy="4000499"/>
            <wp:effectExtent b="0" l="0" r="0" t="0"/>
            <wp:docPr descr="!График 2" title="" id="1" name="Picture"/>
            <a:graphic>
              <a:graphicData uri="http://schemas.openxmlformats.org/drawingml/2006/picture">
                <pic:pic>
                  <pic:nvPicPr>
                    <pic:cNvPr descr="../source/lab01_pl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была рассмотрена модель погони, выведены дифференциальные уравнения для конкретной задачи, написана</w:t>
      </w:r>
      <w:r>
        <w:t xml:space="preserve"> </w:t>
      </w:r>
      <w:r>
        <w:t xml:space="preserve">программа для построения графиков погони. По графикам были определены точки в которых произойдёт встреча катера и лодки.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№1</dc:title>
  <dc:creator>Игнатьев Николай</dc:creator>
  <dc:language>ru-RU</dc:language>
  <cp:keywords/>
  <dcterms:created xsi:type="dcterms:W3CDTF">2021-04-28T07:45:19Z</dcterms:created>
  <dcterms:modified xsi:type="dcterms:W3CDTF">2021-04-28T07:45:19Z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 погоне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