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280"/>
        <w:jc w:val="both"/>
        <w:rPr>
          <w:sz w:val="26"/>
          <w:szCs w:val="26"/>
        </w:rPr>
      </w:pPr>
      <w:r>
        <w:rPr>
          <w:rFonts w:eastAsia="Times New Roman" w:cs="Times New Roman" w:ascii="Times New Roman" w:hAnsi="Times New Roman"/>
          <w:b/>
          <w:color w:val="000000"/>
          <w:sz w:val="26"/>
          <w:szCs w:val="26"/>
          <w:u w:val="single"/>
          <w:lang w:eastAsia="es-AR"/>
        </w:rPr>
        <w:t>Unidad n° 3: AUTORIDAD, PODER Y LIDERAZGO.</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Somos seres sociales por naturaleza y como tales, nos agruparnos y coordinarnos para el logro de nuestros objetivos, siendo indispensable que se delimiten funciones dentro de las organizaciones que conformamos, a fin de optimizar los recursos materiales y humanos.</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 xml:space="preserve">En las organizaciones están establecidos los roles que cada uno de su integrantes desempeñan, los cuales están dirigidos por alguien. Pero, ¿cómo diferenciamos el  poder, de la autoridad y del liderazgo? </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Aunque suelen confundirse los conceptos de Autoridad, Poder y Liderazgo, porque en definitiva son personas que nos indican lo que tenemos que hacer, debemos diferenciar todos estos términos.</w:t>
      </w:r>
    </w:p>
    <w:p>
      <w:pPr>
        <w:pStyle w:val="Normal"/>
        <w:spacing w:lineRule="auto" w:line="240" w:before="280" w:after="280"/>
        <w:jc w:val="center"/>
        <w:rPr>
          <w:sz w:val="26"/>
          <w:szCs w:val="26"/>
        </w:rPr>
      </w:pPr>
      <w:r>
        <w:rPr>
          <w:rFonts w:eastAsia="Times New Roman" w:cs="Times New Roman" w:ascii="Times New Roman" w:hAnsi="Times New Roman"/>
          <w:b/>
          <w:bCs/>
          <w:color w:val="3366FF"/>
          <w:sz w:val="26"/>
          <w:szCs w:val="26"/>
          <w:lang w:eastAsia="es-AR"/>
        </w:rPr>
        <w:t>QUÉ ES EL PODER?</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El poder es la facultad de forzar a alguien a realizar la voluntad del que tiene el poder por  por causa de esa posición o fuerza, aunque la persona prefiera no hacer aquello que se le ordena.</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No estamos afirmando que el poder sea algo negativo. A veces es necesario recurrir a él. Pero el exceso del uso de poder, corroe las relaciones.</w:t>
      </w:r>
    </w:p>
    <w:p>
      <w:pPr>
        <w:pStyle w:val="Normal"/>
        <w:spacing w:lineRule="auto" w:line="240" w:before="280" w:after="120"/>
        <w:jc w:val="both"/>
        <w:rPr>
          <w:sz w:val="26"/>
          <w:szCs w:val="26"/>
        </w:rPr>
      </w:pPr>
      <w:r>
        <w:rPr>
          <w:rFonts w:eastAsia="Times New Roman" w:cs="Times New Roman" w:ascii="Times New Roman" w:hAnsi="Times New Roman"/>
          <w:color w:val="333333"/>
          <w:sz w:val="26"/>
          <w:szCs w:val="26"/>
          <w:lang w:eastAsia="es-AR"/>
        </w:rPr>
        <w:t>Michael Foucault dice que el poder no es algo que se posea, sino que por el contrario, simplemente se ejerce. Y se ejerce no sólo cuando es obvio, sino que las transacciones de poder se encuentran presentes en casi todas las relaciones entre personas y en casi todos los momentos y ámbitos. Sin embargo, decir que toda persona tiene poder no implica que todos tengan el mismo poder. En este sentido la cantidad de “poder” que una persona posee en cada uno de los campos en los que participa, en relación con el resto de los que participan en el mismo.</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El poder se ejerce mediante la imposición del que domina; el poder  implica la voluntad de acción dominativa que, al margen de los intereses y el querer de la sociedad, se impone por la fuerza de quien decide actuar y dominar.</w:t>
      </w:r>
    </w:p>
    <w:p>
      <w:pPr>
        <w:pStyle w:val="Normal"/>
        <w:spacing w:lineRule="auto" w:line="240" w:before="280" w:after="280"/>
        <w:jc w:val="center"/>
        <w:rPr>
          <w:sz w:val="26"/>
          <w:szCs w:val="26"/>
        </w:rPr>
      </w:pPr>
      <w:r>
        <w:rPr>
          <w:rFonts w:eastAsia="Times New Roman" w:cs="Times New Roman" w:ascii="Times New Roman" w:hAnsi="Times New Roman"/>
          <w:b/>
          <w:bCs/>
          <w:color w:val="3366FF"/>
          <w:sz w:val="26"/>
          <w:szCs w:val="26"/>
          <w:lang w:eastAsia="es-AR"/>
        </w:rPr>
        <w:t>QUÉ ES LA AUTORIDAD?</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La autoridad es la habilidad de llevar a las personas a que hagan de buena voluntad lo que el que detenta la autoridad quiere por causa de la influencia personal.</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 xml:space="preserve">Las personas con autoridad, saben poner límites sin recurrir al poder. La autoridad construye relaciones. </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 xml:space="preserve">Las cualidades de una persona que tiene </w:t>
      </w:r>
      <w:r>
        <w:rPr>
          <w:rFonts w:eastAsia="Times New Roman" w:cs="Times New Roman" w:ascii="Times New Roman" w:hAnsi="Times New Roman"/>
          <w:bCs/>
          <w:color w:val="000000"/>
          <w:sz w:val="26"/>
          <w:szCs w:val="26"/>
          <w:lang w:eastAsia="es-AR"/>
        </w:rPr>
        <w:t>autoridad son aprendidas</w:t>
      </w:r>
      <w:r>
        <w:rPr>
          <w:rFonts w:eastAsia="Times New Roman" w:cs="Times New Roman" w:ascii="Times New Roman" w:hAnsi="Times New Roman"/>
          <w:color w:val="000000"/>
          <w:sz w:val="26"/>
          <w:szCs w:val="26"/>
          <w:lang w:eastAsia="es-AR"/>
        </w:rPr>
        <w:t>. No nacemos con ellas, sino que las vamos adquiriendo a lo largo de nuestra vida, y en mayor o menor medida, todos disponemos de ellas.</w:t>
      </w:r>
    </w:p>
    <w:p>
      <w:pPr>
        <w:pStyle w:val="Normal"/>
        <w:spacing w:lineRule="auto" w:line="240" w:before="280" w:after="120"/>
        <w:jc w:val="both"/>
        <w:rPr>
          <w:sz w:val="26"/>
          <w:szCs w:val="26"/>
        </w:rPr>
      </w:pPr>
      <w:r>
        <w:rPr>
          <w:rFonts w:eastAsia="Times New Roman" w:cs="Times New Roman" w:ascii="Times New Roman" w:hAnsi="Times New Roman"/>
          <w:color w:val="333333"/>
          <w:sz w:val="26"/>
          <w:szCs w:val="26"/>
          <w:lang w:eastAsia="es-AR"/>
        </w:rPr>
        <w:t>La autoridad sobre alguien implica que ese alguien es subordinado al otro, al que debe obedecer porque la estructura impone ese desequilibrio. Así, un jefe tiene autoridad sobre su empleado, y un padre la tiene sobre un hijo. La autoridad muchas veces es diferida, o pertenece a estructuras superiores, y en el mismo sentido suele ser a menudo dependiente del momento o de la situación: un policía puede tener autoridad sobre alguien a quien esté deteniendo porque se la transfiere el Estado pero no tendría autoridad sobre esa misma persona en la vida laboral por ejemplo.</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La autoridad se ejerce mediante el dialogo, que es generador de consensos; la autoridad es el ejercicio del poder delegado por la comunidad en aquellos que considera capaces de interpretar su voluntad y realizar lo que conviene para el bien común.</w:t>
      </w:r>
    </w:p>
    <w:p>
      <w:pPr>
        <w:pStyle w:val="Normal"/>
        <w:spacing w:lineRule="auto" w:line="240" w:before="280" w:after="280"/>
        <w:jc w:val="center"/>
        <w:rPr>
          <w:sz w:val="26"/>
          <w:szCs w:val="26"/>
        </w:rPr>
      </w:pPr>
      <w:r>
        <w:rPr>
          <w:rFonts w:eastAsia="Times New Roman" w:cs="Times New Roman" w:ascii="Times New Roman" w:hAnsi="Times New Roman"/>
          <w:b/>
          <w:bCs/>
          <w:color w:val="3366FF"/>
          <w:sz w:val="26"/>
          <w:szCs w:val="26"/>
          <w:lang w:eastAsia="es-AR"/>
        </w:rPr>
        <w:t>QUÉ ES EL LIDERAZGO?</w:t>
      </w:r>
    </w:p>
    <w:p>
      <w:pPr>
        <w:pStyle w:val="Normal"/>
        <w:spacing w:lineRule="auto" w:line="240" w:before="280" w:after="280"/>
        <w:jc w:val="both"/>
        <w:rPr>
          <w:sz w:val="26"/>
          <w:szCs w:val="26"/>
        </w:rPr>
      </w:pPr>
      <w:r>
        <w:rPr>
          <w:rFonts w:eastAsia="Times New Roman" w:cs="Times New Roman" w:ascii="Times New Roman" w:hAnsi="Times New Roman"/>
          <w:color w:val="333333"/>
          <w:sz w:val="26"/>
          <w:szCs w:val="26"/>
          <w:lang w:eastAsia="es-AR"/>
        </w:rPr>
        <w:t>Es la capacidad de conseguir que otros sigan las decisiones y acciones del líder. El líder está destinado a convencer y a promover el cambio, fruto de esa capacidad de convencer.</w:t>
      </w:r>
    </w:p>
    <w:p>
      <w:pPr>
        <w:pStyle w:val="Normal"/>
        <w:spacing w:lineRule="auto" w:line="240" w:before="280" w:after="280"/>
        <w:jc w:val="both"/>
        <w:rPr>
          <w:sz w:val="26"/>
          <w:szCs w:val="26"/>
        </w:rPr>
      </w:pPr>
      <w:r>
        <w:rPr>
          <w:rFonts w:eastAsia="Times New Roman" w:cs="Times New Roman" w:ascii="Times New Roman" w:hAnsi="Times New Roman"/>
          <w:color w:val="333333"/>
          <w:sz w:val="26"/>
          <w:szCs w:val="26"/>
          <w:lang w:eastAsia="es-AR"/>
        </w:rPr>
        <w:t xml:space="preserve">En este sentido, dice Daniel Goleman que el liderazgo es el arte de la persuasión hacia los demás, para motivarlos hacia el logro de un objetivo común. Afirma que el líder desarrolla innatamente la capacidad de expresar las divergencias sin agredir, valorando la diversidad como algo positivo en una organización. </w:t>
      </w:r>
    </w:p>
    <w:p>
      <w:pPr>
        <w:pStyle w:val="Normal"/>
        <w:spacing w:lineRule="auto" w:line="240" w:before="280" w:after="280"/>
        <w:jc w:val="both"/>
        <w:rPr>
          <w:sz w:val="26"/>
          <w:szCs w:val="26"/>
        </w:rPr>
      </w:pPr>
      <w:r>
        <w:rPr>
          <w:rFonts w:eastAsia="Times New Roman" w:cs="Times New Roman" w:ascii="Times New Roman" w:hAnsi="Times New Roman"/>
          <w:color w:val="000000"/>
          <w:sz w:val="26"/>
          <w:szCs w:val="26"/>
          <w:lang w:eastAsia="es-AR"/>
        </w:rPr>
        <w:t>Para liderar es necesario que alguien quiera hacerlo; luego es necesario que ese alguien crea que puede hacerlo, seguidamente es bueno saberse líder y finalmente, todo esto es posible si uno sabe hacerlo, es decir si hay capacitación. Lo más importante es no olvidar que dentro de una organización, lo que se lidera es a personas, seres emocionales y pensantes, lo que debe llevar a un liderazgo vinculado totalmente a la autoridad y no al poder.</w:t>
      </w:r>
    </w:p>
    <w:p>
      <w:pPr>
        <w:pStyle w:val="Normal"/>
        <w:spacing w:lineRule="auto" w:line="240" w:before="280" w:after="280"/>
        <w:rPr>
          <w:sz w:val="26"/>
          <w:szCs w:val="26"/>
        </w:rPr>
      </w:pPr>
      <w:r>
        <w:rPr>
          <w:rFonts w:eastAsia="Times New Roman" w:cs="Times New Roman" w:ascii="Times New Roman" w:hAnsi="Times New Roman"/>
          <w:b/>
          <w:bCs/>
          <w:iCs/>
          <w:color w:val="000000"/>
          <w:sz w:val="26"/>
          <w:szCs w:val="26"/>
          <w:lang w:eastAsia="es-AR"/>
        </w:rPr>
        <w:t xml:space="preserve">Resumiendo: </w:t>
      </w:r>
    </w:p>
    <w:p>
      <w:pPr>
        <w:pStyle w:val="Normal"/>
        <w:spacing w:lineRule="auto" w:line="240" w:before="280" w:after="280"/>
        <w:rPr>
          <w:sz w:val="26"/>
          <w:szCs w:val="26"/>
        </w:rPr>
      </w:pPr>
      <w:r>
        <w:rPr>
          <w:rFonts w:eastAsia="Times New Roman" w:cs="Times New Roman" w:ascii="Times New Roman" w:hAnsi="Times New Roman"/>
          <w:b/>
          <w:bCs/>
          <w:i/>
          <w:iCs/>
          <w:color w:val="000000"/>
          <w:sz w:val="26"/>
          <w:szCs w:val="26"/>
          <w:lang w:eastAsia="es-AR"/>
        </w:rPr>
        <w:t>El</w:t>
      </w:r>
      <w:r>
        <w:rPr>
          <w:rFonts w:eastAsia="Times New Roman" w:cs="Times New Roman" w:ascii="Times New Roman" w:hAnsi="Times New Roman"/>
          <w:b/>
          <w:bCs/>
          <w:i/>
          <w:iCs/>
          <w:color w:val="000000"/>
          <w:sz w:val="26"/>
          <w:szCs w:val="26"/>
          <w:u w:val="single"/>
          <w:lang w:eastAsia="es-AR"/>
        </w:rPr>
        <w:t xml:space="preserve"> poder</w:t>
      </w:r>
      <w:r>
        <w:rPr>
          <w:rFonts w:eastAsia="Times New Roman" w:cs="Times New Roman" w:ascii="Times New Roman" w:hAnsi="Times New Roman"/>
          <w:b/>
          <w:bCs/>
          <w:i/>
          <w:iCs/>
          <w:color w:val="000000"/>
          <w:sz w:val="26"/>
          <w:szCs w:val="26"/>
          <w:lang w:eastAsia="es-AR"/>
        </w:rPr>
        <w:t xml:space="preserve"> se “consigue”, pudiendo hacerlo por varios medios: se  lo hereda, se lo compra, se lo asigna.</w:t>
      </w:r>
    </w:p>
    <w:p>
      <w:pPr>
        <w:pStyle w:val="Normal"/>
        <w:spacing w:lineRule="auto" w:line="240" w:before="280" w:after="280"/>
        <w:rPr>
          <w:rFonts w:ascii="Times New Roman" w:hAnsi="Times New Roman" w:eastAsia="Times New Roman" w:cs="Times New Roman"/>
          <w:color w:val="000000"/>
          <w:lang w:eastAsia="es-AR"/>
        </w:rPr>
      </w:pPr>
      <w:r>
        <w:rPr>
          <w:rFonts w:eastAsia="Times New Roman" w:cs="Times New Roman" w:ascii="Times New Roman" w:hAnsi="Times New Roman"/>
          <w:b/>
          <w:bCs/>
          <w:i/>
          <w:iCs/>
          <w:color w:val="000000"/>
          <w:sz w:val="26"/>
          <w:szCs w:val="26"/>
          <w:lang w:eastAsia="es-AR"/>
        </w:rPr>
        <w:t xml:space="preserve"> </w:t>
      </w:r>
      <w:r>
        <w:rPr>
          <w:rFonts w:eastAsia="Times New Roman" w:cs="Times New Roman" w:ascii="Times New Roman" w:hAnsi="Times New Roman"/>
          <w:b/>
          <w:bCs/>
          <w:i/>
          <w:iCs/>
          <w:color w:val="000000"/>
          <w:sz w:val="26"/>
          <w:szCs w:val="26"/>
          <w:lang w:eastAsia="es-AR"/>
        </w:rPr>
        <w:t xml:space="preserve">La </w:t>
      </w:r>
      <w:r>
        <w:rPr>
          <w:rFonts w:eastAsia="Times New Roman" w:cs="Times New Roman" w:ascii="Times New Roman" w:hAnsi="Times New Roman"/>
          <w:b/>
          <w:bCs/>
          <w:i/>
          <w:iCs/>
          <w:color w:val="000000"/>
          <w:sz w:val="26"/>
          <w:szCs w:val="26"/>
          <w:u w:val="single"/>
          <w:lang w:eastAsia="es-AR"/>
        </w:rPr>
        <w:t xml:space="preserve">autoridad </w:t>
      </w:r>
      <w:r>
        <w:rPr>
          <w:rFonts w:eastAsia="Times New Roman" w:cs="Times New Roman" w:ascii="Times New Roman" w:hAnsi="Times New Roman"/>
          <w:b/>
          <w:bCs/>
          <w:i/>
          <w:iCs/>
          <w:color w:val="000000"/>
          <w:sz w:val="26"/>
          <w:szCs w:val="26"/>
          <w:lang w:eastAsia="es-AR"/>
        </w:rPr>
        <w:t>no se consigue sino que es “otorgada” por los demás.</w:t>
      </w:r>
    </w:p>
    <w:p>
      <w:pPr>
        <w:pStyle w:val="Normal"/>
        <w:spacing w:lineRule="auto" w:line="240" w:before="280" w:after="280"/>
        <w:rPr>
          <w:sz w:val="26"/>
          <w:szCs w:val="26"/>
        </w:rPr>
      </w:pPr>
      <w:r>
        <w:rPr>
          <w:rFonts w:eastAsia="Times New Roman" w:cs="Times New Roman" w:ascii="Times New Roman" w:hAnsi="Times New Roman"/>
          <w:b/>
          <w:i/>
          <w:color w:val="000000"/>
          <w:sz w:val="26"/>
          <w:szCs w:val="26"/>
          <w:lang w:eastAsia="es-AR"/>
        </w:rPr>
        <w:t xml:space="preserve">El </w:t>
      </w:r>
      <w:r>
        <w:rPr>
          <w:rFonts w:eastAsia="Times New Roman" w:cs="Times New Roman" w:ascii="Times New Roman" w:hAnsi="Times New Roman"/>
          <w:b/>
          <w:i/>
          <w:color w:val="000000"/>
          <w:sz w:val="26"/>
          <w:szCs w:val="26"/>
          <w:u w:val="single"/>
          <w:lang w:eastAsia="es-AR"/>
        </w:rPr>
        <w:t>liderazgo</w:t>
      </w:r>
      <w:r>
        <w:rPr>
          <w:rFonts w:eastAsia="Times New Roman" w:cs="Times New Roman" w:ascii="Times New Roman" w:hAnsi="Times New Roman"/>
          <w:b/>
          <w:i/>
          <w:color w:val="000000"/>
          <w:sz w:val="26"/>
          <w:szCs w:val="26"/>
          <w:lang w:eastAsia="es-AR"/>
        </w:rPr>
        <w:t xml:space="preserve"> ni se consigue ni se otorga, sino que “surge” entre los miembros de una organización.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5253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semiHidden/>
    <w:unhideWhenUsed/>
    <w:rsid w:val="00946bfd"/>
    <w:rPr>
      <w:color w:val="0000FF"/>
      <w:u w:val="single"/>
    </w:rPr>
  </w:style>
  <w:style w:type="character" w:styleId="TextodegloboCar" w:customStyle="1">
    <w:name w:val="Texto de globo Car"/>
    <w:basedOn w:val="DefaultParagraphFont"/>
    <w:link w:val="Textodeglobo"/>
    <w:uiPriority w:val="99"/>
    <w:semiHidden/>
    <w:qFormat/>
    <w:rsid w:val="00946bfd"/>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AR PL KaitiM GB"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unhideWhenUsed/>
    <w:qFormat/>
    <w:rsid w:val="00946bfd"/>
    <w:pPr>
      <w:spacing w:lineRule="auto" w:line="240" w:beforeAutospacing="1" w:afterAutospacing="1"/>
    </w:pPr>
    <w:rPr>
      <w:rFonts w:ascii="Times New Roman" w:hAnsi="Times New Roman" w:eastAsia="Times New Roman" w:cs="Times New Roman"/>
      <w:sz w:val="24"/>
      <w:szCs w:val="24"/>
      <w:lang w:eastAsia="es-AR"/>
    </w:rPr>
  </w:style>
  <w:style w:type="paragraph" w:styleId="BalloonText">
    <w:name w:val="Balloon Text"/>
    <w:basedOn w:val="Normal"/>
    <w:link w:val="TextodegloboCar"/>
    <w:uiPriority w:val="99"/>
    <w:semiHidden/>
    <w:unhideWhenUsed/>
    <w:qFormat/>
    <w:rsid w:val="00946bfd"/>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Application>LibreOffice/7.0.4.2$Linux_X86_64 LibreOffice_project/00$Build-2</Application>
  <AppVersion>15.0000</AppVersion>
  <Pages>2</Pages>
  <Words>744</Words>
  <Characters>3643</Characters>
  <CharactersWithSpaces>4376</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2020-06-04T22:18:00Z</dcterms:created>
  <dc:creator>Eugenia Marquez</dc:creator>
  <dc:description/>
  <dc:language>en-US</dc:language>
  <cp:lastModifiedBy/>
  <dcterms:modified xsi:type="dcterms:W3CDTF">2021-06-27T10:09:25Z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