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s>
        <w:ind w:firstLine="851"/>
        <w:jc w:val="center"/>
        <w:rPr>
          <w:rFonts w:ascii="Arial" w:hAnsi="Arial"/>
          <w:sz w:val="28"/>
        </w:rPr>
      </w:pPr>
      <w:r>
        <w:rPr>
          <w:rFonts w:ascii="Arial" w:hAnsi="Arial"/>
          <w:sz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s>
        <w:ind w:firstLine="851"/>
        <w:jc w:val="center"/>
        <w:rPr>
          <w:rFonts w:ascii="Arial" w:hAnsi="Arial"/>
          <w:sz w:val="28"/>
        </w:rPr>
      </w:pPr>
      <w:r>
        <w:rPr>
          <w:rFonts w:ascii="Arial" w:hAnsi="Arial"/>
          <w:sz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s>
        <w:ind w:firstLine="851"/>
        <w:jc w:val="center"/>
        <w:rPr>
          <w:rFonts w:ascii="Arial" w:hAnsi="Arial"/>
          <w:sz w:val="28"/>
        </w:rPr>
      </w:pPr>
      <w:r>
        <w:rPr>
          <w:rFonts w:ascii="Arial" w:hAnsi="Arial"/>
          <w:sz w:val="28"/>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s>
        <w:spacing w:lineRule="auto" w:line="360"/>
        <w:ind w:firstLine="851"/>
        <w:jc w:val="center"/>
        <w:rPr>
          <w:rFonts w:ascii="Arial" w:hAnsi="Arial"/>
          <w:b/>
          <w:b/>
        </w:rPr>
      </w:pPr>
      <w:r>
        <w:rPr>
          <w:rFonts w:ascii="Arial" w:hAnsi="Arial"/>
          <w:b/>
        </w:rPr>
        <w:t>ESCUELA SUPERIOR DE COMERCIO MANUEL BELGRANO</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s>
        <w:ind w:firstLine="851"/>
        <w:jc w:val="center"/>
        <w:rPr>
          <w:rFonts w:ascii="Times New Roman" w:hAnsi="Times New Roman" w:eastAsia="Times New Roman"/>
          <w:b/>
          <w:b/>
          <w:sz w:val="20"/>
          <w:lang w:val="es-ES" w:eastAsia="es-ES" w:bidi="x-none"/>
        </w:rPr>
      </w:pPr>
      <w:r>
        <w:rPr>
          <w:rFonts w:ascii="Arial" w:hAnsi="Arial"/>
          <w:b/>
          <w:sz w:val="28"/>
        </w:rPr>
        <w:t>NIVEL PREGRADO</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jc w:val="center"/>
        <w:rPr>
          <w:rFonts w:ascii="Arial" w:hAnsi="Arial" w:cs="Arial"/>
          <w:b/>
          <w:b/>
          <w:sz w:val="32"/>
          <w:lang w:val="es-ES"/>
        </w:rPr>
      </w:pPr>
      <w:r>
        <w:rPr>
          <w:rFonts w:cs="Arial" w:ascii="Arial" w:hAnsi="Arial"/>
          <w:b/>
          <w:sz w:val="32"/>
          <w:lang w:val="es-ES"/>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jc w:val="center"/>
        <w:rPr>
          <w:rFonts w:ascii="Arial" w:hAnsi="Arial" w:cs="Arial"/>
          <w:sz w:val="36"/>
          <w:szCs w:val="60"/>
          <w:lang w:val="es-ES"/>
        </w:rPr>
      </w:pPr>
      <w:r>
        <w:rPr>
          <w:rFonts w:cs="Arial" w:ascii="Arial" w:hAnsi="Arial"/>
          <w:sz w:val="36"/>
          <w:szCs w:val="60"/>
          <w:lang w:val="es-ES"/>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spacing w:before="240" w:after="0"/>
        <w:jc w:val="center"/>
        <w:rPr>
          <w:rFonts w:ascii="Arial" w:hAnsi="Arial" w:cs="Arial"/>
          <w:sz w:val="36"/>
        </w:rPr>
      </w:pPr>
      <w:r>
        <w:rPr>
          <w:rFonts w:cs="Arial" w:ascii="Arial" w:hAnsi="Arial"/>
          <w:sz w:val="36"/>
        </w:rPr>
        <w:t xml:space="preserve">ANALISTA UNIVERSITARIO </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spacing w:before="240" w:after="0"/>
        <w:jc w:val="center"/>
        <w:rPr>
          <w:rFonts w:ascii="Arial" w:hAnsi="Arial" w:cs="Arial"/>
          <w:sz w:val="28"/>
          <w:lang w:val="es-ES"/>
        </w:rPr>
      </w:pPr>
      <w:r>
        <w:rPr>
          <w:rFonts w:cs="Arial" w:ascii="Arial" w:hAnsi="Arial"/>
          <w:sz w:val="36"/>
        </w:rPr>
        <w:t>DE SISTEMAS INFORMÁTICOS</w:t>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ind w:firstLine="567"/>
        <w:jc w:val="center"/>
        <w:rPr>
          <w:rFonts w:ascii="Arial" w:hAnsi="Arial" w:cs="Arial"/>
          <w:sz w:val="36"/>
          <w:szCs w:val="60"/>
          <w:lang w:val="es-ES"/>
        </w:rPr>
      </w:pPr>
      <w:r>
        <w:rPr>
          <w:rFonts w:cs="Arial" w:ascii="Arial" w:hAnsi="Arial"/>
          <w:sz w:val="36"/>
          <w:szCs w:val="60"/>
          <w:lang w:val="es-ES"/>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s>
        <w:ind w:firstLine="567"/>
        <w:jc w:val="center"/>
        <w:rPr/>
      </w:pPr>
      <w:r>
        <w:rPr>
          <w:rFonts w:cs="Arial" w:ascii="Arial" w:hAnsi="Arial"/>
          <w:sz w:val="36"/>
          <w:szCs w:val="60"/>
          <w:lang w:val="es-ES"/>
        </w:rPr>
        <w:t xml:space="preserve"> </w:t>
      </w:r>
    </w:p>
    <w:p>
      <w:pPr>
        <w:pStyle w:val="Normal"/>
        <w:jc w:val="center"/>
        <w:rPr/>
      </w:pPr>
      <w:r>
        <w:rPr/>
      </w:r>
    </w:p>
    <w:p>
      <w:pPr>
        <w:pStyle w:val="Normal"/>
        <w:jc w:val="center"/>
        <w:rPr>
          <w:rFonts w:ascii="Arial" w:hAnsi="Arial" w:cs="Arial"/>
          <w:b/>
          <w:b/>
          <w:sz w:val="44"/>
          <w:szCs w:val="36"/>
        </w:rPr>
      </w:pPr>
      <w:r>
        <w:rPr>
          <w:rFonts w:cs="Arial" w:ascii="Arial" w:hAnsi="Arial"/>
          <w:b/>
          <w:sz w:val="48"/>
          <w:szCs w:val="36"/>
        </w:rPr>
        <w:t>APLICACIONES CUÁNTICAS PARA LA GESTIÓN DE LAS ORGANIZACIONES II</w:t>
      </w:r>
    </w:p>
    <w:p>
      <w:pPr>
        <w:pStyle w:val="Normal"/>
        <w:rPr/>
      </w:pPr>
      <w:r>
        <w:rPr/>
      </w:r>
    </w:p>
    <w:p>
      <w:pPr>
        <w:pStyle w:val="Normal"/>
        <w:jc w:val="center"/>
        <w:rPr>
          <w:rFonts w:ascii="Arial" w:hAnsi="Arial" w:eastAsia="Times New Roman" w:cs="Arial"/>
          <w:b/>
          <w:b/>
          <w:color w:val="1C1C1C"/>
          <w:szCs w:val="60"/>
          <w:shd w:fill="FFFFFF" w:val="clear"/>
          <w:lang w:eastAsia="es-ES_tradnl"/>
        </w:rPr>
      </w:pPr>
      <w:r>
        <w:rPr>
          <w:rFonts w:eastAsia="Times New Roman" w:cs="Arial" w:ascii="Arial" w:hAnsi="Arial"/>
          <w:b/>
          <w:color w:val="1C1C1C"/>
          <w:szCs w:val="60"/>
          <w:shd w:fill="FFFFFF" w:val="clear"/>
          <w:lang w:eastAsia="es-ES_tradnl"/>
        </w:rPr>
      </w:r>
    </w:p>
    <w:p>
      <w:pPr>
        <w:pStyle w:val="Normal"/>
        <w:jc w:val="center"/>
        <w:rPr>
          <w:rFonts w:ascii="Arial" w:hAnsi="Arial" w:eastAsia="Times New Roman" w:cs="Arial"/>
          <w:b/>
          <w:b/>
          <w:color w:val="1C1C1C"/>
          <w:szCs w:val="60"/>
          <w:shd w:fill="FFFFFF" w:val="clear"/>
          <w:lang w:eastAsia="es-ES_tradnl"/>
        </w:rPr>
      </w:pPr>
      <w:r>
        <w:rPr>
          <w:rFonts w:eastAsia="Times New Roman" w:cs="Arial" w:ascii="Arial" w:hAnsi="Arial"/>
          <w:b/>
          <w:color w:val="1C1C1C"/>
          <w:szCs w:val="60"/>
          <w:shd w:fill="FFFFFF" w:val="clear"/>
          <w:lang w:eastAsia="es-ES_tradnl"/>
        </w:rPr>
      </w:r>
    </w:p>
    <w:p>
      <w:pPr>
        <w:pStyle w:val="Normal"/>
        <w:rPr>
          <w:rFonts w:ascii="Arial" w:hAnsi="Arial" w:cs="Arial"/>
          <w:color w:val="000000"/>
          <w:lang w:val="es-AR"/>
        </w:rPr>
      </w:pPr>
      <w:r>
        <w:rPr>
          <w:rFonts w:cs="Arial" w:ascii="Arial" w:hAnsi="Arial"/>
          <w:color w:val="000000"/>
          <w:lang w:val="es-AR"/>
        </w:rPr>
      </w:r>
    </w:p>
    <w:p>
      <w:pPr>
        <w:pStyle w:val="Normal"/>
        <w:jc w:val="center"/>
        <w:rPr>
          <w:rFonts w:ascii="Arial" w:hAnsi="Arial" w:eastAsia="Times New Roman" w:cs="Arial"/>
          <w:b/>
          <w:b/>
          <w:color w:val="1C1C1C"/>
          <w:szCs w:val="60"/>
          <w:shd w:fill="FFFFFF" w:val="clear"/>
          <w:lang w:eastAsia="es-ES_tradnl"/>
        </w:rPr>
      </w:pPr>
      <w:r>
        <w:rPr>
          <w:rFonts w:cs="Arial" w:ascii="Arial" w:hAnsi="Arial"/>
          <w:color w:val="000000"/>
          <w:lang w:val="es-AR"/>
        </w:rPr>
        <w:t xml:space="preserve"> </w:t>
      </w:r>
      <w:r>
        <w:rPr>
          <w:rFonts w:cs="Arial" w:ascii="Arial" w:hAnsi="Arial"/>
          <w:b/>
          <w:bCs/>
          <w:color w:val="FF0000"/>
          <w:sz w:val="40"/>
          <w:szCs w:val="40"/>
          <w:lang w:val="es-AR"/>
        </w:rPr>
        <w:t>RESOLUCIÓN de EJERCICIOS PRÁCTICOS</w:t>
      </w:r>
    </w:p>
    <w:p>
      <w:pPr>
        <w:pStyle w:val="Normal"/>
        <w:jc w:val="center"/>
        <w:rPr>
          <w:rFonts w:ascii="Arial" w:hAnsi="Arial" w:cs="Arial"/>
          <w:b/>
          <w:b/>
          <w:sz w:val="36"/>
        </w:rPr>
      </w:pPr>
      <w:r>
        <w:rPr>
          <w:rFonts w:cs="Arial" w:ascii="Arial" w:hAnsi="Arial"/>
          <w:b/>
          <w:sz w:val="36"/>
        </w:rPr>
        <w:t>UNIDAD III:</w:t>
      </w:r>
    </w:p>
    <w:p>
      <w:pPr>
        <w:pStyle w:val="Normal"/>
        <w:jc w:val="center"/>
        <w:rPr>
          <w:rFonts w:ascii="Arial" w:hAnsi="Arial" w:cs="Arial"/>
          <w:b/>
          <w:b/>
          <w:sz w:val="16"/>
          <w:szCs w:val="16"/>
        </w:rPr>
      </w:pPr>
      <w:r>
        <w:rPr>
          <w:rFonts w:cs="Arial" w:ascii="Arial" w:hAnsi="Arial"/>
          <w:b/>
          <w:sz w:val="16"/>
          <w:szCs w:val="16"/>
        </w:rPr>
      </w:r>
    </w:p>
    <w:p>
      <w:pPr>
        <w:pStyle w:val="Normal"/>
        <w:jc w:val="center"/>
        <w:rPr>
          <w:rFonts w:ascii="Arial" w:hAnsi="Arial" w:cs="Arial"/>
          <w:b/>
          <w:b/>
          <w:sz w:val="36"/>
        </w:rPr>
      </w:pPr>
      <w:r>
        <w:rPr>
          <w:rFonts w:cs="Arial" w:ascii="Arial" w:hAnsi="Arial"/>
          <w:b/>
          <w:sz w:val="36"/>
        </w:rPr>
        <w:t xml:space="preserve">PROCESO de DECISIÓN y </w:t>
      </w:r>
    </w:p>
    <w:p>
      <w:pPr>
        <w:pStyle w:val="Normal"/>
        <w:jc w:val="center"/>
        <w:rPr>
          <w:rFonts w:ascii="Arial" w:hAnsi="Arial" w:eastAsia="Times New Roman" w:cs="Arial"/>
          <w:b/>
          <w:b/>
          <w:color w:val="1C1C1C"/>
          <w:sz w:val="52"/>
          <w:szCs w:val="60"/>
          <w:shd w:fill="FFFFFF" w:val="clear"/>
          <w:lang w:eastAsia="es-ES_tradnl"/>
        </w:rPr>
      </w:pPr>
      <w:r>
        <w:rPr>
          <w:rFonts w:cs="Arial" w:ascii="Arial" w:hAnsi="Arial"/>
          <w:b/>
          <w:sz w:val="36"/>
        </w:rPr>
        <w:t>APOYO CUANTITATIVO</w:t>
      </w:r>
      <w:r>
        <w:rPr>
          <w:rFonts w:cs="Arial" w:ascii="Arial" w:hAnsi="Arial"/>
          <w:b/>
          <w:sz w:val="52"/>
        </w:rPr>
        <w:t xml:space="preserve">  </w:t>
      </w:r>
    </w:p>
    <w:p>
      <w:pPr>
        <w:pStyle w:val="Normal"/>
        <w:jc w:val="center"/>
        <w:rPr/>
      </w:pPr>
      <w:r>
        <w:rPr/>
        <w:drawing>
          <wp:inline distT="0" distB="0" distL="0" distR="0">
            <wp:extent cx="2033905" cy="2033905"/>
            <wp:effectExtent l="0" t="0" r="0" b="0"/>
            <wp:docPr id="1" name="Imagen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5" descr=""/>
                    <pic:cNvPicPr>
                      <a:picLocks noChangeAspect="1" noChangeArrowheads="1"/>
                    </pic:cNvPicPr>
                  </pic:nvPicPr>
                  <pic:blipFill>
                    <a:blip r:embed="rId2"/>
                    <a:stretch>
                      <a:fillRect/>
                    </a:stretch>
                  </pic:blipFill>
                  <pic:spPr bwMode="auto">
                    <a:xfrm>
                      <a:off x="0" y="0"/>
                      <a:ext cx="2033905" cy="2033905"/>
                    </a:xfrm>
                    <a:prstGeom prst="rect">
                      <a:avLst/>
                    </a:prstGeom>
                  </pic:spPr>
                </pic:pic>
              </a:graphicData>
            </a:graphic>
          </wp:inline>
        </w:drawing>
      </w:r>
    </w:p>
    <w:p>
      <w:pPr>
        <w:pStyle w:val="Normal"/>
        <w:tabs>
          <w:tab w:val="clear" w:pos="708"/>
          <w:tab w:val="left" w:pos="0" w:leader="none"/>
          <w:tab w:val="left" w:pos="1416" w:leader="none"/>
          <w:tab w:val="left" w:pos="2124" w:leader="none"/>
          <w:tab w:val="left" w:pos="2832" w:leader="none"/>
          <w:tab w:val="left" w:pos="3540" w:leader="none"/>
          <w:tab w:val="left" w:pos="4248" w:leader="none"/>
          <w:tab w:val="left" w:pos="4956" w:leader="none"/>
          <w:tab w:val="left" w:pos="5664" w:leader="none"/>
        </w:tabs>
        <w:spacing w:lineRule="auto" w:line="360"/>
        <w:rPr>
          <w:rFonts w:ascii="Arial" w:hAnsi="Arial" w:cs="Arial"/>
          <w:b/>
          <w:b/>
          <w:bCs/>
        </w:rPr>
      </w:pPr>
      <w:r>
        <w:rPr>
          <w:rFonts w:cs="Arial" w:ascii="Arial" w:hAnsi="Arial"/>
          <w:b/>
          <w:bCs/>
        </w:rPr>
      </w:r>
    </w:p>
    <w:p>
      <w:pPr>
        <w:pStyle w:val="Normal"/>
        <w:tabs>
          <w:tab w:val="clear" w:pos="708"/>
          <w:tab w:val="left" w:pos="6268" w:leader="none"/>
        </w:tabs>
        <w:rPr>
          <w:rFonts w:ascii="Arial" w:hAnsi="Arial" w:cs="Arial"/>
        </w:rPr>
      </w:pPr>
      <w:r>
        <w:rPr>
          <w:rFonts w:cs="Arial" w:ascii="Arial" w:hAnsi="Arial"/>
        </w:rPr>
        <w:tab/>
      </w:r>
    </w:p>
    <w:p>
      <w:pPr>
        <w:pStyle w:val="Normal"/>
        <w:pBdr>
          <w:bottom w:val="single" w:sz="12" w:space="1" w:color="000000"/>
        </w:pBdr>
        <w:tabs>
          <w:tab w:val="clear" w:pos="708"/>
          <w:tab w:val="left" w:pos="0" w:leader="none"/>
          <w:tab w:val="left" w:pos="1416" w:leader="none"/>
          <w:tab w:val="left" w:pos="2124" w:leader="none"/>
          <w:tab w:val="left" w:pos="2832" w:leader="none"/>
          <w:tab w:val="left" w:pos="3540" w:leader="none"/>
          <w:tab w:val="left" w:pos="4248" w:leader="none"/>
          <w:tab w:val="left" w:pos="4956" w:leader="none"/>
          <w:tab w:val="left" w:pos="5664" w:leader="none"/>
        </w:tabs>
        <w:spacing w:lineRule="auto" w:line="360"/>
        <w:jc w:val="center"/>
        <w:rPr>
          <w:rFonts w:ascii="Arial" w:hAnsi="Arial" w:cs="Arial"/>
          <w:b/>
          <w:b/>
          <w:bCs/>
        </w:rPr>
      </w:pPr>
      <w:r>
        <w:rPr>
          <w:rFonts w:cs="Arial" w:ascii="Arial" w:hAnsi="Arial"/>
          <w:b/>
          <w:bCs/>
        </w:rPr>
        <w:t>2021 - Cra. Carola Garbino</w:t>
      </w:r>
    </w:p>
    <w:p>
      <w:pPr>
        <w:pStyle w:val="ListParagraph"/>
        <w:spacing w:lineRule="auto" w:line="276" w:before="0" w:after="200"/>
        <w:ind w:left="360" w:hanging="0"/>
        <w:contextualSpacing/>
        <w:jc w:val="both"/>
        <w:rPr>
          <w:rFonts w:ascii="Arial" w:hAnsi="Arial" w:cs="Arial"/>
          <w:b/>
          <w:b/>
          <w:color w:val="0D0D0D" w:themeColor="text1" w:themeTint="f2"/>
          <w:sz w:val="22"/>
          <w:szCs w:val="22"/>
        </w:rPr>
      </w:pPr>
      <w:r>
        <w:rPr>
          <w:rFonts w:cs="Arial" w:ascii="Arial" w:hAnsi="Arial"/>
          <w:b/>
          <w:color w:val="0D0D0D" w:themeColor="text1" w:themeTint="f2"/>
          <w:sz w:val="22"/>
          <w:szCs w:val="22"/>
        </w:rPr>
      </w:r>
    </w:p>
    <w:p>
      <w:pPr>
        <w:pStyle w:val="ListParagraph"/>
        <w:spacing w:lineRule="auto" w:line="276" w:before="0" w:after="200"/>
        <w:ind w:left="360" w:hanging="0"/>
        <w:contextualSpacing/>
        <w:jc w:val="both"/>
        <w:rPr>
          <w:rFonts w:ascii="Arial" w:hAnsi="Arial" w:cs="Arial"/>
          <w:b/>
          <w:b/>
          <w:color w:val="0D0D0D" w:themeColor="text1" w:themeTint="f2"/>
          <w:sz w:val="22"/>
          <w:szCs w:val="22"/>
        </w:rPr>
      </w:pPr>
      <w:r>
        <w:rPr>
          <w:rFonts w:cs="Arial" w:ascii="Arial" w:hAnsi="Arial"/>
          <w:b/>
          <w:color w:val="0D0D0D" w:themeColor="text1" w:themeTint="f2"/>
          <w:sz w:val="22"/>
          <w:szCs w:val="22"/>
        </w:rPr>
        <w:t>Ejercicios Prácticos</w:t>
      </w:r>
    </w:p>
    <w:p>
      <w:pPr>
        <w:pStyle w:val="ListParagraph"/>
        <w:spacing w:lineRule="auto" w:line="276" w:before="0" w:after="200"/>
        <w:ind w:left="360" w:hanging="0"/>
        <w:contextualSpacing/>
        <w:jc w:val="both"/>
        <w:rPr>
          <w:rFonts w:ascii="Arial" w:hAnsi="Arial" w:cs="Arial"/>
          <w:b/>
          <w:b/>
          <w:color w:val="0D0D0D" w:themeColor="text1" w:themeTint="f2"/>
          <w:sz w:val="22"/>
          <w:szCs w:val="22"/>
        </w:rPr>
      </w:pPr>
      <w:r>
        <w:rPr>
          <w:rFonts w:cs="Arial" w:ascii="Arial" w:hAnsi="Arial"/>
          <w:b/>
          <w:color w:val="0D0D0D" w:themeColor="text1" w:themeTint="f2"/>
          <w:sz w:val="22"/>
          <w:szCs w:val="22"/>
        </w:rPr>
      </w:r>
    </w:p>
    <w:p>
      <w:pPr>
        <w:pStyle w:val="ListParagraph"/>
        <w:numPr>
          <w:ilvl w:val="0"/>
          <w:numId w:val="1"/>
        </w:numPr>
        <w:spacing w:lineRule="auto" w:line="360" w:before="0" w:after="200"/>
        <w:contextualSpacing/>
        <w:jc w:val="both"/>
        <w:rPr>
          <w:rFonts w:ascii="Arial" w:hAnsi="Arial" w:cs="Arial"/>
          <w:sz w:val="20"/>
          <w:szCs w:val="20"/>
        </w:rPr>
      </w:pPr>
      <w:r>
        <w:rPr>
          <w:rFonts w:cs="Arial" w:ascii="Arial" w:hAnsi="Arial"/>
          <w:sz w:val="20"/>
          <w:szCs w:val="20"/>
        </w:rPr>
        <w:t>Una florería debe decidir cuántas rosas ordenar para el día de la primavera. La demanda de este tipo de flores en los días especiales, como el de la secretaria o el de la madre, es una variable aleatoria (D). El costo de cada flor es de $10 si las compra con anterioridad al día de la primavera. Si la demanda excede el número de flores disponibles, el faltante se satisface colocando una orden urgente. En este caso, el costo de cada flor será $5 más caro que el costo normal. Si la demanda es menor que el inventario que se tiene, las flores que sobran se pueden vender con posterioridad. El precio de venta de las flores que sobren será de $3 menos, ya que no se encontrarán igualmente frescas.</w:t>
      </w:r>
    </w:p>
    <w:p>
      <w:pPr>
        <w:pStyle w:val="ListParagraph"/>
        <w:spacing w:lineRule="auto" w:line="360"/>
        <w:ind w:left="502" w:hanging="0"/>
        <w:jc w:val="both"/>
        <w:rPr>
          <w:rFonts w:ascii="Arial" w:hAnsi="Arial" w:cs="Arial"/>
          <w:sz w:val="20"/>
          <w:szCs w:val="20"/>
        </w:rPr>
      </w:pPr>
      <w:r>
        <w:rPr>
          <w:rFonts w:cs="Arial" w:ascii="Arial" w:hAnsi="Arial"/>
          <w:sz w:val="20"/>
          <w:szCs w:val="20"/>
        </w:rPr>
        <w:t>Se realizó un estudio sobre 100 días festivos y se han registrado las siguientes observaciones:</w:t>
      </w:r>
    </w:p>
    <w:p>
      <w:pPr>
        <w:pStyle w:val="ListParagraph"/>
        <w:spacing w:lineRule="auto" w:line="360"/>
        <w:ind w:left="502" w:hanging="0"/>
        <w:jc w:val="both"/>
        <w:rPr>
          <w:rFonts w:ascii="Arial" w:hAnsi="Arial" w:cs="Arial"/>
          <w:sz w:val="20"/>
          <w:szCs w:val="20"/>
        </w:rPr>
      </w:pPr>
      <w:r>
        <w:rPr>
          <w:rFonts w:cs="Arial" w:ascii="Arial" w:hAnsi="Arial"/>
          <w:sz w:val="20"/>
          <w:szCs w:val="20"/>
        </w:rPr>
      </w:r>
    </w:p>
    <w:tbl>
      <w:tblPr>
        <w:tblStyle w:val="Tablaconcuadrcula"/>
        <w:tblW w:w="5789" w:type="dxa"/>
        <w:jc w:val="left"/>
        <w:tblInd w:w="1418" w:type="dxa"/>
        <w:tblLayout w:type="fixed"/>
        <w:tblCellMar>
          <w:top w:w="0" w:type="dxa"/>
          <w:left w:w="108" w:type="dxa"/>
          <w:bottom w:w="0" w:type="dxa"/>
          <w:right w:w="108" w:type="dxa"/>
        </w:tblCellMar>
        <w:tblLook w:noVBand="1" w:val="04a0" w:noHBand="0" w:lastColumn="0" w:firstColumn="1" w:lastRow="0" w:firstRow="1"/>
      </w:tblPr>
      <w:tblGrid>
        <w:gridCol w:w="2954"/>
        <w:gridCol w:w="566"/>
        <w:gridCol w:w="568"/>
        <w:gridCol w:w="566"/>
        <w:gridCol w:w="568"/>
        <w:gridCol w:w="566"/>
      </w:tblGrid>
      <w:tr>
        <w:trPr>
          <w:trHeight w:val="336" w:hRule="atLeast"/>
        </w:trPr>
        <w:tc>
          <w:tcPr>
            <w:tcW w:w="2954" w:type="dxa"/>
            <w:tcBorders/>
            <w:vAlign w:val="center"/>
          </w:tcPr>
          <w:p>
            <w:pPr>
              <w:pStyle w:val="Normal"/>
              <w:widowControl/>
              <w:spacing w:before="0" w:after="0"/>
              <w:jc w:val="left"/>
              <w:rPr>
                <w:rFonts w:ascii="Arial" w:hAnsi="Arial" w:cs="Arial"/>
                <w:sz w:val="20"/>
                <w:szCs w:val="20"/>
              </w:rPr>
            </w:pPr>
            <w:r>
              <w:rPr>
                <w:rFonts w:eastAsia="Calibri" w:cs="Arial" w:ascii="Arial" w:hAnsi="Arial"/>
                <w:kern w:val="0"/>
                <w:sz w:val="20"/>
                <w:szCs w:val="20"/>
                <w:lang w:val="es-ES_tradnl" w:eastAsia="en-US" w:bidi="ar-SA"/>
              </w:rPr>
              <w:t>Demanda</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10</w:t>
            </w:r>
          </w:p>
        </w:tc>
        <w:tc>
          <w:tcPr>
            <w:tcW w:w="568"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15</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20</w:t>
            </w:r>
          </w:p>
        </w:tc>
        <w:tc>
          <w:tcPr>
            <w:tcW w:w="568"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25</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30</w:t>
            </w:r>
          </w:p>
        </w:tc>
      </w:tr>
      <w:tr>
        <w:trPr>
          <w:trHeight w:val="382" w:hRule="atLeast"/>
        </w:trPr>
        <w:tc>
          <w:tcPr>
            <w:tcW w:w="2954" w:type="dxa"/>
            <w:tcBorders/>
            <w:vAlign w:val="center"/>
          </w:tcPr>
          <w:p>
            <w:pPr>
              <w:pStyle w:val="Normal"/>
              <w:widowControl/>
              <w:spacing w:before="0" w:after="0"/>
              <w:jc w:val="left"/>
              <w:rPr>
                <w:rFonts w:ascii="Arial" w:hAnsi="Arial" w:cs="Arial"/>
                <w:sz w:val="20"/>
                <w:szCs w:val="20"/>
              </w:rPr>
            </w:pPr>
            <w:r>
              <w:rPr>
                <w:rFonts w:eastAsia="Calibri" w:cs="Arial" w:ascii="Arial" w:hAnsi="Arial"/>
                <w:kern w:val="0"/>
                <w:sz w:val="20"/>
                <w:szCs w:val="20"/>
                <w:lang w:val="es-ES_tradnl" w:eastAsia="en-US" w:bidi="ar-SA"/>
              </w:rPr>
              <w:t>N° de días en que se produjo</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10</w:t>
            </w:r>
          </w:p>
        </w:tc>
        <w:tc>
          <w:tcPr>
            <w:tcW w:w="568"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25</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30</w:t>
            </w:r>
          </w:p>
        </w:tc>
        <w:tc>
          <w:tcPr>
            <w:tcW w:w="568"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20</w:t>
            </w:r>
          </w:p>
        </w:tc>
        <w:tc>
          <w:tcPr>
            <w:tcW w:w="566" w:type="dxa"/>
            <w:tcBorders/>
            <w:vAlign w:val="center"/>
          </w:tcPr>
          <w:p>
            <w:pPr>
              <w:pStyle w:val="Normal"/>
              <w:widowControl/>
              <w:spacing w:before="0" w:after="0"/>
              <w:jc w:val="center"/>
              <w:rPr>
                <w:rFonts w:ascii="Arial" w:hAnsi="Arial" w:cs="Arial"/>
                <w:sz w:val="20"/>
                <w:szCs w:val="20"/>
              </w:rPr>
            </w:pPr>
            <w:r>
              <w:rPr>
                <w:rFonts w:eastAsia="Calibri" w:cs="Arial" w:ascii="Arial" w:hAnsi="Arial"/>
                <w:kern w:val="0"/>
                <w:sz w:val="20"/>
                <w:szCs w:val="20"/>
                <w:lang w:val="es-ES_tradnl" w:eastAsia="en-US" w:bidi="ar-SA"/>
              </w:rPr>
              <w:t>15</w:t>
            </w:r>
          </w:p>
        </w:tc>
      </w:tr>
    </w:tbl>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ListParagraph"/>
        <w:ind w:left="502" w:hanging="0"/>
        <w:jc w:val="both"/>
        <w:rPr>
          <w:rFonts w:ascii="Arial" w:hAnsi="Arial" w:cs="Arial"/>
          <w:sz w:val="20"/>
          <w:szCs w:val="20"/>
        </w:rPr>
      </w:pPr>
      <w:r>
        <w:rPr>
          <w:rFonts w:cs="Arial" w:ascii="Arial" w:hAnsi="Arial"/>
          <w:sz w:val="20"/>
          <w:szCs w:val="20"/>
        </w:rPr>
        <w:t>¿Qué cantidad de rosas aconsejaría usted ordenar para minimizar el costo esperado?</w:t>
      </w:r>
    </w:p>
    <w:p>
      <w:pPr>
        <w:pStyle w:val="ListParagraph"/>
        <w:ind w:left="502" w:hanging="0"/>
        <w:jc w:val="both"/>
        <w:rPr>
          <w:rFonts w:ascii="Arial" w:hAnsi="Arial" w:cs="Arial"/>
          <w:sz w:val="20"/>
          <w:szCs w:val="20"/>
        </w:rPr>
      </w:pPr>
      <w:r>
        <w:rPr>
          <w:rFonts w:cs="Arial" w:ascii="Arial" w:hAnsi="Arial"/>
          <w:sz w:val="20"/>
          <w:szCs w:val="20"/>
        </w:rPr>
      </w:r>
    </w:p>
    <w:p>
      <w:pPr>
        <w:pStyle w:val="Postpaginainteriorsangria"/>
        <w:spacing w:lineRule="auto" w:line="360" w:beforeAutospacing="0" w:before="0" w:afterAutospacing="0" w:after="280"/>
        <w:ind w:left="502" w:hanging="0"/>
        <w:jc w:val="both"/>
        <w:rPr>
          <w:rFonts w:ascii="Arial" w:hAnsi="Arial" w:cs="Arial"/>
          <w:sz w:val="20"/>
          <w:szCs w:val="20"/>
          <w:lang w:val="es-ES_tradnl"/>
        </w:rPr>
      </w:pPr>
      <w:r>
        <w:rPr>
          <w:rFonts w:cs="Arial" w:ascii="Arial" w:hAnsi="Arial"/>
          <w:sz w:val="20"/>
          <w:szCs w:val="20"/>
          <w:lang w:val="es-ES_tradnl"/>
        </w:rPr>
      </w:r>
    </w:p>
    <w:tbl>
      <w:tblPr>
        <w:tblStyle w:val="Tablaconcuadrcula"/>
        <w:tblpPr w:vertAnchor="text" w:horzAnchor="margin" w:tblpXSpec="center" w:leftFromText="141" w:rightFromText="141" w:tblpY="19"/>
        <w:tblW w:w="7558" w:type="dxa"/>
        <w:jc w:val="center"/>
        <w:tblInd w:w="0" w:type="dxa"/>
        <w:tblLayout w:type="fixed"/>
        <w:tblCellMar>
          <w:top w:w="0" w:type="dxa"/>
          <w:left w:w="108" w:type="dxa"/>
          <w:bottom w:w="0" w:type="dxa"/>
          <w:right w:w="108" w:type="dxa"/>
        </w:tblCellMar>
        <w:tblLook w:noVBand="1" w:val="04a0" w:noHBand="0" w:lastColumn="0" w:firstColumn="1" w:lastRow="0" w:firstRow="1"/>
      </w:tblPr>
      <w:tblGrid>
        <w:gridCol w:w="1600"/>
        <w:gridCol w:w="1135"/>
        <w:gridCol w:w="1136"/>
        <w:gridCol w:w="1136"/>
        <w:gridCol w:w="1275"/>
        <w:gridCol w:w="1275"/>
      </w:tblGrid>
      <w:tr>
        <w:trPr>
          <w:trHeight w:val="416" w:hRule="atLeast"/>
        </w:trPr>
        <w:tc>
          <w:tcPr>
            <w:tcW w:w="1600"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 xml:space="preserve"> </w:t>
            </w:r>
            <w:r>
              <w:rPr>
                <w:rFonts w:eastAsia="Calibri" w:cs="Arial" w:ascii="Arial" w:hAnsi="Arial"/>
                <w:color w:val="7030A0"/>
                <w:kern w:val="0"/>
                <w:sz w:val="20"/>
                <w:szCs w:val="20"/>
                <w:lang w:val="es-ES_tradnl" w:eastAsia="en-US" w:bidi="ar-SA"/>
              </w:rPr>
              <w:t>Demanda</w:t>
            </w:r>
          </w:p>
        </w:tc>
        <w:tc>
          <w:tcPr>
            <w:tcW w:w="113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10</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15</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20</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25</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30</w:t>
            </w:r>
          </w:p>
        </w:tc>
      </w:tr>
      <w:tr>
        <w:trPr>
          <w:trHeight w:val="412" w:hRule="atLeast"/>
        </w:trPr>
        <w:tc>
          <w:tcPr>
            <w:tcW w:w="1600"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left"/>
              <w:rPr>
                <w:rFonts w:ascii="Arial" w:hAnsi="Arial" w:cs="Arial"/>
                <w:color w:val="7030A0"/>
                <w:sz w:val="20"/>
                <w:szCs w:val="20"/>
              </w:rPr>
            </w:pPr>
            <w:r>
              <w:rPr>
                <w:rFonts w:eastAsia="Calibri" w:cs="Arial" w:ascii="Arial" w:hAnsi="Arial"/>
                <w:color w:val="7030A0"/>
                <w:kern w:val="0"/>
                <w:sz w:val="20"/>
                <w:szCs w:val="20"/>
                <w:lang w:val="es-ES_tradnl" w:eastAsia="en-US" w:bidi="ar-SA"/>
              </w:rPr>
              <w:t>N° días en que se produjo</w:t>
            </w:r>
          </w:p>
        </w:tc>
        <w:tc>
          <w:tcPr>
            <w:tcW w:w="113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10</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25</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30</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20</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15</w:t>
            </w:r>
          </w:p>
        </w:tc>
      </w:tr>
      <w:tr>
        <w:trPr>
          <w:trHeight w:val="417" w:hRule="atLeast"/>
        </w:trPr>
        <w:tc>
          <w:tcPr>
            <w:tcW w:w="1600"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left"/>
              <w:rPr>
                <w:rFonts w:ascii="Arial" w:hAnsi="Arial" w:cs="Arial"/>
                <w:color w:val="FFFFFF" w:themeColor="background1"/>
                <w:sz w:val="20"/>
                <w:szCs w:val="20"/>
              </w:rPr>
            </w:pPr>
            <w:r>
              <w:rPr>
                <w:rFonts w:eastAsia="Calibri" w:cs="Arial" w:ascii="Arial" w:hAnsi="Arial"/>
                <w:color w:val="FFFFFF" w:themeColor="background1"/>
                <w:kern w:val="0"/>
                <w:sz w:val="20"/>
                <w:szCs w:val="20"/>
                <w:lang w:val="es-ES_tradnl" w:eastAsia="en-US" w:bidi="ar-SA"/>
              </w:rPr>
              <w:t>probabilidad</w:t>
            </w:r>
          </w:p>
        </w:tc>
        <w:tc>
          <w:tcPr>
            <w:tcW w:w="113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10/100    = 0,10</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25/100    = 0,25</w:t>
            </w:r>
          </w:p>
        </w:tc>
        <w:tc>
          <w:tcPr>
            <w:tcW w:w="1136"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30/100    = 0,30</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20/100       = 0,20</w:t>
            </w:r>
          </w:p>
        </w:tc>
        <w:tc>
          <w:tcPr>
            <w:tcW w:w="1275" w:type="dxa"/>
            <w:tcBorders>
              <w:top w:val="single" w:sz="4" w:space="0" w:color="7030A0"/>
              <w:left w:val="single" w:sz="4" w:space="0" w:color="7030A0"/>
              <w:bottom w:val="single" w:sz="4" w:space="0" w:color="7030A0"/>
              <w:right w:val="single" w:sz="4" w:space="0" w:color="7030A0"/>
            </w:tcBorders>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15/100       = 0,15</w:t>
            </w:r>
          </w:p>
        </w:tc>
      </w:tr>
    </w:tbl>
    <w:p>
      <w:pPr>
        <w:pStyle w:val="Postpaginainteriorsangria"/>
        <w:spacing w:lineRule="auto" w:line="360" w:beforeAutospacing="0" w:before="0" w:afterAutospacing="0" w:after="280"/>
        <w:ind w:left="502" w:hanging="0"/>
        <w:jc w:val="both"/>
        <w:rPr>
          <w:rFonts w:ascii="Arial" w:hAnsi="Arial" w:cs="Arial"/>
          <w:sz w:val="20"/>
          <w:szCs w:val="20"/>
        </w:rPr>
      </w:pPr>
      <w:r>
        <w:rPr>
          <w:rFonts w:cs="Arial" w:ascii="Arial" w:hAnsi="Arial"/>
          <w:sz w:val="20"/>
          <w:szCs w:val="20"/>
        </w:rPr>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X</w:t>
      </w:r>
      <w:r>
        <w:rPr>
          <w:rFonts w:cs="Arial" w:ascii="Arial" w:hAnsi="Arial"/>
          <w:color w:val="7030A0"/>
          <w:sz w:val="20"/>
          <w:szCs w:val="20"/>
          <w:vertAlign w:val="subscript"/>
        </w:rPr>
        <w:t xml:space="preserve"> i </w:t>
      </w:r>
      <w:r>
        <w:rPr>
          <w:rFonts w:cs="Arial" w:ascii="Arial" w:hAnsi="Arial"/>
          <w:color w:val="7030A0"/>
          <w:sz w:val="20"/>
          <w:szCs w:val="20"/>
        </w:rPr>
        <w:t>= cantidad de rosas compradas anticipadamente para vender el 21/9/2021</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Y</w:t>
      </w:r>
      <w:r>
        <w:rPr>
          <w:rFonts w:cs="Arial" w:ascii="Arial" w:hAnsi="Arial"/>
          <w:color w:val="7030A0"/>
          <w:sz w:val="20"/>
          <w:szCs w:val="20"/>
          <w:vertAlign w:val="subscript"/>
        </w:rPr>
        <w:t xml:space="preserve">j </w:t>
      </w:r>
      <w:r>
        <w:rPr>
          <w:rFonts w:cs="Arial" w:ascii="Arial" w:hAnsi="Arial"/>
          <w:color w:val="7030A0"/>
          <w:sz w:val="20"/>
          <w:szCs w:val="20"/>
        </w:rPr>
        <w:t>= cantidad de rosas demandadas el día de la primavera</w:t>
      </w:r>
    </w:p>
    <w:p>
      <w:pPr>
        <w:pStyle w:val="Postpaginainteriorsangria"/>
        <w:spacing w:lineRule="auto" w:line="360" w:beforeAutospacing="0" w:before="0" w:afterAutospacing="0" w:after="280"/>
        <w:jc w:val="both"/>
        <w:rPr>
          <w:rFonts w:ascii="Arial" w:hAnsi="Arial" w:cs="Arial"/>
          <w:sz w:val="20"/>
          <w:szCs w:val="20"/>
        </w:rPr>
      </w:pPr>
      <w:r>
        <w:rPr>
          <w:rFonts w:cs="Arial" w:ascii="Arial" w:hAnsi="Arial"/>
          <w:sz w:val="20"/>
          <w:szCs w:val="20"/>
        </w:rPr>
      </w:r>
    </w:p>
    <w:tbl>
      <w:tblPr>
        <w:tblStyle w:val="Tablaconcuadrcula"/>
        <w:tblpPr w:bottomFromText="0" w:horzAnchor="margin" w:leftFromText="141" w:rightFromText="141" w:tblpX="0" w:tblpXSpec="center" w:tblpY="19" w:topFromText="0" w:vertAnchor="text"/>
        <w:tblW w:w="9776" w:type="dxa"/>
        <w:jc w:val="center"/>
        <w:tblInd w:w="0" w:type="dxa"/>
        <w:tblLayout w:type="fixed"/>
        <w:tblCellMar>
          <w:top w:w="0" w:type="dxa"/>
          <w:left w:w="108" w:type="dxa"/>
          <w:bottom w:w="0" w:type="dxa"/>
          <w:right w:w="108" w:type="dxa"/>
        </w:tblCellMar>
        <w:tblLook w:noVBand="1" w:val="04a0" w:noHBand="0" w:lastColumn="0" w:firstColumn="1" w:lastRow="0" w:firstRow="1"/>
      </w:tblPr>
      <w:tblGrid>
        <w:gridCol w:w="1533"/>
        <w:gridCol w:w="871"/>
        <w:gridCol w:w="993"/>
        <w:gridCol w:w="850"/>
        <w:gridCol w:w="992"/>
        <w:gridCol w:w="852"/>
        <w:gridCol w:w="3684"/>
      </w:tblGrid>
      <w:tr>
        <w:trPr>
          <w:trHeight w:val="558"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16"/>
                <w:szCs w:val="16"/>
              </w:rPr>
            </w:pPr>
            <w:r>
              <mc:AlternateContent>
                <mc:Choice Requires="wps">
                  <w:drawing>
                    <wp:anchor behindDoc="0" distT="0" distB="0" distL="0" distR="0" simplePos="0" locked="0" layoutInCell="1" allowOverlap="1" relativeHeight="10" wp14:anchorId="4719BD12">
                      <wp:simplePos x="0" y="0"/>
                      <wp:positionH relativeFrom="column">
                        <wp:posOffset>-74930</wp:posOffset>
                      </wp:positionH>
                      <wp:positionV relativeFrom="paragraph">
                        <wp:posOffset>5715</wp:posOffset>
                      </wp:positionV>
                      <wp:extent cx="981710" cy="248285"/>
                      <wp:effectExtent l="0" t="0" r="28575" b="19050"/>
                      <wp:wrapNone/>
                      <wp:docPr id="2" name="Conector recto 1"/>
                      <a:graphic xmlns:a="http://schemas.openxmlformats.org/drawingml/2006/main">
                        <a:graphicData uri="http://schemas.microsoft.com/office/word/2010/wordprocessingShape">
                          <wps:wsp>
                            <wps:cNvSpPr/>
                            <wps:spPr>
                              <a:xfrm>
                                <a:off x="0" y="0"/>
                                <a:ext cx="981000" cy="247680"/>
                              </a:xfrm>
                              <a:prstGeom prst="line">
                                <a:avLst/>
                              </a:prstGeom>
                              <a:ln>
                                <a:solidFill>
                                  <a:srgbClr val="7030a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9pt,0.45pt" to="71.3pt,19.9pt" ID="Conector recto 1" stroked="t" style="position:absolute" wp14:anchorId="4719BD12">
                      <v:stroke color="#7030a0" weight="6480" joinstyle="miter" endcap="flat"/>
                      <v:fill o:detectmouseclick="t" on="false"/>
                      <w10:wrap type="none"/>
                    </v:line>
                  </w:pict>
                </mc:Fallback>
              </mc:AlternateContent>
            </w:r>
            <w:r>
              <w:rPr>
                <w:rFonts w:eastAsia="Calibri" w:cs="Arial" w:ascii="Arial" w:hAnsi="Arial"/>
                <w:color w:val="7030A0"/>
                <w:kern w:val="0"/>
                <w:sz w:val="16"/>
                <w:szCs w:val="16"/>
                <w:lang w:val="es-ES_tradnl" w:eastAsia="en-US" w:bidi="ar-SA"/>
              </w:rPr>
              <w:t xml:space="preserve">              </w:t>
            </w:r>
            <w:r>
              <w:rPr>
                <w:rFonts w:eastAsia="Calibri" w:cs="Arial" w:ascii="Arial" w:hAnsi="Arial"/>
                <w:color w:val="7030A0"/>
                <w:kern w:val="0"/>
                <w:sz w:val="16"/>
                <w:szCs w:val="16"/>
                <w:lang w:val="es-ES_tradnl" w:eastAsia="en-US" w:bidi="ar-SA"/>
              </w:rPr>
              <w:t>Demanda</w:t>
            </w:r>
          </w:p>
          <w:p>
            <w:pPr>
              <w:pStyle w:val="Normal"/>
              <w:widowControl/>
              <w:spacing w:before="0" w:after="0"/>
              <w:jc w:val="center"/>
              <w:rPr>
                <w:rFonts w:ascii="Arial" w:hAnsi="Arial" w:cs="Arial"/>
                <w:color w:val="7030A0"/>
                <w:sz w:val="16"/>
                <w:szCs w:val="16"/>
              </w:rPr>
            </w:pPr>
            <w:r>
              <w:rPr>
                <w:rFonts w:eastAsia="Calibri" w:cs="Arial" w:ascii="Arial" w:hAnsi="Arial"/>
                <w:color w:val="7030A0"/>
                <w:kern w:val="0"/>
                <w:sz w:val="16"/>
                <w:szCs w:val="16"/>
                <w:lang w:val="es-ES_tradnl" w:eastAsia="en-US" w:bidi="ar-SA"/>
              </w:rPr>
            </w:r>
          </w:p>
          <w:p>
            <w:pPr>
              <w:pStyle w:val="Normal"/>
              <w:widowControl/>
              <w:spacing w:before="0" w:after="0"/>
              <w:jc w:val="center"/>
              <w:rPr>
                <w:rFonts w:ascii="Arial" w:hAnsi="Arial" w:cs="Arial"/>
                <w:color w:val="FFFFFF" w:themeColor="background1"/>
                <w:sz w:val="16"/>
                <w:szCs w:val="16"/>
              </w:rPr>
            </w:pPr>
            <w:r>
              <w:rPr>
                <w:rFonts w:eastAsia="Calibri" w:cs="Arial" w:ascii="Arial" w:hAnsi="Arial"/>
                <w:color w:val="7030A0"/>
                <w:kern w:val="0"/>
                <w:sz w:val="16"/>
                <w:szCs w:val="16"/>
                <w:lang w:val="es-ES_tradnl" w:eastAsia="en-US" w:bidi="ar-SA"/>
              </w:rPr>
              <w:t>Oferta</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Y</w:t>
            </w:r>
            <w:r>
              <w:rPr>
                <w:rFonts w:eastAsia="Calibri" w:cs="Arial" w:ascii="Arial" w:hAnsi="Arial"/>
                <w:color w:val="7030A0"/>
                <w:kern w:val="0"/>
                <w:sz w:val="20"/>
                <w:szCs w:val="20"/>
                <w:vertAlign w:val="subscript"/>
                <w:lang w:val="es-ES_tradnl" w:eastAsia="en-US" w:bidi="ar-SA"/>
              </w:rPr>
              <w:t xml:space="preserve">1 </w:t>
            </w:r>
            <w:r>
              <w:rPr>
                <w:rFonts w:eastAsia="Calibri" w:cs="Arial" w:ascii="Arial" w:hAnsi="Arial"/>
                <w:color w:val="7030A0"/>
                <w:kern w:val="0"/>
                <w:sz w:val="20"/>
                <w:szCs w:val="20"/>
                <w:lang w:val="es-ES_tradnl" w:eastAsia="en-US" w:bidi="ar-SA"/>
              </w:rPr>
              <w:t>=10</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Y</w:t>
            </w:r>
            <w:r>
              <w:rPr>
                <w:rFonts w:eastAsia="Calibri" w:cs="Arial" w:ascii="Arial" w:hAnsi="Arial"/>
                <w:color w:val="7030A0"/>
                <w:kern w:val="0"/>
                <w:sz w:val="20"/>
                <w:szCs w:val="20"/>
                <w:vertAlign w:val="subscript"/>
                <w:lang w:val="es-ES_tradnl" w:eastAsia="en-US" w:bidi="ar-SA"/>
              </w:rPr>
              <w:t xml:space="preserve">2 </w:t>
            </w:r>
            <w:r>
              <w:rPr>
                <w:rFonts w:eastAsia="Calibri" w:cs="Arial" w:ascii="Arial" w:hAnsi="Arial"/>
                <w:color w:val="7030A0"/>
                <w:kern w:val="0"/>
                <w:sz w:val="20"/>
                <w:szCs w:val="20"/>
                <w:lang w:val="es-ES_tradnl" w:eastAsia="en-US" w:bidi="ar-SA"/>
              </w:rPr>
              <w:t>=15</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Y</w:t>
            </w:r>
            <w:r>
              <w:rPr>
                <w:rFonts w:eastAsia="Calibri" w:cs="Arial" w:ascii="Arial" w:hAnsi="Arial"/>
                <w:color w:val="7030A0"/>
                <w:kern w:val="0"/>
                <w:sz w:val="20"/>
                <w:szCs w:val="20"/>
                <w:vertAlign w:val="subscript"/>
                <w:lang w:val="es-ES_tradnl" w:eastAsia="en-US" w:bidi="ar-SA"/>
              </w:rPr>
              <w:t xml:space="preserve">3 </w:t>
            </w:r>
            <w:r>
              <w:rPr>
                <w:rFonts w:eastAsia="Calibri" w:cs="Arial" w:ascii="Arial" w:hAnsi="Arial"/>
                <w:color w:val="7030A0"/>
                <w:kern w:val="0"/>
                <w:sz w:val="20"/>
                <w:szCs w:val="20"/>
                <w:lang w:val="es-ES_tradnl" w:eastAsia="en-US" w:bidi="ar-SA"/>
              </w:rPr>
              <w:t>=20</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Y</w:t>
            </w:r>
            <w:r>
              <w:rPr>
                <w:rFonts w:eastAsia="Calibri" w:cs="Arial" w:ascii="Arial" w:hAnsi="Arial"/>
                <w:color w:val="7030A0"/>
                <w:kern w:val="0"/>
                <w:sz w:val="20"/>
                <w:szCs w:val="20"/>
                <w:vertAlign w:val="subscript"/>
                <w:lang w:val="es-ES_tradnl" w:eastAsia="en-US" w:bidi="ar-SA"/>
              </w:rPr>
              <w:t xml:space="preserve">4 </w:t>
            </w:r>
            <w:r>
              <w:rPr>
                <w:rFonts w:eastAsia="Calibri" w:cs="Arial" w:ascii="Arial" w:hAnsi="Arial"/>
                <w:color w:val="7030A0"/>
                <w:kern w:val="0"/>
                <w:sz w:val="20"/>
                <w:szCs w:val="20"/>
                <w:lang w:val="es-ES_tradnl" w:eastAsia="en-US" w:bidi="ar-SA"/>
              </w:rPr>
              <w:t>=25</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Y</w:t>
            </w:r>
            <w:r>
              <w:rPr>
                <w:rFonts w:eastAsia="Calibri" w:cs="Arial" w:ascii="Arial" w:hAnsi="Arial"/>
                <w:color w:val="7030A0"/>
                <w:kern w:val="0"/>
                <w:sz w:val="20"/>
                <w:szCs w:val="20"/>
                <w:vertAlign w:val="subscript"/>
                <w:lang w:val="es-ES_tradnl" w:eastAsia="en-US" w:bidi="ar-SA"/>
              </w:rPr>
              <w:t xml:space="preserve">5 </w:t>
            </w:r>
            <w:r>
              <w:rPr>
                <w:rFonts w:eastAsia="Calibri" w:cs="Arial" w:ascii="Arial" w:hAnsi="Arial"/>
                <w:color w:val="7030A0"/>
                <w:kern w:val="0"/>
                <w:sz w:val="20"/>
                <w:szCs w:val="20"/>
                <w:lang w:val="es-ES_tradnl" w:eastAsia="en-US" w:bidi="ar-SA"/>
              </w:rPr>
              <w:t>=30</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 xml:space="preserve">∑ </w:t>
            </w:r>
            <w:r>
              <w:rPr>
                <w:rFonts w:eastAsia="Calibri" w:cs="Arial" w:ascii="Arial" w:hAnsi="Arial"/>
                <w:color w:val="7030A0"/>
                <w:kern w:val="0"/>
                <w:sz w:val="20"/>
                <w:szCs w:val="20"/>
                <w:lang w:val="es-ES_tradnl" w:eastAsia="en-US" w:bidi="ar-SA"/>
              </w:rPr>
              <w:t>c(x</w:t>
            </w:r>
            <w:r>
              <w:rPr>
                <w:rFonts w:eastAsia="Calibri" w:cs="Arial" w:ascii="Arial" w:hAnsi="Arial"/>
                <w:color w:val="7030A0"/>
                <w:kern w:val="0"/>
                <w:sz w:val="20"/>
                <w:szCs w:val="20"/>
                <w:vertAlign w:val="subscript"/>
                <w:lang w:val="es-ES_tradnl" w:eastAsia="en-US" w:bidi="ar-SA"/>
              </w:rPr>
              <w:t>i</w:t>
            </w:r>
            <w:r>
              <w:rPr>
                <w:rFonts w:eastAsia="Calibri" w:cs="Arial" w:ascii="Arial" w:hAnsi="Arial"/>
                <w:color w:val="7030A0"/>
                <w:kern w:val="0"/>
                <w:sz w:val="20"/>
                <w:szCs w:val="20"/>
                <w:lang w:val="es-ES_tradnl" w:eastAsia="en-US" w:bidi="ar-SA"/>
              </w:rPr>
              <w:t>, y</w:t>
            </w:r>
            <w:r>
              <w:rPr>
                <w:rFonts w:eastAsia="Calibri" w:cs="Arial" w:ascii="Arial" w:hAnsi="Arial"/>
                <w:color w:val="7030A0"/>
                <w:kern w:val="0"/>
                <w:sz w:val="20"/>
                <w:szCs w:val="20"/>
                <w:vertAlign w:val="subscript"/>
                <w:lang w:val="es-ES_tradnl" w:eastAsia="en-US" w:bidi="ar-SA"/>
              </w:rPr>
              <w:t>j</w:t>
            </w:r>
            <w:r>
              <w:rPr>
                <w:rFonts w:eastAsia="Calibri" w:cs="Arial" w:ascii="Arial" w:hAnsi="Arial"/>
                <w:color w:val="7030A0"/>
                <w:kern w:val="0"/>
                <w:sz w:val="20"/>
                <w:szCs w:val="20"/>
                <w:lang w:val="es-ES_tradnl" w:eastAsia="en-US" w:bidi="ar-SA"/>
              </w:rPr>
              <w:t>) P</w:t>
            </w:r>
            <w:r>
              <w:rPr>
                <w:rFonts w:eastAsia="Calibri" w:cs="Arial" w:ascii="Arial" w:hAnsi="Arial"/>
                <w:color w:val="7030A0"/>
                <w:kern w:val="0"/>
                <w:sz w:val="20"/>
                <w:szCs w:val="20"/>
                <w:vertAlign w:val="subscript"/>
                <w:lang w:val="es-ES_tradnl" w:eastAsia="en-US" w:bidi="ar-SA"/>
              </w:rPr>
              <w:t>j</w:t>
            </w:r>
          </w:p>
        </w:tc>
      </w:tr>
      <w:tr>
        <w:trPr>
          <w:trHeight w:val="412"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X</w:t>
            </w:r>
            <w:r>
              <w:rPr>
                <w:rFonts w:eastAsia="Calibri" w:cs="Arial" w:ascii="Arial" w:hAnsi="Arial"/>
                <w:color w:val="7030A0"/>
                <w:kern w:val="0"/>
                <w:sz w:val="20"/>
                <w:szCs w:val="20"/>
                <w:vertAlign w:val="subscript"/>
                <w:lang w:val="es-ES_tradnl" w:eastAsia="en-US" w:bidi="ar-SA"/>
              </w:rPr>
              <w:t xml:space="preserve">1 </w:t>
            </w:r>
            <w:r>
              <w:rPr>
                <w:rFonts w:eastAsia="Calibri" w:cs="Arial" w:ascii="Arial" w:hAnsi="Arial"/>
                <w:color w:val="7030A0"/>
                <w:kern w:val="0"/>
                <w:sz w:val="20"/>
                <w:szCs w:val="20"/>
                <w:lang w:val="es-ES_tradnl" w:eastAsia="en-US" w:bidi="ar-SA"/>
              </w:rPr>
              <w:t>=10</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100</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175</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250</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325</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400</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12"/>
                <w:szCs w:val="12"/>
              </w:rPr>
            </w:pPr>
            <w:r>
              <w:rPr>
                <w:rFonts w:eastAsia="Calibri" w:cs="Arial" w:ascii="Arial" w:hAnsi="Arial"/>
                <w:color w:val="7030A0"/>
                <w:kern w:val="0"/>
                <w:sz w:val="12"/>
                <w:szCs w:val="12"/>
                <w:lang w:val="es-ES_tradnl" w:eastAsia="en-US" w:bidi="ar-SA"/>
              </w:rPr>
              <w:t xml:space="preserve">100 x 0,10 + 175 x 0,25 + 250 x 0,30 + 325 x 0,20 + 400 x 0,15 = </w:t>
            </w:r>
            <w:r>
              <w:rPr>
                <w:rFonts w:eastAsia="Calibri" w:cs="Arial" w:ascii="Arial" w:hAnsi="Arial"/>
                <w:b/>
                <w:bCs/>
                <w:color w:val="7030A0"/>
                <w:kern w:val="0"/>
                <w:sz w:val="20"/>
                <w:szCs w:val="20"/>
                <w:lang w:val="es-ES_tradnl" w:eastAsia="en-US" w:bidi="ar-SA"/>
              </w:rPr>
              <w:t>253,75</w:t>
            </w:r>
          </w:p>
        </w:tc>
      </w:tr>
      <w:tr>
        <w:trPr>
          <w:trHeight w:val="417"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X</w:t>
            </w:r>
            <w:r>
              <w:rPr>
                <w:rFonts w:eastAsia="Calibri" w:cs="Arial" w:ascii="Arial" w:hAnsi="Arial"/>
                <w:color w:val="7030A0"/>
                <w:kern w:val="0"/>
                <w:sz w:val="20"/>
                <w:szCs w:val="20"/>
                <w:vertAlign w:val="subscript"/>
                <w:lang w:val="es-ES_tradnl" w:eastAsia="en-US" w:bidi="ar-SA"/>
              </w:rPr>
              <w:t xml:space="preserve">2 </w:t>
            </w:r>
            <w:r>
              <w:rPr>
                <w:rFonts w:eastAsia="Calibri" w:cs="Arial" w:ascii="Arial" w:hAnsi="Arial"/>
                <w:color w:val="7030A0"/>
                <w:kern w:val="0"/>
                <w:sz w:val="20"/>
                <w:szCs w:val="20"/>
                <w:lang w:val="es-ES_tradnl" w:eastAsia="en-US" w:bidi="ar-SA"/>
              </w:rPr>
              <w:t>=15</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115</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150</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225</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300</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375</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b/>
                <w:b/>
                <w:bCs/>
                <w:color w:val="7030A0"/>
                <w:sz w:val="20"/>
                <w:szCs w:val="20"/>
              </w:rPr>
            </w:pPr>
            <w:r>
              <w:rPr>
                <w:rFonts w:eastAsia="Calibri" w:cs="Arial" w:ascii="Arial" w:hAnsi="Arial"/>
                <w:b/>
                <w:bCs/>
                <w:color w:val="7030A0"/>
                <w:kern w:val="0"/>
                <w:sz w:val="20"/>
                <w:szCs w:val="20"/>
                <w:lang w:val="es-ES_tradnl" w:eastAsia="en-US" w:bidi="ar-SA"/>
              </w:rPr>
              <w:t>232,75</w:t>
            </w:r>
          </w:p>
        </w:tc>
      </w:tr>
      <w:tr>
        <w:trPr>
          <w:trHeight w:val="417"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X</w:t>
            </w:r>
            <w:r>
              <w:rPr>
                <w:rFonts w:eastAsia="Calibri" w:cs="Arial" w:ascii="Arial" w:hAnsi="Arial"/>
                <w:color w:val="7030A0"/>
                <w:kern w:val="0"/>
                <w:sz w:val="20"/>
                <w:szCs w:val="20"/>
                <w:vertAlign w:val="subscript"/>
                <w:lang w:val="es-ES_tradnl" w:eastAsia="en-US" w:bidi="ar-SA"/>
              </w:rPr>
              <w:t xml:space="preserve">3 </w:t>
            </w:r>
            <w:r>
              <w:rPr>
                <w:rFonts w:eastAsia="Calibri" w:cs="Arial" w:ascii="Arial" w:hAnsi="Arial"/>
                <w:color w:val="7030A0"/>
                <w:kern w:val="0"/>
                <w:sz w:val="20"/>
                <w:szCs w:val="20"/>
                <w:lang w:val="es-ES_tradnl" w:eastAsia="en-US" w:bidi="ar-SA"/>
              </w:rPr>
              <w:t>=20</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130</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165</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200</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275</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350</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b/>
                <w:b/>
                <w:bCs/>
                <w:color w:val="7030A0"/>
                <w:sz w:val="20"/>
                <w:szCs w:val="20"/>
              </w:rPr>
            </w:pPr>
            <w:r>
              <w:rPr>
                <w:rFonts w:eastAsia="Calibri" w:cs="Arial" w:ascii="Arial" w:hAnsi="Arial"/>
                <w:b/>
                <w:bCs/>
                <w:color w:val="7030A0"/>
                <w:kern w:val="0"/>
                <w:sz w:val="20"/>
                <w:szCs w:val="20"/>
                <w:highlight w:val="yellow"/>
                <w:lang w:val="es-ES_tradnl" w:eastAsia="en-US" w:bidi="ar-SA"/>
              </w:rPr>
              <w:t>221,75</w:t>
            </w:r>
          </w:p>
        </w:tc>
      </w:tr>
      <w:tr>
        <w:trPr>
          <w:trHeight w:val="417"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X</w:t>
            </w:r>
            <w:r>
              <w:rPr>
                <w:rFonts w:eastAsia="Calibri" w:cs="Arial" w:ascii="Arial" w:hAnsi="Arial"/>
                <w:color w:val="7030A0"/>
                <w:kern w:val="0"/>
                <w:sz w:val="20"/>
                <w:szCs w:val="20"/>
                <w:vertAlign w:val="subscript"/>
                <w:lang w:val="es-ES_tradnl" w:eastAsia="en-US" w:bidi="ar-SA"/>
              </w:rPr>
              <w:t xml:space="preserve">4 </w:t>
            </w:r>
            <w:r>
              <w:rPr>
                <w:rFonts w:eastAsia="Calibri" w:cs="Arial" w:ascii="Arial" w:hAnsi="Arial"/>
                <w:color w:val="7030A0"/>
                <w:kern w:val="0"/>
                <w:sz w:val="20"/>
                <w:szCs w:val="20"/>
                <w:lang w:val="es-ES_tradnl" w:eastAsia="en-US" w:bidi="ar-SA"/>
              </w:rPr>
              <w:t>=25</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145</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180</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215</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250</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325</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b/>
                <w:b/>
                <w:bCs/>
                <w:color w:val="7030A0"/>
                <w:sz w:val="20"/>
                <w:szCs w:val="20"/>
              </w:rPr>
            </w:pPr>
            <w:r>
              <w:rPr>
                <w:rFonts w:eastAsia="Calibri" w:cs="Arial" w:ascii="Arial" w:hAnsi="Arial"/>
                <w:b/>
                <w:bCs/>
                <w:color w:val="7030A0"/>
                <w:kern w:val="0"/>
                <w:sz w:val="20"/>
                <w:szCs w:val="20"/>
                <w:lang w:val="es-ES_tradnl" w:eastAsia="en-US" w:bidi="ar-SA"/>
              </w:rPr>
              <w:t>222,75</w:t>
            </w:r>
          </w:p>
        </w:tc>
      </w:tr>
      <w:tr>
        <w:trPr>
          <w:trHeight w:val="417"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X</w:t>
            </w:r>
            <w:r>
              <w:rPr>
                <w:rFonts w:eastAsia="Calibri" w:cs="Arial" w:ascii="Arial" w:hAnsi="Arial"/>
                <w:color w:val="7030A0"/>
                <w:kern w:val="0"/>
                <w:sz w:val="20"/>
                <w:szCs w:val="20"/>
                <w:vertAlign w:val="subscript"/>
                <w:lang w:val="es-ES_tradnl" w:eastAsia="en-US" w:bidi="ar-SA"/>
              </w:rPr>
              <w:t xml:space="preserve">5 </w:t>
            </w:r>
            <w:r>
              <w:rPr>
                <w:rFonts w:eastAsia="Calibri" w:cs="Arial" w:ascii="Arial" w:hAnsi="Arial"/>
                <w:color w:val="7030A0"/>
                <w:kern w:val="0"/>
                <w:sz w:val="20"/>
                <w:szCs w:val="20"/>
                <w:lang w:val="es-ES_tradnl" w:eastAsia="en-US" w:bidi="ar-SA"/>
              </w:rPr>
              <w:t>=30</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160</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195</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230</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265</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7030A0"/>
                <w:kern w:val="0"/>
                <w:sz w:val="20"/>
                <w:szCs w:val="20"/>
                <w:lang w:val="es-ES_tradnl" w:eastAsia="en-US" w:bidi="ar-SA"/>
              </w:rPr>
              <w:t>300</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b/>
                <w:b/>
                <w:bCs/>
                <w:color w:val="7030A0"/>
                <w:sz w:val="20"/>
                <w:szCs w:val="20"/>
              </w:rPr>
            </w:pPr>
            <w:r>
              <w:rPr>
                <w:rFonts w:eastAsia="Calibri" w:cs="Arial" w:ascii="Arial" w:hAnsi="Arial"/>
                <w:b/>
                <w:bCs/>
                <w:color w:val="7030A0"/>
                <w:kern w:val="0"/>
                <w:sz w:val="20"/>
                <w:szCs w:val="20"/>
                <w:lang w:val="es-ES_tradnl" w:eastAsia="en-US" w:bidi="ar-SA"/>
              </w:rPr>
              <w:t>231,75</w:t>
            </w:r>
          </w:p>
        </w:tc>
      </w:tr>
      <w:tr>
        <w:trPr>
          <w:trHeight w:val="417" w:hRule="atLeast"/>
        </w:trPr>
        <w:tc>
          <w:tcPr>
            <w:tcW w:w="153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P</w:t>
            </w:r>
            <w:r>
              <w:rPr>
                <w:rFonts w:eastAsia="Calibri" w:cs="Arial" w:ascii="Arial" w:hAnsi="Arial"/>
                <w:color w:val="7030A0"/>
                <w:kern w:val="0"/>
                <w:sz w:val="20"/>
                <w:szCs w:val="20"/>
                <w:vertAlign w:val="subscript"/>
                <w:lang w:val="es-ES_tradnl" w:eastAsia="en-US" w:bidi="ar-SA"/>
              </w:rPr>
              <w:t>j (probabilidad)</w:t>
            </w:r>
          </w:p>
        </w:tc>
        <w:tc>
          <w:tcPr>
            <w:tcW w:w="871"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0,10</w:t>
            </w:r>
          </w:p>
        </w:tc>
        <w:tc>
          <w:tcPr>
            <w:tcW w:w="993"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0,25</w:t>
            </w:r>
          </w:p>
        </w:tc>
        <w:tc>
          <w:tcPr>
            <w:tcW w:w="850"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0,30</w:t>
            </w:r>
          </w:p>
        </w:tc>
        <w:tc>
          <w:tcPr>
            <w:tcW w:w="99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0,20</w:t>
            </w:r>
          </w:p>
        </w:tc>
        <w:tc>
          <w:tcPr>
            <w:tcW w:w="852"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7030A0"/>
                <w:sz w:val="20"/>
                <w:szCs w:val="20"/>
              </w:rPr>
            </w:pPr>
            <w:r>
              <w:rPr>
                <w:rFonts w:eastAsia="Calibri" w:cs="Arial" w:ascii="Arial" w:hAnsi="Arial"/>
                <w:color w:val="7030A0"/>
                <w:kern w:val="0"/>
                <w:sz w:val="20"/>
                <w:szCs w:val="20"/>
                <w:lang w:val="es-ES_tradnl" w:eastAsia="en-US" w:bidi="ar-SA"/>
              </w:rPr>
              <w:t>0,15</w:t>
            </w:r>
          </w:p>
        </w:tc>
        <w:tc>
          <w:tcPr>
            <w:tcW w:w="3684" w:type="dxa"/>
            <w:tcBorders>
              <w:top w:val="single" w:sz="4" w:space="0" w:color="7030A0"/>
              <w:left w:val="single" w:sz="4" w:space="0" w:color="7030A0"/>
              <w:bottom w:val="single" w:sz="4" w:space="0" w:color="7030A0"/>
              <w:right w:val="single" w:sz="4" w:space="0" w:color="7030A0"/>
            </w:tcBorders>
            <w:vAlign w:val="center"/>
          </w:tcPr>
          <w:p>
            <w:pPr>
              <w:pStyle w:val="Normal"/>
              <w:widowControl/>
              <w:spacing w:before="0" w:after="0"/>
              <w:jc w:val="center"/>
              <w:rPr>
                <w:rFonts w:ascii="Arial" w:hAnsi="Arial" w:cs="Arial"/>
                <w:color w:val="FFFFFF" w:themeColor="background1"/>
                <w:sz w:val="20"/>
                <w:szCs w:val="20"/>
              </w:rPr>
            </w:pPr>
            <w:r>
              <w:rPr>
                <w:rFonts w:eastAsia="Calibri" w:cs="Arial" w:ascii="Arial" w:hAnsi="Arial"/>
                <w:color w:val="FFFFFF" w:themeColor="background1"/>
                <w:kern w:val="0"/>
                <w:sz w:val="20"/>
                <w:szCs w:val="20"/>
                <w:lang w:val="es-ES_tradnl" w:eastAsia="en-US" w:bidi="ar-SA"/>
              </w:rPr>
            </w:r>
          </w:p>
        </w:tc>
      </w:tr>
    </w:tbl>
    <w:p>
      <w:pPr>
        <w:pStyle w:val="Postpaginainteriorsangria"/>
        <w:spacing w:lineRule="auto" w:line="360" w:beforeAutospacing="0" w:before="0" w:afterAutospacing="0" w:after="280"/>
        <w:ind w:left="502" w:hanging="0"/>
        <w:jc w:val="both"/>
        <w:rPr>
          <w:rFonts w:ascii="Arial" w:hAnsi="Arial" w:cs="Arial"/>
          <w:sz w:val="20"/>
          <w:szCs w:val="20"/>
        </w:rPr>
      </w:pPr>
      <w:r>
        <w:rPr>
          <w:rFonts w:cs="Arial" w:ascii="Arial" w:hAnsi="Arial"/>
          <w:sz w:val="20"/>
          <w:szCs w:val="20"/>
        </w:rPr>
      </w:r>
    </w:p>
    <w:p>
      <w:pPr>
        <w:pStyle w:val="Postpaginainteriorsangria"/>
        <w:spacing w:lineRule="auto" w:line="360" w:beforeAutospacing="0" w:before="0" w:afterAutospacing="0" w:after="280"/>
        <w:jc w:val="both"/>
        <w:rPr>
          <w:rFonts w:ascii="Arial" w:hAnsi="Arial" w:cs="Arial"/>
          <w:sz w:val="20"/>
          <w:szCs w:val="20"/>
        </w:rPr>
      </w:pPr>
      <w:r>
        <w:rPr>
          <w:rFonts w:cs="Arial" w:ascii="Arial" w:hAnsi="Arial"/>
          <w:sz w:val="20"/>
          <w:szCs w:val="20"/>
        </w:rPr>
      </w:r>
    </w:p>
    <w:p>
      <w:pPr>
        <w:pStyle w:val="Postpaginainteriorsangria"/>
        <w:spacing w:lineRule="auto" w:line="360" w:beforeAutospacing="0" w:before="0" w:afterAutospacing="0" w:after="280"/>
        <w:ind w:left="502" w:hanging="0"/>
        <w:jc w:val="both"/>
        <w:rPr>
          <w:rFonts w:ascii="Arial Black" w:hAnsi="Arial Black" w:cs="Arial"/>
          <w:b/>
          <w:b/>
          <w:bCs/>
          <w:color w:val="7030A0"/>
          <w:sz w:val="20"/>
          <w:szCs w:val="20"/>
        </w:rPr>
      </w:pPr>
      <w:r>
        <w:rPr>
          <w:rFonts w:cs="Arial" w:ascii="Arial Black" w:hAnsi="Arial Black"/>
          <w:b/>
          <w:bCs/>
          <w:color w:val="7030A0"/>
          <w:sz w:val="20"/>
          <w:szCs w:val="20"/>
        </w:rPr>
      </w:r>
    </w:p>
    <w:p>
      <w:pPr>
        <w:pStyle w:val="Postpaginainteriorsangria"/>
        <w:spacing w:lineRule="auto" w:line="360" w:beforeAutospacing="0" w:before="0" w:afterAutospacing="0" w:after="280"/>
        <w:ind w:left="502" w:hanging="0"/>
        <w:jc w:val="both"/>
        <w:rPr>
          <w:rFonts w:ascii="Arial Black" w:hAnsi="Arial Black" w:cs="Arial"/>
          <w:b/>
          <w:b/>
          <w:bCs/>
          <w:color w:val="7030A0"/>
          <w:sz w:val="20"/>
          <w:szCs w:val="20"/>
        </w:rPr>
      </w:pPr>
      <w:r>
        <w:rPr>
          <w:rFonts w:cs="Arial" w:ascii="Arial Black" w:hAnsi="Arial Black"/>
          <w:b/>
          <w:bCs/>
          <w:color w:val="7030A0"/>
          <w:sz w:val="20"/>
          <w:szCs w:val="20"/>
        </w:rPr>
        <w:t>Cálculo de los C</w:t>
      </w:r>
      <w:r>
        <w:rPr>
          <w:rFonts w:cs="Arial" w:ascii="Arial Black" w:hAnsi="Arial Black"/>
          <w:b/>
          <w:bCs/>
          <w:color w:val="7030A0"/>
          <w:sz w:val="20"/>
          <w:szCs w:val="20"/>
          <w:vertAlign w:val="subscript"/>
        </w:rPr>
        <w:t>ij</w:t>
      </w:r>
      <w:r>
        <w:rPr>
          <w:rFonts w:cs="Arial" w:ascii="Arial Black" w:hAnsi="Arial Black"/>
          <w:b/>
          <w:bCs/>
          <w:color w:val="7030A0"/>
          <w:sz w:val="20"/>
          <w:szCs w:val="20"/>
        </w:rPr>
        <w:t>:</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11 = 10 x 10 = 100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22 = 15 x 10 = 150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33 = 20 x 10 = 200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44 = 25 x 10 = 250</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55 = 30 x 10 = 300</w:t>
      </w:r>
    </w:p>
    <w:p>
      <w:pPr>
        <w:pStyle w:val="Postpaginainteriorsangria"/>
        <w:spacing w:lineRule="auto" w:line="360" w:beforeAutospacing="0" w:before="0" w:afterAutospacing="0" w:after="280"/>
        <w:ind w:left="502" w:hanging="0"/>
        <w:jc w:val="both"/>
        <w:rPr>
          <w:rFonts w:ascii="Arial" w:hAnsi="Arial" w:cs="Arial"/>
          <w:sz w:val="20"/>
          <w:szCs w:val="20"/>
        </w:rPr>
      </w:pPr>
      <w:r>
        <w:rPr>
          <w:rFonts w:cs="Arial" w:ascii="Arial" w:hAnsi="Arial"/>
          <w:sz w:val="20"/>
          <w:szCs w:val="20"/>
        </w:rPr>
      </w:r>
    </w:p>
    <w:p>
      <w:pPr>
        <w:sectPr>
          <w:headerReference w:type="default" r:id="rId3"/>
          <w:headerReference w:type="first" r:id="rId4"/>
          <w:footerReference w:type="default" r:id="rId5"/>
          <w:type w:val="nextPage"/>
          <w:pgSz w:w="11906" w:h="16838"/>
          <w:pgMar w:left="1701" w:right="1701" w:header="709" w:top="1418" w:footer="709" w:bottom="1418" w:gutter="0"/>
          <w:pgNumType w:fmt="decimal"/>
          <w:formProt w:val="false"/>
          <w:titlePg/>
          <w:textDirection w:val="lrTb"/>
          <w:docGrid w:type="default" w:linePitch="360" w:charSpace="0"/>
        </w:sectPr>
      </w:pP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12 = 10 x 10 + 5 x 15 = 175</w:t>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rPr>
      </w:pPr>
      <w:r>
        <w:rPr>
          <w:rFonts w:cs="Arial" w:ascii="Arial" w:hAnsi="Arial"/>
          <w:color w:val="7030A0"/>
          <w:sz w:val="20"/>
          <w:szCs w:val="20"/>
        </w:rPr>
        <w:t>C</w:t>
      </w:r>
      <w:r>
        <w:rPr>
          <w:rFonts w:cs="Arial" w:ascii="Arial" w:hAnsi="Arial"/>
          <w:color w:val="7030A0"/>
          <w:sz w:val="20"/>
          <w:szCs w:val="20"/>
          <w:vertAlign w:val="subscript"/>
        </w:rPr>
        <w:t>13 =</w:t>
      </w:r>
      <w:r>
        <w:rPr>
          <w:rFonts w:cs="Arial" w:ascii="Arial" w:hAnsi="Arial"/>
          <w:color w:val="FFFFFF" w:themeColor="background1"/>
          <w:sz w:val="20"/>
          <w:szCs w:val="20"/>
          <w:vertAlign w:val="subscript"/>
        </w:rPr>
        <w:t xml:space="preserve"> </w:t>
      </w:r>
      <w:r>
        <w:rPr>
          <w:rFonts w:cs="Arial" w:ascii="Arial" w:hAnsi="Arial"/>
          <w:color w:val="7030A0"/>
          <w:sz w:val="20"/>
          <w:szCs w:val="20"/>
          <w:vertAlign w:val="subscript"/>
        </w:rPr>
        <w:t>10 x 10 + 10 x 15 = 250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14 = 10 x 10 + 15 x 15 = 325</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15 = 10 x 10 + 20 x 15 = 400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23 = 15 x 10 + 5 x 15 = 225</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24 = 15 x 10 + 10 x 15 = 300</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25 = 15 x 10 + 15 x 15 = 375</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34 = 20 x 10 + 5 x 15 = 275</w:t>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vertAlign w:val="subscript"/>
        </w:rPr>
      </w:pPr>
      <w:r>
        <w:rPr>
          <w:rFonts w:cs="Arial" w:ascii="Arial" w:hAnsi="Arial"/>
          <w:color w:val="FFFFFF" w:themeColor="background1"/>
          <w:sz w:val="20"/>
          <w:szCs w:val="20"/>
        </w:rPr>
        <w:t>C</w:t>
      </w:r>
      <w:r>
        <w:rPr>
          <w:rFonts w:cs="Arial" w:ascii="Arial" w:hAnsi="Arial"/>
          <w:color w:val="FFFFFF" w:themeColor="background1"/>
          <w:sz w:val="20"/>
          <w:szCs w:val="20"/>
          <w:vertAlign w:val="subscript"/>
        </w:rPr>
        <w:t>35 = 20 x 10 + 10 x 15 = 350</w:t>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vertAlign w:val="subscript"/>
        </w:rPr>
      </w:pPr>
      <w:r>
        <w:rPr>
          <w:rFonts w:cs="Arial" w:ascii="Arial" w:hAnsi="Arial"/>
          <w:color w:val="FFFFFF" w:themeColor="background1"/>
          <w:sz w:val="20"/>
          <w:szCs w:val="20"/>
        </w:rPr>
        <w:t>C</w:t>
      </w:r>
      <w:r>
        <w:rPr>
          <w:rFonts w:cs="Arial" w:ascii="Arial" w:hAnsi="Arial"/>
          <w:color w:val="FFFFFF" w:themeColor="background1"/>
          <w:sz w:val="20"/>
          <w:szCs w:val="20"/>
          <w:vertAlign w:val="subscript"/>
        </w:rPr>
        <w:t>45 = 25 x 10 + 5 x 15 = 325</w:t>
      </w:r>
    </w:p>
    <w:p>
      <w:pPr>
        <w:pStyle w:val="Postpaginainteriorsangria"/>
        <w:spacing w:lineRule="auto" w:line="360" w:beforeAutospacing="0" w:before="0" w:afterAutospacing="0" w:after="280"/>
        <w:jc w:val="both"/>
        <w:rPr>
          <w:rFonts w:ascii="Arial" w:hAnsi="Arial" w:cs="Arial"/>
          <w:color w:val="7030A0"/>
          <w:sz w:val="20"/>
          <w:szCs w:val="20"/>
        </w:rPr>
      </w:pPr>
      <w:r>
        <w:rPr>
          <w:rFonts w:cs="Arial" w:ascii="Arial" w:hAnsi="Arial"/>
          <w:color w:val="7030A0"/>
          <w:sz w:val="20"/>
          <w:szCs w:val="20"/>
        </w:rPr>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rPr>
      </w:pPr>
      <w:r>
        <w:rPr>
          <w:rFonts w:cs="Arial" w:ascii="Arial" w:hAnsi="Arial"/>
          <w:color w:val="7030A0"/>
          <w:sz w:val="20"/>
          <w:szCs w:val="20"/>
        </w:rPr>
        <w:t>C</w:t>
      </w:r>
      <w:r>
        <w:rPr>
          <w:rFonts w:cs="Arial" w:ascii="Arial" w:hAnsi="Arial"/>
          <w:color w:val="7030A0"/>
          <w:sz w:val="20"/>
          <w:szCs w:val="20"/>
          <w:vertAlign w:val="subscript"/>
        </w:rPr>
        <w:t>21 =</w:t>
      </w:r>
      <w:r>
        <w:rPr>
          <w:rFonts w:cs="Arial" w:ascii="Arial" w:hAnsi="Arial"/>
          <w:color w:val="FFFFFF" w:themeColor="background1"/>
          <w:sz w:val="20"/>
          <w:szCs w:val="20"/>
          <w:vertAlign w:val="subscript"/>
        </w:rPr>
        <w:t xml:space="preserve"> </w:t>
      </w:r>
      <w:r>
        <w:rPr>
          <w:rFonts w:cs="Arial" w:ascii="Arial" w:hAnsi="Arial"/>
          <w:color w:val="7030A0"/>
          <w:sz w:val="20"/>
          <w:szCs w:val="20"/>
          <w:vertAlign w:val="subscript"/>
        </w:rPr>
        <w:t>10 x 10 + 5 x 3 = 115</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31 = 10 x 10 + 10 x 3 = 130</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32 = 15 x 10 + 5 x 3 = 165</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41 = 10 x 10 + 15 x 3 = 145</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42 = 15 x 10 + 10 x 3 = 180</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43 = 20 x 10 + 5 x 3 = 215</w:t>
      </w:r>
    </w:p>
    <w:p>
      <w:pPr>
        <w:pStyle w:val="Postpaginainteriorsangria"/>
        <w:spacing w:lineRule="auto" w:line="360" w:beforeAutospacing="0" w:before="0" w:afterAutospacing="0" w:after="280"/>
        <w:ind w:left="502" w:hanging="0"/>
        <w:jc w:val="both"/>
        <w:rPr>
          <w:rFonts w:ascii="Arial" w:hAnsi="Arial" w:cs="Arial"/>
          <w:color w:val="7030A0"/>
          <w:sz w:val="20"/>
          <w:szCs w:val="20"/>
          <w:vertAlign w:val="subscript"/>
        </w:rPr>
      </w:pPr>
      <w:r>
        <w:rPr>
          <w:rFonts w:cs="Arial" w:ascii="Arial" w:hAnsi="Arial"/>
          <w:color w:val="7030A0"/>
          <w:sz w:val="20"/>
          <w:szCs w:val="20"/>
        </w:rPr>
        <w:t>C</w:t>
      </w:r>
      <w:r>
        <w:rPr>
          <w:rFonts w:cs="Arial" w:ascii="Arial" w:hAnsi="Arial"/>
          <w:color w:val="7030A0"/>
          <w:sz w:val="20"/>
          <w:szCs w:val="20"/>
          <w:vertAlign w:val="subscript"/>
        </w:rPr>
        <w:t>51 = 10 x 10 + 20 x 3 = 160</w:t>
      </w:r>
    </w:p>
    <w:p>
      <w:pPr>
        <w:pStyle w:val="Postpaginainteriorsangria"/>
        <w:spacing w:lineRule="auto" w:line="360" w:beforeAutospacing="0" w:before="0" w:afterAutospacing="0" w:after="280"/>
        <w:ind w:left="502" w:hanging="0"/>
        <w:jc w:val="both"/>
        <w:rPr>
          <w:rFonts w:ascii="Arial" w:hAnsi="Arial" w:cs="Arial"/>
          <w:color w:val="7030A0"/>
          <w:sz w:val="20"/>
          <w:szCs w:val="20"/>
        </w:rPr>
      </w:pPr>
      <w:r>
        <w:rPr>
          <w:rFonts w:cs="Arial" w:ascii="Arial" w:hAnsi="Arial"/>
          <w:color w:val="7030A0"/>
          <w:sz w:val="20"/>
          <w:szCs w:val="20"/>
        </w:rPr>
        <w:t>C</w:t>
      </w:r>
      <w:r>
        <w:rPr>
          <w:rFonts w:cs="Arial" w:ascii="Arial" w:hAnsi="Arial"/>
          <w:color w:val="7030A0"/>
          <w:sz w:val="20"/>
          <w:szCs w:val="20"/>
          <w:vertAlign w:val="subscript"/>
        </w:rPr>
        <w:t>52= 15 x 10 + 15 x 3 = 195</w:t>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vertAlign w:val="subscript"/>
        </w:rPr>
      </w:pPr>
      <w:r>
        <w:rPr>
          <w:rFonts w:cs="Arial" w:ascii="Arial" w:hAnsi="Arial"/>
          <w:color w:val="FFFFFF" w:themeColor="background1"/>
          <w:sz w:val="20"/>
          <w:szCs w:val="20"/>
        </w:rPr>
        <w:t>C</w:t>
      </w:r>
      <w:r>
        <w:rPr>
          <w:rFonts w:cs="Arial" w:ascii="Arial" w:hAnsi="Arial"/>
          <w:color w:val="FFFFFF" w:themeColor="background1"/>
          <w:sz w:val="20"/>
          <w:szCs w:val="20"/>
          <w:vertAlign w:val="subscript"/>
        </w:rPr>
        <w:t>53= 20 x 10 + 10 x 3 = 230</w:t>
      </w:r>
    </w:p>
    <w:p>
      <w:pPr>
        <w:pStyle w:val="Postpaginainteriorsangria"/>
        <w:spacing w:lineRule="auto" w:line="360" w:beforeAutospacing="0" w:before="0" w:afterAutospacing="0" w:after="280"/>
        <w:ind w:left="502" w:hanging="0"/>
        <w:jc w:val="both"/>
        <w:rPr>
          <w:rFonts w:ascii="Arial" w:hAnsi="Arial" w:cs="Arial"/>
          <w:color w:val="FFFFFF" w:themeColor="background1"/>
          <w:sz w:val="20"/>
          <w:szCs w:val="20"/>
          <w:vertAlign w:val="subscript"/>
        </w:rPr>
      </w:pPr>
      <w:r>
        <w:rPr>
          <w:rFonts w:cs="Arial" w:ascii="Arial" w:hAnsi="Arial"/>
          <w:color w:val="FFFFFF" w:themeColor="background1"/>
          <w:sz w:val="20"/>
          <w:szCs w:val="20"/>
        </w:rPr>
        <w:t>C</w:t>
      </w:r>
      <w:r>
        <w:rPr>
          <w:rFonts w:cs="Arial" w:ascii="Arial" w:hAnsi="Arial"/>
          <w:color w:val="FFFFFF" w:themeColor="background1"/>
          <w:sz w:val="20"/>
          <w:szCs w:val="20"/>
          <w:vertAlign w:val="subscript"/>
        </w:rPr>
        <w:t>54= 25 x 10 + 5 x 3 = 265</w:t>
      </w:r>
    </w:p>
    <w:p>
      <w:pPr>
        <w:sectPr>
          <w:type w:val="continuous"/>
          <w:pgSz w:w="11906" w:h="16838"/>
          <w:pgMar w:left="1701" w:right="1701" w:header="709" w:top="1418" w:footer="709" w:bottom="1418" w:gutter="0"/>
          <w:cols w:num="2" w:space="708" w:equalWidth="true" w:sep="false"/>
          <w:formProt w:val="false"/>
          <w:textDirection w:val="lrTb"/>
          <w:docGrid w:type="default" w:linePitch="360" w:charSpace="0"/>
        </w:sectPr>
      </w:pPr>
    </w:p>
    <w:p>
      <w:pPr>
        <w:pStyle w:val="Postpaginainteriorsangria"/>
        <w:spacing w:lineRule="auto" w:line="360" w:beforeAutospacing="0" w:before="0" w:afterAutospacing="0" w:after="280"/>
        <w:jc w:val="center"/>
        <w:rPr>
          <w:rFonts w:ascii="Arial" w:hAnsi="Arial" w:cs="Arial"/>
          <w:b/>
          <w:b/>
          <w:bCs/>
          <w:color w:val="7030A0"/>
          <w:sz w:val="20"/>
          <w:szCs w:val="20"/>
        </w:rPr>
      </w:pPr>
      <w:r>
        <w:rPr>
          <w:rFonts w:cs="Arial" w:ascii="Arial" w:hAnsi="Arial"/>
          <w:b/>
          <w:bCs/>
          <w:color w:val="7030A0"/>
          <w:sz w:val="20"/>
          <w:szCs w:val="20"/>
          <w:highlight w:val="yellow"/>
        </w:rPr>
        <w:t>Aconsejaría ordenar 20 (alternativa x</w:t>
      </w:r>
      <w:r>
        <w:rPr>
          <w:rFonts w:cs="Arial" w:ascii="Arial" w:hAnsi="Arial"/>
          <w:b/>
          <w:bCs/>
          <w:color w:val="7030A0"/>
          <w:sz w:val="20"/>
          <w:szCs w:val="20"/>
          <w:highlight w:val="yellow"/>
          <w:vertAlign w:val="subscript"/>
        </w:rPr>
        <w:t>3</w:t>
      </w:r>
      <w:r>
        <w:rPr>
          <w:rFonts w:cs="Arial" w:ascii="Arial" w:hAnsi="Arial"/>
          <w:b/>
          <w:bCs/>
          <w:color w:val="7030A0"/>
          <w:sz w:val="20"/>
          <w:szCs w:val="20"/>
          <w:highlight w:val="yellow"/>
        </w:rPr>
        <w:t>) para minimizar el costo esperado</w:t>
      </w:r>
    </w:p>
    <w:p>
      <w:pPr>
        <w:pStyle w:val="Postpaginainteriorsangria"/>
        <w:spacing w:lineRule="auto" w:line="360" w:beforeAutospacing="0" w:before="0" w:afterAutospacing="0" w:after="280"/>
        <w:jc w:val="both"/>
        <w:rPr>
          <w:rFonts w:ascii="Arial" w:hAnsi="Arial" w:cs="Arial"/>
          <w:color w:val="7030A0"/>
          <w:sz w:val="20"/>
          <w:szCs w:val="20"/>
        </w:rPr>
      </w:pPr>
      <w:r>
        <w:rPr>
          <w:rFonts w:cs="Arial" w:ascii="Arial" w:hAnsi="Arial"/>
          <w:color w:val="7030A0"/>
          <w:sz w:val="20"/>
          <w:szCs w:val="20"/>
        </w:rPr>
      </w:r>
    </w:p>
    <w:p>
      <w:pPr>
        <w:pStyle w:val="Postpaginainteriorsangria"/>
        <w:spacing w:lineRule="auto" w:line="360" w:beforeAutospacing="0" w:before="0" w:afterAutospacing="0" w:after="280"/>
        <w:jc w:val="both"/>
        <w:rPr>
          <w:rFonts w:ascii="Arial" w:hAnsi="Arial" w:cs="Arial"/>
          <w:color w:val="7030A0"/>
          <w:sz w:val="20"/>
          <w:szCs w:val="20"/>
        </w:rPr>
      </w:pPr>
      <w:r>
        <w:rPr>
          <w:rFonts w:cs="Arial" w:ascii="Arial" w:hAnsi="Arial"/>
          <w:color w:val="7030A0"/>
          <w:sz w:val="20"/>
          <w:szCs w:val="20"/>
        </w:rPr>
      </w:r>
    </w:p>
    <w:p>
      <w:pPr>
        <w:pStyle w:val="Postpaginainteriorsangria"/>
        <w:numPr>
          <w:ilvl w:val="0"/>
          <w:numId w:val="3"/>
        </w:numPr>
        <w:spacing w:lineRule="auto" w:line="360" w:beforeAutospacing="0" w:before="0" w:afterAutospacing="0" w:after="280"/>
        <w:jc w:val="both"/>
        <w:rPr>
          <w:rFonts w:ascii="Arial" w:hAnsi="Arial" w:cs="Arial"/>
          <w:b/>
          <w:b/>
          <w:sz w:val="20"/>
          <w:szCs w:val="20"/>
          <w:u w:val="single"/>
        </w:rPr>
      </w:pPr>
      <w:r>
        <w:rPr>
          <w:rFonts w:cs="Arial" w:ascii="Arial" w:hAnsi="Arial"/>
          <w:sz w:val="20"/>
          <w:szCs w:val="20"/>
        </w:rPr>
        <w:t>Una fábrica de dulces y conservas está considerando ampliar sus instalaciones para hacer frente a la demanda de sus productos. Las alternativas de que dispone son: construir una nueva planta, ampliar la planta actual o no hacer nada. Existe un 30% de probabilidades de que la demanda prevista para los próximos años aumente, un 60% de probabilidad de que se mantenga igual y un 10% de probabilidad de que entre en recesión. Determine, a través de un árbol de decisión, la opción más rentable para la empresa en base a los siguientes beneficios estimados:</w:t>
      </w:r>
    </w:p>
    <w:p>
      <w:pPr>
        <w:pStyle w:val="Postpaginainteriorsangria"/>
        <w:spacing w:lineRule="auto" w:line="360" w:beforeAutospacing="0" w:before="0" w:afterAutospacing="0" w:after="280"/>
        <w:ind w:left="502" w:hanging="0"/>
        <w:jc w:val="both"/>
        <w:rPr>
          <w:rFonts w:ascii="Arial" w:hAnsi="Arial" w:cs="Arial"/>
          <w:b/>
          <w:b/>
          <w:sz w:val="20"/>
          <w:szCs w:val="20"/>
          <w:u w:val="single"/>
        </w:rPr>
      </w:pPr>
      <w:r>
        <w:rPr>
          <w:rFonts w:cs="Arial" w:ascii="Arial" w:hAnsi="Arial"/>
          <w:b/>
          <w:sz w:val="20"/>
          <w:szCs w:val="20"/>
          <w:u w:val="single"/>
        </w:rPr>
      </w:r>
    </w:p>
    <w:tbl>
      <w:tblPr>
        <w:tblW w:w="5862" w:type="dxa"/>
        <w:jc w:val="center"/>
        <w:tblInd w:w="0" w:type="dxa"/>
        <w:tblLayout w:type="fixed"/>
        <w:tblCellMar>
          <w:top w:w="0" w:type="dxa"/>
          <w:left w:w="70" w:type="dxa"/>
          <w:bottom w:w="0" w:type="dxa"/>
          <w:right w:w="70" w:type="dxa"/>
        </w:tblCellMar>
        <w:tblLook w:noVBand="1" w:val="04a0" w:noHBand="0" w:lastColumn="0" w:firstColumn="1" w:lastRow="0" w:firstRow="1"/>
      </w:tblPr>
      <w:tblGrid>
        <w:gridCol w:w="1341"/>
        <w:gridCol w:w="881"/>
        <w:gridCol w:w="1098"/>
        <w:gridCol w:w="1204"/>
        <w:gridCol w:w="1338"/>
      </w:tblGrid>
      <w:tr>
        <w:trPr>
          <w:trHeight w:val="315" w:hRule="atLeast"/>
        </w:trPr>
        <w:tc>
          <w:tcPr>
            <w:tcW w:w="1341" w:type="dxa"/>
            <w:tcBorders/>
            <w:vAlign w:val="bottom"/>
          </w:tcPr>
          <w:p>
            <w:pPr>
              <w:pStyle w:val="Normal"/>
              <w:widowControl w:val="false"/>
              <w:rPr>
                <w:rFonts w:ascii="Arial" w:hAnsi="Arial" w:cs="Arial"/>
                <w:b/>
                <w:b/>
                <w:sz w:val="20"/>
                <w:szCs w:val="20"/>
                <w:u w:val="single"/>
              </w:rPr>
            </w:pPr>
            <w:r>
              <w:rPr>
                <w:rFonts w:cs="Arial" w:ascii="Arial" w:hAnsi="Arial"/>
                <w:b/>
                <w:sz w:val="20"/>
                <w:szCs w:val="20"/>
                <w:u w:val="single"/>
              </w:rPr>
            </w:r>
          </w:p>
        </w:tc>
        <w:tc>
          <w:tcPr>
            <w:tcW w:w="881" w:type="dxa"/>
            <w:tcBorders/>
            <w:vAlign w:val="bottom"/>
          </w:tcPr>
          <w:p>
            <w:pPr>
              <w:pStyle w:val="Normal"/>
              <w:widowControl w:val="false"/>
              <w:rPr>
                <w:rFonts w:ascii="Arial" w:hAnsi="Arial" w:cs="Arial"/>
                <w:sz w:val="20"/>
                <w:szCs w:val="20"/>
                <w:lang w:eastAsia="es-AR"/>
              </w:rPr>
            </w:pPr>
            <w:r>
              <w:rPr>
                <w:rFonts w:cs="Arial" w:ascii="Arial" w:hAnsi="Arial"/>
                <w:sz w:val="20"/>
                <w:szCs w:val="20"/>
                <w:lang w:eastAsia="es-AR"/>
              </w:rPr>
            </w:r>
          </w:p>
        </w:tc>
        <w:tc>
          <w:tcPr>
            <w:tcW w:w="3640" w:type="dxa"/>
            <w:gridSpan w:val="3"/>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Demanda</w:t>
            </w:r>
          </w:p>
        </w:tc>
      </w:tr>
      <w:tr>
        <w:trPr>
          <w:trHeight w:val="315" w:hRule="atLeast"/>
        </w:trPr>
        <w:tc>
          <w:tcPr>
            <w:tcW w:w="1341" w:type="dxa"/>
            <w:tcBorders/>
            <w:vAlign w:val="bottom"/>
          </w:tcPr>
          <w:p>
            <w:pPr>
              <w:pStyle w:val="Normal"/>
              <w:widowControl w:val="false"/>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r>
          </w:p>
        </w:tc>
        <w:tc>
          <w:tcPr>
            <w:tcW w:w="881" w:type="dxa"/>
            <w:tcBorders/>
            <w:vAlign w:val="bottom"/>
          </w:tcPr>
          <w:p>
            <w:pPr>
              <w:pStyle w:val="Normal"/>
              <w:widowControl w:val="false"/>
              <w:rPr>
                <w:rFonts w:ascii="Arial" w:hAnsi="Arial" w:cs="Arial"/>
                <w:sz w:val="20"/>
                <w:szCs w:val="20"/>
                <w:lang w:eastAsia="es-AR"/>
              </w:rPr>
            </w:pPr>
            <w:r>
              <w:rPr>
                <w:rFonts w:cs="Arial" w:ascii="Arial" w:hAnsi="Arial"/>
                <w:sz w:val="20"/>
                <w:szCs w:val="20"/>
                <w:lang w:eastAsia="es-AR"/>
              </w:rPr>
            </w:r>
          </w:p>
        </w:tc>
        <w:tc>
          <w:tcPr>
            <w:tcW w:w="1098" w:type="dxa"/>
            <w:tcBorders>
              <w:left w:val="single" w:sz="4" w:space="0" w:color="000000"/>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Aumento</w:t>
            </w:r>
          </w:p>
        </w:tc>
        <w:tc>
          <w:tcPr>
            <w:tcW w:w="1204"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Estabilidad</w:t>
            </w:r>
          </w:p>
        </w:tc>
        <w:tc>
          <w:tcPr>
            <w:tcW w:w="133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Disminución</w:t>
            </w:r>
          </w:p>
        </w:tc>
      </w:tr>
      <w:tr>
        <w:trPr>
          <w:trHeight w:val="315" w:hRule="atLeast"/>
        </w:trPr>
        <w:tc>
          <w:tcPr>
            <w:tcW w:w="222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right"/>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Construir nueva planta</w:t>
            </w:r>
          </w:p>
        </w:tc>
        <w:tc>
          <w:tcPr>
            <w:tcW w:w="109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8.000.000</w:t>
            </w:r>
          </w:p>
        </w:tc>
        <w:tc>
          <w:tcPr>
            <w:tcW w:w="1204"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5.000.000</w:t>
            </w:r>
          </w:p>
        </w:tc>
        <w:tc>
          <w:tcPr>
            <w:tcW w:w="133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-5.000.000</w:t>
            </w:r>
          </w:p>
        </w:tc>
      </w:tr>
      <w:tr>
        <w:trPr>
          <w:trHeight w:val="315" w:hRule="atLeast"/>
        </w:trPr>
        <w:tc>
          <w:tcPr>
            <w:tcW w:w="222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right"/>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Ampliar planta actual</w:t>
            </w:r>
          </w:p>
        </w:tc>
        <w:tc>
          <w:tcPr>
            <w:tcW w:w="109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6.500.000</w:t>
            </w:r>
          </w:p>
        </w:tc>
        <w:tc>
          <w:tcPr>
            <w:tcW w:w="1204"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2.000.000</w:t>
            </w:r>
          </w:p>
        </w:tc>
        <w:tc>
          <w:tcPr>
            <w:tcW w:w="133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-3.000.000</w:t>
            </w:r>
          </w:p>
        </w:tc>
      </w:tr>
      <w:tr>
        <w:trPr>
          <w:trHeight w:val="315" w:hRule="atLeast"/>
        </w:trPr>
        <w:tc>
          <w:tcPr>
            <w:tcW w:w="222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right"/>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No hacer nada</w:t>
            </w:r>
          </w:p>
        </w:tc>
        <w:tc>
          <w:tcPr>
            <w:tcW w:w="109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2.000.000</w:t>
            </w:r>
          </w:p>
        </w:tc>
        <w:tc>
          <w:tcPr>
            <w:tcW w:w="1204"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1.000.000</w:t>
            </w:r>
          </w:p>
        </w:tc>
        <w:tc>
          <w:tcPr>
            <w:tcW w:w="1338" w:type="dxa"/>
            <w:tcBorders>
              <w:bottom w:val="single" w:sz="4" w:space="0" w:color="000000"/>
              <w:right w:val="single" w:sz="4" w:space="0" w:color="000000"/>
            </w:tcBorders>
            <w:vAlign w:val="bottom"/>
          </w:tcPr>
          <w:p>
            <w:pPr>
              <w:pStyle w:val="Normal"/>
              <w:widowControl w:val="false"/>
              <w:jc w:val="center"/>
              <w:rPr>
                <w:rFonts w:ascii="Arial" w:hAnsi="Arial" w:eastAsia="Times New Roman" w:cs="Arial"/>
                <w:color w:val="000000"/>
                <w:sz w:val="20"/>
                <w:szCs w:val="20"/>
                <w:lang w:eastAsia="es-AR"/>
              </w:rPr>
            </w:pPr>
            <w:r>
              <w:rPr>
                <w:rFonts w:eastAsia="Times New Roman" w:cs="Arial" w:ascii="Arial" w:hAnsi="Arial"/>
                <w:color w:val="000000"/>
                <w:sz w:val="20"/>
                <w:szCs w:val="20"/>
                <w:lang w:eastAsia="es-AR"/>
              </w:rPr>
              <w:t>-2.000.000</w:t>
            </w:r>
          </w:p>
        </w:tc>
      </w:tr>
    </w:tbl>
    <w:p>
      <w:pPr>
        <w:pStyle w:val="Postpaginainteriorsangria"/>
        <w:spacing w:lineRule="auto" w:line="360" w:beforeAutospacing="0" w:before="0" w:afterAutospacing="0" w:after="280"/>
        <w:jc w:val="both"/>
        <w:rPr>
          <w:rFonts w:ascii="Arial" w:hAnsi="Arial" w:cs="Arial"/>
          <w:color w:val="7030A0"/>
          <w:sz w:val="20"/>
          <w:szCs w:val="20"/>
        </w:rPr>
      </w:pPr>
      <w:r>
        <w:rPr>
          <w:rFonts w:cs="Arial" w:ascii="Arial" w:hAnsi="Arial"/>
          <w:color w:val="7030A0"/>
          <w:sz w:val="20"/>
          <w:szCs w:val="20"/>
        </w:rPr>
        <w:drawing>
          <wp:anchor behindDoc="0" distT="0" distB="0" distL="0" distR="114300" simplePos="0" locked="0" layoutInCell="0" allowOverlap="1" relativeHeight="11">
            <wp:simplePos x="0" y="0"/>
            <wp:positionH relativeFrom="margin">
              <wp:align>left</wp:align>
            </wp:positionH>
            <wp:positionV relativeFrom="paragraph">
              <wp:posOffset>410210</wp:posOffset>
            </wp:positionV>
            <wp:extent cx="5560695" cy="4665980"/>
            <wp:effectExtent l="0" t="0" r="0" b="0"/>
            <wp:wrapSquare wrapText="bothSides"/>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5560695" cy="4665980"/>
                    </a:xfrm>
                    <a:prstGeom prst="rect">
                      <a:avLst/>
                    </a:prstGeom>
                  </pic:spPr>
                </pic:pic>
              </a:graphicData>
            </a:graphic>
          </wp:anchor>
        </w:drawing>
      </w:r>
    </w:p>
    <w:p>
      <w:pPr>
        <w:pStyle w:val="Normal"/>
        <w:rPr>
          <w:lang w:val="es-AR" w:eastAsia="es-AR"/>
        </w:rPr>
      </w:pPr>
      <w:r>
        <w:rPr>
          <w:lang w:val="es-AR" w:eastAsia="es-AR"/>
        </w:rPr>
      </w:r>
    </w:p>
    <w:p>
      <w:pPr>
        <w:pStyle w:val="Normal"/>
        <w:jc w:val="center"/>
        <w:rPr>
          <w:lang w:val="es-AR" w:eastAsia="es-AR"/>
        </w:rPr>
      </w:pPr>
      <w:r>
        <w:rPr>
          <w:lang w:val="es-AR" w:eastAsia="es-AR"/>
        </w:rPr>
      </w:r>
    </w:p>
    <w:p>
      <w:pPr>
        <w:pStyle w:val="Normal"/>
        <w:jc w:val="center"/>
        <w:rPr>
          <w:lang w:val="es-AR" w:eastAsia="es-AR"/>
        </w:rPr>
      </w:pPr>
      <w:r>
        <w:rPr>
          <w:lang w:val="es-AR" w:eastAsia="es-AR"/>
        </w:rPr>
      </w:r>
    </w:p>
    <w:p>
      <w:pPr>
        <w:pStyle w:val="ListParagraph"/>
        <w:numPr>
          <w:ilvl w:val="0"/>
          <w:numId w:val="4"/>
        </w:numPr>
        <w:shd w:val="clear" w:color="auto" w:fill="FFFFFF"/>
        <w:spacing w:lineRule="auto" w:line="360"/>
        <w:jc w:val="both"/>
        <w:textAlignment w:val="baseline"/>
        <w:rPr>
          <w:rFonts w:ascii="Arial" w:hAnsi="Arial" w:eastAsia="Times New Roman" w:cs="Arial"/>
          <w:color w:val="9C9C9C"/>
          <w:sz w:val="20"/>
          <w:szCs w:val="20"/>
          <w:lang w:eastAsia="es-AR"/>
        </w:rPr>
      </w:pPr>
      <w:r>
        <w:rPr>
          <w:rFonts w:eastAsia="Times New Roman" w:cs="Arial" w:ascii="Arial" w:hAnsi="Arial"/>
          <w:sz w:val="20"/>
          <w:szCs w:val="20"/>
          <w:lang w:eastAsia="es-AR"/>
        </w:rPr>
        <w:t xml:space="preserve">Una fábrica de artículos eléctricos y de iluminación necesita diseñar una nueva serie de interruptores. </w:t>
      </w:r>
      <w:r>
        <w:rPr>
          <w:rFonts w:eastAsia="Times New Roman" w:cs="Arial" w:ascii="Arial" w:hAnsi="Arial"/>
          <w:b/>
          <w:sz w:val="20"/>
          <w:szCs w:val="20"/>
          <w:lang w:eastAsia="es-AR"/>
        </w:rPr>
        <w:t>Debe decidirse por una de tres estrategias de diseño</w:t>
      </w:r>
      <w:r>
        <w:rPr>
          <w:rFonts w:eastAsia="Times New Roman" w:cs="Arial" w:ascii="Arial" w:hAnsi="Arial"/>
          <w:sz w:val="20"/>
          <w:szCs w:val="20"/>
          <w:lang w:eastAsia="es-AR"/>
        </w:rPr>
        <w:t>. El pronóstico del mercado es para 200.000 unidades. Cuanto mejor y más sofisticada sea la estrategia de diseño y mayor el tiempo invertido en ingeniería de valor, menor será el costo variable.</w:t>
      </w:r>
    </w:p>
    <w:p>
      <w:pPr>
        <w:pStyle w:val="ListParagraph"/>
        <w:shd w:val="clear" w:color="auto" w:fill="FFFFFF"/>
        <w:spacing w:lineRule="auto" w:line="360"/>
        <w:ind w:left="502" w:hanging="0"/>
        <w:jc w:val="both"/>
        <w:textAlignment w:val="baseline"/>
        <w:rPr>
          <w:rFonts w:ascii="Arial" w:hAnsi="Arial" w:eastAsia="Times New Roman" w:cs="Arial"/>
          <w:color w:val="9C9C9C"/>
          <w:sz w:val="20"/>
          <w:szCs w:val="20"/>
          <w:lang w:eastAsia="es-AR"/>
        </w:rPr>
      </w:pPr>
      <w:r>
        <w:rPr>
          <w:rFonts w:eastAsia="Times New Roman" w:cs="Arial" w:ascii="Arial" w:hAnsi="Arial"/>
          <w:color w:val="000000"/>
          <w:sz w:val="20"/>
          <w:szCs w:val="20"/>
          <w:lang w:eastAsia="es-AR"/>
        </w:rPr>
        <w:t>El responsable de ingeniería de diseño proyecta los siguientes costos relacionados con cada una de las tres estrategias:</w:t>
      </w:r>
    </w:p>
    <w:p>
      <w:pPr>
        <w:pStyle w:val="ListParagraph"/>
        <w:numPr>
          <w:ilvl w:val="0"/>
          <w:numId w:val="6"/>
        </w:numPr>
        <w:shd w:val="clear" w:color="auto" w:fill="FFFFFF"/>
        <w:spacing w:lineRule="auto" w:line="360"/>
        <w:jc w:val="both"/>
        <w:textAlignment w:val="baseline"/>
        <w:rPr>
          <w:rFonts w:ascii="Arial" w:hAnsi="Arial" w:eastAsia="Times New Roman" w:cs="Arial"/>
          <w:sz w:val="20"/>
          <w:szCs w:val="20"/>
          <w:lang w:eastAsia="es-AR"/>
        </w:rPr>
      </w:pPr>
      <w:r>
        <w:rPr>
          <w:rFonts w:eastAsia="Times New Roman" w:cs="Arial" w:ascii="Arial" w:hAnsi="Arial"/>
          <w:sz w:val="20"/>
          <w:szCs w:val="20"/>
          <w:u w:val="single"/>
          <w:lang w:eastAsia="es-AR"/>
        </w:rPr>
        <w:t>Baja tecnología</w:t>
      </w:r>
      <w:r>
        <w:rPr>
          <w:rFonts w:eastAsia="Times New Roman" w:cs="Arial" w:ascii="Arial" w:hAnsi="Arial"/>
          <w:sz w:val="20"/>
          <w:szCs w:val="20"/>
          <w:lang w:eastAsia="es-AR"/>
        </w:rPr>
        <w:t>: proceso con poca tecnología y bajo costo que consiste en contratar a nuevos ingenieros con poca experiencia. Esta posibilidad tiene un costo fijo de $45.000 y probabilidades de costo variable de 30% para $0.55 por unidad, 40% para $0.50 por unidad, y 30% para $0,45 por unidad.</w:t>
      </w:r>
    </w:p>
    <w:p>
      <w:pPr>
        <w:pStyle w:val="ListParagraph"/>
        <w:numPr>
          <w:ilvl w:val="0"/>
          <w:numId w:val="2"/>
        </w:numPr>
        <w:shd w:val="clear" w:color="auto" w:fill="FFFFFF"/>
        <w:spacing w:lineRule="auto" w:line="360"/>
        <w:jc w:val="both"/>
        <w:textAlignment w:val="baseline"/>
        <w:rPr>
          <w:rFonts w:ascii="Arial" w:hAnsi="Arial" w:eastAsia="Times New Roman" w:cs="Arial"/>
          <w:sz w:val="20"/>
          <w:szCs w:val="20"/>
          <w:lang w:eastAsia="es-AR"/>
        </w:rPr>
      </w:pPr>
      <w:r>
        <w:rPr>
          <w:rFonts w:eastAsia="Times New Roman" w:cs="Arial" w:ascii="Arial" w:hAnsi="Arial"/>
          <w:sz w:val="20"/>
          <w:szCs w:val="20"/>
          <w:u w:val="single"/>
          <w:lang w:eastAsia="es-AR"/>
        </w:rPr>
        <w:t>Subcontrato</w:t>
      </w:r>
      <w:r>
        <w:rPr>
          <w:rFonts w:eastAsia="Times New Roman" w:cs="Arial" w:ascii="Arial" w:hAnsi="Arial"/>
          <w:sz w:val="20"/>
          <w:szCs w:val="20"/>
          <w:lang w:eastAsia="es-AR"/>
        </w:rPr>
        <w:t>: enfoque de mediano costo que emplea un buen equipo de diseño externo. Esta alternativa tendría un costo fijo de $65.000 y probabilidades de costo variable de 70% para $0,45 por unidad, 20% para $0,40 por unidad, y 10% para $0,35 por unidad.</w:t>
      </w:r>
    </w:p>
    <w:p>
      <w:pPr>
        <w:pStyle w:val="ListParagraph"/>
        <w:numPr>
          <w:ilvl w:val="0"/>
          <w:numId w:val="2"/>
        </w:numPr>
        <w:shd w:val="clear" w:color="auto" w:fill="FFFFFF"/>
        <w:spacing w:lineRule="auto" w:line="360"/>
        <w:jc w:val="both"/>
        <w:textAlignment w:val="baseline"/>
        <w:rPr>
          <w:rFonts w:ascii="Arial" w:hAnsi="Arial" w:eastAsia="Times New Roman" w:cs="Arial"/>
          <w:sz w:val="20"/>
          <w:szCs w:val="20"/>
          <w:lang w:eastAsia="es-AR"/>
        </w:rPr>
      </w:pPr>
      <w:r>
        <w:rPr>
          <w:rFonts w:eastAsia="Times New Roman" w:cs="Arial" w:ascii="Arial" w:hAnsi="Arial"/>
          <w:sz w:val="20"/>
          <w:szCs w:val="20"/>
          <w:u w:val="single"/>
          <w:lang w:eastAsia="es-AR"/>
        </w:rPr>
        <w:t>Alta tecnología</w:t>
      </w:r>
      <w:r>
        <w:rPr>
          <w:rFonts w:eastAsia="Times New Roman" w:cs="Arial" w:ascii="Arial" w:hAnsi="Arial"/>
          <w:sz w:val="20"/>
          <w:szCs w:val="20"/>
          <w:lang w:eastAsia="es-AR"/>
        </w:rPr>
        <w:t>: enfoque en el que se usa lo mejor del personal interno y la más moderna tecnología de diseño asistido por computadora. Esta alternativa tiene un costo fijo de $75.000 y probabilidades de costo variable de 90% para $0,40 por unidad y 10% para $0,35 por unidad.</w:t>
      </w:r>
    </w:p>
    <w:p>
      <w:pPr>
        <w:pStyle w:val="Postpaginainteriorsangria"/>
        <w:spacing w:lineRule="auto" w:line="360" w:beforeAutospacing="0" w:before="0" w:afterAutospacing="0" w:after="0"/>
        <w:ind w:left="502" w:hanging="0"/>
        <w:jc w:val="both"/>
        <w:rPr>
          <w:rFonts w:ascii="Arial" w:hAnsi="Arial" w:cs="Arial"/>
          <w:sz w:val="20"/>
          <w:szCs w:val="20"/>
        </w:rPr>
      </w:pPr>
      <w:r>
        <w:rPr>
          <w:rFonts w:cs="Arial" w:ascii="Arial" w:hAnsi="Arial"/>
          <w:sz w:val="20"/>
          <w:szCs w:val="20"/>
        </w:rPr>
        <w:t xml:space="preserve">Si la empresa desea minimizar pérdidas (minimizar los costos del proyecto), ¿qué estrategia debería seguir? </w:t>
      </w:r>
    </w:p>
    <w:p>
      <w:pPr>
        <w:pStyle w:val="Normal"/>
        <w:rPr>
          <w:lang w:val="es-AR" w:eastAsia="es-AR"/>
        </w:rPr>
      </w:pPr>
      <w:r>
        <w:rPr>
          <w:lang w:val="es-AR" w:eastAsia="es-AR"/>
        </w:rPr>
      </w:r>
      <w:bookmarkStart w:id="0" w:name="_GoBack"/>
      <w:bookmarkStart w:id="1" w:name="_GoBack"/>
      <w:bookmarkEnd w:id="1"/>
    </w:p>
    <w:p>
      <w:pPr>
        <w:pStyle w:val="Normal"/>
        <w:rPr>
          <w:lang w:val="es-AR" w:eastAsia="es-AR"/>
        </w:rPr>
      </w:pPr>
      <w:r>
        <w:rPr/>
        <w:drawing>
          <wp:inline distT="0" distB="0" distL="0" distR="0">
            <wp:extent cx="5570220" cy="376555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7"/>
                    <a:stretch>
                      <a:fillRect/>
                    </a:stretch>
                  </pic:blipFill>
                  <pic:spPr bwMode="auto">
                    <a:xfrm>
                      <a:off x="0" y="0"/>
                      <a:ext cx="5570220" cy="3765550"/>
                    </a:xfrm>
                    <a:prstGeom prst="rect">
                      <a:avLst/>
                    </a:prstGeom>
                  </pic:spPr>
                </pic:pic>
              </a:graphicData>
            </a:graphic>
          </wp:inline>
        </w:drawing>
      </w:r>
    </w:p>
    <w:sectPr>
      <w:type w:val="continuous"/>
      <w:pgSz w:w="11906" w:h="16838"/>
      <w:pgMar w:left="1701" w:right="1701" w:header="709" w:top="1418" w:footer="709" w:bottom="1418"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Lucida Grande">
    <w:charset w:val="01"/>
    <w:family w:val="roman"/>
    <w:pitch w:val="variable"/>
  </w:font>
  <w:font w:name="Arial">
    <w:charset w:val="01"/>
    <w:family w:val="roman"/>
    <w:pitch w:val="variable"/>
  </w:font>
  <w:font w:name="Arial Black">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1"/>
      <w:jc w:val="center"/>
      <w:rPr>
        <w:rFonts w:ascii="Arial" w:hAnsi="Arial" w:eastAsia="Times New Roman" w:cs="Arial"/>
        <w:b/>
        <w:b/>
        <w:color w:val="auto"/>
        <w:sz w:val="16"/>
        <w:szCs w:val="16"/>
        <w:lang w:val="es-ES" w:bidi="x-none"/>
      </w:rPr>
    </w:pPr>
    <w:r>
      <w:rPr>
        <w:rFonts w:cs="Arial" w:ascii="Arial" w:hAnsi="Arial"/>
        <w:sz w:val="14"/>
        <w:szCs w:val="14"/>
      </w:rPr>
      <w:t xml:space="preserve">Aplicaciones Cuánticas para la Gestión de las Organizaciones II </w:t>
    </w:r>
    <w:r>
      <w:rPr>
        <w:rFonts w:cs="Arial" w:ascii="Arial" w:hAnsi="Arial"/>
        <w:color w:val="auto"/>
        <w:sz w:val="16"/>
        <w:szCs w:val="16"/>
      </w:rPr>
      <w:t xml:space="preserve">| Cra. Carola Garbino | 3° año AUSI 2021 | </w:t>
    </w:r>
    <w:r>
      <w:rPr>
        <w:rFonts w:cs="Arial" w:ascii="Arial" w:hAnsi="Arial"/>
        <w:b/>
        <w:color w:val="auto"/>
        <w:sz w:val="14"/>
        <w:szCs w:val="14"/>
      </w:rPr>
      <w:t xml:space="preserve">Página Nº </w:t>
    </w:r>
    <w:r>
      <w:rPr>
        <w:rFonts w:cs="Arial" w:ascii="Arial" w:hAnsi="Arial"/>
        <w:b/>
        <w:color w:val="auto"/>
        <w:sz w:val="14"/>
        <w:szCs w:val="14"/>
      </w:rPr>
      <w:fldChar w:fldCharType="begin"/>
    </w:r>
    <w:r>
      <w:rPr>
        <w:sz w:val="14"/>
        <w:b/>
        <w:szCs w:val="14"/>
        <w:rFonts w:cs="Arial" w:ascii="Arial" w:hAnsi="Arial"/>
        <w:color w:val="auto"/>
      </w:rPr>
      <w:instrText> PAGE </w:instrText>
    </w:r>
    <w:r>
      <w:rPr>
        <w:sz w:val="14"/>
        <w:b/>
        <w:szCs w:val="14"/>
        <w:rFonts w:cs="Arial" w:ascii="Arial" w:hAnsi="Arial"/>
        <w:color w:val="auto"/>
      </w:rPr>
      <w:fldChar w:fldCharType="separate"/>
    </w:r>
    <w:r>
      <w:rPr>
        <w:sz w:val="14"/>
        <w:b/>
        <w:szCs w:val="14"/>
        <w:rFonts w:cs="Arial" w:ascii="Arial" w:hAnsi="Arial"/>
        <w:color w:val="auto"/>
      </w:rPr>
      <w:t>4</w:t>
    </w:r>
    <w:r>
      <w:rPr>
        <w:sz w:val="14"/>
        <w:b/>
        <w:szCs w:val="14"/>
        <w:rFonts w:cs="Arial" w:ascii="Arial" w:hAnsi="Arial"/>
        <w:color w:val="auto"/>
      </w:rPr>
      <w:fldChar w:fldCharType="end"/>
    </w:r>
  </w:p>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 w:val="left" w:pos="1302" w:leader="none"/>
      </w:tabs>
      <w:rPr/>
    </w:pPr>
    <w:r>
      <w:rPr/>
      <w:drawing>
        <wp:inline distT="0" distB="0" distL="0" distR="0">
          <wp:extent cx="5396230" cy="53784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1"/>
                  <a:stretch>
                    <a:fillRect/>
                  </a:stretch>
                </pic:blipFill>
                <pic:spPr bwMode="auto">
                  <a:xfrm>
                    <a:off x="0" y="0"/>
                    <a:ext cx="5396230" cy="5378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396230" cy="53784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1"/>
                  <a:stretch>
                    <a:fillRect/>
                  </a:stretch>
                </pic:blipFill>
                <pic:spPr bwMode="auto">
                  <a:xfrm>
                    <a:off x="0" y="0"/>
                    <a:ext cx="5396230" cy="5378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502" w:hanging="360"/>
      </w:pPr>
      <w:rPr>
        <w:b w:val="false"/>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862"/>
        </w:tabs>
        <w:ind w:left="862" w:hanging="360"/>
      </w:pPr>
      <w:rPr>
        <w:rFonts w:ascii="Symbol" w:hAnsi="Symbol" w:cs="Symbol" w:hint="default"/>
      </w:rPr>
    </w:lvl>
    <w:lvl w:ilvl="1">
      <w:start w:val="1"/>
      <w:numFmt w:val="lowerLetter"/>
      <w:lvlText w:val="%2."/>
      <w:lvlJc w:val="left"/>
      <w:pPr>
        <w:tabs>
          <w:tab w:val="num" w:pos="1582"/>
        </w:tabs>
        <w:ind w:left="1582" w:hanging="360"/>
      </w:pPr>
    </w:lvl>
    <w:lvl w:ilvl="2">
      <w:start w:val="1"/>
      <w:numFmt w:val="lowerLetter"/>
      <w:lvlText w:val="%3."/>
      <w:lvlJc w:val="left"/>
      <w:pPr>
        <w:tabs>
          <w:tab w:val="num" w:pos="2302"/>
        </w:tabs>
        <w:ind w:left="2302" w:hanging="360"/>
      </w:pPr>
    </w:lvl>
    <w:lvl w:ilvl="3">
      <w:start w:val="1"/>
      <w:numFmt w:val="lowerLetter"/>
      <w:lvlText w:val="%4."/>
      <w:lvlJc w:val="left"/>
      <w:pPr>
        <w:tabs>
          <w:tab w:val="num" w:pos="3022"/>
        </w:tabs>
        <w:ind w:left="3022" w:hanging="360"/>
      </w:pPr>
    </w:lvl>
    <w:lvl w:ilvl="4">
      <w:start w:val="1"/>
      <w:numFmt w:val="lowerLetter"/>
      <w:lvlText w:val="%5."/>
      <w:lvlJc w:val="left"/>
      <w:pPr>
        <w:tabs>
          <w:tab w:val="num" w:pos="3742"/>
        </w:tabs>
        <w:ind w:left="3742" w:hanging="360"/>
      </w:pPr>
    </w:lvl>
    <w:lvl w:ilvl="5">
      <w:start w:val="1"/>
      <w:numFmt w:val="lowerLetter"/>
      <w:lvlText w:val="%6."/>
      <w:lvlJc w:val="left"/>
      <w:pPr>
        <w:tabs>
          <w:tab w:val="num" w:pos="4462"/>
        </w:tabs>
        <w:ind w:left="4462" w:hanging="360"/>
      </w:pPr>
    </w:lvl>
    <w:lvl w:ilvl="6">
      <w:start w:val="1"/>
      <w:numFmt w:val="lowerLetter"/>
      <w:lvlText w:val="%7."/>
      <w:lvlJc w:val="left"/>
      <w:pPr>
        <w:tabs>
          <w:tab w:val="num" w:pos="5182"/>
        </w:tabs>
        <w:ind w:left="5182" w:hanging="360"/>
      </w:pPr>
    </w:lvl>
    <w:lvl w:ilvl="7">
      <w:start w:val="1"/>
      <w:numFmt w:val="lowerLetter"/>
      <w:lvlText w:val="%8."/>
      <w:lvlJc w:val="left"/>
      <w:pPr>
        <w:tabs>
          <w:tab w:val="num" w:pos="5902"/>
        </w:tabs>
        <w:ind w:left="5902" w:hanging="360"/>
      </w:pPr>
    </w:lvl>
    <w:lvl w:ilvl="8">
      <w:start w:val="1"/>
      <w:numFmt w:val="lowerLetter"/>
      <w:lvlText w:val="%9."/>
      <w:lvlJc w:val="left"/>
      <w:pPr>
        <w:tabs>
          <w:tab w:val="num" w:pos="6622"/>
        </w:tabs>
        <w:ind w:left="6622" w:hanging="360"/>
      </w:pPr>
    </w:lvl>
  </w:abstractNum>
  <w:abstractNum w:abstractNumId="3">
    <w:lvl w:ilvl="0">
      <w:start w:val="4"/>
      <w:numFmt w:val="decimal"/>
      <w:lvlText w:val="%1)"/>
      <w:lvlJc w:val="left"/>
      <w:pPr>
        <w:tabs>
          <w:tab w:val="num" w:pos="0"/>
        </w:tabs>
        <w:ind w:left="502" w:hanging="360"/>
      </w:pPr>
      <w:rPr>
        <w:b w:val="false"/>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6"/>
      <w:numFmt w:val="decimal"/>
      <w:lvlText w:val="%1)"/>
      <w:lvlJc w:val="left"/>
      <w:pPr>
        <w:tabs>
          <w:tab w:val="num" w:pos="0"/>
        </w:tabs>
        <w:ind w:left="502" w:hanging="360"/>
      </w:pPr>
      <w:rPr>
        <w:b w:val="false"/>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bering>
</file>

<file path=word/settings.xml><?xml version="1.0" encoding="utf-8"?>
<w:settings xmlns:w="http://schemas.openxmlformats.org/wordprocessingml/2006/main">
  <w:zoom w:percent="7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paragraph" w:styleId="Heading1">
    <w:name w:val="Heading 1"/>
    <w:basedOn w:val="Normal"/>
    <w:link w:val="Ttulo1Car"/>
    <w:uiPriority w:val="1"/>
    <w:qFormat/>
    <w:rsid w:val="00b430d0"/>
    <w:pPr>
      <w:widowControl w:val="false"/>
      <w:ind w:left="118" w:hanging="0"/>
      <w:jc w:val="both"/>
      <w:outlineLvl w:val="0"/>
    </w:pPr>
    <w:rPr>
      <w:rFonts w:ascii="Times New Roman" w:hAnsi="Times New Roman" w:eastAsia="Times New Roman" w:cs="Times New Roman"/>
      <w:b/>
      <w:bCs/>
      <w:lang w:val="es-ES"/>
    </w:rPr>
  </w:style>
  <w:style w:type="paragraph" w:styleId="Heading2">
    <w:name w:val="Heading 2"/>
    <w:basedOn w:val="Normal"/>
    <w:next w:val="Normal"/>
    <w:link w:val="Ttulo2Car"/>
    <w:uiPriority w:val="9"/>
    <w:semiHidden/>
    <w:unhideWhenUsed/>
    <w:qFormat/>
    <w:rsid w:val="0057727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e432d"/>
    <w:rPr>
      <w:b/>
      <w:bCs/>
    </w:rPr>
  </w:style>
  <w:style w:type="character" w:styleId="Appleconvertedspace" w:customStyle="1">
    <w:name w:val="apple-converted-space"/>
    <w:basedOn w:val="DefaultParagraphFont"/>
    <w:qFormat/>
    <w:rsid w:val="00be432d"/>
    <w:rPr/>
  </w:style>
  <w:style w:type="character" w:styleId="Emphasis">
    <w:name w:val="Emphasis"/>
    <w:basedOn w:val="DefaultParagraphFont"/>
    <w:uiPriority w:val="20"/>
    <w:qFormat/>
    <w:rsid w:val="00be432d"/>
    <w:rPr>
      <w:i/>
      <w:iCs/>
    </w:rPr>
  </w:style>
  <w:style w:type="character" w:styleId="EncabezadoCar" w:customStyle="1">
    <w:name w:val="Encabezado Car"/>
    <w:basedOn w:val="DefaultParagraphFont"/>
    <w:link w:val="Encabezado"/>
    <w:uiPriority w:val="99"/>
    <w:qFormat/>
    <w:rsid w:val="00b40ba6"/>
    <w:rPr/>
  </w:style>
  <w:style w:type="character" w:styleId="PiedepginaCar" w:customStyle="1">
    <w:name w:val="Pie de página Car"/>
    <w:basedOn w:val="DefaultParagraphFont"/>
    <w:link w:val="Piedepgina"/>
    <w:uiPriority w:val="99"/>
    <w:qFormat/>
    <w:rsid w:val="00b40ba6"/>
    <w:rPr/>
  </w:style>
  <w:style w:type="character" w:styleId="InternetLink">
    <w:name w:val="Hyperlink"/>
    <w:basedOn w:val="DefaultParagraphFont"/>
    <w:uiPriority w:val="99"/>
    <w:unhideWhenUsed/>
    <w:rsid w:val="00136721"/>
    <w:rPr>
      <w:color w:val="0563C1" w:themeColor="hyperlink"/>
      <w:u w:val="single"/>
    </w:rPr>
  </w:style>
  <w:style w:type="character" w:styleId="Mencinsinresolver1" w:customStyle="1">
    <w:name w:val="Mención sin resolver1"/>
    <w:basedOn w:val="DefaultParagraphFont"/>
    <w:uiPriority w:val="99"/>
    <w:qFormat/>
    <w:rsid w:val="00136721"/>
    <w:rPr>
      <w:color w:val="605E5C"/>
      <w:shd w:fill="E1DFDD" w:val="clear"/>
    </w:rPr>
  </w:style>
  <w:style w:type="character" w:styleId="Annotationreference">
    <w:name w:val="annotation reference"/>
    <w:basedOn w:val="DefaultParagraphFont"/>
    <w:uiPriority w:val="99"/>
    <w:semiHidden/>
    <w:unhideWhenUsed/>
    <w:qFormat/>
    <w:rsid w:val="00c96054"/>
    <w:rPr>
      <w:sz w:val="16"/>
      <w:szCs w:val="16"/>
    </w:rPr>
  </w:style>
  <w:style w:type="character" w:styleId="TextocomentarioCar" w:customStyle="1">
    <w:name w:val="Texto comentario Car"/>
    <w:basedOn w:val="DefaultParagraphFont"/>
    <w:link w:val="Textocomentario"/>
    <w:uiPriority w:val="99"/>
    <w:semiHidden/>
    <w:qFormat/>
    <w:rsid w:val="00c96054"/>
    <w:rPr>
      <w:sz w:val="20"/>
      <w:szCs w:val="20"/>
    </w:rPr>
  </w:style>
  <w:style w:type="character" w:styleId="AsuntodelcomentarioCar" w:customStyle="1">
    <w:name w:val="Asunto del comentario Car"/>
    <w:basedOn w:val="TextocomentarioCar"/>
    <w:link w:val="Asuntodelcomentario"/>
    <w:uiPriority w:val="99"/>
    <w:semiHidden/>
    <w:qFormat/>
    <w:rsid w:val="00c96054"/>
    <w:rPr>
      <w:b/>
      <w:bCs/>
      <w:sz w:val="20"/>
      <w:szCs w:val="20"/>
    </w:rPr>
  </w:style>
  <w:style w:type="character" w:styleId="TextodegloboCar" w:customStyle="1">
    <w:name w:val="Texto de globo Car"/>
    <w:basedOn w:val="DefaultParagraphFont"/>
    <w:link w:val="Textodeglobo"/>
    <w:uiPriority w:val="99"/>
    <w:semiHidden/>
    <w:qFormat/>
    <w:rsid w:val="00c96054"/>
    <w:rPr>
      <w:rFonts w:ascii="Times New Roman" w:hAnsi="Times New Roman" w:cs="Times New Roman"/>
      <w:sz w:val="18"/>
      <w:szCs w:val="18"/>
    </w:rPr>
  </w:style>
  <w:style w:type="character" w:styleId="PlaceholderText">
    <w:name w:val="Placeholder Text"/>
    <w:basedOn w:val="DefaultParagraphFont"/>
    <w:uiPriority w:val="99"/>
    <w:semiHidden/>
    <w:qFormat/>
    <w:rsid w:val="00283210"/>
    <w:rPr>
      <w:color w:val="808080"/>
    </w:rPr>
  </w:style>
  <w:style w:type="character" w:styleId="TextoindependienteCar" w:customStyle="1">
    <w:name w:val="Texto independiente Car"/>
    <w:basedOn w:val="DefaultParagraphFont"/>
    <w:link w:val="Textoindependiente"/>
    <w:uiPriority w:val="99"/>
    <w:qFormat/>
    <w:rsid w:val="009c4dd9"/>
    <w:rPr/>
  </w:style>
  <w:style w:type="character" w:styleId="Ttulo1Car" w:customStyle="1">
    <w:name w:val="Título 1 Car"/>
    <w:basedOn w:val="DefaultParagraphFont"/>
    <w:link w:val="Ttulo1"/>
    <w:uiPriority w:val="1"/>
    <w:qFormat/>
    <w:rsid w:val="00b430d0"/>
    <w:rPr>
      <w:rFonts w:ascii="Times New Roman" w:hAnsi="Times New Roman" w:eastAsia="Times New Roman" w:cs="Times New Roman"/>
      <w:b/>
      <w:bCs/>
      <w:lang w:val="es-ES"/>
    </w:rPr>
  </w:style>
  <w:style w:type="character" w:styleId="Ttulo2Car" w:customStyle="1">
    <w:name w:val="Título 2 Car"/>
    <w:basedOn w:val="DefaultParagraphFont"/>
    <w:link w:val="Ttulo2"/>
    <w:uiPriority w:val="9"/>
    <w:semiHidden/>
    <w:qFormat/>
    <w:rsid w:val="00577276"/>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TextoindependienteCar"/>
    <w:uiPriority w:val="99"/>
    <w:unhideWhenUsed/>
    <w:rsid w:val="009c4dd9"/>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e432d"/>
    <w:pPr>
      <w:spacing w:beforeAutospacing="1" w:afterAutospacing="1"/>
    </w:pPr>
    <w:rPr>
      <w:rFonts w:ascii="Times New Roman" w:hAnsi="Times New Roman" w:eastAsia="Times New Roman" w:cs="Times New Roman"/>
      <w:lang w:val="es-AR" w:eastAsia="es-ES_tradnl"/>
    </w:rPr>
  </w:style>
  <w:style w:type="paragraph" w:styleId="HeaderandFooter">
    <w:name w:val="Header and Footer"/>
    <w:basedOn w:val="Normal"/>
    <w:qFormat/>
    <w:pPr/>
    <w:rPr/>
  </w:style>
  <w:style w:type="paragraph" w:styleId="Header">
    <w:name w:val="Header"/>
    <w:basedOn w:val="Normal"/>
    <w:link w:val="EncabezadoCar"/>
    <w:uiPriority w:val="99"/>
    <w:unhideWhenUsed/>
    <w:rsid w:val="00b40ba6"/>
    <w:pPr>
      <w:tabs>
        <w:tab w:val="clear" w:pos="708"/>
        <w:tab w:val="center" w:pos="4419" w:leader="none"/>
        <w:tab w:val="right" w:pos="8838" w:leader="none"/>
      </w:tabs>
    </w:pPr>
    <w:rPr/>
  </w:style>
  <w:style w:type="paragraph" w:styleId="Footer">
    <w:name w:val="Footer"/>
    <w:basedOn w:val="Normal"/>
    <w:link w:val="PiedepginaCar"/>
    <w:uiPriority w:val="99"/>
    <w:unhideWhenUsed/>
    <w:rsid w:val="00b40ba6"/>
    <w:pPr>
      <w:tabs>
        <w:tab w:val="clear" w:pos="708"/>
        <w:tab w:val="center" w:pos="4419" w:leader="none"/>
        <w:tab w:val="right" w:pos="8838" w:leader="none"/>
      </w:tabs>
    </w:pPr>
    <w:rPr/>
  </w:style>
  <w:style w:type="paragraph" w:styleId="Piedepgina1" w:customStyle="1">
    <w:name w:val="Pie de página1"/>
    <w:qFormat/>
    <w:rsid w:val="00b40ba6"/>
    <w:pPr>
      <w:widowControl/>
      <w:tabs>
        <w:tab w:val="clear" w:pos="708"/>
        <w:tab w:val="center" w:pos="4419" w:leader="none"/>
        <w:tab w:val="right" w:pos="8838" w:leader="none"/>
      </w:tabs>
      <w:bidi w:val="0"/>
      <w:spacing w:before="0" w:after="0"/>
      <w:jc w:val="left"/>
    </w:pPr>
    <w:rPr>
      <w:rFonts w:ascii="Lucida Grande" w:hAnsi="Lucida Grande" w:eastAsia="ヒラギノ角ゴ Pro W3" w:cs="Times New Roman"/>
      <w:color w:val="000000"/>
      <w:kern w:val="0"/>
      <w:sz w:val="22"/>
      <w:szCs w:val="20"/>
      <w:lang w:eastAsia="es-ES" w:val="es-ES_tradnl" w:bidi="ar-SA"/>
    </w:rPr>
  </w:style>
  <w:style w:type="paragraph" w:styleId="Listanumerada" w:customStyle="1">
    <w:name w:val="Lista numerada"/>
    <w:qFormat/>
    <w:rsid w:val="009a1c50"/>
    <w:pPr>
      <w:widowControl/>
      <w:tabs>
        <w:tab w:val="clear" w:pos="708"/>
        <w:tab w:val="left" w:pos="1418" w:leader="none"/>
      </w:tabs>
      <w:bidi w:val="0"/>
      <w:spacing w:before="0" w:after="0"/>
      <w:jc w:val="both"/>
    </w:pPr>
    <w:rPr>
      <w:rFonts w:ascii="Lucida Grande" w:hAnsi="Lucida Grande" w:eastAsia="ヒラギノ角ゴ Pro W3" w:cs="Times New Roman"/>
      <w:color w:val="464646"/>
      <w:kern w:val="0"/>
      <w:sz w:val="24"/>
      <w:szCs w:val="20"/>
      <w:lang w:val="es-ES" w:eastAsia="es-ES" w:bidi="ar-SA"/>
    </w:rPr>
  </w:style>
  <w:style w:type="paragraph" w:styleId="Cuerpodeltexto" w:customStyle="1">
    <w:name w:val="Cuerpo del texto"/>
    <w:qFormat/>
    <w:rsid w:val="009a1c50"/>
    <w:pPr>
      <w:widowControl/>
      <w:tabs>
        <w:tab w:val="clear" w:pos="708"/>
        <w:tab w:val="left" w:pos="1418" w:leader="none"/>
      </w:tabs>
      <w:bidi w:val="0"/>
      <w:spacing w:before="0" w:after="0"/>
      <w:jc w:val="both"/>
    </w:pPr>
    <w:rPr>
      <w:rFonts w:ascii="Lucida Grande" w:hAnsi="Lucida Grande" w:eastAsia="ヒラギノ角ゴ Pro W3" w:cs="Times New Roman"/>
      <w:color w:val="464646"/>
      <w:kern w:val="0"/>
      <w:sz w:val="24"/>
      <w:szCs w:val="20"/>
      <w:lang w:val="es-ES" w:eastAsia="es-ES" w:bidi="ar-SA"/>
    </w:rPr>
  </w:style>
  <w:style w:type="paragraph" w:styleId="ListParagraph">
    <w:name w:val="List Paragraph"/>
    <w:basedOn w:val="Normal"/>
    <w:uiPriority w:val="34"/>
    <w:qFormat/>
    <w:rsid w:val="00d82892"/>
    <w:pPr>
      <w:spacing w:before="0" w:after="0"/>
      <w:ind w:left="720" w:hanging="0"/>
      <w:contextualSpacing/>
    </w:pPr>
    <w:rPr/>
  </w:style>
  <w:style w:type="paragraph" w:styleId="NoSpacing">
    <w:name w:val="No Spacing"/>
    <w:uiPriority w:val="1"/>
    <w:qFormat/>
    <w:rsid w:val="00d82892"/>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paragraph" w:styleId="Annotationtext">
    <w:name w:val="annotation text"/>
    <w:basedOn w:val="Normal"/>
    <w:link w:val="TextocomentarioCar"/>
    <w:uiPriority w:val="99"/>
    <w:semiHidden/>
    <w:unhideWhenUsed/>
    <w:qFormat/>
    <w:rsid w:val="00c96054"/>
    <w:pPr/>
    <w:rPr>
      <w:sz w:val="20"/>
      <w:szCs w:val="20"/>
    </w:rPr>
  </w:style>
  <w:style w:type="paragraph" w:styleId="Annotationsubject">
    <w:name w:val="annotation subject"/>
    <w:basedOn w:val="Annotationtext"/>
    <w:next w:val="Annotationtext"/>
    <w:link w:val="AsuntodelcomentarioCar"/>
    <w:uiPriority w:val="99"/>
    <w:semiHidden/>
    <w:unhideWhenUsed/>
    <w:qFormat/>
    <w:rsid w:val="00c96054"/>
    <w:pPr/>
    <w:rPr>
      <w:b/>
      <w:bCs/>
    </w:rPr>
  </w:style>
  <w:style w:type="paragraph" w:styleId="BalloonText">
    <w:name w:val="Balloon Text"/>
    <w:basedOn w:val="Normal"/>
    <w:link w:val="TextodegloboCar"/>
    <w:uiPriority w:val="99"/>
    <w:semiHidden/>
    <w:unhideWhenUsed/>
    <w:qFormat/>
    <w:rsid w:val="00c96054"/>
    <w:pPr/>
    <w:rPr>
      <w:rFonts w:ascii="Times New Roman" w:hAnsi="Times New Roman" w:cs="Times New Roman"/>
      <w:sz w:val="18"/>
      <w:szCs w:val="18"/>
    </w:rPr>
  </w:style>
  <w:style w:type="paragraph" w:styleId="TableParagraph" w:customStyle="1">
    <w:name w:val="Table Paragraph"/>
    <w:basedOn w:val="Normal"/>
    <w:uiPriority w:val="1"/>
    <w:qFormat/>
    <w:rsid w:val="00510c0c"/>
    <w:pPr>
      <w:widowControl w:val="false"/>
      <w:spacing w:lineRule="exact" w:line="275"/>
      <w:ind w:left="150" w:hanging="0"/>
      <w:jc w:val="center"/>
    </w:pPr>
    <w:rPr>
      <w:rFonts w:ascii="Times New Roman" w:hAnsi="Times New Roman" w:eastAsia="Times New Roman" w:cs="Times New Roman"/>
      <w:sz w:val="22"/>
      <w:szCs w:val="22"/>
      <w:lang w:val="es-ES"/>
    </w:rPr>
  </w:style>
  <w:style w:type="paragraph" w:styleId="Default" w:customStyle="1">
    <w:name w:val="Default"/>
    <w:qFormat/>
    <w:rsid w:val="00fb7300"/>
    <w:pPr>
      <w:widowControl/>
      <w:bidi w:val="0"/>
      <w:spacing w:before="0" w:after="0"/>
      <w:jc w:val="left"/>
    </w:pPr>
    <w:rPr>
      <w:rFonts w:ascii="Times New Roman" w:hAnsi="Times New Roman" w:cs="Times New Roman" w:eastAsia="Calibri"/>
      <w:color w:val="000000"/>
      <w:kern w:val="0"/>
      <w:sz w:val="24"/>
      <w:szCs w:val="24"/>
      <w:lang w:val="es-AR" w:eastAsia="en-US" w:bidi="ar-SA"/>
    </w:rPr>
  </w:style>
  <w:style w:type="paragraph" w:styleId="Postpaginainteriorsangria" w:customStyle="1">
    <w:name w:val="post-pagina-interior-sangria"/>
    <w:basedOn w:val="Normal"/>
    <w:qFormat/>
    <w:rsid w:val="00e762ec"/>
    <w:pPr>
      <w:spacing w:beforeAutospacing="1" w:afterAutospacing="1"/>
    </w:pPr>
    <w:rPr>
      <w:rFonts w:ascii="Times New Roman" w:hAnsi="Times New Roman" w:eastAsia="Times New Roman" w:cs="Times New Roman"/>
      <w:lang w:val="es-AR" w:eastAsia="es-A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1135af"/>
  </w:style>
  <w:style w:type="numbering" w:styleId="Estilo2" w:customStyle="1">
    <w:name w:val="Estilo2"/>
    <w:uiPriority w:val="99"/>
    <w:qFormat/>
    <w:rsid w:val="008a4267"/>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22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510c0c"/>
    <w:rPr>
      <w:lang w:val="en-US"/>
      <w:sz w:val="22"/>
      <w:szCs w:val="22"/>
    </w:rPr>
    <w:tblPr>
      <w:tblCellMar>
        <w:top w:w="0" w:type="dxa"/>
        <w:left w:w="0" w:type="dxa"/>
        <w:bottom w:w="0" w:type="dxa"/>
        <w:right w:w="0" w:type="dxa"/>
      </w:tblCellMar>
    </w:tblPr>
  </w:style>
  <w:style w:type="table" w:customStyle="1" w:styleId="TableNormal1">
    <w:name w:val="Table Normal1"/>
    <w:uiPriority w:val="2"/>
    <w:semiHidden/>
    <w:unhideWhenUsed/>
    <w:qFormat/>
    <w:rsid w:val="004f3b59"/>
    <w:rPr>
      <w:lang w:val="en-US"/>
      <w:sz w:val="22"/>
      <w:szCs w:val="22"/>
    </w:rPr>
    <w:tblPr>
      <w:tblCellMar>
        <w:top w:w="0" w:type="dxa"/>
        <w:left w:w="0" w:type="dxa"/>
        <w:bottom w:w="0" w:type="dxa"/>
        <w:right w:w="0" w:type="dxa"/>
      </w:tblCellMar>
    </w:tblPr>
  </w:style>
  <w:style w:type="table" w:customStyle="1" w:styleId="TableNormal2">
    <w:name w:val="Table Normal2"/>
    <w:uiPriority w:val="2"/>
    <w:semiHidden/>
    <w:unhideWhenUsed/>
    <w:qFormat/>
    <w:rsid w:val="004b3b05"/>
    <w:rPr>
      <w:lang w:val="en-US"/>
      <w:sz w:val="22"/>
      <w:szCs w:val="22"/>
    </w:rPr>
    <w:tblPr>
      <w:tblCellMar>
        <w:top w:w="0" w:type="dxa"/>
        <w:left w:w="0" w:type="dxa"/>
        <w:bottom w:w="0" w:type="dxa"/>
        <w:right w:w="0" w:type="dxa"/>
      </w:tblCellMar>
    </w:tblPr>
  </w:style>
  <w:style w:type="table" w:customStyle="1" w:styleId="TableNormal3">
    <w:name w:val="Table Normal3"/>
    <w:uiPriority w:val="2"/>
    <w:semiHidden/>
    <w:unhideWhenUsed/>
    <w:qFormat/>
    <w:rsid w:val="00e348fc"/>
    <w:rPr>
      <w:lang w:val="en-US"/>
      <w:sz w:val="22"/>
      <w:szCs w:val="22"/>
    </w:rPr>
    <w:tblPr>
      <w:tblCellMar>
        <w:top w:w="0" w:type="dxa"/>
        <w:left w:w="0" w:type="dxa"/>
        <w:bottom w:w="0" w:type="dxa"/>
        <w:right w:w="0" w:type="dxa"/>
      </w:tblCellMar>
    </w:tblPr>
  </w:style>
  <w:style w:type="table" w:customStyle="1" w:styleId="TableNormal4">
    <w:name w:val="Table Normal4"/>
    <w:uiPriority w:val="2"/>
    <w:semiHidden/>
    <w:unhideWhenUsed/>
    <w:qFormat/>
    <w:rsid w:val="002e2907"/>
    <w:rPr>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82BC1-3707-4F8A-B66E-6DCF85D5A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LibreOffice/7.0.4.2$Linux_X86_64 LibreOffice_project/00$Build-2</Application>
  <AppVersion>15.0000</AppVersion>
  <Pages>6</Pages>
  <Words>1015</Words>
  <Characters>4034</Characters>
  <CharactersWithSpaces>4940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2021-08-19T03:07:00Z</dcterms:created>
  <dc:creator>Silvana Durilén</dc:creator>
  <dc:description/>
  <dc:language>es-AR</dc:language>
  <cp:lastModifiedBy/>
  <cp:lastPrinted>2020-06-24T20:56:00Z</cp:lastPrinted>
  <dcterms:modified xsi:type="dcterms:W3CDTF">2021-10-11T19:29:18Z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