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A05" w:rsidRPr="00331A05" w:rsidRDefault="00331A05" w:rsidP="00331A05">
      <w:pPr>
        <w:spacing w:after="0" w:line="240" w:lineRule="auto"/>
        <w:jc w:val="center"/>
        <w:rPr>
          <w:rFonts w:ascii="Tahoma" w:eastAsia="Times New Roman" w:hAnsi="Tahoma" w:cs="Tahoma"/>
          <w:b/>
          <w:bCs/>
          <w:sz w:val="24"/>
          <w:szCs w:val="24"/>
          <w:u w:val="single"/>
          <w:lang w:eastAsia="es-ES"/>
        </w:rPr>
      </w:pPr>
      <w:r w:rsidRPr="00331A05">
        <w:rPr>
          <w:rFonts w:ascii="Tahoma" w:eastAsia="Times New Roman" w:hAnsi="Tahoma" w:cs="Tahoma"/>
          <w:b/>
          <w:bCs/>
          <w:sz w:val="24"/>
          <w:szCs w:val="24"/>
          <w:u w:val="single"/>
          <w:lang w:eastAsia="es-ES"/>
        </w:rPr>
        <w:t>UNIDAD Nº 6: OPERACIONES COMERCIALES</w:t>
      </w:r>
    </w:p>
    <w:p w:rsidR="00331A05" w:rsidRPr="00331A05" w:rsidRDefault="00331A05" w:rsidP="00331A05">
      <w:pPr>
        <w:spacing w:after="0" w:line="240" w:lineRule="auto"/>
        <w:ind w:firstLine="567"/>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firstLine="567"/>
        <w:jc w:val="both"/>
        <w:rPr>
          <w:rFonts w:ascii="Tahoma" w:eastAsia="Times New Roman" w:hAnsi="Tahoma" w:cs="Times New Roman"/>
          <w:b/>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u w:val="single"/>
          <w:lang w:eastAsia="es-ES"/>
        </w:rPr>
      </w:pPr>
      <w:r w:rsidRPr="003B4C67">
        <w:rPr>
          <w:rFonts w:ascii="Tahoma" w:eastAsia="Times New Roman" w:hAnsi="Tahoma" w:cs="Times New Roman"/>
          <w:b/>
          <w:sz w:val="20"/>
          <w:szCs w:val="20"/>
          <w:highlight w:val="cyan"/>
          <w:u w:val="single"/>
          <w:lang w:eastAsia="es-ES"/>
        </w:rPr>
        <w:t>APORTES DE LOS PROPIETARIOS</w:t>
      </w:r>
    </w:p>
    <w:p w:rsidR="00331A05" w:rsidRPr="00331A05" w:rsidRDefault="00331A05" w:rsidP="00331A05">
      <w:pPr>
        <w:spacing w:after="0" w:line="240" w:lineRule="auto"/>
        <w:ind w:firstLine="567"/>
        <w:jc w:val="both"/>
        <w:rPr>
          <w:rFonts w:ascii="Tahoma" w:eastAsia="Times New Roman" w:hAnsi="Tahoma" w:cs="Times New Roman"/>
          <w:b/>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bCs/>
          <w:sz w:val="20"/>
          <w:szCs w:val="20"/>
          <w:lang w:eastAsia="es-ES"/>
        </w:rPr>
        <w:t xml:space="preserve">Están constituidos por los </w:t>
      </w:r>
      <w:r w:rsidRPr="003B4C67">
        <w:rPr>
          <w:rFonts w:ascii="Tahoma" w:eastAsia="Times New Roman" w:hAnsi="Tahoma" w:cs="Times New Roman"/>
          <w:bCs/>
          <w:sz w:val="20"/>
          <w:szCs w:val="20"/>
          <w:highlight w:val="yellow"/>
          <w:lang w:eastAsia="es-ES"/>
        </w:rPr>
        <w:t>bienes, derechos y deudas</w:t>
      </w:r>
      <w:r w:rsidRPr="00331A05">
        <w:rPr>
          <w:rFonts w:ascii="Tahoma" w:eastAsia="Times New Roman" w:hAnsi="Tahoma" w:cs="Times New Roman"/>
          <w:bCs/>
          <w:sz w:val="20"/>
          <w:szCs w:val="20"/>
          <w:lang w:eastAsia="es-ES"/>
        </w:rPr>
        <w:t xml:space="preserve"> que el o los dueños transfieren al ente para dotar a los mismos de su patrimonio inicial o bien en el caso de sociedades en cumplimiento de lo comprometido en el contrato social.</w:t>
      </w:r>
    </w:p>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Clases</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aportes al ente pueden efectuarse de la siguiente manera:</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8C7506" w:rsidRDefault="00331A05" w:rsidP="00B0239C">
      <w:pPr>
        <w:numPr>
          <w:ilvl w:val="0"/>
          <w:numId w:val="28"/>
        </w:numPr>
        <w:spacing w:after="0" w:line="240" w:lineRule="auto"/>
        <w:ind w:left="1068" w:right="192"/>
        <w:jc w:val="both"/>
        <w:rPr>
          <w:rFonts w:ascii="Tahoma" w:eastAsia="Times New Roman" w:hAnsi="Tahoma" w:cs="Times New Roman"/>
          <w:sz w:val="20"/>
          <w:szCs w:val="20"/>
          <w:highlight w:val="yellow"/>
          <w:lang w:eastAsia="es-ES"/>
        </w:rPr>
      </w:pPr>
      <w:r w:rsidRPr="008C7506">
        <w:rPr>
          <w:rFonts w:ascii="Tahoma" w:eastAsia="Times New Roman" w:hAnsi="Tahoma" w:cs="Times New Roman"/>
          <w:sz w:val="20"/>
          <w:szCs w:val="20"/>
          <w:highlight w:val="yellow"/>
          <w:lang w:eastAsia="es-ES"/>
        </w:rPr>
        <w:t>En efectivo</w:t>
      </w:r>
    </w:p>
    <w:p w:rsidR="00331A05" w:rsidRPr="00331A05" w:rsidRDefault="00331A05" w:rsidP="00B0239C">
      <w:pPr>
        <w:numPr>
          <w:ilvl w:val="0"/>
          <w:numId w:val="28"/>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especie (entregando bienes)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8C7506">
        <w:rPr>
          <w:rFonts w:ascii="Tahoma" w:eastAsia="Times New Roman" w:hAnsi="Tahoma" w:cs="Times New Roman"/>
          <w:sz w:val="20"/>
          <w:szCs w:val="20"/>
          <w:highlight w:val="yellow"/>
          <w:lang w:eastAsia="es-ES"/>
        </w:rPr>
        <w:t>Cuando el aporte no es en efectivo, deben asignarse valores a los bienes, derechos y obligaciones entregados</w:t>
      </w:r>
      <w:r w:rsidRPr="00331A05">
        <w:rPr>
          <w:rFonts w:ascii="Tahoma" w:eastAsia="Times New Roman" w:hAnsi="Tahoma" w:cs="Times New Roman"/>
          <w:sz w:val="20"/>
          <w:szCs w:val="20"/>
          <w:lang w:eastAsia="es-ES"/>
        </w:rPr>
        <w:t>. En el caso de créditos y deudas se debe establecer la tasa de interés y en el caso  de los bienes se debe conocer cuál es el valor de plaza o recurrir a peritos para su valuación.</w:t>
      </w: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entes pueden ser:</w:t>
      </w: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rsidR="00331A05" w:rsidRPr="00331A05" w:rsidRDefault="00331A05" w:rsidP="00B0239C">
      <w:pPr>
        <w:numPr>
          <w:ilvl w:val="0"/>
          <w:numId w:val="32"/>
        </w:num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Empresas unipersonales</w:t>
      </w:r>
    </w:p>
    <w:p w:rsidR="00331A05" w:rsidRPr="00331A05" w:rsidRDefault="00331A05" w:rsidP="00B0239C">
      <w:pPr>
        <w:numPr>
          <w:ilvl w:val="0"/>
          <w:numId w:val="32"/>
        </w:num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Sociedades: Colectiva, de Responsabilidad Limitada, Anónima, Cooperativa, etc.</w:t>
      </w:r>
    </w:p>
    <w:p w:rsidR="00331A05" w:rsidRPr="00331A05" w:rsidRDefault="00331A05" w:rsidP="00331A05">
      <w:pPr>
        <w:spacing w:after="0" w:line="240" w:lineRule="auto"/>
        <w:ind w:left="708" w:right="51"/>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compromiso de aporte surge cuando se formaliza la sociedad por medio de un contrato o una escritura de constitución donde se establece entre otras cosas:</w:t>
      </w: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Integrantes de la sociedad (socios)</w:t>
      </w:r>
    </w:p>
    <w:p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Capital inicial, compromiso y tipo de aporte de cada socio</w:t>
      </w:r>
    </w:p>
    <w:p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sociedad (SRL, SA, etc.)</w:t>
      </w:r>
    </w:p>
    <w:p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8C7506">
        <w:rPr>
          <w:rFonts w:ascii="Tahoma" w:eastAsia="Times New Roman" w:hAnsi="Tahoma" w:cs="Times New Roman"/>
          <w:sz w:val="20"/>
          <w:szCs w:val="20"/>
          <w:highlight w:val="yellow"/>
          <w:lang w:eastAsia="es-ES"/>
        </w:rPr>
        <w:t xml:space="preserve">La documentación </w:t>
      </w:r>
      <w:proofErr w:type="spellStart"/>
      <w:r w:rsidRPr="008C7506">
        <w:rPr>
          <w:rFonts w:ascii="Tahoma" w:eastAsia="Times New Roman" w:hAnsi="Tahoma" w:cs="Times New Roman"/>
          <w:sz w:val="20"/>
          <w:szCs w:val="20"/>
          <w:highlight w:val="yellow"/>
          <w:lang w:eastAsia="es-ES"/>
        </w:rPr>
        <w:t>respaldatoria</w:t>
      </w:r>
      <w:proofErr w:type="spellEnd"/>
      <w:r w:rsidRPr="008C7506">
        <w:rPr>
          <w:rFonts w:ascii="Tahoma" w:eastAsia="Times New Roman" w:hAnsi="Tahoma" w:cs="Times New Roman"/>
          <w:sz w:val="20"/>
          <w:szCs w:val="20"/>
          <w:highlight w:val="yellow"/>
          <w:lang w:eastAsia="es-ES"/>
        </w:rPr>
        <w:t xml:space="preserve"> es el</w:t>
      </w:r>
      <w:r w:rsidRPr="008C7506">
        <w:rPr>
          <w:rFonts w:ascii="Tahoma" w:eastAsia="Times New Roman" w:hAnsi="Tahoma" w:cs="Times New Roman"/>
          <w:b/>
          <w:sz w:val="20"/>
          <w:szCs w:val="20"/>
          <w:highlight w:val="yellow"/>
          <w:lang w:eastAsia="es-ES"/>
        </w:rPr>
        <w:t xml:space="preserve"> contrato social</w:t>
      </w:r>
      <w:r w:rsidRPr="00331A05">
        <w:rPr>
          <w:rFonts w:ascii="Tahoma" w:eastAsia="Times New Roman" w:hAnsi="Tahoma" w:cs="Times New Roman"/>
          <w:sz w:val="20"/>
          <w:szCs w:val="20"/>
          <w:lang w:eastAsia="es-ES"/>
        </w:rPr>
        <w:t xml:space="preserve"> y se utiliza para efectuar la registración contable de la sociedad, es decir, el inicio del ente como persona jurídica.</w:t>
      </w: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Al efectuar la registración contable hay que tener en cuenta dos momentos:</w:t>
      </w: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rsidR="00331A05" w:rsidRPr="00331A05" w:rsidRDefault="00331A05" w:rsidP="00B0239C">
      <w:pPr>
        <w:numPr>
          <w:ilvl w:val="0"/>
          <w:numId w:val="30"/>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de la suscripción que es el momento en que se genera un derecho a favor del ente, del mismo surge un crédito a su favor y un aumento del patrimonio.</w:t>
      </w:r>
    </w:p>
    <w:p w:rsidR="00331A05" w:rsidRPr="00331A05" w:rsidRDefault="00331A05" w:rsidP="00B0239C">
      <w:pPr>
        <w:numPr>
          <w:ilvl w:val="0"/>
          <w:numId w:val="30"/>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de la integración que es el momento en que desaparece el crédito a favor del ente e ingresa al activo el aporte.</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Default="00331A05" w:rsidP="00331A05">
      <w:pPr>
        <w:spacing w:after="0" w:line="240" w:lineRule="auto"/>
        <w:jc w:val="both"/>
        <w:rPr>
          <w:rFonts w:ascii="Tahoma" w:eastAsia="Times New Roman" w:hAnsi="Tahoma" w:cs="Times New Roman"/>
          <w:b/>
          <w:sz w:val="20"/>
          <w:szCs w:val="20"/>
          <w:lang w:eastAsia="es-ES"/>
        </w:rPr>
      </w:pPr>
    </w:p>
    <w:p w:rsidR="00B0239C" w:rsidRPr="00331A05" w:rsidRDefault="00B0239C"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 xml:space="preserve">PRINCIPALES OPERACIONES. </w:t>
      </w:r>
      <w:r w:rsidRPr="00331A05">
        <w:rPr>
          <w:rFonts w:ascii="Tahoma" w:eastAsia="Times New Roman" w:hAnsi="Tahoma" w:cs="Times New Roman"/>
          <w:b/>
          <w:caps/>
          <w:sz w:val="20"/>
          <w:szCs w:val="20"/>
          <w:u w:val="single"/>
          <w:lang w:eastAsia="es-ES"/>
        </w:rPr>
        <w:t>Registraciones contables.</w:t>
      </w:r>
      <w:r w:rsidRPr="00331A05">
        <w:rPr>
          <w:rFonts w:ascii="Tahoma" w:eastAsia="Times New Roman" w:hAnsi="Tahoma" w:cs="Times New Roman"/>
          <w:b/>
          <w:sz w:val="20"/>
          <w:szCs w:val="20"/>
          <w:u w:val="single"/>
          <w:lang w:eastAsia="es-ES"/>
        </w:rPr>
        <w:t xml:space="preserve"> DOCUMENTACIÓN RESPALDATORIA.</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tbl>
      <w:tblPr>
        <w:tblW w:w="10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rsidTr="0091706C">
        <w:tc>
          <w:tcPr>
            <w:tcW w:w="318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Suscripción de una SRL</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“AA” Cuotas Suscriptas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“BB” Cuotas Suscriptas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Social</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Contrato Social</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Suscripción de una SA</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Accionistas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Social</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Contrato Social</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Integración en especie en SRL</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Mercaderías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“AA” Cuotas Suscriptas</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lastRenderedPageBreak/>
              <w:t>Integración en efectivo en SA</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Accionistas</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Integración en efectivo y en especie de una empresa unipersonal</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Mercaderías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Muebles y Útiles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UNIDAD Nº 6: OPERACIONES COMERCIALES</w:t>
      </w: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Aportes de los Propietarios</w:t>
      </w: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spacing w:after="0" w:line="240" w:lineRule="auto"/>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32:</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 integración en una empresa unipersonal.</w:t>
      </w:r>
    </w:p>
    <w:p w:rsidR="00331A05" w:rsidRPr="00331A05" w:rsidRDefault="00331A05" w:rsidP="00331A05">
      <w:pPr>
        <w:spacing w:after="0" w:line="240" w:lineRule="auto"/>
        <w:jc w:val="both"/>
        <w:rPr>
          <w:rFonts w:ascii="Tahoma" w:eastAsia="Times New Roman" w:hAnsi="Tahoma" w:cs="Times New Roman"/>
          <w:sz w:val="10"/>
          <w:szCs w:val="10"/>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de Damián Díaz, dedicada a la compra venta de electrodomésticos comienza sus actividades con un capital de $ 110.000, compuesto de la siguiente manera:</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Dinero en efectivo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Cuenta corriente en el Banco Galicia</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xml:space="preserve">$ </w:t>
      </w:r>
      <w:r w:rsidR="00013D0E" w:rsidRPr="00331A05">
        <w:rPr>
          <w:rFonts w:ascii="Tahoma" w:eastAsia="Times New Roman" w:hAnsi="Tahoma" w:cs="Times New Roman"/>
          <w:sz w:val="20"/>
          <w:szCs w:val="24"/>
          <w:lang w:val="es-ES" w:eastAsia="es-ES"/>
        </w:rPr>
        <w:t>40.000</w:t>
      </w:r>
      <w:r w:rsidRPr="00331A05">
        <w:rPr>
          <w:rFonts w:ascii="Tahoma" w:eastAsia="Times New Roman" w:hAnsi="Tahoma" w:cs="Times New Roman"/>
          <w:sz w:val="20"/>
          <w:szCs w:val="24"/>
          <w:lang w:val="es-ES" w:eastAsia="es-ES"/>
        </w:rPr>
        <w:t>.-</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Bienes destinados a la venta</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Instalaciones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Deudas con proveedores por</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30.000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GALICIA C/C</w:t>
            </w:r>
          </w:p>
        </w:tc>
        <w:tc>
          <w:tcPr>
            <w:tcW w:w="960"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40.000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D84F3C" w:rsidRPr="00331A05" w:rsidRDefault="00D84F3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MERCADERIA</w:t>
            </w:r>
          </w:p>
        </w:tc>
        <w:tc>
          <w:tcPr>
            <w:tcW w:w="960"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30.000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D84F3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INSTALACIONES</w:t>
            </w:r>
          </w:p>
        </w:tc>
        <w:tc>
          <w:tcPr>
            <w:tcW w:w="960"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15.000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D84F3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PROVEEDORES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013D0E"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5.000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D84F3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CAPITAL</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D84F3C" w:rsidRDefault="00013D0E" w:rsidP="00331A05">
            <w:pPr>
              <w:spacing w:after="0" w:line="240" w:lineRule="auto"/>
              <w:jc w:val="both"/>
              <w:rPr>
                <w:rFonts w:ascii="Calisto MT" w:eastAsia="Times New Roman" w:hAnsi="Calisto MT" w:cs="Times New Roman"/>
                <w:b/>
                <w:szCs w:val="20"/>
                <w:lang w:eastAsia="es-ES"/>
              </w:rPr>
            </w:pPr>
            <w:r w:rsidRPr="00D84F3C">
              <w:rPr>
                <w:rFonts w:ascii="Calisto MT" w:eastAsia="Times New Roman" w:hAnsi="Calisto MT" w:cs="Times New Roman"/>
                <w:b/>
                <w:szCs w:val="20"/>
                <w:lang w:eastAsia="es-ES"/>
              </w:rPr>
              <w:t>110</w:t>
            </w:r>
            <w:r w:rsidR="00C20B99">
              <w:rPr>
                <w:rFonts w:ascii="Calisto MT" w:eastAsia="Times New Roman" w:hAnsi="Calisto MT" w:cs="Times New Roman"/>
                <w:b/>
                <w:szCs w:val="20"/>
                <w:lang w:eastAsia="es-ES"/>
              </w:rPr>
              <w:t>.</w:t>
            </w:r>
            <w:r w:rsidRPr="00D84F3C">
              <w:rPr>
                <w:rFonts w:ascii="Calisto MT" w:eastAsia="Times New Roman" w:hAnsi="Calisto MT" w:cs="Times New Roman"/>
                <w:b/>
                <w:szCs w:val="20"/>
                <w:lang w:eastAsia="es-ES"/>
              </w:rPr>
              <w:t>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33:</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 integración en una empresa unipersonal.</w:t>
      </w:r>
    </w:p>
    <w:p w:rsidR="00331A05" w:rsidRPr="00331A05" w:rsidRDefault="00331A05" w:rsidP="00331A05">
      <w:pPr>
        <w:spacing w:after="0" w:line="240" w:lineRule="auto"/>
        <w:jc w:val="both"/>
        <w:rPr>
          <w:rFonts w:ascii="Tahoma" w:eastAsia="Times New Roman" w:hAnsi="Tahoma" w:cs="Times New Roman"/>
          <w:sz w:val="10"/>
          <w:szCs w:val="10"/>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de Sofía Loren, dedicada a la compra venta de muebles de cocina comienza sus actividades con un capital de $ 900.000.</w:t>
      </w:r>
      <w:proofErr w:type="gramStart"/>
      <w:r w:rsidRPr="00331A05">
        <w:rPr>
          <w:rFonts w:ascii="Tahoma" w:eastAsia="Times New Roman" w:hAnsi="Tahoma" w:cs="Times New Roman"/>
          <w:sz w:val="20"/>
          <w:szCs w:val="24"/>
          <w:lang w:val="es-ES" w:eastAsia="es-ES"/>
        </w:rPr>
        <w:t>- ,</w:t>
      </w:r>
      <w:proofErr w:type="gramEnd"/>
      <w:r w:rsidRPr="00331A05">
        <w:rPr>
          <w:rFonts w:ascii="Tahoma" w:eastAsia="Times New Roman" w:hAnsi="Tahoma" w:cs="Times New Roman"/>
          <w:sz w:val="20"/>
          <w:szCs w:val="24"/>
          <w:lang w:val="es-ES" w:eastAsia="es-ES"/>
        </w:rPr>
        <w:t xml:space="preserve"> compuesto de la siguiente manera:</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Dinero en efectivo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D84F3C">
        <w:rPr>
          <w:rFonts w:ascii="Tahoma" w:eastAsia="Times New Roman" w:hAnsi="Tahoma" w:cs="Times New Roman"/>
          <w:sz w:val="20"/>
          <w:szCs w:val="24"/>
          <w:highlight w:val="yellow"/>
          <w:lang w:val="es-ES" w:eastAsia="es-ES"/>
        </w:rPr>
        <w:t>Depósito a la vista</w:t>
      </w:r>
      <w:r w:rsidR="00D84F3C">
        <w:rPr>
          <w:rFonts w:ascii="Tahoma" w:eastAsia="Times New Roman" w:hAnsi="Tahoma" w:cs="Times New Roman"/>
          <w:sz w:val="20"/>
          <w:szCs w:val="24"/>
          <w:lang w:val="es-ES" w:eastAsia="es-ES"/>
        </w:rPr>
        <w:t>(c/c)</w:t>
      </w:r>
      <w:r w:rsidR="00A21DF2">
        <w:rPr>
          <w:rFonts w:ascii="Tahoma" w:eastAsia="Times New Roman" w:hAnsi="Tahoma" w:cs="Times New Roman"/>
          <w:sz w:val="20"/>
          <w:szCs w:val="24"/>
          <w:lang w:val="es-ES" w:eastAsia="es-ES"/>
        </w:rPr>
        <w:t xml:space="preserve"> en el Banco Nación</w:t>
      </w:r>
      <w:r w:rsidR="00A21DF2">
        <w:rPr>
          <w:rFonts w:ascii="Tahoma" w:eastAsia="Times New Roman" w:hAnsi="Tahoma" w:cs="Times New Roman"/>
          <w:sz w:val="20"/>
          <w:szCs w:val="24"/>
          <w:lang w:val="es-ES" w:eastAsia="es-ES"/>
        </w:rPr>
        <w:tab/>
      </w:r>
      <w:r w:rsidR="00A21DF2">
        <w:rPr>
          <w:rFonts w:ascii="Tahoma" w:eastAsia="Times New Roman" w:hAnsi="Tahoma" w:cs="Times New Roman"/>
          <w:sz w:val="20"/>
          <w:szCs w:val="24"/>
          <w:lang w:val="es-ES" w:eastAsia="es-ES"/>
        </w:rPr>
        <w:tab/>
      </w:r>
      <w:bookmarkStart w:id="0" w:name="_GoBack"/>
      <w:bookmarkEnd w:id="0"/>
      <w:r w:rsidRPr="00331A05">
        <w:rPr>
          <w:rFonts w:ascii="Tahoma" w:eastAsia="Times New Roman" w:hAnsi="Tahoma" w:cs="Times New Roman"/>
          <w:sz w:val="20"/>
          <w:szCs w:val="24"/>
          <w:lang w:val="es-ES" w:eastAsia="es-ES"/>
        </w:rPr>
        <w:t>$   50.000.-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Distintas máquinas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Varias herramientas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Inmueble propio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$ 600.000.-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9170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CAJA </w:t>
            </w:r>
          </w:p>
        </w:tc>
        <w:tc>
          <w:tcPr>
            <w:tcW w:w="960" w:type="dxa"/>
          </w:tcPr>
          <w:p w:rsidR="00331A05" w:rsidRPr="00331A05" w:rsidRDefault="0091706C"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50.000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9170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NACIONE c/c</w:t>
            </w: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50.000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MAQUINARIA</w:t>
            </w: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150.000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HERRAMIENTAS</w:t>
            </w: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50.000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INMUEBLES</w:t>
            </w: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600.000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CAPITAL</w:t>
            </w:r>
          </w:p>
        </w:tc>
        <w:tc>
          <w:tcPr>
            <w:tcW w:w="960" w:type="dxa"/>
          </w:tcPr>
          <w:p w:rsidR="00331A05" w:rsidRPr="00C20B99" w:rsidRDefault="00C20B99" w:rsidP="00331A05">
            <w:pPr>
              <w:spacing w:after="0" w:line="240" w:lineRule="auto"/>
              <w:jc w:val="both"/>
              <w:rPr>
                <w:rFonts w:ascii="Calisto MT" w:eastAsia="Times New Roman" w:hAnsi="Calisto MT" w:cs="Times New Roman"/>
                <w:b/>
                <w:szCs w:val="20"/>
                <w:lang w:eastAsia="es-ES"/>
              </w:rPr>
            </w:pPr>
            <w:r w:rsidRPr="00C20B99">
              <w:rPr>
                <w:rFonts w:ascii="Calisto MT" w:eastAsia="Times New Roman" w:hAnsi="Calisto MT" w:cs="Times New Roman"/>
                <w:b/>
                <w:szCs w:val="20"/>
                <w:lang w:eastAsia="es-ES"/>
              </w:rPr>
              <w:t>900.000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B4C67">
        <w:rPr>
          <w:rFonts w:ascii="Tahoma" w:eastAsia="Times New Roman" w:hAnsi="Tahoma" w:cs="Times New Roman"/>
          <w:b/>
          <w:caps/>
          <w:sz w:val="20"/>
          <w:szCs w:val="20"/>
          <w:highlight w:val="cyan"/>
          <w:u w:val="single"/>
          <w:lang w:eastAsia="es-ES"/>
        </w:rPr>
        <w:lastRenderedPageBreak/>
        <w:t>Cobros y pagos en efectivo</w:t>
      </w:r>
    </w:p>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 xml:space="preserve">El ente, en el normal desarrollo de sus actividades </w:t>
      </w:r>
      <w:r w:rsidRPr="00B250A1">
        <w:rPr>
          <w:rFonts w:ascii="Tahoma" w:eastAsia="Times New Roman" w:hAnsi="Tahoma" w:cs="Times New Roman"/>
          <w:bCs/>
          <w:sz w:val="20"/>
          <w:szCs w:val="20"/>
          <w:highlight w:val="yellow"/>
          <w:lang w:eastAsia="es-ES"/>
        </w:rPr>
        <w:t>realiza operaciones de cobros y pagos.</w:t>
      </w: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B250A1">
        <w:rPr>
          <w:rFonts w:ascii="Tahoma" w:eastAsia="Times New Roman" w:hAnsi="Tahoma" w:cs="Times New Roman"/>
          <w:bCs/>
          <w:sz w:val="20"/>
          <w:szCs w:val="20"/>
          <w:highlight w:val="yellow"/>
          <w:lang w:eastAsia="es-ES"/>
        </w:rPr>
        <w:t>Los cobros pueden tener origen en las ventas, prestaciones de servicios y créditos</w:t>
      </w:r>
      <w:r w:rsidRPr="00331A05">
        <w:rPr>
          <w:rFonts w:ascii="Tahoma" w:eastAsia="Times New Roman" w:hAnsi="Tahoma" w:cs="Times New Roman"/>
          <w:bCs/>
          <w:sz w:val="20"/>
          <w:szCs w:val="20"/>
          <w:lang w:eastAsia="es-ES"/>
        </w:rPr>
        <w:t>, pueden concretarse en efectivo o recibiendo cheques de terceros.</w:t>
      </w: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B250A1">
        <w:rPr>
          <w:rFonts w:ascii="Tahoma" w:eastAsia="Times New Roman" w:hAnsi="Tahoma" w:cs="Times New Roman"/>
          <w:bCs/>
          <w:sz w:val="20"/>
          <w:szCs w:val="20"/>
          <w:highlight w:val="yellow"/>
          <w:lang w:eastAsia="es-ES"/>
        </w:rPr>
        <w:t>Los pagos se originan cada vez que el ente realiza un desembolso de dinero ya sea para pagar servicios, insumos, compras de bienes, deudas, etc.</w:t>
      </w: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 xml:space="preserve">Para registrar el ingreso y/o el egreso de dinero en efectivo se utiliza la cuenta Caja. </w:t>
      </w: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 xml:space="preserve">Para la entrada y/o salida de cheques de terceros ya sean corrientes o </w:t>
      </w:r>
      <w:proofErr w:type="spellStart"/>
      <w:r w:rsidRPr="00331A05">
        <w:rPr>
          <w:rFonts w:ascii="Tahoma" w:eastAsia="Times New Roman" w:hAnsi="Tahoma" w:cs="Times New Roman"/>
          <w:bCs/>
          <w:sz w:val="20"/>
          <w:szCs w:val="20"/>
          <w:lang w:eastAsia="es-ES"/>
        </w:rPr>
        <w:t>posdatados</w:t>
      </w:r>
      <w:proofErr w:type="spellEnd"/>
      <w:r w:rsidRPr="00331A05">
        <w:rPr>
          <w:rFonts w:ascii="Tahoma" w:eastAsia="Times New Roman" w:hAnsi="Tahoma" w:cs="Times New Roman"/>
          <w:bCs/>
          <w:sz w:val="20"/>
          <w:szCs w:val="20"/>
          <w:lang w:eastAsia="es-ES"/>
        </w:rPr>
        <w:t xml:space="preserve"> también se puede utilizar la cuenta Caja.</w:t>
      </w:r>
    </w:p>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 xml:space="preserve">PRINCIPALES OPERACIONES. </w:t>
      </w:r>
      <w:r w:rsidRPr="00331A05">
        <w:rPr>
          <w:rFonts w:ascii="Tahoma" w:eastAsia="Times New Roman" w:hAnsi="Tahoma" w:cs="Times New Roman"/>
          <w:b/>
          <w:caps/>
          <w:sz w:val="20"/>
          <w:szCs w:val="20"/>
          <w:u w:val="single"/>
          <w:lang w:eastAsia="es-ES"/>
        </w:rPr>
        <w:t>Registraciones contables.</w:t>
      </w:r>
      <w:r w:rsidRPr="00331A05">
        <w:rPr>
          <w:rFonts w:ascii="Tahoma" w:eastAsia="Times New Roman" w:hAnsi="Tahoma" w:cs="Times New Roman"/>
          <w:b/>
          <w:sz w:val="20"/>
          <w:szCs w:val="20"/>
          <w:u w:val="single"/>
          <w:lang w:eastAsia="es-ES"/>
        </w:rPr>
        <w:t xml:space="preserve"> DOCUMENTACIÓN RESPALDATORIA.</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rsidTr="0091706C">
        <w:tc>
          <w:tcPr>
            <w:tcW w:w="318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al contado</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Caja </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Ticket</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crédito en cuenta corriente</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Clientes</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alquileres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Alquileres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a proveedores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Proveedores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bl>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Default="00331A05" w:rsidP="00331A05">
      <w:pPr>
        <w:spacing w:after="0" w:line="240" w:lineRule="auto"/>
        <w:jc w:val="both"/>
        <w:rPr>
          <w:rFonts w:ascii="Tahoma" w:eastAsia="Times New Roman" w:hAnsi="Tahoma" w:cs="Times New Roman"/>
          <w:bCs/>
          <w:sz w:val="20"/>
          <w:szCs w:val="20"/>
          <w:lang w:eastAsia="es-ES"/>
        </w:rPr>
      </w:pPr>
    </w:p>
    <w:p w:rsidR="00B0239C" w:rsidRPr="00331A05" w:rsidRDefault="00B0239C"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Cobros y Pagos en Efectivo</w:t>
      </w: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Default="00331A05" w:rsidP="00331A05">
      <w:pPr>
        <w:spacing w:after="0" w:line="240" w:lineRule="auto"/>
        <w:rPr>
          <w:rFonts w:ascii="Tahoma" w:eastAsia="Times New Roman" w:hAnsi="Tahoma" w:cs="Times New Roman"/>
          <w:b/>
          <w:sz w:val="20"/>
          <w:szCs w:val="24"/>
          <w:u w:val="single"/>
          <w:lang w:val="es-ES" w:eastAsia="es-ES"/>
        </w:rPr>
      </w:pPr>
    </w:p>
    <w:p w:rsidR="00B0239C" w:rsidRPr="00331A05" w:rsidRDefault="00B0239C" w:rsidP="00331A05">
      <w:pPr>
        <w:spacing w:after="0" w:line="240" w:lineRule="auto"/>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34:</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siguientes operaciones comerciales, </w:t>
      </w:r>
      <w:proofErr w:type="spellStart"/>
      <w:r w:rsidRPr="00331A05">
        <w:rPr>
          <w:rFonts w:ascii="Tahoma" w:eastAsia="Times New Roman" w:hAnsi="Tahoma" w:cs="Times New Roman"/>
          <w:b/>
          <w:sz w:val="20"/>
          <w:szCs w:val="24"/>
          <w:lang w:val="es-ES" w:eastAsia="es-ES"/>
        </w:rPr>
        <w:t>mayorice</w:t>
      </w:r>
      <w:proofErr w:type="spellEnd"/>
      <w:r w:rsidRPr="00331A05">
        <w:rPr>
          <w:rFonts w:ascii="Tahoma" w:eastAsia="Times New Roman" w:hAnsi="Tahoma" w:cs="Times New Roman"/>
          <w:sz w:val="20"/>
          <w:szCs w:val="24"/>
          <w:lang w:val="es-ES" w:eastAsia="es-ES"/>
        </w:rPr>
        <w:t xml:space="preserve"> la cuenta Caja, partiendo de un saldo inicial de $ 150.000, </w:t>
      </w:r>
      <w:r w:rsidRPr="00331A05">
        <w:rPr>
          <w:rFonts w:ascii="Tahoma" w:eastAsia="Times New Roman" w:hAnsi="Tahoma" w:cs="Times New Roman"/>
          <w:b/>
          <w:sz w:val="20"/>
          <w:szCs w:val="24"/>
          <w:lang w:val="es-ES" w:eastAsia="es-ES"/>
        </w:rPr>
        <w:t>calcule</w:t>
      </w:r>
      <w:r w:rsidRPr="00331A05">
        <w:rPr>
          <w:rFonts w:ascii="Tahoma" w:eastAsia="Times New Roman" w:hAnsi="Tahoma" w:cs="Times New Roman"/>
          <w:sz w:val="20"/>
          <w:szCs w:val="24"/>
          <w:lang w:val="es-ES" w:eastAsia="es-ES"/>
        </w:rPr>
        <w:t xml:space="preserve"> el monto total de los débitos, créditos y el saldo.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0"/>
            <w:lang w:eastAsia="es-ES"/>
          </w:rPr>
          <w:t>La Angostura</w:t>
        </w:r>
      </w:smartTag>
      <w:r w:rsidRPr="00331A05">
        <w:rPr>
          <w:rFonts w:ascii="Tahoma" w:eastAsia="Times New Roman" w:hAnsi="Tahoma" w:cs="Times New Roman"/>
          <w:sz w:val="20"/>
          <w:szCs w:val="20"/>
          <w:lang w:eastAsia="es-ES"/>
        </w:rPr>
        <w:t>, dedicada a la compra-venta de plantas realiza las siguientes operaciones comerciales:</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el alquiler de dos meses por $ 120.000.- en efectivo.</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vende </w:t>
      </w:r>
      <w:proofErr w:type="gramStart"/>
      <w:r w:rsidRPr="00331A05">
        <w:rPr>
          <w:rFonts w:ascii="Tahoma" w:eastAsia="Times New Roman" w:hAnsi="Tahoma" w:cs="Times New Roman"/>
          <w:sz w:val="20"/>
          <w:szCs w:val="24"/>
          <w:lang w:val="es-ES" w:eastAsia="es-ES"/>
        </w:rPr>
        <w:t>al contado mercaderías</w:t>
      </w:r>
      <w:proofErr w:type="gramEnd"/>
      <w:r w:rsidRPr="00331A05">
        <w:rPr>
          <w:rFonts w:ascii="Tahoma" w:eastAsia="Times New Roman" w:hAnsi="Tahoma" w:cs="Times New Roman"/>
          <w:sz w:val="20"/>
          <w:szCs w:val="24"/>
          <w:lang w:val="es-ES" w:eastAsia="es-ES"/>
        </w:rPr>
        <w:t xml:space="preserve"> por $ 70.000.-</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al cliente en cuenta corriente, Omar García $ 25.000.- con cheque cargo Banco Córdoba.</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 una computadora por $ 40.000.- en efectivo.</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al proveedor en cuenta corriente Claudio Juárez la suma de $ 30.000.- en efectivo.</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abona en efectivo </w:t>
      </w:r>
      <w:smartTag w:uri="urn:schemas-microsoft-com:office:smarttags" w:element="PersonName">
        <w:smartTagPr>
          <w:attr w:name="ProductID" w:val="la Tasa"/>
        </w:smartTagPr>
        <w:r w:rsidRPr="00331A05">
          <w:rPr>
            <w:rFonts w:ascii="Tahoma" w:eastAsia="Times New Roman" w:hAnsi="Tahoma" w:cs="Times New Roman"/>
            <w:sz w:val="20"/>
            <w:szCs w:val="24"/>
            <w:lang w:val="es-ES" w:eastAsia="es-ES"/>
          </w:rPr>
          <w:t>la Tasa</w:t>
        </w:r>
      </w:smartTag>
      <w:r w:rsidRPr="00331A05">
        <w:rPr>
          <w:rFonts w:ascii="Tahoma" w:eastAsia="Times New Roman" w:hAnsi="Tahoma" w:cs="Times New Roman"/>
          <w:sz w:val="20"/>
          <w:szCs w:val="24"/>
          <w:lang w:val="es-ES" w:eastAsia="es-ES"/>
        </w:rPr>
        <w:t xml:space="preserve"> de Comercio e Industria por $ 10.000.-</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mercaderías por $ 50.000.- mitad en efectivo y mitad con cheque de terceros.</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mercaderías por $ 80.000.-, cobrándose $ 30.000.- en efectivo y el saldo con cheques.</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compran </w:t>
      </w:r>
      <w:r w:rsidRPr="00F71B6C">
        <w:rPr>
          <w:rFonts w:ascii="Tahoma" w:eastAsia="Times New Roman" w:hAnsi="Tahoma" w:cs="Times New Roman"/>
          <w:sz w:val="20"/>
          <w:szCs w:val="24"/>
          <w:highlight w:val="yellow"/>
          <w:lang w:val="es-ES" w:eastAsia="es-ES"/>
        </w:rPr>
        <w:t>artículos de librería</w:t>
      </w:r>
      <w:r w:rsidRPr="00331A05">
        <w:rPr>
          <w:rFonts w:ascii="Tahoma" w:eastAsia="Times New Roman" w:hAnsi="Tahoma" w:cs="Times New Roman"/>
          <w:sz w:val="20"/>
          <w:szCs w:val="24"/>
          <w:lang w:val="es-ES" w:eastAsia="es-ES"/>
        </w:rPr>
        <w:t xml:space="preserve"> por $ 5.000.- en efectivo.</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a nuestro cliente Ramón López su deuda documentada por $ 40.000.- en efectivo.</w:t>
      </w:r>
    </w:p>
    <w:p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abona en efectivo la factura de teléfono </w:t>
      </w:r>
      <w:r w:rsidRPr="00120C6D">
        <w:rPr>
          <w:rFonts w:ascii="Tahoma" w:eastAsia="Times New Roman" w:hAnsi="Tahoma" w:cs="Times New Roman"/>
          <w:color w:val="FF0000"/>
          <w:sz w:val="20"/>
          <w:szCs w:val="24"/>
          <w:lang w:val="es-ES" w:eastAsia="es-ES"/>
        </w:rPr>
        <w:t>adeudada</w:t>
      </w:r>
      <w:r w:rsidRPr="00331A05">
        <w:rPr>
          <w:rFonts w:ascii="Tahoma" w:eastAsia="Times New Roman" w:hAnsi="Tahoma" w:cs="Times New Roman"/>
          <w:sz w:val="20"/>
          <w:szCs w:val="24"/>
          <w:lang w:val="es-ES" w:eastAsia="es-ES"/>
        </w:rPr>
        <w:t xml:space="preserve"> por $ 25.000.-</w:t>
      </w:r>
    </w:p>
    <w:p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B0239C" w:rsidRPr="00F71B6C" w:rsidRDefault="00F71B6C" w:rsidP="00331A05">
      <w:pPr>
        <w:spacing w:after="0" w:line="240" w:lineRule="auto"/>
        <w:jc w:val="both"/>
        <w:rPr>
          <w:rFonts w:ascii="Tahoma" w:eastAsia="Times New Roman" w:hAnsi="Tahoma" w:cs="Times New Roman"/>
          <w:sz w:val="20"/>
          <w:szCs w:val="24"/>
          <w:lang w:val="es-ES" w:eastAsia="es-ES"/>
        </w:rPr>
      </w:pPr>
      <w:r w:rsidRPr="00F71B6C">
        <w:rPr>
          <w:rFonts w:ascii="Tahoma" w:eastAsia="Times New Roman" w:hAnsi="Tahoma" w:cs="Times New Roman"/>
          <w:sz w:val="20"/>
          <w:szCs w:val="24"/>
          <w:highlight w:val="yellow"/>
          <w:lang w:val="es-ES" w:eastAsia="es-ES"/>
        </w:rPr>
        <w:t>Si compro un bien que desaparece con su uso es un gasto</w:t>
      </w:r>
    </w:p>
    <w:p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a)</w:t>
            </w: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alquiler</w:t>
            </w: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120.000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C20B99" w:rsidP="00C20B99">
            <w:pPr>
              <w:tabs>
                <w:tab w:val="left" w:pos="688"/>
              </w:tabs>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120.000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b)</w:t>
            </w: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Mercadería</w:t>
            </w: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70.000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C20B9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70.000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c)</w:t>
            </w: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Caja </w:t>
            </w: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25.000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25.000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d)</w:t>
            </w: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Equipo de </w:t>
            </w:r>
            <w:proofErr w:type="spellStart"/>
            <w:r>
              <w:rPr>
                <w:rFonts w:ascii="Calisto MT" w:eastAsia="Times New Roman" w:hAnsi="Calisto MT" w:cs="Times New Roman"/>
                <w:szCs w:val="20"/>
                <w:lang w:eastAsia="es-ES"/>
              </w:rPr>
              <w:t>computacion</w:t>
            </w:r>
            <w:proofErr w:type="spellEnd"/>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40.000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40.000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e)</w:t>
            </w: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30.000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30.000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f)</w:t>
            </w: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Tasa de Comercio e Industria</w:t>
            </w:r>
            <w:r>
              <w:rPr>
                <w:rFonts w:ascii="Tahoma" w:eastAsia="Times New Roman" w:hAnsi="Tahoma" w:cs="Times New Roman"/>
                <w:sz w:val="20"/>
                <w:szCs w:val="24"/>
                <w:lang w:val="es-ES" w:eastAsia="es-ES"/>
              </w:rPr>
              <w:t>(gasto)</w:t>
            </w: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 </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g)</w:t>
            </w: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Mercadería</w:t>
            </w: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50.000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50.000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h)</w:t>
            </w:r>
          </w:p>
        </w:tc>
        <w:tc>
          <w:tcPr>
            <w:tcW w:w="3939"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80.000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682B89" w:rsidP="00682B89">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82B89"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80.000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i)</w:t>
            </w:r>
          </w:p>
        </w:tc>
        <w:tc>
          <w:tcPr>
            <w:tcW w:w="3939"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Gasto </w:t>
            </w:r>
            <w:proofErr w:type="spellStart"/>
            <w:r>
              <w:rPr>
                <w:rFonts w:ascii="Calisto MT" w:eastAsia="Times New Roman" w:hAnsi="Calisto MT" w:cs="Times New Roman"/>
                <w:szCs w:val="20"/>
                <w:lang w:eastAsia="es-ES"/>
              </w:rPr>
              <w:t>libreria</w:t>
            </w:r>
            <w:proofErr w:type="spellEnd"/>
          </w:p>
        </w:tc>
        <w:tc>
          <w:tcPr>
            <w:tcW w:w="960"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j)</w:t>
            </w:r>
          </w:p>
        </w:tc>
        <w:tc>
          <w:tcPr>
            <w:tcW w:w="3939" w:type="dxa"/>
          </w:tcPr>
          <w:p w:rsidR="00331A05" w:rsidRPr="00331A05" w:rsidRDefault="008704F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rsidR="00331A05" w:rsidRPr="00331A05" w:rsidRDefault="008704FF"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40.000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8704F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8704FF"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40.000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k)</w:t>
            </w:r>
          </w:p>
        </w:tc>
        <w:tc>
          <w:tcPr>
            <w:tcW w:w="3939" w:type="dxa"/>
          </w:tcPr>
          <w:p w:rsidR="00331A05" w:rsidRPr="00331A05" w:rsidRDefault="00F71B6C" w:rsidP="001F412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001F4123">
              <w:rPr>
                <w:rFonts w:ascii="Calisto MT" w:eastAsia="Times New Roman" w:hAnsi="Calisto MT" w:cs="Times New Roman"/>
                <w:szCs w:val="20"/>
                <w:lang w:eastAsia="es-ES"/>
              </w:rPr>
              <w:t xml:space="preserve">Gasto </w:t>
            </w:r>
            <w:r w:rsidR="00120C6D">
              <w:rPr>
                <w:rFonts w:ascii="Calisto MT" w:eastAsia="Times New Roman" w:hAnsi="Calisto MT" w:cs="Times New Roman"/>
                <w:szCs w:val="20"/>
                <w:lang w:eastAsia="es-ES"/>
              </w:rPr>
              <w:t>teléfono a pagar</w:t>
            </w:r>
          </w:p>
        </w:tc>
        <w:tc>
          <w:tcPr>
            <w:tcW w:w="960"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25.000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F71B6C" w:rsidP="00331A05">
            <w:pPr>
              <w:spacing w:after="0" w:line="240" w:lineRule="auto"/>
              <w:jc w:val="both"/>
              <w:rPr>
                <w:rFonts w:ascii="Calisto MT" w:eastAsia="Times New Roman" w:hAnsi="Calisto MT" w:cs="Times New Roman"/>
                <w:szCs w:val="20"/>
                <w:lang w:eastAsia="es-ES"/>
              </w:rPr>
            </w:pPr>
            <w:r w:rsidRPr="00331A05">
              <w:rPr>
                <w:rFonts w:ascii="Tahoma" w:eastAsia="Times New Roman" w:hAnsi="Tahoma" w:cs="Times New Roman"/>
                <w:sz w:val="20"/>
                <w:szCs w:val="24"/>
                <w:lang w:val="es-ES" w:eastAsia="es-ES"/>
              </w:rPr>
              <w:t>25.000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ind w:left="2124" w:firstLine="708"/>
        <w:jc w:val="both"/>
        <w:rPr>
          <w:rFonts w:ascii="Times New Roman" w:eastAsia="Times New Roman" w:hAnsi="Times New Roman" w:cs="Times New Roman"/>
          <w:sz w:val="24"/>
          <w:szCs w:val="24"/>
          <w:lang w:val="es-ES" w:eastAsia="es-ES"/>
        </w:rPr>
      </w:pPr>
      <w:r w:rsidRPr="00331A05">
        <w:rPr>
          <w:rFonts w:ascii="Times New Roman" w:eastAsia="Times New Roman" w:hAnsi="Times New Roman" w:cs="Times New Roman"/>
          <w:sz w:val="24"/>
          <w:szCs w:val="24"/>
          <w:lang w:val="es-ES" w:eastAsia="es-ES"/>
        </w:rPr>
        <w:t>D</w:t>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t xml:space="preserve"> CAJA</w:t>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t>H</w:t>
      </w:r>
      <w:r w:rsidRPr="00331A05">
        <w:rPr>
          <w:rFonts w:ascii="Times New Roman" w:eastAsia="Times New Roman" w:hAnsi="Times New Roman" w:cs="Times New Roman"/>
          <w:sz w:val="24"/>
          <w:szCs w:val="24"/>
          <w:lang w:val="es-ES" w:eastAsia="es-ES"/>
        </w:rPr>
        <w:tab/>
      </w:r>
    </w:p>
    <w:p w:rsidR="00331A05" w:rsidRDefault="00331A05" w:rsidP="00331A05">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noProof/>
          <w:sz w:val="20"/>
          <w:szCs w:val="20"/>
          <w:lang w:eastAsia="es-AR"/>
        </w:rPr>
        <mc:AlternateContent>
          <mc:Choice Requires="wps">
            <w:drawing>
              <wp:anchor distT="0" distB="0" distL="114300" distR="114300" simplePos="0" relativeHeight="251686912" behindDoc="0" locked="0" layoutInCell="1" allowOverlap="1">
                <wp:simplePos x="0" y="0"/>
                <wp:positionH relativeFrom="column">
                  <wp:posOffset>2916555</wp:posOffset>
                </wp:positionH>
                <wp:positionV relativeFrom="paragraph">
                  <wp:posOffset>11430</wp:posOffset>
                </wp:positionV>
                <wp:extent cx="0" cy="1738630"/>
                <wp:effectExtent l="8890" t="5080" r="10160" b="8890"/>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8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42" o:spid="_x0000_s1026" type="#_x0000_t32" style="position:absolute;margin-left:229.65pt;margin-top:.9pt;width:0;height:13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5888" behindDoc="0" locked="0" layoutInCell="1" allowOverlap="1">
                <wp:simplePos x="0" y="0"/>
                <wp:positionH relativeFrom="column">
                  <wp:posOffset>1701165</wp:posOffset>
                </wp:positionH>
                <wp:positionV relativeFrom="paragraph">
                  <wp:posOffset>11430</wp:posOffset>
                </wp:positionV>
                <wp:extent cx="2512695" cy="0"/>
                <wp:effectExtent l="12700" t="5080" r="8255" b="13970"/>
                <wp:wrapNone/>
                <wp:docPr id="41" name="Conector recto de flecha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1" o:spid="_x0000_s1026" type="#_x0000_t32" style="position:absolute;margin-left:133.95pt;margin-top:.9pt;width:197.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"/>
            </w:pict>
          </mc:Fallback>
        </mc:AlternateContent>
      </w:r>
    </w:p>
    <w:p w:rsidR="00331A05" w:rsidRDefault="00682B89" w:rsidP="00331A05">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sz w:val="20"/>
          <w:szCs w:val="20"/>
          <w:lang w:eastAsia="es-ES"/>
        </w:rPr>
        <w:t>SALDO INICIAL</w:t>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t xml:space="preserve">150.000            120.000 </w:t>
      </w:r>
      <w:r>
        <w:rPr>
          <w:rFonts w:ascii="Tahoma" w:eastAsia="Times New Roman" w:hAnsi="Tahoma" w:cs="Times New Roman"/>
          <w:bCs/>
          <w:sz w:val="20"/>
          <w:szCs w:val="20"/>
          <w:lang w:eastAsia="es-ES"/>
        </w:rPr>
        <w:tab/>
        <w:t>a)</w:t>
      </w:r>
    </w:p>
    <w:p w:rsidR="00682B89" w:rsidRPr="00682B89" w:rsidRDefault="00682B89" w:rsidP="00331A05">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t>d)</w:t>
      </w:r>
      <w:r>
        <w:rPr>
          <w:rFonts w:ascii="Tahoma" w:eastAsia="Times New Roman" w:hAnsi="Tahoma" w:cs="Times New Roman"/>
          <w:bCs/>
          <w:sz w:val="20"/>
          <w:szCs w:val="20"/>
          <w:lang w:eastAsia="es-ES"/>
        </w:rPr>
        <w:tab/>
        <w:t xml:space="preserve">70.000              40.000   </w:t>
      </w:r>
      <w:r>
        <w:rPr>
          <w:rFonts w:ascii="Tahoma" w:eastAsia="Times New Roman" w:hAnsi="Tahoma" w:cs="Times New Roman"/>
          <w:bCs/>
          <w:sz w:val="20"/>
          <w:szCs w:val="20"/>
          <w:lang w:eastAsia="es-ES"/>
        </w:rPr>
        <w:tab/>
        <w:t>b)</w:t>
      </w:r>
    </w:p>
    <w:p w:rsidR="00331A05" w:rsidRPr="00682B89" w:rsidRDefault="00682B89" w:rsidP="00331A05">
      <w:pPr>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sz w:val="20"/>
          <w:szCs w:val="20"/>
          <w:lang w:eastAsia="es-ES"/>
        </w:rPr>
        <w:t>c</w:t>
      </w:r>
      <w:r>
        <w:rPr>
          <w:rFonts w:ascii="Tahoma" w:eastAsia="Times New Roman" w:hAnsi="Tahoma" w:cs="Times New Roman"/>
          <w:caps/>
          <w:sz w:val="20"/>
          <w:szCs w:val="20"/>
          <w:lang w:eastAsia="es-ES"/>
        </w:rPr>
        <w:t>)</w:t>
      </w:r>
      <w:r>
        <w:rPr>
          <w:rFonts w:ascii="Tahoma" w:eastAsia="Times New Roman" w:hAnsi="Tahoma" w:cs="Times New Roman"/>
          <w:caps/>
          <w:sz w:val="20"/>
          <w:szCs w:val="20"/>
          <w:lang w:eastAsia="es-ES"/>
        </w:rPr>
        <w:tab/>
        <w:t>25.000</w:t>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t>30.000</w:t>
      </w:r>
      <w:r w:rsidR="00F71B6C">
        <w:rPr>
          <w:rFonts w:ascii="Tahoma" w:eastAsia="Times New Roman" w:hAnsi="Tahoma" w:cs="Times New Roman"/>
          <w:caps/>
          <w:sz w:val="20"/>
          <w:szCs w:val="20"/>
          <w:lang w:eastAsia="es-ES"/>
        </w:rPr>
        <w:t xml:space="preserve"> </w:t>
      </w:r>
      <w:r w:rsidR="00F71B6C">
        <w:rPr>
          <w:rFonts w:ascii="Tahoma" w:eastAsia="Times New Roman" w:hAnsi="Tahoma" w:cs="Times New Roman"/>
          <w:caps/>
          <w:sz w:val="20"/>
          <w:szCs w:val="20"/>
          <w:lang w:eastAsia="es-ES"/>
        </w:rPr>
        <w:tab/>
      </w:r>
      <w:r w:rsidR="00F71B6C">
        <w:rPr>
          <w:rFonts w:ascii="Tahoma" w:eastAsia="Times New Roman" w:hAnsi="Tahoma" w:cs="Times New Roman"/>
          <w:caps/>
          <w:sz w:val="20"/>
          <w:szCs w:val="20"/>
          <w:lang w:eastAsia="es-ES"/>
        </w:rPr>
        <w:tab/>
      </w:r>
      <w:r w:rsidR="00F71B6C">
        <w:rPr>
          <w:rFonts w:ascii="Tahoma" w:eastAsia="Times New Roman" w:hAnsi="Tahoma" w:cs="Times New Roman"/>
          <w:sz w:val="20"/>
          <w:szCs w:val="20"/>
          <w:lang w:eastAsia="es-ES"/>
        </w:rPr>
        <w:t>e)</w:t>
      </w:r>
    </w:p>
    <w:p w:rsidR="00331A05" w:rsidRPr="00682B89" w:rsidRDefault="00682B89" w:rsidP="00331A05">
      <w:pPr>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t>10.000</w:t>
      </w:r>
      <w:r w:rsidR="00F71B6C">
        <w:rPr>
          <w:rFonts w:ascii="Tahoma" w:eastAsia="Times New Roman" w:hAnsi="Tahoma" w:cs="Times New Roman"/>
          <w:caps/>
          <w:sz w:val="20"/>
          <w:szCs w:val="20"/>
          <w:lang w:eastAsia="es-ES"/>
        </w:rPr>
        <w:t xml:space="preserve"> </w:t>
      </w:r>
      <w:r w:rsidR="00F71B6C">
        <w:rPr>
          <w:rFonts w:ascii="Tahoma" w:eastAsia="Times New Roman" w:hAnsi="Tahoma" w:cs="Times New Roman"/>
          <w:caps/>
          <w:sz w:val="20"/>
          <w:szCs w:val="20"/>
          <w:lang w:eastAsia="es-ES"/>
        </w:rPr>
        <w:tab/>
      </w:r>
      <w:r w:rsidR="00F71B6C">
        <w:rPr>
          <w:rFonts w:ascii="Tahoma" w:eastAsia="Times New Roman" w:hAnsi="Tahoma" w:cs="Times New Roman"/>
          <w:caps/>
          <w:sz w:val="20"/>
          <w:szCs w:val="20"/>
          <w:lang w:eastAsia="es-ES"/>
        </w:rPr>
        <w:tab/>
      </w:r>
      <w:r w:rsidR="00F71B6C">
        <w:rPr>
          <w:rFonts w:ascii="Tahoma" w:eastAsia="Times New Roman" w:hAnsi="Tahoma" w:cs="Times New Roman"/>
          <w:sz w:val="20"/>
          <w:szCs w:val="20"/>
          <w:lang w:eastAsia="es-ES"/>
        </w:rPr>
        <w:t>f)</w:t>
      </w:r>
    </w:p>
    <w:p w:rsidR="00331A05" w:rsidRPr="00F71B6C" w:rsidRDefault="00F71B6C" w:rsidP="00331A05">
      <w:pPr>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sz w:val="20"/>
          <w:szCs w:val="20"/>
          <w:lang w:eastAsia="es-ES"/>
        </w:rPr>
        <w:t>h</w:t>
      </w:r>
      <w:r>
        <w:rPr>
          <w:rFonts w:ascii="Tahoma" w:eastAsia="Times New Roman" w:hAnsi="Tahoma" w:cs="Times New Roman"/>
          <w:caps/>
          <w:sz w:val="20"/>
          <w:szCs w:val="20"/>
          <w:lang w:eastAsia="es-ES"/>
        </w:rPr>
        <w:t xml:space="preserve">)       </w:t>
      </w:r>
      <w:r w:rsidRPr="00331A05">
        <w:rPr>
          <w:rFonts w:ascii="Tahoma" w:eastAsia="Times New Roman" w:hAnsi="Tahoma" w:cs="Times New Roman"/>
          <w:sz w:val="20"/>
          <w:szCs w:val="24"/>
          <w:lang w:val="es-ES" w:eastAsia="es-ES"/>
        </w:rPr>
        <w:t>50.000</w:t>
      </w:r>
      <w:r>
        <w:rPr>
          <w:rFonts w:ascii="Tahoma" w:eastAsia="Times New Roman" w:hAnsi="Tahoma" w:cs="Times New Roman"/>
          <w:sz w:val="20"/>
          <w:szCs w:val="20"/>
          <w:lang w:eastAsia="es-ES"/>
        </w:rPr>
        <w:tab/>
      </w:r>
      <w:r>
        <w:rPr>
          <w:rFonts w:ascii="Tahoma" w:eastAsia="Times New Roman" w:hAnsi="Tahoma" w:cs="Times New Roman"/>
          <w:caps/>
          <w:sz w:val="20"/>
          <w:szCs w:val="20"/>
          <w:lang w:eastAsia="es-ES"/>
        </w:rPr>
        <w:tab/>
      </w:r>
      <w:r w:rsidRPr="00331A05">
        <w:rPr>
          <w:rFonts w:ascii="Tahoma" w:eastAsia="Times New Roman" w:hAnsi="Tahoma" w:cs="Times New Roman"/>
          <w:sz w:val="20"/>
          <w:szCs w:val="24"/>
          <w:lang w:val="es-ES" w:eastAsia="es-ES"/>
        </w:rPr>
        <w:t>50.000</w:t>
      </w:r>
      <w:r>
        <w:rPr>
          <w:rFonts w:ascii="Tahoma" w:eastAsia="Times New Roman" w:hAnsi="Tahoma" w:cs="Times New Roman"/>
          <w:sz w:val="20"/>
          <w:szCs w:val="24"/>
          <w:lang w:val="es-ES" w:eastAsia="es-ES"/>
        </w:rPr>
        <w:t xml:space="preserve"> </w:t>
      </w:r>
      <w:r>
        <w:rPr>
          <w:rFonts w:ascii="Tahoma" w:eastAsia="Times New Roman" w:hAnsi="Tahoma" w:cs="Times New Roman"/>
          <w:sz w:val="20"/>
          <w:szCs w:val="24"/>
          <w:lang w:val="es-ES" w:eastAsia="es-ES"/>
        </w:rPr>
        <w:tab/>
      </w:r>
      <w:r>
        <w:rPr>
          <w:rFonts w:ascii="Tahoma" w:eastAsia="Times New Roman" w:hAnsi="Tahoma" w:cs="Times New Roman"/>
          <w:sz w:val="20"/>
          <w:szCs w:val="24"/>
          <w:lang w:val="es-ES" w:eastAsia="es-ES"/>
        </w:rPr>
        <w:tab/>
        <w:t>g)</w:t>
      </w: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F71B6C" w:rsidP="00331A05">
      <w:pPr>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sidR="008704FF">
        <w:rPr>
          <w:rFonts w:ascii="Tahoma" w:eastAsia="Times New Roman" w:hAnsi="Tahoma" w:cs="Times New Roman"/>
          <w:sz w:val="20"/>
          <w:szCs w:val="20"/>
          <w:lang w:eastAsia="es-ES"/>
        </w:rPr>
        <w:t>i)</w:t>
      </w:r>
      <w:r>
        <w:rPr>
          <w:rFonts w:ascii="Tahoma" w:eastAsia="Times New Roman" w:hAnsi="Tahoma" w:cs="Times New Roman"/>
          <w:caps/>
          <w:sz w:val="20"/>
          <w:szCs w:val="20"/>
          <w:lang w:eastAsia="es-ES"/>
        </w:rPr>
        <w:tab/>
      </w:r>
      <w:r w:rsidR="008704FF" w:rsidRPr="00331A05">
        <w:rPr>
          <w:rFonts w:ascii="Tahoma" w:eastAsia="Times New Roman" w:hAnsi="Tahoma" w:cs="Times New Roman"/>
          <w:sz w:val="20"/>
          <w:szCs w:val="24"/>
          <w:lang w:val="es-ES" w:eastAsia="es-ES"/>
        </w:rPr>
        <w:t>40.000</w:t>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Calisto MT" w:eastAsia="Times New Roman" w:hAnsi="Calisto MT" w:cs="Times New Roman"/>
          <w:szCs w:val="20"/>
          <w:lang w:eastAsia="es-ES"/>
        </w:rPr>
        <w:t>5.000</w:t>
      </w:r>
      <w:r>
        <w:rPr>
          <w:rFonts w:ascii="Calisto MT" w:eastAsia="Times New Roman" w:hAnsi="Calisto MT" w:cs="Times New Roman"/>
          <w:szCs w:val="20"/>
          <w:lang w:eastAsia="es-ES"/>
        </w:rPr>
        <w:tab/>
      </w:r>
      <w:r>
        <w:rPr>
          <w:rFonts w:ascii="Calisto MT" w:eastAsia="Times New Roman" w:hAnsi="Calisto MT" w:cs="Times New Roman"/>
          <w:szCs w:val="20"/>
          <w:lang w:eastAsia="es-ES"/>
        </w:rPr>
        <w:tab/>
        <w:t>i)</w:t>
      </w: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8704FF" w:rsidP="008704FF">
      <w:pPr>
        <w:tabs>
          <w:tab w:val="left" w:pos="708"/>
          <w:tab w:val="left" w:pos="1416"/>
          <w:tab w:val="left" w:pos="2124"/>
          <w:tab w:val="left" w:pos="2832"/>
          <w:tab w:val="left" w:pos="3540"/>
          <w:tab w:val="left" w:pos="4248"/>
          <w:tab w:val="left" w:pos="4956"/>
          <w:tab w:val="left" w:pos="6373"/>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r w:rsidRPr="00331A05">
        <w:rPr>
          <w:rFonts w:ascii="Tahoma" w:eastAsia="Times New Roman" w:hAnsi="Tahoma" w:cs="Times New Roman"/>
          <w:sz w:val="20"/>
          <w:szCs w:val="24"/>
          <w:lang w:val="es-ES" w:eastAsia="es-ES"/>
        </w:rPr>
        <w:t>25.000</w:t>
      </w:r>
      <w:r>
        <w:rPr>
          <w:rFonts w:ascii="Tahoma" w:eastAsia="Times New Roman" w:hAnsi="Tahoma" w:cs="Times New Roman"/>
          <w:sz w:val="20"/>
          <w:szCs w:val="24"/>
          <w:lang w:val="es-ES" w:eastAsia="es-ES"/>
        </w:rPr>
        <w:tab/>
        <w:t>j)</w:t>
      </w: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Default="00331A05" w:rsidP="00331A05">
      <w:pPr>
        <w:spacing w:after="0" w:line="240" w:lineRule="auto"/>
        <w:jc w:val="both"/>
        <w:rPr>
          <w:rFonts w:ascii="Tahoma" w:eastAsia="Times New Roman" w:hAnsi="Tahoma" w:cs="Times New Roman"/>
          <w:caps/>
          <w:sz w:val="20"/>
          <w:szCs w:val="20"/>
          <w:lang w:eastAsia="es-ES"/>
        </w:rPr>
      </w:pPr>
    </w:p>
    <w:p w:rsidR="00B0239C" w:rsidRDefault="00B0239C" w:rsidP="00331A05">
      <w:pPr>
        <w:spacing w:after="0" w:line="240" w:lineRule="auto"/>
        <w:jc w:val="both"/>
        <w:rPr>
          <w:rFonts w:ascii="Tahoma" w:eastAsia="Times New Roman" w:hAnsi="Tahoma" w:cs="Times New Roman"/>
          <w:caps/>
          <w:sz w:val="20"/>
          <w:szCs w:val="20"/>
          <w:lang w:eastAsia="es-ES"/>
        </w:rPr>
      </w:pPr>
    </w:p>
    <w:p w:rsidR="00B0239C" w:rsidRDefault="00B0239C" w:rsidP="00331A05">
      <w:pPr>
        <w:spacing w:after="0" w:line="240" w:lineRule="auto"/>
        <w:jc w:val="both"/>
        <w:rPr>
          <w:rFonts w:ascii="Tahoma" w:eastAsia="Times New Roman" w:hAnsi="Tahoma" w:cs="Times New Roman"/>
          <w:caps/>
          <w:sz w:val="20"/>
          <w:szCs w:val="20"/>
          <w:lang w:eastAsia="es-ES"/>
        </w:rPr>
      </w:pPr>
    </w:p>
    <w:p w:rsidR="00B0239C" w:rsidRPr="00331A05" w:rsidRDefault="00B0239C"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B4C67">
        <w:rPr>
          <w:rFonts w:ascii="Tahoma" w:eastAsia="Times New Roman" w:hAnsi="Tahoma" w:cs="Times New Roman"/>
          <w:b/>
          <w:caps/>
          <w:sz w:val="20"/>
          <w:szCs w:val="20"/>
          <w:highlight w:val="cyan"/>
          <w:u w:val="single"/>
          <w:lang w:eastAsia="es-ES"/>
        </w:rPr>
        <w:lastRenderedPageBreak/>
        <w:t>Operaciones en cuenta corriente bancaria</w:t>
      </w:r>
    </w:p>
    <w:p w:rsidR="00331A05" w:rsidRPr="00331A05" w:rsidRDefault="00331A05" w:rsidP="00331A05">
      <w:pPr>
        <w:spacing w:after="0" w:line="240" w:lineRule="auto"/>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 xml:space="preserve">La cuenta corriente </w:t>
      </w:r>
      <w:r w:rsidRPr="00B250A1">
        <w:rPr>
          <w:rFonts w:ascii="Tahoma" w:eastAsia="Times New Roman" w:hAnsi="Tahoma" w:cs="Times New Roman"/>
          <w:sz w:val="20"/>
          <w:szCs w:val="20"/>
          <w:highlight w:val="yellow"/>
          <w:lang w:eastAsia="es-ES"/>
        </w:rPr>
        <w:t>bancaria es el medio por el cual podemos depositar fondos (dinero, cheques y giros) en el banco elegido y disponer de dichos fondos mediante la emisión de cheques</w:t>
      </w:r>
      <w:r w:rsidRPr="00331A05">
        <w:rPr>
          <w:rFonts w:ascii="Tahoma" w:eastAsia="Times New Roman" w:hAnsi="Tahoma" w:cs="Times New Roman"/>
          <w:sz w:val="20"/>
          <w:szCs w:val="20"/>
          <w:lang w:eastAsia="es-ES"/>
        </w:rPr>
        <w:t>. Para operar con cuenta corriente bancaria la empresa previamente, deberá efectuar la apertura ante el banco elegido.</w:t>
      </w:r>
    </w:p>
    <w:p w:rsidR="00331A05" w:rsidRPr="00331A05" w:rsidRDefault="00331A05" w:rsidP="00331A05">
      <w:pPr>
        <w:keepNext/>
        <w:spacing w:after="0" w:line="240" w:lineRule="auto"/>
        <w:jc w:val="both"/>
        <w:outlineLvl w:val="1"/>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Clases de operaciones</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B0239C">
      <w:pPr>
        <w:numPr>
          <w:ilvl w:val="0"/>
          <w:numId w:val="1"/>
        </w:numPr>
        <w:tabs>
          <w:tab w:val="num" w:pos="1065"/>
        </w:tabs>
        <w:spacing w:after="0" w:line="240" w:lineRule="auto"/>
        <w:jc w:val="both"/>
        <w:rPr>
          <w:rFonts w:ascii="Tahoma" w:eastAsia="Times New Roman" w:hAnsi="Tahoma" w:cs="Times New Roman"/>
          <w:sz w:val="20"/>
          <w:szCs w:val="20"/>
          <w:lang w:eastAsia="es-ES"/>
        </w:rPr>
      </w:pPr>
      <w:r w:rsidRPr="00B250A1">
        <w:rPr>
          <w:rFonts w:ascii="Tahoma" w:eastAsia="Times New Roman" w:hAnsi="Tahoma" w:cs="Times New Roman"/>
          <w:b/>
          <w:bCs/>
          <w:sz w:val="20"/>
          <w:szCs w:val="20"/>
          <w:highlight w:val="yellow"/>
          <w:lang w:eastAsia="es-ES"/>
        </w:rPr>
        <w:t>Depósito</w:t>
      </w:r>
      <w:r w:rsidRPr="00331A05">
        <w:rPr>
          <w:rFonts w:ascii="Tahoma" w:eastAsia="Times New Roman" w:hAnsi="Tahoma" w:cs="Times New Roman"/>
          <w:sz w:val="20"/>
          <w:szCs w:val="20"/>
          <w:lang w:eastAsia="es-ES"/>
        </w:rPr>
        <w:t xml:space="preserve"> de dinero en </w:t>
      </w:r>
      <w:r w:rsidRPr="00B250A1">
        <w:rPr>
          <w:rFonts w:ascii="Tahoma" w:eastAsia="Times New Roman" w:hAnsi="Tahoma" w:cs="Times New Roman"/>
          <w:b/>
          <w:sz w:val="20"/>
          <w:szCs w:val="20"/>
          <w:lang w:eastAsia="es-ES"/>
        </w:rPr>
        <w:t>efectivo y cheques</w:t>
      </w:r>
      <w:r w:rsidRPr="00331A05">
        <w:rPr>
          <w:rFonts w:ascii="Tahoma" w:eastAsia="Times New Roman" w:hAnsi="Tahoma" w:cs="Times New Roman"/>
          <w:sz w:val="20"/>
          <w:szCs w:val="20"/>
          <w:lang w:eastAsia="es-ES"/>
        </w:rPr>
        <w:t>- por medio de la nota de crédito bancaria o en sustitución de esta hay entidades bancarias en donde el cajero emite el comprobante de depósito (ticket).</w:t>
      </w:r>
    </w:p>
    <w:p w:rsidR="00331A05" w:rsidRPr="00331A05" w:rsidRDefault="00331A05" w:rsidP="00331A05">
      <w:pPr>
        <w:spacing w:after="0" w:line="240" w:lineRule="auto"/>
        <w:ind w:left="360"/>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Al efectuar el depósito bancario por medio de cheques se deben considerar los plazos de acreditación, debido a que, los valores corresponden a distintos lugares del país y la disponibilidad de los fondos no es igual para todos los cheques depositados.</w:t>
      </w:r>
    </w:p>
    <w:p w:rsidR="00331A05" w:rsidRPr="00331A05" w:rsidRDefault="00331A05" w:rsidP="00331A05">
      <w:pPr>
        <w:spacing w:after="0" w:line="240" w:lineRule="auto"/>
        <w:ind w:left="360"/>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cheques depositados en una cuenta corriente bancaria pueden ser rechazados, es decir que, no se dispone de los fondos por alguna de estas razones:</w:t>
      </w:r>
    </w:p>
    <w:p w:rsidR="00331A05" w:rsidRPr="00331A05" w:rsidRDefault="00331A05" w:rsidP="00B0239C">
      <w:pPr>
        <w:numPr>
          <w:ilvl w:val="0"/>
          <w:numId w:val="2"/>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El cheque no cumple con los requisitos formales: </w:t>
      </w:r>
    </w:p>
    <w:p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firma del cheque difiere con la registrada.</w:t>
      </w:r>
    </w:p>
    <w:p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firma del cheque no está autorizada.</w:t>
      </w:r>
    </w:p>
    <w:p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El importe en letras no coincide con el importe en números.</w:t>
      </w:r>
    </w:p>
    <w:p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fecha del cheque está vencida.</w:t>
      </w:r>
    </w:p>
    <w:p w:rsidR="00331A05" w:rsidRPr="00331A05" w:rsidRDefault="00331A05" w:rsidP="00B0239C">
      <w:pPr>
        <w:numPr>
          <w:ilvl w:val="0"/>
          <w:numId w:val="2"/>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cuenta no dispone de fondos suficientes.</w:t>
      </w:r>
    </w:p>
    <w:p w:rsidR="00331A05" w:rsidRPr="00331A05" w:rsidRDefault="00331A05" w:rsidP="00331A05">
      <w:pPr>
        <w:spacing w:after="0" w:line="240" w:lineRule="auto"/>
        <w:ind w:left="426"/>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estos casos el banco devuelve los cheques al depositante por medio de una nota de débito donde indica los datos del valor depositado y los gastos que genera.</w:t>
      </w:r>
    </w:p>
    <w:p w:rsidR="00331A05" w:rsidRPr="00331A05" w:rsidRDefault="00331A05" w:rsidP="00331A05">
      <w:pPr>
        <w:spacing w:after="0" w:line="240" w:lineRule="auto"/>
        <w:ind w:left="360" w:firstLine="66"/>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empresa emite una nota de débito al cliente que le entregó el valor con indicación de los gastos pertinentes (comisiones bancarias).</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B250A1">
        <w:rPr>
          <w:rFonts w:ascii="Tahoma" w:eastAsia="Times New Roman" w:hAnsi="Tahoma" w:cs="Times New Roman"/>
          <w:b/>
          <w:bCs/>
          <w:sz w:val="20"/>
          <w:szCs w:val="20"/>
          <w:highlight w:val="yellow"/>
          <w:lang w:eastAsia="es-ES"/>
        </w:rPr>
        <w:t>Extracciones</w:t>
      </w:r>
      <w:r w:rsidRPr="00331A05">
        <w:rPr>
          <w:rFonts w:ascii="Tahoma" w:eastAsia="Times New Roman" w:hAnsi="Tahoma" w:cs="Times New Roman"/>
          <w:sz w:val="20"/>
          <w:szCs w:val="20"/>
          <w:lang w:eastAsia="es-ES"/>
        </w:rPr>
        <w:t xml:space="preserve"> de los fondos por medio de la emisión de cheques o a través del cajero automático.</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B250A1" w:rsidRDefault="00331A05" w:rsidP="00B0239C">
      <w:pPr>
        <w:numPr>
          <w:ilvl w:val="0"/>
          <w:numId w:val="1"/>
        </w:numPr>
        <w:spacing w:after="0" w:line="240" w:lineRule="auto"/>
        <w:jc w:val="both"/>
        <w:rPr>
          <w:rFonts w:ascii="Tahoma" w:eastAsia="Times New Roman" w:hAnsi="Tahoma" w:cs="Times New Roman"/>
          <w:sz w:val="20"/>
          <w:szCs w:val="20"/>
          <w:highlight w:val="yellow"/>
          <w:lang w:eastAsia="es-ES"/>
        </w:rPr>
      </w:pPr>
      <w:r w:rsidRPr="00B250A1">
        <w:rPr>
          <w:rFonts w:ascii="Tahoma" w:eastAsia="Times New Roman" w:hAnsi="Tahoma" w:cs="Times New Roman"/>
          <w:b/>
          <w:bCs/>
          <w:sz w:val="20"/>
          <w:szCs w:val="20"/>
          <w:highlight w:val="yellow"/>
          <w:lang w:eastAsia="es-ES"/>
        </w:rPr>
        <w:t>Gastos Bancarios</w:t>
      </w:r>
      <w:r w:rsidRPr="00B250A1">
        <w:rPr>
          <w:rFonts w:ascii="Tahoma" w:eastAsia="Times New Roman" w:hAnsi="Tahoma" w:cs="Times New Roman"/>
          <w:sz w:val="20"/>
          <w:szCs w:val="20"/>
          <w:highlight w:val="yellow"/>
          <w:lang w:eastAsia="es-ES"/>
        </w:rPr>
        <w:t>:</w:t>
      </w:r>
    </w:p>
    <w:p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Libreta de cheques.</w:t>
      </w:r>
    </w:p>
    <w:p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Boletas de depósitos.</w:t>
      </w:r>
    </w:p>
    <w:p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Cargo por mantenimiento de la cuenta corriente.</w:t>
      </w:r>
    </w:p>
    <w:p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rsidR="00331A05" w:rsidRPr="00B250A1" w:rsidRDefault="00331A05" w:rsidP="00B0239C">
      <w:pPr>
        <w:numPr>
          <w:ilvl w:val="0"/>
          <w:numId w:val="1"/>
        </w:numPr>
        <w:spacing w:after="0" w:line="240" w:lineRule="auto"/>
        <w:jc w:val="both"/>
        <w:rPr>
          <w:rFonts w:ascii="Tahoma" w:eastAsia="Times New Roman" w:hAnsi="Tahoma" w:cs="Times New Roman"/>
          <w:sz w:val="20"/>
          <w:szCs w:val="20"/>
          <w:highlight w:val="yellow"/>
          <w:lang w:eastAsia="es-ES"/>
        </w:rPr>
      </w:pPr>
      <w:r w:rsidRPr="00B250A1">
        <w:rPr>
          <w:rFonts w:ascii="Tahoma" w:eastAsia="Times New Roman" w:hAnsi="Tahoma" w:cs="Times New Roman"/>
          <w:b/>
          <w:bCs/>
          <w:sz w:val="20"/>
          <w:szCs w:val="20"/>
          <w:highlight w:val="yellow"/>
          <w:lang w:eastAsia="es-ES"/>
        </w:rPr>
        <w:t>Comisiones Bancarias</w:t>
      </w:r>
      <w:r w:rsidRPr="00B250A1">
        <w:rPr>
          <w:rFonts w:ascii="Tahoma" w:eastAsia="Times New Roman" w:hAnsi="Tahoma" w:cs="Times New Roman"/>
          <w:sz w:val="20"/>
          <w:szCs w:val="20"/>
          <w:highlight w:val="yellow"/>
          <w:lang w:eastAsia="es-ES"/>
        </w:rPr>
        <w:t>:</w:t>
      </w:r>
    </w:p>
    <w:p w:rsidR="00331A05" w:rsidRPr="00331A05" w:rsidRDefault="00331A05" w:rsidP="00B0239C">
      <w:pPr>
        <w:numPr>
          <w:ilvl w:val="2"/>
          <w:numId w:val="31"/>
        </w:numPr>
        <w:tabs>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por la gestión de valores al cobro.</w:t>
      </w:r>
    </w:p>
    <w:p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rsidR="00331A05" w:rsidRPr="00B250A1" w:rsidRDefault="00331A05" w:rsidP="00B0239C">
      <w:pPr>
        <w:numPr>
          <w:ilvl w:val="0"/>
          <w:numId w:val="1"/>
        </w:numPr>
        <w:spacing w:after="0" w:line="240" w:lineRule="auto"/>
        <w:jc w:val="both"/>
        <w:rPr>
          <w:rFonts w:ascii="Tahoma" w:eastAsia="Times New Roman" w:hAnsi="Tahoma" w:cs="Times New Roman"/>
          <w:b/>
          <w:bCs/>
          <w:sz w:val="20"/>
          <w:szCs w:val="20"/>
          <w:highlight w:val="yellow"/>
          <w:lang w:eastAsia="es-ES"/>
        </w:rPr>
      </w:pPr>
      <w:r w:rsidRPr="00B250A1">
        <w:rPr>
          <w:rFonts w:ascii="Tahoma" w:eastAsia="Times New Roman" w:hAnsi="Tahoma" w:cs="Times New Roman"/>
          <w:b/>
          <w:bCs/>
          <w:sz w:val="20"/>
          <w:szCs w:val="20"/>
          <w:highlight w:val="yellow"/>
          <w:lang w:eastAsia="es-ES"/>
        </w:rPr>
        <w:t>Intereses:</w:t>
      </w:r>
    </w:p>
    <w:p w:rsidR="00331A05" w:rsidRPr="00331A05" w:rsidRDefault="00331A05" w:rsidP="00B0239C">
      <w:pPr>
        <w:numPr>
          <w:ilvl w:val="2"/>
          <w:numId w:val="31"/>
        </w:numPr>
        <w:tabs>
          <w:tab w:val="num" w:pos="1276"/>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Cargo por la utilización de fondos autorizados a girar en descubierto.</w:t>
      </w:r>
    </w:p>
    <w:p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rsidR="00331A05" w:rsidRPr="00331A05" w:rsidRDefault="00331A05" w:rsidP="00B0239C">
      <w:pPr>
        <w:numPr>
          <w:ilvl w:val="0"/>
          <w:numId w:val="1"/>
        </w:numPr>
        <w:spacing w:after="0" w:line="240" w:lineRule="auto"/>
        <w:ind w:left="426"/>
        <w:jc w:val="both"/>
        <w:rPr>
          <w:rFonts w:ascii="Tahoma" w:eastAsia="Times New Roman" w:hAnsi="Tahoma" w:cs="Times New Roman"/>
          <w:sz w:val="20"/>
          <w:szCs w:val="20"/>
          <w:lang w:eastAsia="es-ES"/>
        </w:rPr>
      </w:pPr>
      <w:r w:rsidRPr="00B250A1">
        <w:rPr>
          <w:rFonts w:ascii="Tahoma" w:eastAsia="Times New Roman" w:hAnsi="Tahoma" w:cs="Times New Roman"/>
          <w:b/>
          <w:bCs/>
          <w:sz w:val="20"/>
          <w:szCs w:val="20"/>
          <w:highlight w:val="yellow"/>
          <w:lang w:eastAsia="es-ES"/>
        </w:rPr>
        <w:t>Impuesto al Valor Agregado</w:t>
      </w:r>
      <w:r w:rsidRPr="00331A05">
        <w:rPr>
          <w:rFonts w:ascii="Tahoma" w:eastAsia="Times New Roman" w:hAnsi="Tahoma" w:cs="Times New Roman"/>
          <w:sz w:val="20"/>
          <w:szCs w:val="20"/>
          <w:lang w:eastAsia="es-ES"/>
        </w:rPr>
        <w:t>:</w:t>
      </w:r>
    </w:p>
    <w:p w:rsidR="00331A05" w:rsidRPr="00331A05" w:rsidRDefault="00331A05" w:rsidP="00B0239C">
      <w:pPr>
        <w:numPr>
          <w:ilvl w:val="2"/>
          <w:numId w:val="31"/>
        </w:numPr>
        <w:tabs>
          <w:tab w:val="num" w:pos="1276"/>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Por disposiciones impositivas las operaciones bancarias están gravadas con el I.V.A., por ejemplo los intereses en cuenta corriente que se cargan por el uso de descubiertos, las comisiones, etc.</w:t>
      </w:r>
    </w:p>
    <w:p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p>
    <w:p w:rsidR="00331A05" w:rsidRPr="00331A05" w:rsidRDefault="00331A05" w:rsidP="00331A05">
      <w:pPr>
        <w:spacing w:after="0" w:line="240" w:lineRule="auto"/>
        <w:ind w:left="1065"/>
        <w:jc w:val="both"/>
        <w:rPr>
          <w:rFonts w:ascii="Verdana" w:eastAsia="Times New Roman" w:hAnsi="Verdana" w:cs="Times New Roman"/>
          <w:sz w:val="18"/>
          <w:szCs w:val="20"/>
          <w:lang w:eastAsia="es-ES"/>
        </w:rPr>
      </w:pPr>
    </w:p>
    <w:p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REGISTRACIONES CONTABLES. DOCUMENTACIÓN RESPALDATORIA</w:t>
      </w:r>
    </w:p>
    <w:p w:rsidR="00331A05" w:rsidRPr="00331A05" w:rsidRDefault="00331A05" w:rsidP="00331A05">
      <w:pPr>
        <w:spacing w:after="0" w:line="240" w:lineRule="auto"/>
        <w:rPr>
          <w:rFonts w:ascii="Tahoma" w:eastAsia="Times New Roman" w:hAnsi="Tahoma" w:cs="Tahoma"/>
          <w:sz w:val="20"/>
          <w:szCs w:val="20"/>
          <w:lang w:eastAsia="es-ES"/>
        </w:rPr>
      </w:pP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4536"/>
        <w:gridCol w:w="3172"/>
      </w:tblGrid>
      <w:tr w:rsidR="00331A05" w:rsidRPr="00331A05" w:rsidTr="0091706C">
        <w:trPr>
          <w:trHeight w:val="679"/>
        </w:trPr>
        <w:tc>
          <w:tcPr>
            <w:tcW w:w="2622" w:type="dxa"/>
            <w:vAlign w:val="center"/>
          </w:tcPr>
          <w:p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TIPO DE OPERACIÓN</w:t>
            </w:r>
          </w:p>
        </w:tc>
        <w:tc>
          <w:tcPr>
            <w:tcW w:w="4536" w:type="dxa"/>
            <w:vAlign w:val="center"/>
          </w:tcPr>
          <w:p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REGISTRACIÓN CONTABLE</w:t>
            </w:r>
          </w:p>
        </w:tc>
        <w:tc>
          <w:tcPr>
            <w:tcW w:w="3172" w:type="dxa"/>
            <w:vAlign w:val="center"/>
          </w:tcPr>
          <w:p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DOCUMENTACIÓN RESPALDATORIA</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Venta contado con cheque</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Cobro con cheque de clientes </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Cobro de pagaré con cheque de terceros</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Documentos a Cobrar</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Depósito en banco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Banco “XX” c/c</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 / Valores a Depositar</w:t>
            </w:r>
          </w:p>
        </w:tc>
        <w:tc>
          <w:tcPr>
            <w:tcW w:w="3172" w:type="dxa"/>
            <w:vAlign w:val="center"/>
          </w:tcPr>
          <w:p w:rsidR="00331A05" w:rsidRPr="00331A05" w:rsidRDefault="00331A05" w:rsidP="00331A05">
            <w:pPr>
              <w:spacing w:after="12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 bancaria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(boleta de depósito) </w:t>
            </w:r>
          </w:p>
          <w:p w:rsidR="00331A05" w:rsidRPr="00331A05" w:rsidRDefault="00331A05" w:rsidP="00331A05">
            <w:pPr>
              <w:spacing w:after="0" w:line="240" w:lineRule="auto"/>
              <w:jc w:val="both"/>
              <w:rPr>
                <w:rFonts w:ascii="Tahoma" w:eastAsia="Times New Roman" w:hAnsi="Tahoma" w:cs="Tahoma"/>
                <w:sz w:val="20"/>
                <w:szCs w:val="20"/>
                <w:lang w:eastAsia="es-ES"/>
              </w:rPr>
            </w:pP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Pago a proveedores con cheque propio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a proveedores con cheque de terceros</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2622" w:type="dxa"/>
            <w:vAlign w:val="center"/>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préstamo bancario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Obligaciones a Pagar Bancarias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 / Banco “XX”  c/c</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gastos con cheque propio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de Energía Eléctrica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 de luz</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gastos con cheque de terceros</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de Energía Eléctrica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 de luz</w:t>
            </w:r>
          </w:p>
        </w:tc>
      </w:tr>
      <w:tr w:rsidR="00331A05" w:rsidRPr="00331A05" w:rsidTr="0091706C">
        <w:tc>
          <w:tcPr>
            <w:tcW w:w="2622" w:type="dxa"/>
            <w:vAlign w:val="center"/>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mercaderías con cheque propio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2622" w:type="dxa"/>
            <w:vAlign w:val="center"/>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mercaderías con cheque de tercero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divisas con cheque propio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 Moneda Extranjera o Moneda Extranjera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262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divisas con cheque de tercero</w:t>
            </w:r>
          </w:p>
        </w:tc>
        <w:tc>
          <w:tcPr>
            <w:tcW w:w="4536"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 Moneda Extranjera o Moneda Extranjera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bl>
    <w:p w:rsidR="00331A05" w:rsidRPr="00331A05" w:rsidRDefault="00331A05" w:rsidP="00331A05">
      <w:pPr>
        <w:spacing w:after="0" w:line="240" w:lineRule="auto"/>
        <w:jc w:val="both"/>
        <w:rPr>
          <w:rFonts w:ascii="Verdana" w:eastAsia="Times New Roman" w:hAnsi="Verdana" w:cs="Times New Roman"/>
          <w:szCs w:val="20"/>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 xml:space="preserve">OPERACIONES </w:t>
      </w:r>
      <w:r w:rsidRPr="00331A05">
        <w:rPr>
          <w:rFonts w:ascii="Tahoma" w:eastAsia="Times New Roman" w:hAnsi="Tahoma" w:cs="Times New Roman"/>
          <w:b/>
          <w:iCs/>
          <w:szCs w:val="20"/>
          <w:u w:val="single"/>
          <w:lang w:val="es-ES_tradnl" w:eastAsia="es-ES"/>
        </w:rPr>
        <w:t>EN CUENTA CORRIENTE BANCARIA</w:t>
      </w:r>
    </w:p>
    <w:p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spacing w:after="0" w:line="240" w:lineRule="auto"/>
        <w:rPr>
          <w:rFonts w:ascii="Tahoma" w:eastAsia="Times New Roman" w:hAnsi="Tahoma" w:cs="Times New Roman"/>
          <w:sz w:val="20"/>
          <w:szCs w:val="24"/>
          <w:lang w:val="es-ES" w:eastAsia="es-ES"/>
        </w:rPr>
      </w:pPr>
    </w:p>
    <w:p w:rsidR="00331A05" w:rsidRPr="00331A05" w:rsidRDefault="00331A05" w:rsidP="00331A05">
      <w:pPr>
        <w:spacing w:after="0" w:line="240" w:lineRule="auto"/>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35:</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 cuenta Banco Nación Argentina c/c.</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 en el Banco Nación Argentina $ 300.000.- en efectivo para abrir una cuenta corriente.</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banco envía Nota de Débito por provisión de libretas de cheques y de depósitos por $ 2.000.-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001 para abonar la boleta de teléfono por $ 30.000.-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002 para cancelar la deuda con el proveedor en cuenta corriente por un total de $ 20.000.-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depositan cheques recibidos de terceros por un total de $ 50.000.-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003 por la compra de 100 plantas de interior por $ 30.000.-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recibe Nota de Débito Bancaria en concepto de comisiones por $ 3.500.- </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 dinero en efectivo la suma de $ 35.000.-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emite el cheque Nº 004 para abonar un aviso publicitario de $ 60.000.-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recibe el resumen de cuenta bancario donde consta un cargo por mantenimiento de cuenta de $ 1.000.-</w:t>
      </w:r>
    </w:p>
    <w:p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emite cheque Nº 005 para abonar el alquiler </w:t>
      </w:r>
      <w:r w:rsidRPr="00B942FA">
        <w:rPr>
          <w:rFonts w:ascii="Tahoma" w:eastAsia="Times New Roman" w:hAnsi="Tahoma" w:cs="Times New Roman"/>
          <w:sz w:val="20"/>
          <w:szCs w:val="24"/>
          <w:highlight w:val="yellow"/>
          <w:lang w:val="es-ES" w:eastAsia="es-ES"/>
        </w:rPr>
        <w:t>adeudado</w:t>
      </w:r>
      <w:r w:rsidRPr="00331A05">
        <w:rPr>
          <w:rFonts w:ascii="Tahoma" w:eastAsia="Times New Roman" w:hAnsi="Tahoma" w:cs="Times New Roman"/>
          <w:sz w:val="20"/>
          <w:szCs w:val="24"/>
          <w:lang w:val="es-ES" w:eastAsia="es-ES"/>
        </w:rPr>
        <w:t xml:space="preserve"> por $ 25.000.</w:t>
      </w:r>
    </w:p>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a)</w:t>
            </w:r>
          </w:p>
        </w:tc>
        <w:tc>
          <w:tcPr>
            <w:tcW w:w="3939" w:type="dxa"/>
          </w:tcPr>
          <w:p w:rsidR="00331A0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800C70" w:rsidP="00651AE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0010510B">
              <w:rPr>
                <w:rFonts w:ascii="Calisto MT" w:eastAsia="Times New Roman" w:hAnsi="Calisto MT" w:cs="Times New Roman"/>
                <w:szCs w:val="20"/>
                <w:lang w:eastAsia="es-ES"/>
              </w:rPr>
              <w:t>a</w:t>
            </w:r>
            <w:r>
              <w:rPr>
                <w:rFonts w:ascii="Calisto MT" w:eastAsia="Times New Roman" w:hAnsi="Calisto MT" w:cs="Times New Roman"/>
                <w:szCs w:val="20"/>
                <w:lang w:eastAsia="es-ES"/>
              </w:rPr>
              <w:t xml:space="preserve"> </w:t>
            </w:r>
            <w:r w:rsidR="00651AE5">
              <w:rPr>
                <w:rFonts w:ascii="Calisto MT" w:eastAsia="Times New Roman" w:hAnsi="Calisto MT" w:cs="Times New Roman"/>
                <w:szCs w:val="20"/>
                <w:lang w:eastAsia="es-ES"/>
              </w:rPr>
              <w:t>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b)</w:t>
            </w:r>
          </w:p>
        </w:tc>
        <w:tc>
          <w:tcPr>
            <w:tcW w:w="3939"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Gastos bancarios</w:t>
            </w: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800C70" w:rsidP="0026407D">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w:t>
            </w:r>
            <w:r w:rsidR="0026407D">
              <w:rPr>
                <w:rFonts w:ascii="Calisto MT" w:eastAsia="Times New Roman" w:hAnsi="Calisto MT" w:cs="Times New Roman"/>
                <w:szCs w:val="20"/>
                <w:lang w:eastAsia="es-ES"/>
              </w:rPr>
              <w:t>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c)</w:t>
            </w:r>
          </w:p>
        </w:tc>
        <w:tc>
          <w:tcPr>
            <w:tcW w:w="3939"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Gastos teléfono</w:t>
            </w: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0010510B">
              <w:rPr>
                <w:rFonts w:ascii="Calisto MT" w:eastAsia="Times New Roman" w:hAnsi="Calisto MT" w:cs="Times New Roman"/>
                <w:szCs w:val="20"/>
                <w:lang w:eastAsia="es-ES"/>
              </w:rPr>
              <w:t>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d)</w:t>
            </w:r>
          </w:p>
        </w:tc>
        <w:tc>
          <w:tcPr>
            <w:tcW w:w="3939"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proveedores</w:t>
            </w: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10510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e)</w:t>
            </w:r>
          </w:p>
        </w:tc>
        <w:tc>
          <w:tcPr>
            <w:tcW w:w="3939" w:type="dxa"/>
          </w:tcPr>
          <w:p w:rsidR="00331A05" w:rsidRPr="00331A05" w:rsidRDefault="0032189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800C70" w:rsidP="00321890">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0010510B">
              <w:rPr>
                <w:rFonts w:ascii="Calisto MT" w:eastAsia="Times New Roman" w:hAnsi="Calisto MT" w:cs="Times New Roman"/>
                <w:szCs w:val="20"/>
                <w:lang w:eastAsia="es-ES"/>
              </w:rPr>
              <w:t xml:space="preserve"> </w:t>
            </w:r>
            <w:r w:rsidR="00321890">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800C70"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f)</w:t>
            </w:r>
          </w:p>
        </w:tc>
        <w:tc>
          <w:tcPr>
            <w:tcW w:w="3939" w:type="dxa"/>
          </w:tcPr>
          <w:p w:rsidR="00331A05" w:rsidRPr="00331A05" w:rsidRDefault="00D770B0" w:rsidP="00331A05">
            <w:pPr>
              <w:spacing w:after="0" w:line="240" w:lineRule="auto"/>
              <w:jc w:val="both"/>
              <w:rPr>
                <w:rFonts w:ascii="Calisto MT" w:eastAsia="Times New Roman" w:hAnsi="Calisto MT" w:cs="Times New Roman"/>
                <w:szCs w:val="20"/>
                <w:lang w:eastAsia="es-ES"/>
              </w:rPr>
            </w:pPr>
            <w:proofErr w:type="spellStart"/>
            <w:r>
              <w:rPr>
                <w:rFonts w:ascii="Calisto MT" w:eastAsia="Times New Roman" w:hAnsi="Calisto MT" w:cs="Times New Roman"/>
                <w:szCs w:val="20"/>
                <w:lang w:eastAsia="es-ES"/>
              </w:rPr>
              <w:t>mercaderia</w:t>
            </w:r>
            <w:proofErr w:type="spellEnd"/>
          </w:p>
        </w:tc>
        <w:tc>
          <w:tcPr>
            <w:tcW w:w="960" w:type="dxa"/>
          </w:tcPr>
          <w:p w:rsidR="00331A05" w:rsidRPr="00331A05" w:rsidRDefault="0026407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26407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0010510B">
              <w:rPr>
                <w:rFonts w:ascii="Calisto MT" w:eastAsia="Times New Roman" w:hAnsi="Calisto MT" w:cs="Times New Roman"/>
                <w:szCs w:val="20"/>
                <w:lang w:eastAsia="es-ES"/>
              </w:rPr>
              <w:t>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26407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g)</w:t>
            </w:r>
          </w:p>
        </w:tc>
        <w:tc>
          <w:tcPr>
            <w:tcW w:w="3939" w:type="dxa"/>
          </w:tcPr>
          <w:p w:rsidR="00331A05" w:rsidRPr="00331A05" w:rsidRDefault="0026407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bancarios</w:t>
            </w:r>
            <w:r w:rsidR="00D770B0">
              <w:rPr>
                <w:rFonts w:ascii="Calisto MT" w:eastAsia="Times New Roman" w:hAnsi="Calisto MT" w:cs="Times New Roman"/>
                <w:szCs w:val="20"/>
                <w:lang w:eastAsia="es-ES"/>
              </w:rPr>
              <w:t>/ gastos comisiones</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26407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0010510B">
              <w:rPr>
                <w:rFonts w:ascii="Calisto MT" w:eastAsia="Times New Roman" w:hAnsi="Calisto MT" w:cs="Times New Roman"/>
                <w:szCs w:val="20"/>
                <w:lang w:eastAsia="es-ES"/>
              </w:rPr>
              <w:t>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h)</w:t>
            </w:r>
          </w:p>
        </w:tc>
        <w:tc>
          <w:tcPr>
            <w:tcW w:w="3939"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i)</w:t>
            </w:r>
          </w:p>
        </w:tc>
        <w:tc>
          <w:tcPr>
            <w:tcW w:w="3939"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publicidad</w:t>
            </w:r>
          </w:p>
        </w:tc>
        <w:tc>
          <w:tcPr>
            <w:tcW w:w="960"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AE1C2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651AE5" w:rsidRPr="00331A05" w:rsidTr="0091706C">
        <w:trPr>
          <w:jc w:val="center"/>
        </w:trPr>
        <w:tc>
          <w:tcPr>
            <w:tcW w:w="70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j)</w:t>
            </w:r>
          </w:p>
        </w:tc>
        <w:tc>
          <w:tcPr>
            <w:tcW w:w="3939" w:type="dxa"/>
          </w:tcPr>
          <w:p w:rsidR="00651AE5" w:rsidRPr="00331A05" w:rsidRDefault="00651AE5" w:rsidP="00FE53CF">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bancarios</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r>
      <w:tr w:rsidR="00651AE5" w:rsidRPr="00331A05" w:rsidTr="0091706C">
        <w:trPr>
          <w:jc w:val="center"/>
        </w:trPr>
        <w:tc>
          <w:tcPr>
            <w:tcW w:w="70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3939" w:type="dxa"/>
          </w:tcPr>
          <w:p w:rsidR="00651AE5" w:rsidRPr="00331A05" w:rsidRDefault="00651AE5" w:rsidP="00FE53CF">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r>
      <w:tr w:rsidR="00651AE5" w:rsidRPr="00331A05" w:rsidTr="0091706C">
        <w:trPr>
          <w:jc w:val="center"/>
        </w:trPr>
        <w:tc>
          <w:tcPr>
            <w:tcW w:w="70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393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r>
      <w:tr w:rsidR="00651AE5" w:rsidRPr="00331A05" w:rsidTr="0091706C">
        <w:trPr>
          <w:jc w:val="center"/>
        </w:trPr>
        <w:tc>
          <w:tcPr>
            <w:tcW w:w="70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k)</w:t>
            </w:r>
          </w:p>
        </w:tc>
        <w:tc>
          <w:tcPr>
            <w:tcW w:w="3939" w:type="dxa"/>
          </w:tcPr>
          <w:p w:rsidR="00651AE5" w:rsidRPr="00331A05" w:rsidRDefault="00B942FA" w:rsidP="00331A05">
            <w:pPr>
              <w:spacing w:after="0" w:line="240" w:lineRule="auto"/>
              <w:jc w:val="both"/>
              <w:rPr>
                <w:rFonts w:ascii="Calisto MT" w:eastAsia="Times New Roman" w:hAnsi="Calisto MT" w:cs="Times New Roman"/>
                <w:szCs w:val="20"/>
                <w:lang w:eastAsia="es-ES"/>
              </w:rPr>
            </w:pPr>
            <w:r w:rsidRPr="00B942FA">
              <w:rPr>
                <w:rFonts w:ascii="Calisto MT" w:eastAsia="Times New Roman" w:hAnsi="Calisto MT" w:cs="Times New Roman"/>
                <w:szCs w:val="20"/>
                <w:highlight w:val="yellow"/>
                <w:lang w:eastAsia="es-ES"/>
              </w:rPr>
              <w:t>Alquiler a pagar</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r>
      <w:tr w:rsidR="00651AE5" w:rsidRPr="00331A05" w:rsidTr="0091706C">
        <w:trPr>
          <w:jc w:val="center"/>
        </w:trPr>
        <w:tc>
          <w:tcPr>
            <w:tcW w:w="70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393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651AE5" w:rsidRPr="00331A05" w:rsidTr="0091706C">
        <w:trPr>
          <w:jc w:val="center"/>
        </w:trPr>
        <w:tc>
          <w:tcPr>
            <w:tcW w:w="70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3939"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c>
          <w:tcPr>
            <w:tcW w:w="960" w:type="dxa"/>
          </w:tcPr>
          <w:p w:rsidR="00651AE5" w:rsidRPr="00331A05" w:rsidRDefault="00651AE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ind w:left="2124" w:firstLine="708"/>
        <w:jc w:val="both"/>
        <w:rPr>
          <w:rFonts w:ascii="Times New Roman" w:eastAsia="Times New Roman" w:hAnsi="Times New Roman" w:cs="Times New Roman"/>
          <w:sz w:val="24"/>
          <w:szCs w:val="24"/>
          <w:lang w:val="es-ES" w:eastAsia="es-ES"/>
        </w:rPr>
      </w:pPr>
      <w:r w:rsidRPr="00331A05">
        <w:rPr>
          <w:rFonts w:ascii="Times New Roman" w:eastAsia="Times New Roman" w:hAnsi="Times New Roman" w:cs="Times New Roman"/>
          <w:sz w:val="24"/>
          <w:szCs w:val="24"/>
          <w:lang w:val="es-ES" w:eastAsia="es-ES"/>
        </w:rPr>
        <w:t>D</w:t>
      </w:r>
      <w:r w:rsidRPr="00331A05">
        <w:rPr>
          <w:rFonts w:ascii="Times New Roman" w:eastAsia="Times New Roman" w:hAnsi="Times New Roman" w:cs="Times New Roman"/>
          <w:sz w:val="24"/>
          <w:szCs w:val="24"/>
          <w:lang w:val="es-ES" w:eastAsia="es-ES"/>
        </w:rPr>
        <w:tab/>
        <w:t>BANCO NACIÓN C/C</w:t>
      </w:r>
      <w:r w:rsidRPr="00331A05">
        <w:rPr>
          <w:rFonts w:ascii="Times New Roman" w:eastAsia="Times New Roman" w:hAnsi="Times New Roman" w:cs="Times New Roman"/>
          <w:sz w:val="24"/>
          <w:szCs w:val="24"/>
          <w:lang w:val="es-ES" w:eastAsia="es-ES"/>
        </w:rPr>
        <w:tab/>
        <w:t>H</w:t>
      </w:r>
      <w:r w:rsidRPr="00331A05">
        <w:rPr>
          <w:rFonts w:ascii="Times New Roman" w:eastAsia="Times New Roman" w:hAnsi="Times New Roman" w:cs="Times New Roman"/>
          <w:sz w:val="24"/>
          <w:szCs w:val="24"/>
          <w:lang w:val="es-ES" w:eastAsia="es-ES"/>
        </w:rPr>
        <w:tab/>
      </w:r>
    </w:p>
    <w:p w:rsidR="00331A05" w:rsidRPr="00331A05" w:rsidRDefault="00331A05" w:rsidP="00331A05">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noProof/>
          <w:sz w:val="20"/>
          <w:szCs w:val="20"/>
          <w:lang w:eastAsia="es-AR"/>
        </w:rPr>
        <mc:AlternateContent>
          <mc:Choice Requires="wps">
            <w:drawing>
              <wp:anchor distT="0" distB="0" distL="114300" distR="114300" simplePos="0" relativeHeight="251688960" behindDoc="0" locked="0" layoutInCell="1" allowOverlap="1">
                <wp:simplePos x="0" y="0"/>
                <wp:positionH relativeFrom="column">
                  <wp:posOffset>2941955</wp:posOffset>
                </wp:positionH>
                <wp:positionV relativeFrom="paragraph">
                  <wp:posOffset>11430</wp:posOffset>
                </wp:positionV>
                <wp:extent cx="0" cy="1909445"/>
                <wp:effectExtent l="5715" t="10160" r="13335" b="13970"/>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9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0" o:spid="_x0000_s1026" type="#_x0000_t32" style="position:absolute;margin-left:231.65pt;margin-top:.9pt;width:0;height:15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7936" behindDoc="0" locked="0" layoutInCell="1" allowOverlap="1">
                <wp:simplePos x="0" y="0"/>
                <wp:positionH relativeFrom="column">
                  <wp:posOffset>1701165</wp:posOffset>
                </wp:positionH>
                <wp:positionV relativeFrom="paragraph">
                  <wp:posOffset>11430</wp:posOffset>
                </wp:positionV>
                <wp:extent cx="2512695" cy="0"/>
                <wp:effectExtent l="12700" t="10160" r="8255" b="8890"/>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133.95pt;margin-top:.9pt;width:197.8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"/>
            </w:pict>
          </mc:Fallback>
        </mc:AlternateContent>
      </w:r>
    </w:p>
    <w:p w:rsidR="00331A05" w:rsidRPr="00651AE5" w:rsidRDefault="00651AE5" w:rsidP="00651AE5">
      <w:pPr>
        <w:tabs>
          <w:tab w:val="left" w:pos="3546"/>
        </w:tabs>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sz w:val="20"/>
          <w:szCs w:val="20"/>
          <w:lang w:eastAsia="es-ES"/>
        </w:rPr>
        <w:tab/>
        <w:t xml:space="preserve">a) </w:t>
      </w:r>
      <w:r w:rsidRPr="00651AE5">
        <w:rPr>
          <w:rFonts w:ascii="Tahoma" w:eastAsia="Times New Roman" w:hAnsi="Tahoma" w:cs="Times New Roman"/>
          <w:caps/>
          <w:sz w:val="20"/>
          <w:szCs w:val="20"/>
          <w:lang w:eastAsia="es-ES"/>
        </w:rPr>
        <w:t>300.000</w:t>
      </w:r>
    </w:p>
    <w:p w:rsidR="00331A05" w:rsidRPr="00651AE5" w:rsidRDefault="00651AE5" w:rsidP="00651AE5">
      <w:pPr>
        <w:tabs>
          <w:tab w:val="left" w:pos="708"/>
          <w:tab w:val="left" w:pos="1416"/>
          <w:tab w:val="left" w:pos="2124"/>
          <w:tab w:val="left" w:pos="2832"/>
          <w:tab w:val="left" w:pos="3540"/>
          <w:tab w:val="center" w:pos="5102"/>
        </w:tabs>
        <w:spacing w:after="0" w:line="240" w:lineRule="auto"/>
        <w:jc w:val="both"/>
        <w:rPr>
          <w:rFonts w:ascii="Tahoma" w:eastAsia="Times New Roman" w:hAnsi="Tahoma" w:cs="Times New Roman"/>
          <w:caps/>
          <w:sz w:val="20"/>
          <w:szCs w:val="20"/>
          <w:lang w:eastAsia="es-ES"/>
        </w:rPr>
      </w:pPr>
      <w:r w:rsidRPr="00651AE5">
        <w:rPr>
          <w:rFonts w:ascii="Tahoma" w:eastAsia="Times New Roman" w:hAnsi="Tahoma" w:cs="Times New Roman"/>
          <w:caps/>
          <w:sz w:val="20"/>
          <w:szCs w:val="20"/>
          <w:lang w:eastAsia="es-ES"/>
        </w:rPr>
        <w:tab/>
      </w:r>
      <w:r w:rsidRPr="00651AE5">
        <w:rPr>
          <w:rFonts w:ascii="Tahoma" w:eastAsia="Times New Roman" w:hAnsi="Tahoma" w:cs="Times New Roman"/>
          <w:caps/>
          <w:sz w:val="20"/>
          <w:szCs w:val="20"/>
          <w:lang w:eastAsia="es-ES"/>
        </w:rPr>
        <w:tab/>
      </w:r>
      <w:r w:rsidRPr="00651AE5">
        <w:rPr>
          <w:rFonts w:ascii="Tahoma" w:eastAsia="Times New Roman" w:hAnsi="Tahoma" w:cs="Times New Roman"/>
          <w:caps/>
          <w:sz w:val="20"/>
          <w:szCs w:val="20"/>
          <w:lang w:eastAsia="es-ES"/>
        </w:rPr>
        <w:tab/>
      </w:r>
      <w:r w:rsidRPr="00651AE5">
        <w:rPr>
          <w:rFonts w:ascii="Tahoma" w:eastAsia="Times New Roman" w:hAnsi="Tahoma" w:cs="Times New Roman"/>
          <w:caps/>
          <w:sz w:val="20"/>
          <w:szCs w:val="20"/>
          <w:lang w:eastAsia="es-ES"/>
        </w:rPr>
        <w:tab/>
      </w:r>
      <w:r w:rsidRPr="00651AE5">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r>
    </w:p>
    <w:p w:rsidR="00331A05" w:rsidRPr="00651AE5" w:rsidRDefault="00651AE5" w:rsidP="00651AE5">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 xml:space="preserve">b) </w:t>
      </w:r>
      <w:r w:rsidRPr="00651AE5">
        <w:rPr>
          <w:rFonts w:ascii="Tahoma" w:eastAsia="Times New Roman" w:hAnsi="Tahoma" w:cs="Times New Roman"/>
          <w:caps/>
          <w:sz w:val="20"/>
          <w:szCs w:val="20"/>
          <w:lang w:eastAsia="es-ES"/>
        </w:rPr>
        <w:t>2000</w:t>
      </w:r>
    </w:p>
    <w:p w:rsidR="00331A05" w:rsidRPr="00651AE5" w:rsidRDefault="00C808D7" w:rsidP="00C808D7">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c) 30000</w:t>
      </w:r>
    </w:p>
    <w:p w:rsidR="00331A05" w:rsidRPr="00651AE5" w:rsidRDefault="00C808D7" w:rsidP="00C808D7">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d) 20000</w:t>
      </w:r>
    </w:p>
    <w:p w:rsidR="00331A05" w:rsidRPr="00651AE5" w:rsidRDefault="00C808D7" w:rsidP="00C808D7">
      <w:pPr>
        <w:tabs>
          <w:tab w:val="left" w:pos="363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e) 50000</w:t>
      </w:r>
    </w:p>
    <w:p w:rsidR="00331A05" w:rsidRPr="00651AE5" w:rsidRDefault="00C808D7" w:rsidP="00C808D7">
      <w:pPr>
        <w:spacing w:after="0" w:line="240" w:lineRule="auto"/>
        <w:jc w:val="center"/>
        <w:rPr>
          <w:rFonts w:ascii="Tahoma" w:eastAsia="Times New Roman" w:hAnsi="Tahoma" w:cs="Times New Roman"/>
          <w:caps/>
          <w:sz w:val="20"/>
          <w:szCs w:val="20"/>
          <w:lang w:eastAsia="es-ES"/>
        </w:rPr>
      </w:pPr>
      <w:proofErr w:type="gramStart"/>
      <w:r>
        <w:rPr>
          <w:rFonts w:ascii="Tahoma" w:eastAsia="Times New Roman" w:hAnsi="Tahoma" w:cs="Times New Roman"/>
          <w:caps/>
          <w:sz w:val="20"/>
          <w:szCs w:val="20"/>
          <w:lang w:eastAsia="es-ES"/>
        </w:rPr>
        <w:t>f)30000</w:t>
      </w:r>
      <w:proofErr w:type="gramEnd"/>
    </w:p>
    <w:p w:rsidR="00331A05" w:rsidRPr="00651AE5" w:rsidRDefault="00C808D7" w:rsidP="00C808D7">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g) 3500</w:t>
      </w:r>
    </w:p>
    <w:p w:rsidR="00331A05" w:rsidRPr="00651AE5" w:rsidRDefault="00C808D7" w:rsidP="00C808D7">
      <w:pPr>
        <w:tabs>
          <w:tab w:val="left" w:pos="3686"/>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proofErr w:type="gramStart"/>
      <w:r>
        <w:rPr>
          <w:rFonts w:ascii="Tahoma" w:eastAsia="Times New Roman" w:hAnsi="Tahoma" w:cs="Times New Roman"/>
          <w:caps/>
          <w:sz w:val="20"/>
          <w:szCs w:val="20"/>
          <w:lang w:eastAsia="es-ES"/>
        </w:rPr>
        <w:t>h)35000</w:t>
      </w:r>
      <w:proofErr w:type="gramEnd"/>
    </w:p>
    <w:p w:rsidR="00331A05" w:rsidRDefault="00B942FA" w:rsidP="00C808D7">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i) 60</w:t>
      </w:r>
      <w:r w:rsidR="00C808D7">
        <w:rPr>
          <w:rFonts w:ascii="Tahoma" w:eastAsia="Times New Roman" w:hAnsi="Tahoma" w:cs="Times New Roman"/>
          <w:caps/>
          <w:sz w:val="20"/>
          <w:szCs w:val="20"/>
          <w:lang w:eastAsia="es-ES"/>
        </w:rPr>
        <w:t>000</w:t>
      </w:r>
    </w:p>
    <w:p w:rsidR="00B942FA" w:rsidRPr="00651AE5" w:rsidRDefault="00B942FA" w:rsidP="00C808D7">
      <w:pPr>
        <w:spacing w:after="0" w:line="240" w:lineRule="auto"/>
        <w:jc w:val="center"/>
        <w:rPr>
          <w:rFonts w:ascii="Tahoma" w:eastAsia="Times New Roman" w:hAnsi="Tahoma" w:cs="Times New Roman"/>
          <w:caps/>
          <w:sz w:val="20"/>
          <w:szCs w:val="20"/>
          <w:lang w:eastAsia="es-ES"/>
        </w:rPr>
      </w:pPr>
      <w:proofErr w:type="gramStart"/>
      <w:r>
        <w:rPr>
          <w:rFonts w:ascii="Tahoma" w:eastAsia="Times New Roman" w:hAnsi="Tahoma" w:cs="Times New Roman"/>
          <w:caps/>
          <w:sz w:val="20"/>
          <w:szCs w:val="20"/>
          <w:lang w:eastAsia="es-ES"/>
        </w:rPr>
        <w:t>j)1000</w:t>
      </w:r>
      <w:proofErr w:type="gramEnd"/>
    </w:p>
    <w:p w:rsidR="00917E23" w:rsidRPr="00331A05" w:rsidRDefault="00917E23" w:rsidP="00917E23">
      <w:pPr>
        <w:tabs>
          <w:tab w:val="left" w:pos="4051"/>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 xml:space="preserve">                                                        </w:t>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t xml:space="preserve">        k) 25000</w:t>
      </w:r>
    </w:p>
    <w:p w:rsidR="00331A05" w:rsidRDefault="006E1EB1" w:rsidP="006E1EB1">
      <w:pPr>
        <w:tabs>
          <w:tab w:val="left" w:pos="8812"/>
        </w:tabs>
        <w:spacing w:after="0" w:line="240" w:lineRule="auto"/>
        <w:rPr>
          <w:rFonts w:ascii="Tahoma" w:eastAsia="Times New Roman" w:hAnsi="Tahoma" w:cs="Times New Roman"/>
          <w:caps/>
          <w:sz w:val="20"/>
          <w:szCs w:val="20"/>
          <w:u w:val="single"/>
          <w:lang w:eastAsia="es-ES"/>
        </w:rPr>
      </w:pPr>
      <w:r>
        <w:rPr>
          <w:rFonts w:ascii="Tahoma" w:eastAsia="Times New Roman" w:hAnsi="Tahoma" w:cs="Times New Roman"/>
          <w:caps/>
          <w:sz w:val="20"/>
          <w:szCs w:val="20"/>
          <w:u w:val="single"/>
          <w:lang w:eastAsia="es-ES"/>
        </w:rPr>
        <w:tab/>
      </w:r>
    </w:p>
    <w:p w:rsidR="006E1EB1" w:rsidRDefault="006E1EB1" w:rsidP="006E1EB1">
      <w:pPr>
        <w:tabs>
          <w:tab w:val="left" w:pos="8812"/>
        </w:tabs>
        <w:spacing w:after="0" w:line="240" w:lineRule="auto"/>
        <w:rPr>
          <w:rFonts w:ascii="Tahoma" w:eastAsia="Times New Roman" w:hAnsi="Tahoma" w:cs="Times New Roman"/>
          <w:caps/>
          <w:sz w:val="20"/>
          <w:szCs w:val="20"/>
          <w:u w:val="single"/>
          <w:lang w:eastAsia="es-ES"/>
        </w:rPr>
      </w:pPr>
      <w:r w:rsidRPr="006E1EB1">
        <w:rPr>
          <w:rFonts w:ascii="Tahoma" w:eastAsia="Times New Roman" w:hAnsi="Tahoma" w:cs="Times New Roman"/>
          <w:caps/>
          <w:sz w:val="20"/>
          <w:szCs w:val="20"/>
          <w:lang w:eastAsia="es-ES"/>
        </w:rPr>
        <w:t xml:space="preserve">                                                  </w:t>
      </w:r>
      <w:r>
        <w:rPr>
          <w:rFonts w:ascii="Tahoma" w:eastAsia="Times New Roman" w:hAnsi="Tahoma" w:cs="Times New Roman"/>
          <w:caps/>
          <w:sz w:val="20"/>
          <w:szCs w:val="20"/>
          <w:u w:val="single"/>
          <w:lang w:eastAsia="es-ES"/>
        </w:rPr>
        <w:t xml:space="preserve"> 385000                      171500</w:t>
      </w:r>
    </w:p>
    <w:p w:rsidR="006E1EB1" w:rsidRPr="006E1EB1" w:rsidRDefault="006E1EB1" w:rsidP="006E1EB1">
      <w:pPr>
        <w:tabs>
          <w:tab w:val="left" w:pos="8812"/>
        </w:tabs>
        <w:spacing w:after="0" w:line="240" w:lineRule="auto"/>
        <w:rPr>
          <w:rFonts w:ascii="Tahoma" w:eastAsia="Times New Roman" w:hAnsi="Tahoma" w:cs="Times New Roman"/>
          <w:caps/>
          <w:sz w:val="20"/>
          <w:szCs w:val="20"/>
          <w:lang w:eastAsia="es-ES"/>
        </w:rPr>
      </w:pPr>
      <w:r w:rsidRPr="006E1EB1">
        <w:rPr>
          <w:rFonts w:ascii="Tahoma" w:eastAsia="Times New Roman" w:hAnsi="Tahoma" w:cs="Times New Roman"/>
          <w:caps/>
          <w:sz w:val="20"/>
          <w:szCs w:val="20"/>
          <w:lang w:eastAsia="es-ES"/>
        </w:rPr>
        <w:t xml:space="preserve">                                                    213500</w:t>
      </w:r>
    </w:p>
    <w:p w:rsidR="006E1EB1" w:rsidRPr="006E1EB1" w:rsidRDefault="006E1EB1" w:rsidP="006E1EB1">
      <w:pPr>
        <w:tabs>
          <w:tab w:val="left" w:pos="8812"/>
        </w:tabs>
        <w:spacing w:after="0" w:line="240" w:lineRule="auto"/>
        <w:rPr>
          <w:rFonts w:ascii="Tahoma" w:eastAsia="Times New Roman" w:hAnsi="Tahoma" w:cs="Times New Roman"/>
          <w:cap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caps/>
          <w:sz w:val="20"/>
          <w:szCs w:val="20"/>
          <w:lang w:eastAsia="es-ES"/>
        </w:rPr>
      </w:pPr>
    </w:p>
    <w:p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B4C67">
        <w:rPr>
          <w:rFonts w:ascii="Tahoma" w:eastAsia="Times New Roman" w:hAnsi="Tahoma" w:cs="Times New Roman"/>
          <w:b/>
          <w:caps/>
          <w:sz w:val="20"/>
          <w:szCs w:val="20"/>
          <w:highlight w:val="cyan"/>
          <w:u w:val="single"/>
          <w:lang w:eastAsia="es-ES"/>
        </w:rPr>
        <w:t>Compra y Venta de mercaderías</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En las empresas comerciales la compra y venta de mercaderías es la actividad que se realiza con mayor frecuencia y a través de ella se genera la principal fuente de ingresos por cuanto hace al cumplimiento del objeto social.</w:t>
      </w:r>
    </w:p>
    <w:p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sz w:val="20"/>
          <w:szCs w:val="20"/>
          <w:lang w:eastAsia="es-ES"/>
        </w:rPr>
        <w:lastRenderedPageBreak/>
        <w:tab/>
        <w:t xml:space="preserve">Se relaciona con los bienes de cambio que </w:t>
      </w:r>
      <w:r w:rsidRPr="00331A05">
        <w:rPr>
          <w:rFonts w:ascii="Tahoma" w:eastAsia="Times New Roman" w:hAnsi="Tahoma" w:cs="Times New Roman"/>
          <w:b/>
          <w:sz w:val="20"/>
          <w:szCs w:val="20"/>
          <w:lang w:eastAsia="es-ES"/>
        </w:rPr>
        <w:t>“</w:t>
      </w:r>
      <w:r w:rsidRPr="00FB5D6D">
        <w:rPr>
          <w:rFonts w:ascii="Tahoma" w:eastAsia="Times New Roman" w:hAnsi="Tahoma" w:cs="Times New Roman"/>
          <w:b/>
          <w:sz w:val="20"/>
          <w:szCs w:val="20"/>
          <w:highlight w:val="yellow"/>
          <w:lang w:eastAsia="es-ES"/>
        </w:rPr>
        <w:t>son los bienes destinados a la venta en el curso habitual de la actividad del ente, así como los anticipos a proveedores por las compras de estos bienes”.</w:t>
      </w:r>
    </w:p>
    <w:p w:rsidR="00331A05" w:rsidRPr="00331A05" w:rsidRDefault="00331A05" w:rsidP="00331A05">
      <w:pPr>
        <w:spacing w:after="0" w:line="240" w:lineRule="auto"/>
        <w:jc w:val="both"/>
        <w:rPr>
          <w:rFonts w:ascii="Tahoma" w:eastAsia="Times New Roman" w:hAnsi="Tahoma" w:cs="Times New Roman"/>
          <w:b/>
          <w:caps/>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aracterísticas</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Son bienes tangibles.</w:t>
      </w:r>
    </w:p>
    <w:p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Están destinados a la venta en forma habitual.</w:t>
      </w:r>
    </w:p>
    <w:p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ser adquiridos.</w:t>
      </w:r>
    </w:p>
    <w:p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ser producidos (terminados).</w:t>
      </w:r>
    </w:p>
    <w:p w:rsidR="00331A05" w:rsidRPr="00331A05" w:rsidRDefault="00331A05" w:rsidP="00B0239C">
      <w:pPr>
        <w:numPr>
          <w:ilvl w:val="0"/>
          <w:numId w:val="3"/>
        </w:numPr>
        <w:tabs>
          <w:tab w:val="clear" w:pos="360"/>
        </w:tabs>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encontrarse en proceso de producción.</w:t>
      </w:r>
    </w:p>
    <w:p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Se incluyen los pagos anticipados por compras de los mismos.</w:t>
      </w:r>
    </w:p>
    <w:p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En el rubro </w:t>
      </w:r>
      <w:r w:rsidRPr="00AC5698">
        <w:rPr>
          <w:rFonts w:ascii="Tahoma" w:eastAsia="Times New Roman" w:hAnsi="Tahoma" w:cs="Times New Roman"/>
          <w:b/>
          <w:sz w:val="20"/>
          <w:szCs w:val="20"/>
          <w:highlight w:val="cyan"/>
          <w:lang w:eastAsia="es-ES"/>
        </w:rPr>
        <w:t>Bienes de Cambio</w:t>
      </w:r>
      <w:r w:rsidRPr="00331A05">
        <w:rPr>
          <w:rFonts w:ascii="Tahoma" w:eastAsia="Times New Roman" w:hAnsi="Tahoma" w:cs="Times New Roman"/>
          <w:sz w:val="20"/>
          <w:szCs w:val="20"/>
          <w:lang w:eastAsia="es-ES"/>
        </w:rPr>
        <w:t xml:space="preserve"> el ciclo </w:t>
      </w:r>
      <w:proofErr w:type="spellStart"/>
      <w:r w:rsidRPr="00331A05">
        <w:rPr>
          <w:rFonts w:ascii="Tahoma" w:eastAsia="Times New Roman" w:hAnsi="Tahoma" w:cs="Times New Roman"/>
          <w:sz w:val="20"/>
          <w:szCs w:val="20"/>
          <w:lang w:eastAsia="es-ES"/>
        </w:rPr>
        <w:t>esta</w:t>
      </w:r>
      <w:proofErr w:type="spellEnd"/>
      <w:r w:rsidRPr="00331A05">
        <w:rPr>
          <w:rFonts w:ascii="Tahoma" w:eastAsia="Times New Roman" w:hAnsi="Tahoma" w:cs="Times New Roman"/>
          <w:sz w:val="20"/>
          <w:szCs w:val="20"/>
          <w:lang w:eastAsia="es-ES"/>
        </w:rPr>
        <w:t xml:space="preserve"> formado por dos operaciones básicas:</w:t>
      </w:r>
    </w:p>
    <w:p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rsidR="00331A05" w:rsidRPr="00331A05" w:rsidRDefault="00331A05" w:rsidP="00B0239C">
      <w:pPr>
        <w:numPr>
          <w:ilvl w:val="0"/>
          <w:numId w:val="5"/>
        </w:numPr>
        <w:spacing w:after="0" w:line="240" w:lineRule="auto"/>
        <w:ind w:left="1068"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Compra</w:t>
      </w:r>
    </w:p>
    <w:p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rsidR="00331A05" w:rsidRPr="00331A05" w:rsidRDefault="00331A05" w:rsidP="00B0239C">
      <w:pPr>
        <w:numPr>
          <w:ilvl w:val="0"/>
          <w:numId w:val="5"/>
        </w:numPr>
        <w:spacing w:after="0" w:line="240" w:lineRule="auto"/>
        <w:ind w:left="1068"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Venta</w:t>
      </w:r>
    </w:p>
    <w:p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Cada una tiene sus propias características desde el punto de vista del tipo de operación y la documentación que interviene.</w:t>
      </w:r>
    </w:p>
    <w:p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rsidR="00331A05" w:rsidRPr="00331A05" w:rsidRDefault="00331A05" w:rsidP="00B0239C">
      <w:pPr>
        <w:numPr>
          <w:ilvl w:val="0"/>
          <w:numId w:val="6"/>
        </w:numPr>
        <w:spacing w:after="0" w:line="240" w:lineRule="auto"/>
        <w:ind w:left="1134"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Compra:</w:t>
      </w:r>
      <w:r w:rsidRPr="00331A05">
        <w:rPr>
          <w:rFonts w:ascii="Tahoma" w:eastAsia="Times New Roman" w:hAnsi="Tahoma" w:cs="Times New Roman"/>
          <w:sz w:val="20"/>
          <w:szCs w:val="20"/>
          <w:lang w:eastAsia="es-ES"/>
        </w:rPr>
        <w:t xml:space="preserve"> es la adquisición de bienes y servicios afectados a la actividad específica del ente.</w:t>
      </w:r>
    </w:p>
    <w:p w:rsidR="00331A05" w:rsidRPr="00331A05" w:rsidRDefault="00331A05" w:rsidP="00331A05">
      <w:pPr>
        <w:tabs>
          <w:tab w:val="num" w:pos="851"/>
        </w:tabs>
        <w:spacing w:after="0" w:line="240" w:lineRule="auto"/>
        <w:ind w:left="1134" w:right="51"/>
        <w:jc w:val="both"/>
        <w:rPr>
          <w:rFonts w:ascii="Tahoma" w:eastAsia="Times New Roman" w:hAnsi="Tahoma" w:cs="Times New Roman"/>
          <w:b/>
          <w:sz w:val="20"/>
          <w:szCs w:val="20"/>
          <w:lang w:eastAsia="es-ES"/>
        </w:rPr>
      </w:pPr>
    </w:p>
    <w:p w:rsidR="00331A05" w:rsidRPr="00331A05" w:rsidRDefault="00331A05" w:rsidP="00B0239C">
      <w:pPr>
        <w:numPr>
          <w:ilvl w:val="0"/>
          <w:numId w:val="6"/>
        </w:numPr>
        <w:spacing w:after="0" w:line="240" w:lineRule="auto"/>
        <w:ind w:left="1134"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Venta:</w:t>
      </w:r>
      <w:r w:rsidRPr="00331A05">
        <w:rPr>
          <w:rFonts w:ascii="Tahoma" w:eastAsia="Times New Roman" w:hAnsi="Tahoma" w:cs="Times New Roman"/>
          <w:sz w:val="20"/>
          <w:szCs w:val="20"/>
          <w:lang w:eastAsia="es-ES"/>
        </w:rPr>
        <w:t xml:space="preserve"> es la entrega de mercaderías a los clientes.</w:t>
      </w:r>
    </w:p>
    <w:p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ciclo de las mercaderías dentro de la empresa es entonces:</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Pr>
          <w:rFonts w:ascii="Tahoma" w:eastAsia="Times New Roman" w:hAnsi="Tahoma" w:cs="Times New Roman"/>
          <w:b/>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2940050</wp:posOffset>
                </wp:positionH>
                <wp:positionV relativeFrom="paragraph">
                  <wp:posOffset>140335</wp:posOffset>
                </wp:positionV>
                <wp:extent cx="0" cy="274320"/>
                <wp:effectExtent l="60960" t="7620" r="62865" b="2286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1.05pt" to="23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">
                <v:stroke endarrow="open" endarrowwidth="narrow" endarrowlength="short"/>
              </v:line>
            </w:pict>
          </mc:Fallback>
        </mc:AlternateContent>
      </w:r>
      <w:r>
        <w:rPr>
          <w:rFonts w:ascii="Tahoma" w:eastAsia="Times New Roman" w:hAnsi="Tahoma" w:cs="Times New Roman"/>
          <w:b/>
          <w:noProof/>
          <w:sz w:val="20"/>
          <w:szCs w:val="20"/>
          <w:lang w:eastAsia="es-AR"/>
        </w:rPr>
        <mc:AlternateContent>
          <mc:Choice Requires="wps">
            <w:drawing>
              <wp:anchor distT="0" distB="0" distL="114300" distR="114300" simplePos="0" relativeHeight="251669504" behindDoc="0" locked="0" layoutInCell="1" allowOverlap="1">
                <wp:simplePos x="0" y="0"/>
                <wp:positionH relativeFrom="column">
                  <wp:posOffset>4768850</wp:posOffset>
                </wp:positionH>
                <wp:positionV relativeFrom="paragraph">
                  <wp:posOffset>140335</wp:posOffset>
                </wp:positionV>
                <wp:extent cx="0" cy="274320"/>
                <wp:effectExtent l="60960" t="7620" r="62865" b="2286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11.05pt" to="375.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">
                <v:stroke endarrow="open" endarrowwidth="narrow" endarrowlength="short"/>
              </v:line>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4384" behindDoc="0" locked="0" layoutInCell="0" allowOverlap="1">
                <wp:simplePos x="0" y="0"/>
                <wp:positionH relativeFrom="column">
                  <wp:posOffset>1654175</wp:posOffset>
                </wp:positionH>
                <wp:positionV relativeFrom="paragraph">
                  <wp:posOffset>73025</wp:posOffset>
                </wp:positionV>
                <wp:extent cx="914400" cy="0"/>
                <wp:effectExtent l="13335" t="64135" r="15240" b="5969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5.75pt" to="202.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" o:allowincell="f">
                <v:stroke endarrow="open" endarrowwidth="narrow" endarrowlength="short"/>
              </v:line>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5408" behindDoc="0" locked="0" layoutInCell="0" allowOverlap="1">
                <wp:simplePos x="0" y="0"/>
                <wp:positionH relativeFrom="column">
                  <wp:posOffset>3208655</wp:posOffset>
                </wp:positionH>
                <wp:positionV relativeFrom="paragraph">
                  <wp:posOffset>73025</wp:posOffset>
                </wp:positionV>
                <wp:extent cx="1188720" cy="0"/>
                <wp:effectExtent l="5715" t="64135" r="15240" b="5969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5pt,5.75pt" to="346.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" o:allowincell="f">
                <v:stroke endarrow="open" endarrowwidth="narrow" endarrowlength="short"/>
              </v:line>
            </w:pict>
          </mc:Fallback>
        </mc:AlternateContent>
      </w:r>
      <w:r w:rsidRPr="00331A05">
        <w:rPr>
          <w:rFonts w:ascii="Tahoma" w:eastAsia="Times New Roman" w:hAnsi="Tahoma" w:cs="Times New Roman"/>
          <w:sz w:val="20"/>
          <w:szCs w:val="20"/>
          <w:lang w:eastAsia="es-ES"/>
        </w:rPr>
        <w:tab/>
      </w:r>
      <w:r w:rsidRPr="00331A05">
        <w:rPr>
          <w:rFonts w:ascii="Tahoma" w:eastAsia="Times New Roman" w:hAnsi="Tahoma" w:cs="Times New Roman"/>
          <w:b/>
          <w:sz w:val="20"/>
          <w:szCs w:val="20"/>
          <w:lang w:eastAsia="es-ES"/>
        </w:rPr>
        <w:t>Compra o produce</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Vende</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Ingreso</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Pr>
          <w:rFonts w:ascii="Tahoma" w:eastAsia="Times New Roman" w:hAnsi="Tahoma" w:cs="Times New Roman"/>
          <w:b/>
          <w:noProof/>
          <w:sz w:val="20"/>
          <w:szCs w:val="20"/>
          <w:lang w:eastAsia="es-AR"/>
        </w:rPr>
        <mc:AlternateContent>
          <mc:Choice Requires="wps">
            <w:drawing>
              <wp:anchor distT="0" distB="0" distL="114300" distR="114300" simplePos="0" relativeHeight="251663360" behindDoc="0" locked="0" layoutInCell="0" allowOverlap="1">
                <wp:simplePos x="0" y="0"/>
                <wp:positionH relativeFrom="column">
                  <wp:posOffset>1014095</wp:posOffset>
                </wp:positionH>
                <wp:positionV relativeFrom="paragraph">
                  <wp:posOffset>11430</wp:posOffset>
                </wp:positionV>
                <wp:extent cx="0" cy="274320"/>
                <wp:effectExtent l="59055" t="13335" r="64770" b="1714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5pt,.9pt" to="79.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" o:allowincell="f">
                <v:stroke endarrow="open" endarrowwidth="narrow" endarrowlength="short"/>
              </v:line>
            </w:pict>
          </mc:Fallback>
        </mc:AlternateConten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Mercaderías</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Bienes de Cambio</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Costo de Venta</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proofErr w:type="spellStart"/>
      <w:r w:rsidRPr="00331A05">
        <w:rPr>
          <w:rFonts w:ascii="Tahoma" w:eastAsia="Times New Roman" w:hAnsi="Tahoma" w:cs="Times New Roman"/>
          <w:b/>
          <w:sz w:val="20"/>
          <w:szCs w:val="20"/>
          <w:lang w:eastAsia="es-ES"/>
        </w:rPr>
        <w:t>Venta</w:t>
      </w:r>
      <w:proofErr w:type="spellEnd"/>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(ACTIVO)</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(RESULTADO NEGATIVO)</w:t>
      </w:r>
      <w:r w:rsidRPr="00331A05">
        <w:rPr>
          <w:rFonts w:ascii="Tahoma" w:eastAsia="Times New Roman" w:hAnsi="Tahoma" w:cs="Times New Roman"/>
          <w:b/>
          <w:sz w:val="20"/>
          <w:szCs w:val="20"/>
          <w:lang w:eastAsia="es-ES"/>
        </w:rPr>
        <w:tab/>
        <w:t>(RESULTADO POSITIVO)</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Luego de cada venta se puede establecer el resultado bruto de la siguiente forma:</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pBdr>
          <w:top w:val="dotDotDash" w:sz="12" w:space="1" w:color="auto"/>
          <w:left w:val="dotDotDash" w:sz="12" w:space="0" w:color="auto"/>
          <w:bottom w:val="dotDotDash" w:sz="12" w:space="1" w:color="auto"/>
          <w:right w:val="dotDotDash" w:sz="12" w:space="4" w:color="auto"/>
        </w:pBdr>
        <w:spacing w:after="0" w:line="240" w:lineRule="auto"/>
        <w:ind w:left="709" w:right="1751"/>
        <w:jc w:val="center"/>
        <w:rPr>
          <w:rFonts w:ascii="Tahoma" w:eastAsia="Times New Roman" w:hAnsi="Tahoma" w:cs="Times New Roman"/>
          <w:szCs w:val="20"/>
          <w:bdr w:val="single" w:sz="4" w:space="0" w:color="auto"/>
          <w:lang w:eastAsia="es-ES"/>
        </w:rPr>
      </w:pPr>
      <w:r w:rsidRPr="00331A05">
        <w:rPr>
          <w:rFonts w:ascii="Tahoma" w:eastAsia="Times New Roman" w:hAnsi="Tahoma" w:cs="Times New Roman"/>
          <w:szCs w:val="20"/>
          <w:lang w:eastAsia="es-ES"/>
        </w:rPr>
        <w:t>Resultado bruto de ventas   =   Ventas – Costo de ventas</w:t>
      </w:r>
    </w:p>
    <w:p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rsidR="00331A05" w:rsidRPr="00331A05" w:rsidRDefault="00331A05" w:rsidP="00331A05">
      <w:pPr>
        <w:tabs>
          <w:tab w:val="left" w:pos="9356"/>
        </w:tabs>
        <w:spacing w:after="0" w:line="240" w:lineRule="auto"/>
        <w:ind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Y para calcular el costo de la venta debemos tener en cuenta que:</w:t>
      </w:r>
    </w:p>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Todo lo que la empresa tenía en existencia al inicio del ejercicio más lo que adquirió en el transcurso del mismo es todo lo disponible para vender. Al cierre del ejercicio hay dos posibilidades:</w:t>
      </w:r>
    </w:p>
    <w:p w:rsidR="00331A05" w:rsidRPr="00331A05" w:rsidRDefault="00331A05" w:rsidP="00B0239C">
      <w:pPr>
        <w:numPr>
          <w:ilvl w:val="0"/>
          <w:numId w:val="4"/>
        </w:numPr>
        <w:spacing w:after="0" w:line="240" w:lineRule="auto"/>
        <w:ind w:left="1134"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Está en existencia</w:t>
      </w:r>
    </w:p>
    <w:p w:rsidR="00331A05" w:rsidRPr="00331A05" w:rsidRDefault="00331A05" w:rsidP="00B0239C">
      <w:pPr>
        <w:numPr>
          <w:ilvl w:val="0"/>
          <w:numId w:val="4"/>
        </w:numPr>
        <w:spacing w:after="0" w:line="240" w:lineRule="auto"/>
        <w:ind w:left="1134"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Se ha vendido</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left="567"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Por lo tanto:</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pBdr>
          <w:top w:val="single" w:sz="4" w:space="1" w:color="auto"/>
          <w:left w:val="single" w:sz="4" w:space="4" w:color="auto"/>
          <w:bottom w:val="single" w:sz="4" w:space="1" w:color="auto"/>
          <w:right w:val="single" w:sz="4" w:space="0" w:color="auto"/>
        </w:pBdr>
        <w:spacing w:after="0" w:line="240" w:lineRule="auto"/>
        <w:ind w:left="567" w:right="760"/>
        <w:jc w:val="center"/>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Existencia Inicial + Compras = Existencia final + Costo de ventas</w:t>
      </w:r>
    </w:p>
    <w:p w:rsidR="00331A05" w:rsidRPr="00331A05" w:rsidRDefault="00331A05" w:rsidP="00331A05">
      <w:pPr>
        <w:spacing w:after="0" w:line="240" w:lineRule="auto"/>
        <w:ind w:left="567" w:right="3736"/>
        <w:jc w:val="both"/>
        <w:rPr>
          <w:rFonts w:ascii="Tahoma" w:eastAsia="Times New Roman" w:hAnsi="Tahoma" w:cs="Tahoma"/>
          <w:b/>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Haciendo pase de términos la ecuación para la determinación del costo de las mercaderías vendidas será:</w:t>
      </w:r>
    </w:p>
    <w:p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p>
    <w:p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p>
    <w:p w:rsidR="00331A05" w:rsidRPr="00331A05" w:rsidRDefault="00331A05" w:rsidP="00331A05">
      <w:pPr>
        <w:pBdr>
          <w:top w:val="single" w:sz="4" w:space="1" w:color="auto"/>
          <w:left w:val="single" w:sz="4" w:space="4" w:color="auto"/>
          <w:bottom w:val="single" w:sz="4" w:space="1" w:color="auto"/>
          <w:right w:val="single" w:sz="4" w:space="14" w:color="auto"/>
        </w:pBdr>
        <w:spacing w:after="0" w:line="240" w:lineRule="auto"/>
        <w:ind w:left="567" w:right="1043"/>
        <w:jc w:val="center"/>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Costo de Ventas = Existencia Inicial + Compras – Existencia Final</w:t>
      </w:r>
    </w:p>
    <w:p w:rsidR="00331A05" w:rsidRPr="00331A05" w:rsidRDefault="00331A05" w:rsidP="00331A05">
      <w:pPr>
        <w:spacing w:after="0" w:line="240" w:lineRule="auto"/>
        <w:ind w:right="51"/>
        <w:jc w:val="both"/>
        <w:rPr>
          <w:rFonts w:ascii="Tahoma" w:eastAsia="Times New Roman" w:hAnsi="Tahoma" w:cs="Tahoma"/>
          <w:b/>
          <w:sz w:val="20"/>
          <w:szCs w:val="20"/>
          <w:lang w:eastAsia="es-ES"/>
        </w:rPr>
      </w:pPr>
    </w:p>
    <w:p w:rsid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rsidR="00B0239C" w:rsidRPr="00331A05" w:rsidRDefault="00B0239C" w:rsidP="00331A05">
      <w:pPr>
        <w:spacing w:after="0" w:line="240" w:lineRule="auto"/>
        <w:jc w:val="both"/>
        <w:rPr>
          <w:rFonts w:ascii="Tahoma" w:eastAsia="Times New Roman" w:hAnsi="Tahoma" w:cs="Times New Roman"/>
          <w:sz w:val="20"/>
          <w:szCs w:val="20"/>
          <w:bdr w:val="single" w:sz="4" w:space="0" w:color="auto"/>
          <w:lang w:eastAsia="es-ES"/>
        </w:rPr>
      </w:pPr>
    </w:p>
    <w:p w:rsidR="00331A05" w:rsidRPr="00331A05" w:rsidRDefault="00331A05" w:rsidP="00331A05">
      <w:pPr>
        <w:spacing w:after="0" w:line="240" w:lineRule="auto"/>
        <w:jc w:val="both"/>
        <w:rPr>
          <w:rFonts w:ascii="Tahoma" w:eastAsia="Times New Roman" w:hAnsi="Tahoma" w:cs="Tahoma"/>
          <w:sz w:val="20"/>
          <w:szCs w:val="20"/>
          <w:bdr w:val="single" w:sz="4" w:space="0" w:color="auto"/>
          <w:lang w:eastAsia="es-ES"/>
        </w:rPr>
      </w:pPr>
    </w:p>
    <w:p w:rsidR="00331A05" w:rsidRPr="00331A05" w:rsidRDefault="00331A05" w:rsidP="00331A05">
      <w:pPr>
        <w:spacing w:after="0" w:line="240" w:lineRule="auto"/>
        <w:ind w:right="51"/>
        <w:jc w:val="both"/>
        <w:rPr>
          <w:rFonts w:ascii="Tahoma" w:eastAsia="Times New Roman" w:hAnsi="Tahoma" w:cs="Tahoma"/>
          <w:b/>
          <w:caps/>
          <w:sz w:val="20"/>
          <w:szCs w:val="20"/>
          <w:u w:val="single"/>
          <w:lang w:eastAsia="es-ES"/>
        </w:rPr>
      </w:pPr>
      <w:r w:rsidRPr="00331A05">
        <w:rPr>
          <w:rFonts w:ascii="Tahoma" w:eastAsia="Times New Roman" w:hAnsi="Tahoma" w:cs="Tahoma"/>
          <w:b/>
          <w:caps/>
          <w:sz w:val="20"/>
          <w:szCs w:val="20"/>
          <w:u w:val="single"/>
          <w:lang w:eastAsia="es-ES"/>
        </w:rPr>
        <w:t>Descuentos, Bonificaciones y Devoluciones</w:t>
      </w:r>
    </w:p>
    <w:p w:rsidR="00331A05" w:rsidRPr="00331A05" w:rsidRDefault="00331A05" w:rsidP="00331A05">
      <w:pPr>
        <w:spacing w:after="0" w:line="240" w:lineRule="auto"/>
        <w:ind w:right="51"/>
        <w:jc w:val="both"/>
        <w:rPr>
          <w:rFonts w:ascii="Tahoma" w:eastAsia="Times New Roman" w:hAnsi="Tahoma" w:cs="Tahoma"/>
          <w:b/>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Las bonificaciones constituyen rebajas de precios otorgadas en virtud de volúmenes adquiridos, son reducciones en el costo de los bienes comprados o vendidos que contablemente tienen el mismo tratamiento que las devoluciones.</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Los descuentos constituyen rebajas en función de las condiciones de pago y las devoluciones surgen cuando los productos recibidos o enviados no cumplen las condiciones pactadas.</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73600" behindDoc="0" locked="0" layoutInCell="1" allowOverlap="1">
                <wp:simplePos x="0" y="0"/>
                <wp:positionH relativeFrom="column">
                  <wp:posOffset>1196975</wp:posOffset>
                </wp:positionH>
                <wp:positionV relativeFrom="paragraph">
                  <wp:posOffset>93980</wp:posOffset>
                </wp:positionV>
                <wp:extent cx="91440" cy="548640"/>
                <wp:effectExtent l="13335" t="13970" r="9525" b="8890"/>
                <wp:wrapNone/>
                <wp:docPr id="33" name="Cerrar llav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3" o:spid="_x0000_s1026" type="#_x0000_t88" style="position:absolute;margin-left:94.25pt;margin-top:7.4pt;width:7.2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"/>
            </w:pict>
          </mc:Fallback>
        </mc:AlternateConten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9744" behindDoc="0" locked="0" layoutInCell="0" allowOverlap="1">
                <wp:simplePos x="0" y="0"/>
                <wp:positionH relativeFrom="column">
                  <wp:posOffset>2934335</wp:posOffset>
                </wp:positionH>
                <wp:positionV relativeFrom="paragraph">
                  <wp:posOffset>105410</wp:posOffset>
                </wp:positionV>
                <wp:extent cx="91440" cy="1097280"/>
                <wp:effectExtent l="7620" t="6985" r="5715" b="10160"/>
                <wp:wrapNone/>
                <wp:docPr id="32" name="Cerrar llav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errar llave 32" o:spid="_x0000_s1026" type="#_x0000_t88" style="position:absolute;margin-left:231.05pt;margin-top:8.3pt;width:7.2pt;height:8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" o:allowincell="f"/>
            </w:pict>
          </mc:Fallback>
        </mc:AlternateContent>
      </w:r>
      <w:r w:rsidRPr="00331A05">
        <w:rPr>
          <w:rFonts w:ascii="Verdana" w:eastAsia="Times New Roman" w:hAnsi="Verdana" w:cs="Times New Roman"/>
          <w:sz w:val="20"/>
          <w:szCs w:val="20"/>
          <w:lang w:eastAsia="es-ES"/>
        </w:rPr>
        <w:t>B</w:t>
      </w:r>
      <w:r w:rsidRPr="00331A05">
        <w:rPr>
          <w:rFonts w:ascii="Verdana" w:eastAsia="Times New Roman" w:hAnsi="Verdana" w:cs="Times New Roman"/>
          <w:caps/>
          <w:sz w:val="20"/>
          <w:szCs w:val="20"/>
          <w:lang w:eastAsia="es-ES"/>
        </w:rPr>
        <w:t>onificaciones</w:t>
      </w:r>
      <w:r w:rsidRPr="00331A05">
        <w:rPr>
          <w:rFonts w:ascii="Verdana" w:eastAsia="Times New Roman" w:hAnsi="Verdana" w:cs="Times New Roman"/>
          <w:caps/>
          <w:sz w:val="20"/>
          <w:szCs w:val="20"/>
          <w:lang w:eastAsia="es-ES"/>
        </w:rPr>
        <w:tab/>
      </w:r>
    </w:p>
    <w:p w:rsidR="00331A05" w:rsidRPr="00331A05" w:rsidRDefault="00331A05" w:rsidP="00331A05">
      <w:pPr>
        <w:spacing w:after="0" w:line="240" w:lineRule="auto"/>
        <w:ind w:right="51"/>
        <w:jc w:val="both"/>
        <w:rPr>
          <w:rFonts w:ascii="Verdana" w:eastAsia="Times New Roman" w:hAnsi="Verdana" w:cs="Times New Roman"/>
          <w:sz w:val="20"/>
          <w:szCs w:val="20"/>
          <w:lang w:eastAsia="es-ES"/>
        </w:rPr>
      </w:pPr>
      <w:r w:rsidRPr="00331A05">
        <w:rPr>
          <w:rFonts w:ascii="Verdana" w:eastAsia="Times New Roman" w:hAnsi="Verdana" w:cs="Times New Roman"/>
          <w:caps/>
          <w:sz w:val="20"/>
          <w:szCs w:val="20"/>
          <w:lang w:eastAsia="es-ES"/>
        </w:rPr>
        <w:t>Descuentos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sz w:val="20"/>
          <w:szCs w:val="20"/>
          <w:lang w:eastAsia="es-ES"/>
        </w:rPr>
        <w:tab/>
      </w:r>
      <w:r w:rsidRPr="00331A05">
        <w:rPr>
          <w:rFonts w:ascii="Verdana" w:eastAsia="Times New Roman" w:hAnsi="Verdana" w:cs="Times New Roman"/>
          <w:sz w:val="20"/>
          <w:szCs w:val="20"/>
          <w:lang w:eastAsia="es-ES"/>
        </w:rPr>
        <w:tab/>
        <w:t>CONCEDIDOS</w:t>
      </w:r>
      <w:r w:rsidRPr="00331A05">
        <w:rPr>
          <w:rFonts w:ascii="Verdana" w:eastAsia="Times New Roman" w:hAnsi="Verdana" w:cs="Times New Roman"/>
          <w:sz w:val="20"/>
          <w:szCs w:val="20"/>
          <w:lang w:eastAsia="es-ES"/>
        </w:rPr>
        <w:tab/>
      </w:r>
      <w:r w:rsidRPr="00331A05">
        <w:rPr>
          <w:rFonts w:ascii="Verdana" w:eastAsia="Times New Roman" w:hAnsi="Verdana" w:cs="Times New Roman"/>
          <w:sz w:val="20"/>
          <w:szCs w:val="20"/>
          <w:lang w:eastAsia="es-ES"/>
        </w:rPr>
        <w:tab/>
      </w:r>
      <w:r w:rsidRPr="00331A05">
        <w:rPr>
          <w:rFonts w:ascii="Verdana" w:eastAsia="Times New Roman" w:hAnsi="Verdana" w:cs="Times New Roman"/>
          <w:sz w:val="20"/>
          <w:szCs w:val="20"/>
          <w:lang w:eastAsia="es-ES"/>
        </w:rPr>
        <w:tab/>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left="4956" w:right="51"/>
        <w:jc w:val="both"/>
        <w:rPr>
          <w:rFonts w:ascii="Verdana" w:eastAsia="Times New Roman" w:hAnsi="Verdana" w:cs="Times New Roman"/>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6672" behindDoc="0" locked="0" layoutInCell="1" allowOverlap="1">
                <wp:simplePos x="0" y="0"/>
                <wp:positionH relativeFrom="column">
                  <wp:posOffset>4589145</wp:posOffset>
                </wp:positionH>
                <wp:positionV relativeFrom="paragraph">
                  <wp:posOffset>70485</wp:posOffset>
                </wp:positionV>
                <wp:extent cx="647700" cy="0"/>
                <wp:effectExtent l="24130" t="92710" r="33020" b="8826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38100" cmpd="dbl">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5.55pt" to="412.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" strokeweight="3pt">
                <v:stroke endarrow="classic" linestyle="thinThin"/>
              </v:line>
            </w:pict>
          </mc:Fallback>
        </mc:AlternateContent>
      </w:r>
      <w:r w:rsidRPr="00331A05">
        <w:rPr>
          <w:rFonts w:ascii="Verdana" w:eastAsia="Times New Roman" w:hAnsi="Verdana" w:cs="Times New Roman"/>
          <w:sz w:val="20"/>
          <w:szCs w:val="20"/>
          <w:lang w:eastAsia="es-ES"/>
        </w:rPr>
        <w:t>EN CASO DE VENTAS</w:t>
      </w:r>
      <w:r w:rsidRPr="00331A05">
        <w:rPr>
          <w:rFonts w:ascii="Verdana" w:eastAsia="Times New Roman" w:hAnsi="Verdana" w:cs="Times New Roman"/>
          <w:sz w:val="20"/>
          <w:szCs w:val="20"/>
          <w:lang w:eastAsia="es-ES"/>
        </w:rPr>
        <w:tab/>
        <w:t xml:space="preserve">        AJUSTA</w:t>
      </w:r>
    </w:p>
    <w:p w:rsidR="00331A05" w:rsidRPr="00331A05" w:rsidRDefault="00331A05" w:rsidP="00331A05">
      <w:pPr>
        <w:spacing w:after="0" w:line="240" w:lineRule="auto"/>
        <w:ind w:left="4956" w:right="51"/>
        <w:jc w:val="both"/>
        <w:rPr>
          <w:rFonts w:ascii="Verdana" w:eastAsia="Times New Roman" w:hAnsi="Verdana" w:cs="Times New Roman"/>
          <w:caps/>
          <w:sz w:val="20"/>
          <w:szCs w:val="20"/>
          <w:lang w:eastAsia="es-ES"/>
        </w:rPr>
      </w:pPr>
      <w:r w:rsidRPr="00331A05">
        <w:rPr>
          <w:rFonts w:ascii="Verdana" w:eastAsia="Times New Roman" w:hAnsi="Verdana" w:cs="Times New Roman"/>
          <w:sz w:val="20"/>
          <w:szCs w:val="20"/>
          <w:lang w:eastAsia="es-ES"/>
        </w:rPr>
        <w:t xml:space="preserve">                                                VENTAS</w:t>
      </w:r>
      <w:r w:rsidRPr="00331A05">
        <w:rPr>
          <w:rFonts w:ascii="Verdana" w:eastAsia="Times New Roman" w:hAnsi="Verdana" w:cs="Times New Roman"/>
          <w:caps/>
          <w:noProof/>
          <w:sz w:val="20"/>
          <w:szCs w:val="20"/>
          <w:lang w:eastAsia="es-ES"/>
        </w:rPr>
        <w:t xml:space="preserve"> </w: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7696" behindDoc="0" locked="0" layoutInCell="0" allowOverlap="1">
                <wp:simplePos x="0" y="0"/>
                <wp:positionH relativeFrom="column">
                  <wp:posOffset>1196975</wp:posOffset>
                </wp:positionH>
                <wp:positionV relativeFrom="paragraph">
                  <wp:posOffset>70485</wp:posOffset>
                </wp:positionV>
                <wp:extent cx="91440" cy="365760"/>
                <wp:effectExtent l="13335" t="10795" r="9525" b="13970"/>
                <wp:wrapNone/>
                <wp:docPr id="30" name="Cerrar llav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6576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errar llave 30" o:spid="_x0000_s1026" type="#_x0000_t88" style="position:absolute;margin-left:94.25pt;margin-top:5.55pt;width:7.2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" o:allowincell="f"/>
            </w:pict>
          </mc:Fallback>
        </mc:AlternateConten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331A05">
        <w:rPr>
          <w:rFonts w:ascii="Verdana" w:eastAsia="Times New Roman" w:hAnsi="Verdana" w:cs="Times New Roman"/>
          <w:caps/>
          <w:sz w:val="20"/>
          <w:szCs w:val="20"/>
          <w:lang w:eastAsia="es-ES"/>
        </w:rPr>
        <w:t>DEVOLUCIONES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RECIBIDAS</w: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4624" behindDoc="0" locked="0" layoutInCell="1" allowOverlap="1">
                <wp:simplePos x="0" y="0"/>
                <wp:positionH relativeFrom="column">
                  <wp:posOffset>1196975</wp:posOffset>
                </wp:positionH>
                <wp:positionV relativeFrom="paragraph">
                  <wp:posOffset>111125</wp:posOffset>
                </wp:positionV>
                <wp:extent cx="91440" cy="548640"/>
                <wp:effectExtent l="13335" t="13335" r="9525" b="9525"/>
                <wp:wrapNone/>
                <wp:docPr id="29" name="Cerrar llav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errar llave 29" o:spid="_x0000_s1026" type="#_x0000_t88" style="position:absolute;margin-left:94.25pt;margin-top:8.75pt;width:7.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"/>
            </w:pict>
          </mc:Fallback>
        </mc:AlternateContent>
      </w: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8720" behindDoc="0" locked="0" layoutInCell="0" allowOverlap="1">
                <wp:simplePos x="0" y="0"/>
                <wp:positionH relativeFrom="column">
                  <wp:posOffset>2934335</wp:posOffset>
                </wp:positionH>
                <wp:positionV relativeFrom="paragraph">
                  <wp:posOffset>127000</wp:posOffset>
                </wp:positionV>
                <wp:extent cx="91440" cy="1097280"/>
                <wp:effectExtent l="7620" t="10160" r="5715" b="6985"/>
                <wp:wrapNone/>
                <wp:docPr id="28" name="Cerrar llav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errar llave 28" o:spid="_x0000_s1026" type="#_x0000_t88" style="position:absolute;margin-left:231.05pt;margin-top:10pt;width:7.2pt;height:8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" o:allowincell="f"/>
            </w:pict>
          </mc:Fallback>
        </mc:AlternateConten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331A05">
        <w:rPr>
          <w:rFonts w:ascii="Verdana" w:eastAsia="Times New Roman" w:hAnsi="Verdana" w:cs="Times New Roman"/>
          <w:caps/>
          <w:sz w:val="20"/>
          <w:szCs w:val="20"/>
          <w:lang w:eastAsia="es-ES"/>
        </w:rPr>
        <w:t>BONIFICACIONES</w: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331A05">
        <w:rPr>
          <w:rFonts w:ascii="Verdana" w:eastAsia="Times New Roman" w:hAnsi="Verdana" w:cs="Times New Roman"/>
          <w:caps/>
          <w:sz w:val="20"/>
          <w:szCs w:val="20"/>
          <w:lang w:eastAsia="es-ES"/>
        </w:rPr>
        <w:t>DESCUENTOS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OBTENIDOS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left="8487" w:right="51" w:hanging="3525"/>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0528" behindDoc="0" locked="0" layoutInCell="1" allowOverlap="1">
                <wp:simplePos x="0" y="0"/>
                <wp:positionH relativeFrom="column">
                  <wp:posOffset>4703445</wp:posOffset>
                </wp:positionH>
                <wp:positionV relativeFrom="paragraph">
                  <wp:posOffset>62230</wp:posOffset>
                </wp:positionV>
                <wp:extent cx="647700" cy="0"/>
                <wp:effectExtent l="24130" t="86360" r="33020" b="9461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38100" cmpd="dbl">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35pt,4.9pt" to="421.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" strokeweight="3pt">
                <v:stroke endarrow="classic" linestyle="thinThin"/>
              </v:line>
            </w:pict>
          </mc:Fallback>
        </mc:AlternateContent>
      </w:r>
      <w:r w:rsidRPr="00331A05">
        <w:rPr>
          <w:rFonts w:ascii="Verdana" w:eastAsia="Times New Roman" w:hAnsi="Verdana" w:cs="Times New Roman"/>
          <w:caps/>
          <w:sz w:val="20"/>
          <w:szCs w:val="20"/>
          <w:lang w:eastAsia="es-ES"/>
        </w:rPr>
        <w:t>EN CASO DE COMPRAS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AJUSTA COMPRAS</w: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5648" behindDoc="0" locked="0" layoutInCell="0" allowOverlap="1">
                <wp:simplePos x="0" y="0"/>
                <wp:positionH relativeFrom="column">
                  <wp:posOffset>1196975</wp:posOffset>
                </wp:positionH>
                <wp:positionV relativeFrom="paragraph">
                  <wp:posOffset>92075</wp:posOffset>
                </wp:positionV>
                <wp:extent cx="91440" cy="365760"/>
                <wp:effectExtent l="13335" t="5715" r="9525" b="9525"/>
                <wp:wrapNone/>
                <wp:docPr id="26" name="Cerrar llav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6576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errar llave 26" o:spid="_x0000_s1026" type="#_x0000_t88" style="position:absolute;margin-left:94.25pt;margin-top:7.25pt;width:7.2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" o:allowincell="f"/>
            </w:pict>
          </mc:Fallback>
        </mc:AlternateConten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2576" behindDoc="0" locked="0" layoutInCell="0" allowOverlap="1">
                <wp:simplePos x="0" y="0"/>
                <wp:positionH relativeFrom="column">
                  <wp:posOffset>4946015</wp:posOffset>
                </wp:positionH>
                <wp:positionV relativeFrom="paragraph">
                  <wp:posOffset>10193655</wp:posOffset>
                </wp:positionV>
                <wp:extent cx="640080" cy="0"/>
                <wp:effectExtent l="9525" t="60960" r="17145" b="5334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45pt,802.65pt" to="439.85pt,8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" o:allowincell="f">
                <v:stroke endarrow="block"/>
              </v:line>
            </w:pict>
          </mc:Fallback>
        </mc:AlternateContent>
      </w:r>
      <w:r>
        <w:rPr>
          <w:rFonts w:ascii="Verdana" w:eastAsia="Times New Roman" w:hAnsi="Verdana" w:cs="Times New Roman"/>
          <w:caps/>
          <w:noProof/>
          <w:sz w:val="20"/>
          <w:szCs w:val="20"/>
          <w:lang w:eastAsia="es-AR"/>
        </w:rPr>
        <mc:AlternateContent>
          <mc:Choice Requires="wps">
            <w:drawing>
              <wp:anchor distT="0" distB="0" distL="114300" distR="114300" simplePos="0" relativeHeight="251671552" behindDoc="0" locked="0" layoutInCell="0" allowOverlap="1">
                <wp:simplePos x="0" y="0"/>
                <wp:positionH relativeFrom="column">
                  <wp:posOffset>4946015</wp:posOffset>
                </wp:positionH>
                <wp:positionV relativeFrom="paragraph">
                  <wp:posOffset>10102215</wp:posOffset>
                </wp:positionV>
                <wp:extent cx="640080" cy="0"/>
                <wp:effectExtent l="9525" t="55245" r="17145" b="5905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45pt,795.45pt" to="439.85pt,7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" o:allowincell="f">
                <v:stroke endarrow="block"/>
              </v:line>
            </w:pict>
          </mc:Fallback>
        </mc:AlternateContent>
      </w:r>
      <w:r w:rsidRPr="00331A05">
        <w:rPr>
          <w:rFonts w:ascii="Verdana" w:eastAsia="Times New Roman" w:hAnsi="Verdana" w:cs="Times New Roman"/>
          <w:caps/>
          <w:sz w:val="20"/>
          <w:szCs w:val="20"/>
          <w:lang w:eastAsia="es-ES"/>
        </w:rPr>
        <w:t>DEVOLUCIONES</w:t>
      </w:r>
      <w:r w:rsidRPr="00331A05">
        <w:rPr>
          <w:rFonts w:ascii="Verdana" w:eastAsia="Times New Roman" w:hAnsi="Verdana" w:cs="Times New Roman"/>
          <w:caps/>
          <w:sz w:val="20"/>
          <w:szCs w:val="20"/>
          <w:lang w:eastAsia="es-ES"/>
        </w:rPr>
        <w:tab/>
      </w:r>
      <w:r w:rsidRPr="00331A05">
        <w:rPr>
          <w:rFonts w:ascii="Verdana" w:eastAsia="Times New Roman" w:hAnsi="Verdana" w:cs="Times New Roman"/>
          <w:caps/>
          <w:sz w:val="20"/>
          <w:szCs w:val="20"/>
          <w:lang w:eastAsia="es-ES"/>
        </w:rPr>
        <w:tab/>
        <w:t>REALIZADAS</w:t>
      </w: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rsidR="00331A05" w:rsidRPr="00331A05" w:rsidRDefault="00331A05" w:rsidP="00331A05">
      <w:pPr>
        <w:pBdr>
          <w:top w:val="single" w:sz="4" w:space="1" w:color="auto"/>
          <w:left w:val="single" w:sz="4" w:space="4" w:color="auto"/>
          <w:bottom w:val="single" w:sz="4" w:space="0" w:color="auto"/>
          <w:right w:val="single" w:sz="4" w:space="4" w:color="auto"/>
        </w:pBdr>
        <w:spacing w:after="0" w:line="240" w:lineRule="auto"/>
        <w:ind w:left="2835" w:right="192" w:hanging="2693"/>
        <w:jc w:val="both"/>
        <w:rPr>
          <w:rFonts w:ascii="Verdana" w:eastAsia="Times New Roman" w:hAnsi="Verdana" w:cs="Times New Roman"/>
          <w:sz w:val="18"/>
          <w:szCs w:val="20"/>
          <w:lang w:eastAsia="es-ES"/>
        </w:rPr>
      </w:pPr>
      <w:r w:rsidRPr="00331A05">
        <w:rPr>
          <w:rFonts w:ascii="Verdana" w:eastAsia="Times New Roman" w:hAnsi="Verdana" w:cs="Times New Roman"/>
          <w:b/>
          <w:bCs/>
          <w:sz w:val="20"/>
          <w:szCs w:val="20"/>
          <w:lang w:eastAsia="es-ES"/>
        </w:rPr>
        <w:t>COMPRAS NETAS</w:t>
      </w:r>
      <w:r w:rsidRPr="00331A05">
        <w:rPr>
          <w:rFonts w:ascii="Verdana" w:eastAsia="Times New Roman" w:hAnsi="Verdana" w:cs="Times New Roman"/>
          <w:sz w:val="20"/>
          <w:szCs w:val="20"/>
          <w:lang w:eastAsia="es-ES"/>
        </w:rPr>
        <w:t xml:space="preserve"> = </w:t>
      </w:r>
      <w:r w:rsidRPr="00331A05">
        <w:rPr>
          <w:rFonts w:ascii="Verdana" w:eastAsia="Times New Roman" w:hAnsi="Verdana" w:cs="Times New Roman"/>
          <w:sz w:val="18"/>
          <w:szCs w:val="20"/>
          <w:lang w:eastAsia="es-ES"/>
        </w:rPr>
        <w:t>Compras – Devoluciones de Compras –</w:t>
      </w:r>
      <w:proofErr w:type="spellStart"/>
      <w:r w:rsidRPr="00331A05">
        <w:rPr>
          <w:rFonts w:ascii="Verdana" w:eastAsia="Times New Roman" w:hAnsi="Verdana" w:cs="Times New Roman"/>
          <w:sz w:val="18"/>
          <w:szCs w:val="20"/>
          <w:lang w:eastAsia="es-ES"/>
        </w:rPr>
        <w:t>Bonificac</w:t>
      </w:r>
      <w:proofErr w:type="spellEnd"/>
      <w:r w:rsidRPr="00331A05">
        <w:rPr>
          <w:rFonts w:ascii="Verdana" w:eastAsia="Times New Roman" w:hAnsi="Verdana" w:cs="Times New Roman"/>
          <w:sz w:val="18"/>
          <w:szCs w:val="20"/>
          <w:lang w:eastAsia="es-ES"/>
        </w:rPr>
        <w:t>. Obtenidas – Descuentos en Compras</w:t>
      </w:r>
    </w:p>
    <w:p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rsidR="00331A05" w:rsidRPr="00331A05" w:rsidRDefault="00331A05" w:rsidP="00331A05">
      <w:pPr>
        <w:spacing w:after="0" w:line="240" w:lineRule="auto"/>
        <w:ind w:right="1893"/>
        <w:jc w:val="both"/>
        <w:rPr>
          <w:rFonts w:ascii="Tahoma" w:eastAsia="Times New Roman" w:hAnsi="Tahoma" w:cs="Tahoma"/>
          <w:b/>
          <w:caps/>
          <w:sz w:val="20"/>
          <w:szCs w:val="20"/>
          <w:u w:val="single"/>
          <w:lang w:eastAsia="es-ES"/>
        </w:rPr>
      </w:pPr>
      <w:r w:rsidRPr="00331A05">
        <w:rPr>
          <w:rFonts w:ascii="Tahoma" w:eastAsia="Times New Roman" w:hAnsi="Tahoma" w:cs="Tahoma"/>
          <w:b/>
          <w:caps/>
          <w:sz w:val="20"/>
          <w:szCs w:val="20"/>
          <w:u w:val="single"/>
          <w:lang w:eastAsia="es-ES"/>
        </w:rPr>
        <w:t>Fletes en compras</w:t>
      </w:r>
    </w:p>
    <w:p w:rsidR="00331A05" w:rsidRPr="00331A05" w:rsidRDefault="00331A05" w:rsidP="00331A05">
      <w:pPr>
        <w:spacing w:after="0" w:line="240" w:lineRule="auto"/>
        <w:ind w:right="1893"/>
        <w:jc w:val="both"/>
        <w:rPr>
          <w:rFonts w:ascii="Tahoma" w:eastAsia="Times New Roman" w:hAnsi="Tahoma" w:cs="Tahoma"/>
          <w:b/>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ab/>
      </w:r>
      <w:r w:rsidRPr="00331A05">
        <w:rPr>
          <w:rFonts w:ascii="Tahoma" w:eastAsia="Times New Roman" w:hAnsi="Tahoma" w:cs="Tahoma"/>
          <w:sz w:val="20"/>
          <w:szCs w:val="20"/>
          <w:lang w:eastAsia="es-ES"/>
        </w:rPr>
        <w:t>Los fletes constituyen cargos como consecuencia del traslado de las mercaderías hasta el depósito  o local de ventas.</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pBdr>
          <w:top w:val="single" w:sz="4" w:space="6" w:color="auto"/>
          <w:left w:val="single" w:sz="4" w:space="4" w:color="auto"/>
          <w:bottom w:val="single" w:sz="4" w:space="9" w:color="auto"/>
          <w:right w:val="single" w:sz="4" w:space="0" w:color="auto"/>
        </w:pBdr>
        <w:tabs>
          <w:tab w:val="left" w:pos="7938"/>
        </w:tabs>
        <w:spacing w:after="0" w:line="240" w:lineRule="auto"/>
        <w:ind w:left="567" w:right="193"/>
        <w:jc w:val="both"/>
        <w:rPr>
          <w:rFonts w:ascii="Verdana" w:eastAsia="Times New Roman" w:hAnsi="Verdana" w:cs="Tahoma"/>
          <w:caps/>
          <w:szCs w:val="20"/>
          <w:bdr w:val="single" w:sz="4" w:space="0" w:color="auto"/>
          <w:lang w:eastAsia="es-ES"/>
        </w:rPr>
      </w:pPr>
      <w:r>
        <w:rPr>
          <w:rFonts w:ascii="Verdana" w:eastAsia="Times New Roman" w:hAnsi="Verdana" w:cs="Tahoma"/>
          <w:caps/>
          <w:noProof/>
          <w:szCs w:val="20"/>
          <w:lang w:eastAsia="es-AR"/>
        </w:rPr>
        <mc:AlternateContent>
          <mc:Choice Requires="wps">
            <w:drawing>
              <wp:anchor distT="0" distB="0" distL="114300" distR="114300" simplePos="0" relativeHeight="251681792" behindDoc="0" locked="0" layoutInCell="1" allowOverlap="1">
                <wp:simplePos x="0" y="0"/>
                <wp:positionH relativeFrom="column">
                  <wp:posOffset>3743325</wp:posOffset>
                </wp:positionH>
                <wp:positionV relativeFrom="paragraph">
                  <wp:posOffset>165735</wp:posOffset>
                </wp:positionV>
                <wp:extent cx="731520" cy="0"/>
                <wp:effectExtent l="16510" t="83185" r="33020" b="8826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31750" cmpd="dbl">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3.05pt" to="352.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" strokeweight="2.5pt">
                <v:stroke endarrow="open" endarrowwidth="narrow" endarrowlength="short" linestyle="thinThin"/>
              </v:line>
            </w:pict>
          </mc:Fallback>
        </mc:AlternateContent>
      </w:r>
      <w:r>
        <w:rPr>
          <w:rFonts w:ascii="Verdana" w:eastAsia="Times New Roman" w:hAnsi="Verdana" w:cs="Tahoma"/>
          <w:caps/>
          <w:noProof/>
          <w:szCs w:val="20"/>
          <w:lang w:eastAsia="es-AR"/>
        </w:rPr>
        <mc:AlternateContent>
          <mc:Choice Requires="wps">
            <w:drawing>
              <wp:anchor distT="0" distB="0" distL="114300" distR="114300" simplePos="0" relativeHeight="251680768" behindDoc="0" locked="0" layoutInCell="1" allowOverlap="1">
                <wp:simplePos x="0" y="0"/>
                <wp:positionH relativeFrom="column">
                  <wp:posOffset>1114425</wp:posOffset>
                </wp:positionH>
                <wp:positionV relativeFrom="paragraph">
                  <wp:posOffset>165735</wp:posOffset>
                </wp:positionV>
                <wp:extent cx="731520" cy="0"/>
                <wp:effectExtent l="6985" t="73660" r="23495" b="787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3.05pt" to="145.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">
                <v:stroke endarrow="open"/>
              </v:line>
            </w:pict>
          </mc:Fallback>
        </mc:AlternateContent>
      </w:r>
      <w:r w:rsidRPr="00331A05">
        <w:rPr>
          <w:rFonts w:ascii="Verdana" w:eastAsia="Times New Roman" w:hAnsi="Verdana" w:cs="Tahoma"/>
          <w:caps/>
          <w:szCs w:val="20"/>
          <w:lang w:eastAsia="es-ES"/>
        </w:rPr>
        <w:t xml:space="preserve">  Fletes                    en CASO DE Compras                     ajustA Compras</w:t>
      </w:r>
      <w:r w:rsidRPr="00331A05">
        <w:rPr>
          <w:rFonts w:ascii="Verdana" w:eastAsia="Times New Roman" w:hAnsi="Verdana" w:cs="Tahoma"/>
          <w:caps/>
          <w:szCs w:val="20"/>
          <w:bdr w:val="single" w:sz="4" w:space="0" w:color="auto"/>
          <w:lang w:eastAsia="es-ES"/>
        </w:rPr>
        <w:t xml:space="preserve"> </w:t>
      </w:r>
    </w:p>
    <w:p w:rsidR="00331A05" w:rsidRPr="00331A05" w:rsidRDefault="00331A05" w:rsidP="00331A05">
      <w:pPr>
        <w:spacing w:after="0" w:line="240" w:lineRule="auto"/>
        <w:ind w:left="567" w:right="4161"/>
        <w:jc w:val="both"/>
        <w:rPr>
          <w:rFonts w:ascii="Tahoma" w:eastAsia="Times New Roman" w:hAnsi="Tahoma" w:cs="Tahoma"/>
          <w:sz w:val="20"/>
          <w:szCs w:val="20"/>
          <w:lang w:eastAsia="es-ES"/>
        </w:rPr>
      </w:pPr>
    </w:p>
    <w:p w:rsidR="00331A05" w:rsidRPr="00331A05" w:rsidRDefault="00331A05" w:rsidP="00331A05">
      <w:pPr>
        <w:spacing w:after="0" w:line="240" w:lineRule="auto"/>
        <w:ind w:left="567" w:right="416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Por lo tanto las compras netas se obtendrán de la siguiente manera:</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pBdr>
          <w:top w:val="single" w:sz="4" w:space="4" w:color="auto"/>
          <w:left w:val="single" w:sz="4" w:space="4" w:color="auto"/>
          <w:bottom w:val="single" w:sz="4" w:space="7" w:color="auto"/>
          <w:right w:val="single" w:sz="4" w:space="10" w:color="auto"/>
        </w:pBdr>
        <w:spacing w:after="0" w:line="240" w:lineRule="auto"/>
        <w:ind w:left="2552" w:right="334" w:hanging="2552"/>
        <w:jc w:val="both"/>
        <w:rPr>
          <w:rFonts w:ascii="Tahoma" w:eastAsia="Times New Roman" w:hAnsi="Tahoma" w:cs="Tahoma"/>
          <w:sz w:val="20"/>
          <w:szCs w:val="20"/>
          <w:lang w:eastAsia="es-ES"/>
        </w:rPr>
      </w:pPr>
      <w:r w:rsidRPr="00331A05">
        <w:rPr>
          <w:rFonts w:ascii="Tahoma" w:eastAsia="Times New Roman" w:hAnsi="Tahoma" w:cs="Tahoma"/>
          <w:b/>
          <w:bCs/>
          <w:sz w:val="20"/>
          <w:szCs w:val="20"/>
          <w:lang w:eastAsia="es-ES"/>
        </w:rPr>
        <w:t>COMPRAS NETAS</w:t>
      </w:r>
      <w:r w:rsidRPr="00331A05">
        <w:rPr>
          <w:rFonts w:ascii="Tahoma" w:eastAsia="Times New Roman" w:hAnsi="Tahoma" w:cs="Tahoma"/>
          <w:sz w:val="20"/>
          <w:szCs w:val="20"/>
          <w:lang w:eastAsia="es-ES"/>
        </w:rPr>
        <w:t xml:space="preserve"> = Compras – </w:t>
      </w:r>
      <w:proofErr w:type="spellStart"/>
      <w:r w:rsidRPr="00331A05">
        <w:rPr>
          <w:rFonts w:ascii="Tahoma" w:eastAsia="Times New Roman" w:hAnsi="Tahoma" w:cs="Tahoma"/>
          <w:sz w:val="20"/>
          <w:szCs w:val="20"/>
          <w:lang w:eastAsia="es-ES"/>
        </w:rPr>
        <w:t>Dev</w:t>
      </w:r>
      <w:proofErr w:type="spellEnd"/>
      <w:r w:rsidRPr="00331A05">
        <w:rPr>
          <w:rFonts w:ascii="Tahoma" w:eastAsia="Times New Roman" w:hAnsi="Tahoma" w:cs="Tahoma"/>
          <w:sz w:val="20"/>
          <w:szCs w:val="20"/>
          <w:lang w:eastAsia="es-ES"/>
        </w:rPr>
        <w:t xml:space="preserve">. </w:t>
      </w:r>
      <w:proofErr w:type="gramStart"/>
      <w:r w:rsidRPr="00331A05">
        <w:rPr>
          <w:rFonts w:ascii="Tahoma" w:eastAsia="Times New Roman" w:hAnsi="Tahoma" w:cs="Tahoma"/>
          <w:sz w:val="20"/>
          <w:szCs w:val="20"/>
          <w:lang w:eastAsia="es-ES"/>
        </w:rPr>
        <w:t>en</w:t>
      </w:r>
      <w:proofErr w:type="gramEnd"/>
      <w:r w:rsidRPr="00331A05">
        <w:rPr>
          <w:rFonts w:ascii="Tahoma" w:eastAsia="Times New Roman" w:hAnsi="Tahoma" w:cs="Tahoma"/>
          <w:sz w:val="20"/>
          <w:szCs w:val="20"/>
          <w:lang w:eastAsia="es-ES"/>
        </w:rPr>
        <w:t xml:space="preserve"> Compras – </w:t>
      </w:r>
      <w:proofErr w:type="spellStart"/>
      <w:r w:rsidRPr="00331A05">
        <w:rPr>
          <w:rFonts w:ascii="Tahoma" w:eastAsia="Times New Roman" w:hAnsi="Tahoma" w:cs="Tahoma"/>
          <w:sz w:val="20"/>
          <w:szCs w:val="20"/>
          <w:lang w:eastAsia="es-ES"/>
        </w:rPr>
        <w:t>Bonif</w:t>
      </w:r>
      <w:proofErr w:type="spellEnd"/>
      <w:r w:rsidRPr="00331A05">
        <w:rPr>
          <w:rFonts w:ascii="Tahoma" w:eastAsia="Times New Roman" w:hAnsi="Tahoma" w:cs="Tahoma"/>
          <w:sz w:val="20"/>
          <w:szCs w:val="20"/>
          <w:lang w:eastAsia="es-ES"/>
        </w:rPr>
        <w:t xml:space="preserve">. Obtenidas – Desc. </w:t>
      </w:r>
      <w:proofErr w:type="gramStart"/>
      <w:r w:rsidRPr="00331A05">
        <w:rPr>
          <w:rFonts w:ascii="Tahoma" w:eastAsia="Times New Roman" w:hAnsi="Tahoma" w:cs="Tahoma"/>
          <w:sz w:val="20"/>
          <w:szCs w:val="20"/>
          <w:lang w:eastAsia="es-ES"/>
        </w:rPr>
        <w:t>en</w:t>
      </w:r>
      <w:proofErr w:type="gramEnd"/>
      <w:r w:rsidRPr="00331A05">
        <w:rPr>
          <w:rFonts w:ascii="Tahoma" w:eastAsia="Times New Roman" w:hAnsi="Tahoma" w:cs="Tahoma"/>
          <w:sz w:val="20"/>
          <w:szCs w:val="20"/>
          <w:lang w:eastAsia="es-ES"/>
        </w:rPr>
        <w:t xml:space="preserve"> Compras + Fletes en Compras</w:t>
      </w:r>
    </w:p>
    <w:p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caps/>
          <w:sz w:val="20"/>
          <w:szCs w:val="20"/>
          <w:lang w:eastAsia="es-ES"/>
        </w:rPr>
        <w:tab/>
      </w:r>
      <w:r w:rsidRPr="00331A05">
        <w:rPr>
          <w:rFonts w:ascii="Tahoma" w:eastAsia="Times New Roman" w:hAnsi="Tahoma" w:cs="Tahoma"/>
          <w:sz w:val="20"/>
          <w:szCs w:val="20"/>
          <w:lang w:eastAsia="es-ES"/>
        </w:rPr>
        <w:t>Por lo tanto la ecuación del costo de ventas, incluyendo las bonificaciones, los descuentos y las devoluciones quedará como sigue:</w:t>
      </w: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spacing w:after="0" w:line="240" w:lineRule="auto"/>
        <w:ind w:right="51"/>
        <w:jc w:val="both"/>
        <w:rPr>
          <w:rFonts w:ascii="Tahoma" w:eastAsia="Times New Roman" w:hAnsi="Tahoma" w:cs="Tahoma"/>
          <w:sz w:val="20"/>
          <w:szCs w:val="20"/>
          <w:lang w:eastAsia="es-ES"/>
        </w:rPr>
      </w:pPr>
    </w:p>
    <w:p w:rsidR="00331A05" w:rsidRPr="00331A05" w:rsidRDefault="00331A05" w:rsidP="00331A05">
      <w:pPr>
        <w:pBdr>
          <w:top w:val="single" w:sz="4" w:space="1" w:color="auto"/>
          <w:left w:val="single" w:sz="4" w:space="4" w:color="auto"/>
          <w:bottom w:val="single" w:sz="4" w:space="1" w:color="auto"/>
          <w:right w:val="single" w:sz="4" w:space="20" w:color="auto"/>
        </w:pBdr>
        <w:tabs>
          <w:tab w:val="left" w:pos="9356"/>
        </w:tabs>
        <w:spacing w:after="0" w:line="240" w:lineRule="auto"/>
        <w:ind w:left="3402" w:right="618" w:hanging="3260"/>
        <w:jc w:val="center"/>
        <w:rPr>
          <w:rFonts w:ascii="Tahoma" w:eastAsia="Times New Roman" w:hAnsi="Tahoma" w:cs="Tahoma"/>
          <w:b/>
          <w:bCs/>
          <w:lang w:eastAsia="es-ES"/>
        </w:rPr>
      </w:pPr>
      <w:r w:rsidRPr="00331A05">
        <w:rPr>
          <w:rFonts w:ascii="Tahoma" w:eastAsia="Times New Roman" w:hAnsi="Tahoma" w:cs="Tahoma"/>
          <w:b/>
          <w:bCs/>
          <w:lang w:eastAsia="es-ES"/>
        </w:rPr>
        <w:t>COSTO DE VENTAS = EXISTENCIA INICIAL + COMPRAS NETAS – EXISTENCIA FINAL</w:t>
      </w:r>
    </w:p>
    <w:p w:rsidR="00331A05" w:rsidRPr="00331A05" w:rsidRDefault="00331A05" w:rsidP="00331A05">
      <w:pPr>
        <w:spacing w:after="0" w:line="240" w:lineRule="auto"/>
        <w:ind w:left="142" w:right="618"/>
        <w:jc w:val="both"/>
        <w:rPr>
          <w:rFonts w:ascii="Verdana" w:eastAsia="Times New Roman" w:hAnsi="Verdana" w:cs="Times New Roman"/>
          <w:szCs w:val="20"/>
          <w:lang w:eastAsia="es-ES"/>
        </w:rPr>
      </w:pPr>
    </w:p>
    <w:p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REGISTRACIONES CONTABLES. DOCUMENTACIÓN RESPALDATORIA</w:t>
      </w:r>
    </w:p>
    <w:p w:rsidR="00331A05" w:rsidRPr="00331A05" w:rsidRDefault="00331A05" w:rsidP="00331A05">
      <w:pPr>
        <w:spacing w:after="0" w:line="240" w:lineRule="auto"/>
        <w:jc w:val="both"/>
        <w:rPr>
          <w:rFonts w:ascii="Tahoma" w:eastAsia="Times New Roman" w:hAnsi="Tahoma" w:cs="Tahoma"/>
          <w:sz w:val="20"/>
          <w:szCs w:val="20"/>
          <w:lang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685"/>
        <w:gridCol w:w="3402"/>
      </w:tblGrid>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center"/>
              <w:rPr>
                <w:rFonts w:ascii="Tahoma" w:eastAsia="Times New Roman" w:hAnsi="Tahoma" w:cs="Tahoma"/>
                <w:sz w:val="20"/>
                <w:szCs w:val="20"/>
                <w:lang w:eastAsia="es-ES"/>
              </w:rPr>
            </w:pPr>
          </w:p>
          <w:p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TIPO DE OPERACIÓN</w:t>
            </w:r>
          </w:p>
          <w:p w:rsidR="00331A05" w:rsidRPr="00331A05" w:rsidRDefault="00331A05" w:rsidP="00331A05">
            <w:pPr>
              <w:spacing w:after="0" w:line="240" w:lineRule="auto"/>
              <w:jc w:val="center"/>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center"/>
              <w:rPr>
                <w:rFonts w:ascii="Tahoma" w:eastAsia="Times New Roman" w:hAnsi="Tahoma" w:cs="Tahoma"/>
                <w:sz w:val="20"/>
                <w:szCs w:val="20"/>
                <w:lang w:eastAsia="es-ES"/>
              </w:rPr>
            </w:pPr>
          </w:p>
          <w:p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REGISTRACIÓN CONTABLE</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center"/>
              <w:rPr>
                <w:rFonts w:ascii="Tahoma" w:eastAsia="Times New Roman" w:hAnsi="Tahoma" w:cs="Tahoma"/>
                <w:sz w:val="20"/>
                <w:szCs w:val="20"/>
                <w:lang w:eastAsia="es-ES"/>
              </w:rPr>
            </w:pPr>
          </w:p>
          <w:p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DOCUMENTACIÓN RESPALDATORIA</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a) Compras al contado</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en cuenta corriente</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sin intereses</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Proveedores</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documentadas con</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00A6409C" w:rsidRPr="00331A05">
              <w:rPr>
                <w:rFonts w:ascii="Tahoma" w:eastAsia="Times New Roman" w:hAnsi="Tahoma" w:cs="Tahoma"/>
                <w:sz w:val="20"/>
                <w:szCs w:val="20"/>
                <w:lang w:eastAsia="es-ES"/>
              </w:rPr>
              <w:t>I</w:t>
            </w:r>
            <w:r w:rsidRPr="00331A05">
              <w:rPr>
                <w:rFonts w:ascii="Tahoma" w:eastAsia="Times New Roman" w:hAnsi="Tahoma" w:cs="Tahoma"/>
                <w:sz w:val="20"/>
                <w:szCs w:val="20"/>
                <w:lang w:eastAsia="es-ES"/>
              </w:rPr>
              <w:t>ntereses</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por Intereses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Obligaciones a Pagar</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b) Ventas al contado</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en cuenta corriente sin</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Clientes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documentadas con </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p w:rsidR="00331A05" w:rsidRPr="00331A05" w:rsidRDefault="00331A05" w:rsidP="00331A05">
            <w:pPr>
              <w:spacing w:after="0" w:line="240" w:lineRule="auto"/>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Documentos a Cobrar</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Ingresos por Intereses</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 Bonificaciones Obtenidas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Bonificaciones Obtenidas </w:t>
            </w:r>
            <w:r w:rsidRPr="00331A05">
              <w:rPr>
                <w:rFonts w:ascii="Tahoma" w:eastAsia="Times New Roman" w:hAnsi="Tahoma" w:cs="Tahoma"/>
                <w:sz w:val="18"/>
                <w:szCs w:val="18"/>
                <w:lang w:eastAsia="es-ES"/>
              </w:rPr>
              <w:t xml:space="preserve">(en </w:t>
            </w:r>
            <w:proofErr w:type="spellStart"/>
            <w:r w:rsidRPr="00331A05">
              <w:rPr>
                <w:rFonts w:ascii="Tahoma" w:eastAsia="Times New Roman" w:hAnsi="Tahoma" w:cs="Tahoma"/>
                <w:sz w:val="18"/>
                <w:szCs w:val="18"/>
                <w:lang w:eastAsia="es-ES"/>
              </w:rPr>
              <w:t>Cpra</w:t>
            </w:r>
            <w:proofErr w:type="spellEnd"/>
            <w:r w:rsidRPr="00331A05">
              <w:rPr>
                <w:rFonts w:ascii="Tahoma" w:eastAsia="Times New Roman" w:hAnsi="Tahoma" w:cs="Tahoma"/>
                <w:sz w:val="18"/>
                <w:szCs w:val="18"/>
                <w:lang w:eastAsia="es-ES"/>
              </w:rPr>
              <w:t>.)</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 Descuentos Obtenidos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Descuentos en 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 Devoluciones Realizadas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Devoluciones en Compras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 Bonificaciones Concedidas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Caja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Bonificaciones Concedidas (en Ventas)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 Descuentos Concedidos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Descuentos en Ventas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 </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 Devoluciones Recibidas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Devoluciones en Ventas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 Fletes </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Fletes en 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Determinación del Costo de la Mercadería Vendida</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Costo Mercadería Vendida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Mercaderías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Mercaderías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Papeles de trabajo</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Fichas de inventario</w:t>
            </w:r>
          </w:p>
        </w:tc>
      </w:tr>
    </w:tbl>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COMPRA y VENTA DE MERCADERÍAS</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36:</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10 lavarropas para la reventa a $ 20.000 cada uno, mitad en efectivo y mitad con cheque de tercero del Banco Macro.</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2 lavarropas a $ 35.000 cada uno en cuenta corriente.</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4 lavarropas a $ 30.000 cada uno, 20% contado y por el saldo el cliente firma un pagaré.</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5 lavarropas a $ 25.000 cada uno, 30 % con cheque cargo Banco Nación y el saldo a 30 días.</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en efectivo al cliente del punto b).</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3 lavarropas a $ 40.000 cada uno, mitad a 60 días y mitad con cheque del Banco Macro.</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abona al proveedor del punto d) con cheque cargo Banco Nación.</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con cheque del Banco Julio al cliente de la operación c).</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en efectivo el 30% de lo adeudado por el cliente del punto f).</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6 lavarropas a $ 28.000 cada uno, 40% con cheque cargo Banco Nación y por el saldo se firma un pagaré a 30 días sin interés.</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con cheque cargo Banco Córdoba el saldo de lo adeudado por el cliente del punto f).</w:t>
      </w:r>
    </w:p>
    <w:p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abona el pagaré adeudado en el punto j) de la siguiente forma: 10% en efectivo, 10% con cheque de tercero del Banco Galicia y el saldo con cheque cargo Banco Nación.</w:t>
      </w:r>
    </w:p>
    <w:p w:rsidR="00331A05" w:rsidRPr="00331A05" w:rsidRDefault="00331A05" w:rsidP="00331A05">
      <w:pPr>
        <w:spacing w:after="0" w:line="240" w:lineRule="auto"/>
        <w:ind w:left="360"/>
        <w:rPr>
          <w:rFonts w:ascii="Tahoma" w:eastAsia="Calibri" w:hAnsi="Tahoma" w:cs="Tahoma"/>
          <w:sz w:val="20"/>
          <w:szCs w:val="20"/>
        </w:rPr>
      </w:pPr>
    </w:p>
    <w:tbl>
      <w:tblPr>
        <w:tblW w:w="0" w:type="auto"/>
        <w:jc w:val="center"/>
        <w:tblInd w:w="1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69"/>
        <w:gridCol w:w="960"/>
        <w:gridCol w:w="961"/>
      </w:tblGrid>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ind w:right="-24"/>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0239C"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a)</w:t>
            </w:r>
          </w:p>
        </w:tc>
        <w:tc>
          <w:tcPr>
            <w:tcW w:w="3969" w:type="dxa"/>
          </w:tcPr>
          <w:p w:rsidR="00331A05" w:rsidRPr="00331A05" w:rsidRDefault="00D21F08"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rsidR="00331A05" w:rsidRPr="00331A05" w:rsidRDefault="00D21F08"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200000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D21F08"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rsidR="00331A05" w:rsidRPr="00331A05" w:rsidRDefault="00D21F08"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200000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B0239C">
            <w:pPr>
              <w:tabs>
                <w:tab w:val="left" w:pos="821"/>
                <w:tab w:val="left" w:pos="1490"/>
              </w:tabs>
              <w:spacing w:after="0" w:line="240" w:lineRule="auto"/>
              <w:ind w:right="124"/>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158F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b)</w:t>
            </w: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p>
        </w:tc>
        <w:tc>
          <w:tcPr>
            <w:tcW w:w="960" w:type="dxa"/>
          </w:tcPr>
          <w:p w:rsidR="00331A05" w:rsidRPr="00331A05" w:rsidRDefault="00B158FB"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70000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rsidR="00331A05" w:rsidRPr="00331A05" w:rsidRDefault="00B158F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70000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158F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c)</w:t>
            </w: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rsidR="00331A05" w:rsidRPr="00331A05" w:rsidRDefault="00B158FB"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24000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Documentos a cobrar</w:t>
            </w:r>
          </w:p>
        </w:tc>
        <w:tc>
          <w:tcPr>
            <w:tcW w:w="960" w:type="dxa"/>
          </w:tcPr>
          <w:p w:rsidR="00331A05" w:rsidRPr="00331A05" w:rsidRDefault="00B158FB"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96000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rsidR="00331A05" w:rsidRPr="00331A05" w:rsidRDefault="00B158F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120000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158F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d)</w:t>
            </w: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Compras </w:t>
            </w:r>
          </w:p>
        </w:tc>
        <w:tc>
          <w:tcPr>
            <w:tcW w:w="960" w:type="dxa"/>
          </w:tcPr>
          <w:p w:rsidR="00331A05" w:rsidRPr="00331A05" w:rsidRDefault="00B158FB" w:rsidP="00331A05">
            <w:pPr>
              <w:tabs>
                <w:tab w:val="left" w:pos="1490"/>
              </w:tabs>
              <w:spacing w:after="0" w:line="240" w:lineRule="auto"/>
              <w:ind w:right="124"/>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125000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c/c</w:t>
            </w:r>
          </w:p>
        </w:tc>
        <w:tc>
          <w:tcPr>
            <w:tcW w:w="960" w:type="dxa"/>
          </w:tcPr>
          <w:p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rsidR="00331A05" w:rsidRPr="00331A05" w:rsidRDefault="00B158F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37500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proveedores</w:t>
            </w:r>
          </w:p>
        </w:tc>
        <w:tc>
          <w:tcPr>
            <w:tcW w:w="960" w:type="dxa"/>
          </w:tcPr>
          <w:p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rsidR="00331A05" w:rsidRPr="00331A05" w:rsidRDefault="00B158F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87500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ind w:right="-24"/>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158F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e)</w:t>
            </w: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rsidR="00331A05" w:rsidRPr="00331A05" w:rsidRDefault="00B158FB" w:rsidP="00B0239C">
            <w:pPr>
              <w:tabs>
                <w:tab w:val="left" w:pos="1490"/>
              </w:tabs>
              <w:spacing w:after="0" w:line="240" w:lineRule="auto"/>
              <w:ind w:right="-1"/>
              <w:jc w:val="right"/>
              <w:rPr>
                <w:rFonts w:ascii="Tahoma" w:eastAsia="Times New Roman" w:hAnsi="Tahoma" w:cs="Tahoma"/>
                <w:sz w:val="20"/>
                <w:szCs w:val="20"/>
                <w:lang w:val="es-ES" w:eastAsia="es-ES"/>
              </w:rPr>
            </w:pPr>
            <w:r w:rsidRPr="00331A05">
              <w:rPr>
                <w:rFonts w:ascii="Tahoma" w:eastAsia="Calibri" w:hAnsi="Tahoma" w:cs="Tahoma"/>
                <w:sz w:val="20"/>
                <w:szCs w:val="20"/>
              </w:rPr>
              <w:t>35.000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B158FB" w:rsidP="00331A05">
            <w:pPr>
              <w:spacing w:after="0" w:line="240" w:lineRule="auto"/>
              <w:jc w:val="right"/>
              <w:rPr>
                <w:rFonts w:ascii="Tahoma" w:eastAsia="Times New Roman" w:hAnsi="Tahoma" w:cs="Tahoma"/>
                <w:sz w:val="20"/>
                <w:szCs w:val="20"/>
                <w:lang w:val="es-ES" w:eastAsia="es-ES"/>
              </w:rPr>
            </w:pPr>
            <w:r w:rsidRPr="00331A05">
              <w:rPr>
                <w:rFonts w:ascii="Tahoma" w:eastAsia="Calibri" w:hAnsi="Tahoma" w:cs="Tahoma"/>
                <w:sz w:val="20"/>
                <w:szCs w:val="20"/>
              </w:rPr>
              <w:t>35.000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158F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f)</w:t>
            </w:r>
          </w:p>
        </w:tc>
        <w:tc>
          <w:tcPr>
            <w:tcW w:w="3969" w:type="dxa"/>
          </w:tcPr>
          <w:p w:rsidR="00B158FB"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w:t>
            </w:r>
          </w:p>
        </w:tc>
        <w:tc>
          <w:tcPr>
            <w:tcW w:w="960" w:type="dxa"/>
          </w:tcPr>
          <w:p w:rsidR="00331A05" w:rsidRPr="00331A05" w:rsidRDefault="00B158FB"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60000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rsidR="00331A05" w:rsidRPr="00331A05" w:rsidRDefault="00B158FB"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60000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B158F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120000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B158F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g)</w:t>
            </w: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proveedores</w:t>
            </w:r>
          </w:p>
        </w:tc>
        <w:tc>
          <w:tcPr>
            <w:tcW w:w="960" w:type="dxa"/>
          </w:tcPr>
          <w:p w:rsidR="00331A05" w:rsidRPr="00331A05" w:rsidRDefault="00F45C7E"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87500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B158FB" w:rsidP="00B158FB">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F45C7E"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87500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F45C7E"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h)</w:t>
            </w: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rsidR="00331A05" w:rsidRPr="00331A05" w:rsidRDefault="00F45C7E"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96000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documentos a cobrar</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F45C7E"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96000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F45C7E"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i)</w:t>
            </w: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Caja </w:t>
            </w:r>
          </w:p>
        </w:tc>
        <w:tc>
          <w:tcPr>
            <w:tcW w:w="960" w:type="dxa"/>
          </w:tcPr>
          <w:p w:rsidR="00331A05" w:rsidRPr="00331A05" w:rsidRDefault="00F45C7E"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18000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F45C7E"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18000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F45C7E"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j)</w:t>
            </w: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rsidR="00331A05" w:rsidRPr="00331A05" w:rsidRDefault="00F45C7E"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168000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p w:rsidR="00F45C7E"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documentos a pagar</w:t>
            </w:r>
          </w:p>
        </w:tc>
        <w:tc>
          <w:tcPr>
            <w:tcW w:w="960" w:type="dxa"/>
          </w:tcPr>
          <w:p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331A05" w:rsidRDefault="00F45C7E"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67200</w:t>
            </w:r>
          </w:p>
          <w:p w:rsidR="00F45C7E" w:rsidRPr="00331A05" w:rsidRDefault="00F45C7E" w:rsidP="00F45C7E">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100800</w:t>
            </w:r>
          </w:p>
        </w:tc>
      </w:tr>
      <w:tr w:rsidR="00331A05" w:rsidRPr="00331A05" w:rsidTr="0091706C">
        <w:trPr>
          <w:jc w:val="center"/>
        </w:trPr>
        <w:tc>
          <w:tcPr>
            <w:tcW w:w="709" w:type="dxa"/>
          </w:tcPr>
          <w:p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rsidR="00331A05" w:rsidRPr="00331A05" w:rsidRDefault="00331A05" w:rsidP="007433DB">
            <w:pPr>
              <w:tabs>
                <w:tab w:val="left" w:pos="1490"/>
              </w:tabs>
              <w:spacing w:after="0" w:line="240" w:lineRule="auto"/>
              <w:rPr>
                <w:rFonts w:ascii="Tahoma" w:eastAsia="Times New Roman" w:hAnsi="Tahoma" w:cs="Tahoma"/>
                <w:sz w:val="20"/>
                <w:szCs w:val="20"/>
                <w:lang w:val="es-ES" w:eastAsia="es-ES"/>
              </w:rPr>
            </w:pP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rsidTr="0091706C">
        <w:trPr>
          <w:jc w:val="center"/>
        </w:trPr>
        <w:tc>
          <w:tcPr>
            <w:tcW w:w="709" w:type="dxa"/>
          </w:tcPr>
          <w:p w:rsidR="00331A05" w:rsidRPr="00331A05" w:rsidRDefault="00F45C7E"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k)</w:t>
            </w:r>
          </w:p>
        </w:tc>
        <w:tc>
          <w:tcPr>
            <w:tcW w:w="3969" w:type="dxa"/>
          </w:tcPr>
          <w:p w:rsidR="00331A05" w:rsidRPr="00331A05" w:rsidRDefault="00F45C7E"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Caja </w:t>
            </w:r>
          </w:p>
        </w:tc>
        <w:tc>
          <w:tcPr>
            <w:tcW w:w="960" w:type="dxa"/>
          </w:tcPr>
          <w:p w:rsidR="00331A05"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42000</w:t>
            </w:r>
          </w:p>
        </w:tc>
        <w:tc>
          <w:tcPr>
            <w:tcW w:w="961" w:type="dxa"/>
          </w:tcPr>
          <w:p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clientes</w:t>
            </w: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FE53CF">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42000</w:t>
            </w: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l)</w:t>
            </w: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documentos a pagar</w:t>
            </w: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100800</w:t>
            </w: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7433DB">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20160</w:t>
            </w: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7433DB">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w:t>
            </w:r>
            <w:proofErr w:type="spellStart"/>
            <w:r>
              <w:rPr>
                <w:rFonts w:ascii="Tahoma" w:eastAsia="Times New Roman" w:hAnsi="Tahoma" w:cs="Tahoma"/>
                <w:sz w:val="20"/>
                <w:szCs w:val="20"/>
                <w:lang w:val="es-ES" w:eastAsia="es-ES"/>
              </w:rPr>
              <w:t>nacion</w:t>
            </w:r>
            <w:proofErr w:type="spellEnd"/>
            <w:r>
              <w:rPr>
                <w:rFonts w:ascii="Tahoma" w:eastAsia="Times New Roman" w:hAnsi="Tahoma" w:cs="Tahoma"/>
                <w:sz w:val="20"/>
                <w:szCs w:val="20"/>
                <w:lang w:val="es-ES" w:eastAsia="es-ES"/>
              </w:rPr>
              <w:t xml:space="preserve"> C/C</w:t>
            </w: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80640</w:t>
            </w: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p>
        </w:tc>
      </w:tr>
      <w:tr w:rsidR="007433DB" w:rsidRPr="00331A05" w:rsidTr="0091706C">
        <w:trPr>
          <w:jc w:val="center"/>
        </w:trPr>
        <w:tc>
          <w:tcPr>
            <w:tcW w:w="709" w:type="dxa"/>
          </w:tcPr>
          <w:p w:rsidR="007433DB" w:rsidRPr="00331A05" w:rsidRDefault="007433DB" w:rsidP="00B0239C">
            <w:pPr>
              <w:spacing w:after="0" w:line="240" w:lineRule="auto"/>
              <w:jc w:val="center"/>
              <w:rPr>
                <w:rFonts w:ascii="Tahoma" w:eastAsia="Times New Roman" w:hAnsi="Tahoma" w:cs="Tahoma"/>
                <w:sz w:val="20"/>
                <w:szCs w:val="20"/>
                <w:lang w:val="es-ES" w:eastAsia="es-ES"/>
              </w:rPr>
            </w:pPr>
          </w:p>
        </w:tc>
        <w:tc>
          <w:tcPr>
            <w:tcW w:w="3969" w:type="dxa"/>
          </w:tcPr>
          <w:p w:rsidR="007433DB" w:rsidRPr="00331A05" w:rsidRDefault="007433DB" w:rsidP="00331A05">
            <w:pPr>
              <w:spacing w:after="0" w:line="240" w:lineRule="auto"/>
              <w:jc w:val="both"/>
              <w:rPr>
                <w:rFonts w:ascii="Tahoma" w:eastAsia="Times New Roman" w:hAnsi="Tahoma" w:cs="Tahoma"/>
                <w:sz w:val="20"/>
                <w:szCs w:val="20"/>
                <w:lang w:val="es-ES" w:eastAsia="es-ES"/>
              </w:rPr>
            </w:pPr>
          </w:p>
        </w:tc>
        <w:tc>
          <w:tcPr>
            <w:tcW w:w="960" w:type="dxa"/>
          </w:tcPr>
          <w:p w:rsidR="007433DB" w:rsidRPr="00331A05" w:rsidRDefault="007433DB"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rsidR="007433DB" w:rsidRPr="00331A05" w:rsidRDefault="007433DB" w:rsidP="00331A05">
            <w:pPr>
              <w:spacing w:after="0" w:line="240" w:lineRule="auto"/>
              <w:jc w:val="right"/>
              <w:rPr>
                <w:rFonts w:ascii="Tahoma" w:eastAsia="Times New Roman" w:hAnsi="Tahoma" w:cs="Tahoma"/>
                <w:sz w:val="20"/>
                <w:szCs w:val="20"/>
                <w:lang w:val="es-ES"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7152" behindDoc="0" locked="0" layoutInCell="1" allowOverlap="1">
                <wp:simplePos x="0" y="0"/>
                <wp:positionH relativeFrom="column">
                  <wp:posOffset>4770120</wp:posOffset>
                </wp:positionH>
                <wp:positionV relativeFrom="paragraph">
                  <wp:posOffset>11430</wp:posOffset>
                </wp:positionV>
                <wp:extent cx="0" cy="1052830"/>
                <wp:effectExtent l="5080" t="12700" r="13970" b="1079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1" o:spid="_x0000_s1026" type="#_x0000_t32" style="position:absolute;margin-left:375.6pt;margin-top:.9pt;width:0;height:8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6128" behindDoc="0" locked="0" layoutInCell="1" allowOverlap="1">
                <wp:simplePos x="0" y="0"/>
                <wp:positionH relativeFrom="column">
                  <wp:posOffset>3883660</wp:posOffset>
                </wp:positionH>
                <wp:positionV relativeFrom="paragraph">
                  <wp:posOffset>11430</wp:posOffset>
                </wp:positionV>
                <wp:extent cx="1823085" cy="0"/>
                <wp:effectExtent l="13970" t="12700" r="10795" b="635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0" o:spid="_x0000_s1026" type="#_x0000_t32" style="position:absolute;margin-left:305.8pt;margin-top:.9pt;width:143.5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5104" behindDoc="0" locked="0" layoutInCell="1" allowOverlap="1">
                <wp:simplePos x="0" y="0"/>
                <wp:positionH relativeFrom="column">
                  <wp:posOffset>1188085</wp:posOffset>
                </wp:positionH>
                <wp:positionV relativeFrom="paragraph">
                  <wp:posOffset>11430</wp:posOffset>
                </wp:positionV>
                <wp:extent cx="0" cy="1052830"/>
                <wp:effectExtent l="13970" t="12700" r="5080" b="1079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9" o:spid="_x0000_s1026" type="#_x0000_t32" style="position:absolute;margin-left:93.55pt;margin-top:.9pt;width:0;height:8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4080" behindDoc="0" locked="0" layoutInCell="1" allowOverlap="1">
                <wp:simplePos x="0" y="0"/>
                <wp:positionH relativeFrom="column">
                  <wp:posOffset>289560</wp:posOffset>
                </wp:positionH>
                <wp:positionV relativeFrom="paragraph">
                  <wp:posOffset>11430</wp:posOffset>
                </wp:positionV>
                <wp:extent cx="1823085" cy="0"/>
                <wp:effectExtent l="10795" t="12700" r="13970" b="635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 o:spid="_x0000_s1026" type="#_x0000_t32" style="position:absolute;margin-left:22.8pt;margin-top:.9pt;width:143.5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"/>
            </w:pict>
          </mc:Fallback>
        </mc:AlternateContent>
      </w:r>
    </w:p>
    <w:p w:rsidR="00331A05" w:rsidRPr="00331A05" w:rsidRDefault="007433DB" w:rsidP="007433DB">
      <w:pPr>
        <w:tabs>
          <w:tab w:val="left" w:pos="913"/>
          <w:tab w:val="left" w:pos="7748"/>
        </w:tabs>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b/>
        <w:t>a)</w:t>
      </w:r>
      <w:r w:rsidRPr="007433DB">
        <w:rPr>
          <w:rFonts w:ascii="Tahoma" w:eastAsia="Times New Roman" w:hAnsi="Tahoma" w:cs="Tahoma"/>
          <w:sz w:val="20"/>
          <w:szCs w:val="20"/>
          <w:lang w:val="es-ES" w:eastAsia="es-ES"/>
        </w:rPr>
        <w:t xml:space="preserve"> </w:t>
      </w:r>
      <w:r>
        <w:rPr>
          <w:rFonts w:ascii="Tahoma" w:eastAsia="Times New Roman" w:hAnsi="Tahoma" w:cs="Tahoma"/>
          <w:sz w:val="20"/>
          <w:szCs w:val="20"/>
          <w:lang w:val="es-ES" w:eastAsia="es-ES"/>
        </w:rPr>
        <w:t>200000</w:t>
      </w:r>
      <w:r>
        <w:rPr>
          <w:rFonts w:ascii="Tahoma" w:eastAsia="Times New Roman" w:hAnsi="Tahoma" w:cs="Tahoma"/>
          <w:sz w:val="20"/>
          <w:szCs w:val="20"/>
          <w:lang w:val="es-ES" w:eastAsia="es-ES"/>
        </w:rPr>
        <w:tab/>
        <w:t>b) 70000</w:t>
      </w:r>
    </w:p>
    <w:p w:rsidR="00331A05" w:rsidRPr="007433DB" w:rsidRDefault="007433DB" w:rsidP="007433DB">
      <w:pPr>
        <w:tabs>
          <w:tab w:val="left" w:pos="967"/>
          <w:tab w:val="left" w:pos="7748"/>
        </w:tabs>
        <w:spacing w:after="0" w:line="240" w:lineRule="auto"/>
        <w:jc w:val="both"/>
        <w:rPr>
          <w:rFonts w:ascii="Tahoma" w:eastAsia="Times New Roman" w:hAnsi="Tahoma" w:cs="Times New Roman"/>
          <w:caps/>
          <w:sz w:val="20"/>
          <w:szCs w:val="20"/>
          <w:lang w:val="pt-BR" w:eastAsia="es-ES"/>
        </w:rPr>
      </w:pPr>
      <w:r>
        <w:rPr>
          <w:rFonts w:ascii="Tahoma" w:eastAsia="Times New Roman" w:hAnsi="Tahoma" w:cs="Times New Roman"/>
          <w:caps/>
          <w:sz w:val="20"/>
          <w:szCs w:val="20"/>
          <w:lang w:val="pt-BR" w:eastAsia="es-ES"/>
        </w:rPr>
        <w:tab/>
        <w:t xml:space="preserve">d) </w:t>
      </w:r>
      <w:r>
        <w:rPr>
          <w:rFonts w:ascii="Tahoma" w:eastAsia="Times New Roman" w:hAnsi="Tahoma" w:cs="Tahoma"/>
          <w:sz w:val="20"/>
          <w:szCs w:val="20"/>
          <w:lang w:val="es-ES" w:eastAsia="es-ES"/>
        </w:rPr>
        <w:t>125000</w:t>
      </w:r>
      <w:r>
        <w:rPr>
          <w:rFonts w:ascii="Tahoma" w:eastAsia="Times New Roman" w:hAnsi="Tahoma" w:cs="Times New Roman"/>
          <w:caps/>
          <w:sz w:val="20"/>
          <w:szCs w:val="20"/>
          <w:lang w:val="pt-BR" w:eastAsia="es-ES"/>
        </w:rPr>
        <w:tab/>
        <w:t>c) 120000</w:t>
      </w:r>
    </w:p>
    <w:p w:rsidR="00331A05" w:rsidRPr="007433DB" w:rsidRDefault="007433DB" w:rsidP="007433DB">
      <w:pPr>
        <w:tabs>
          <w:tab w:val="left" w:pos="1032"/>
          <w:tab w:val="left" w:pos="7748"/>
        </w:tabs>
        <w:spacing w:after="0" w:line="240" w:lineRule="auto"/>
        <w:jc w:val="both"/>
        <w:rPr>
          <w:rFonts w:ascii="Tahoma" w:eastAsia="Times New Roman" w:hAnsi="Tahoma" w:cs="Times New Roman"/>
          <w:caps/>
          <w:sz w:val="20"/>
          <w:szCs w:val="20"/>
          <w:lang w:val="pt-BR" w:eastAsia="es-ES"/>
        </w:rPr>
      </w:pPr>
      <w:r>
        <w:rPr>
          <w:rFonts w:ascii="Tahoma" w:eastAsia="Times New Roman" w:hAnsi="Tahoma" w:cs="Times New Roman"/>
          <w:caps/>
          <w:sz w:val="20"/>
          <w:szCs w:val="20"/>
          <w:lang w:val="pt-BR" w:eastAsia="es-ES"/>
        </w:rPr>
        <w:tab/>
        <w:t xml:space="preserve">j) </w:t>
      </w:r>
      <w:r>
        <w:rPr>
          <w:rFonts w:ascii="Tahoma" w:eastAsia="Times New Roman" w:hAnsi="Tahoma" w:cs="Tahoma"/>
          <w:sz w:val="20"/>
          <w:szCs w:val="20"/>
          <w:lang w:val="es-ES" w:eastAsia="es-ES"/>
        </w:rPr>
        <w:t>168000</w:t>
      </w:r>
      <w:r>
        <w:rPr>
          <w:rFonts w:ascii="Tahoma" w:eastAsia="Times New Roman" w:hAnsi="Tahoma" w:cs="Times New Roman"/>
          <w:caps/>
          <w:sz w:val="20"/>
          <w:szCs w:val="20"/>
          <w:lang w:val="pt-BR" w:eastAsia="es-ES"/>
        </w:rPr>
        <w:tab/>
        <w:t xml:space="preserve">f) </w:t>
      </w:r>
      <w:r>
        <w:rPr>
          <w:rFonts w:ascii="Tahoma" w:eastAsia="Times New Roman" w:hAnsi="Tahoma" w:cs="Tahoma"/>
          <w:sz w:val="20"/>
          <w:szCs w:val="20"/>
          <w:lang w:val="es-ES" w:eastAsia="es-ES"/>
        </w:rPr>
        <w:t>120000</w:t>
      </w: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sz w:val="20"/>
          <w:szCs w:val="24"/>
          <w:lang w:val="pt-BR"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37:</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 xml:space="preserve">Se compran 500 </w:t>
      </w:r>
      <w:proofErr w:type="spellStart"/>
      <w:r w:rsidRPr="00331A05">
        <w:rPr>
          <w:rFonts w:ascii="Tahoma" w:eastAsia="Times New Roman" w:hAnsi="Tahoma" w:cs="Times New Roman"/>
          <w:sz w:val="20"/>
          <w:szCs w:val="20"/>
          <w:lang w:val="es-ES_tradnl" w:eastAsia="es-ES"/>
        </w:rPr>
        <w:t>plantines</w:t>
      </w:r>
      <w:proofErr w:type="spellEnd"/>
      <w:r w:rsidRPr="00331A05">
        <w:rPr>
          <w:rFonts w:ascii="Tahoma" w:eastAsia="Times New Roman" w:hAnsi="Tahoma" w:cs="Times New Roman"/>
          <w:sz w:val="20"/>
          <w:szCs w:val="20"/>
          <w:lang w:val="es-ES_tradnl" w:eastAsia="es-ES"/>
        </w:rPr>
        <w:t xml:space="preserve"> a $ 50 c/u, 30% en efectivo y el saldo en cuenta corriente.</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venden 100 </w:t>
      </w:r>
      <w:proofErr w:type="spellStart"/>
      <w:r w:rsidRPr="00331A05">
        <w:rPr>
          <w:rFonts w:ascii="Tahoma" w:eastAsia="Times New Roman" w:hAnsi="Tahoma" w:cs="Times New Roman"/>
          <w:sz w:val="20"/>
          <w:szCs w:val="24"/>
          <w:lang w:val="es-ES" w:eastAsia="es-ES"/>
        </w:rPr>
        <w:t>plantines</w:t>
      </w:r>
      <w:proofErr w:type="spellEnd"/>
      <w:r w:rsidRPr="00331A05">
        <w:rPr>
          <w:rFonts w:ascii="Tahoma" w:eastAsia="Times New Roman" w:hAnsi="Tahoma" w:cs="Times New Roman"/>
          <w:sz w:val="20"/>
          <w:szCs w:val="24"/>
          <w:lang w:val="es-ES" w:eastAsia="es-ES"/>
        </w:rPr>
        <w:t xml:space="preserve"> a $ 120 c/u en cuenta corriente.</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en efectivo lo adeudado en la operación a), obteniéndose un descuento del 10%.</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vende el resto de los </w:t>
      </w:r>
      <w:proofErr w:type="spellStart"/>
      <w:r w:rsidRPr="00331A05">
        <w:rPr>
          <w:rFonts w:ascii="Tahoma" w:eastAsia="Times New Roman" w:hAnsi="Tahoma" w:cs="Times New Roman"/>
          <w:sz w:val="20"/>
          <w:szCs w:val="24"/>
          <w:lang w:val="es-ES" w:eastAsia="es-ES"/>
        </w:rPr>
        <w:t>plantines</w:t>
      </w:r>
      <w:proofErr w:type="spellEnd"/>
      <w:r w:rsidRPr="00331A05">
        <w:rPr>
          <w:rFonts w:ascii="Tahoma" w:eastAsia="Times New Roman" w:hAnsi="Tahoma" w:cs="Times New Roman"/>
          <w:sz w:val="20"/>
          <w:szCs w:val="24"/>
          <w:lang w:val="es-ES" w:eastAsia="es-ES"/>
        </w:rPr>
        <w:t xml:space="preserve"> a $ 130 c/u con un documento a 30 días sin interés.</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65 plantas de interiores a $ 550 c/u. y 100 árboles frutales a $ 800 c/u, mitad en efectivo, el 20% con cheque cargo Banco Nación y el saldo con un documento a 30 días sin intereses.</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paga en efectivo $ 1.000 por el traslado al local de ventas de las plantas adquiridas en la operación anterior.</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en efectivo el crédito de la operación b) otorgándole un descuento del 5%.</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devuelven 20 árboles frutales al proveedor por no ser los solicitados.</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al contado 5 plantas de interior a $ 930 c/u.</w:t>
      </w:r>
    </w:p>
    <w:p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la deuda documentada de la operación e) con cheque cargo Banco Nación.</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w:t>
            </w:r>
          </w:p>
        </w:tc>
        <w:tc>
          <w:tcPr>
            <w:tcW w:w="3939" w:type="dxa"/>
          </w:tcPr>
          <w:p w:rsidR="00331A05" w:rsidRPr="00331A05" w:rsidRDefault="00A60B5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Compras </w:t>
            </w:r>
          </w:p>
        </w:tc>
        <w:tc>
          <w:tcPr>
            <w:tcW w:w="960" w:type="dxa"/>
          </w:tcPr>
          <w:p w:rsidR="00331A05" w:rsidRPr="00331A05" w:rsidRDefault="00A60B5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A60B5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A60B5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A60B5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proveedores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A60B5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w:t>
            </w: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cliente</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 </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w:t>
            </w: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Proveedores</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15750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Pr="00344E45">
              <w:rPr>
                <w:rFonts w:ascii="Calisto MT" w:eastAsia="Times New Roman" w:hAnsi="Calisto MT" w:cs="Times New Roman"/>
                <w:szCs w:val="20"/>
                <w:highlight w:val="yellow"/>
                <w:lang w:eastAsia="es-ES"/>
              </w:rPr>
              <w:t>A descuentos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w:t>
            </w: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Documentos a cobrar</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52000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52000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e)</w:t>
            </w: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115750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57875</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23150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documentos a pagar</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34725</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f)</w:t>
            </w:r>
          </w:p>
        </w:tc>
        <w:tc>
          <w:tcPr>
            <w:tcW w:w="3939" w:type="dxa"/>
          </w:tcPr>
          <w:p w:rsidR="00331A05" w:rsidRPr="00331A05" w:rsidRDefault="00344E45" w:rsidP="00344E4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Flete en compras</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w:t>
            </w: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Caja </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11400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44E45" w:rsidRDefault="00344E45" w:rsidP="00331A05">
            <w:pPr>
              <w:spacing w:after="0" w:line="240" w:lineRule="auto"/>
              <w:jc w:val="both"/>
              <w:rPr>
                <w:rFonts w:ascii="Calisto MT" w:eastAsia="Times New Roman" w:hAnsi="Calisto MT" w:cs="Times New Roman"/>
                <w:szCs w:val="20"/>
                <w:highlight w:val="yellow"/>
                <w:lang w:eastAsia="es-ES"/>
              </w:rPr>
            </w:pPr>
            <w:r w:rsidRPr="00344E45">
              <w:rPr>
                <w:rFonts w:ascii="Calisto MT" w:eastAsia="Times New Roman" w:hAnsi="Calisto MT" w:cs="Times New Roman"/>
                <w:szCs w:val="20"/>
                <w:highlight w:val="yellow"/>
                <w:lang w:eastAsia="es-ES"/>
              </w:rPr>
              <w:t xml:space="preserve"> Descuentos en ventas</w:t>
            </w: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44E45"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w:t>
            </w:r>
          </w:p>
        </w:tc>
        <w:tc>
          <w:tcPr>
            <w:tcW w:w="393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documentos a pagar</w:t>
            </w: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16000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w:t>
            </w:r>
            <w:r w:rsidRPr="007F2A7E">
              <w:rPr>
                <w:rFonts w:ascii="Calisto MT" w:eastAsia="Times New Roman" w:hAnsi="Calisto MT" w:cs="Times New Roman"/>
                <w:szCs w:val="20"/>
                <w:highlight w:val="yellow"/>
                <w:lang w:eastAsia="es-ES"/>
              </w:rPr>
              <w:t>A devoluciones en compra</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16000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w:t>
            </w:r>
          </w:p>
        </w:tc>
        <w:tc>
          <w:tcPr>
            <w:tcW w:w="393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4650</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 </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4650</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j)</w:t>
            </w:r>
          </w:p>
        </w:tc>
        <w:tc>
          <w:tcPr>
            <w:tcW w:w="3939"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 a pagar</w:t>
            </w: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18725</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7F2A7E" w:rsidP="007F2A7E">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7F2A7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18725</w:t>
            </w: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rsidR="00331A05" w:rsidRPr="00331A05" w:rsidRDefault="00331A05" w:rsidP="007F2A7E">
      <w:pPr>
        <w:tabs>
          <w:tab w:val="left" w:pos="817"/>
        </w:tabs>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3056" behindDoc="0" locked="0" layoutInCell="1" allowOverlap="1">
                <wp:simplePos x="0" y="0"/>
                <wp:positionH relativeFrom="column">
                  <wp:posOffset>4770120</wp:posOffset>
                </wp:positionH>
                <wp:positionV relativeFrom="paragraph">
                  <wp:posOffset>11430</wp:posOffset>
                </wp:positionV>
                <wp:extent cx="0" cy="1052830"/>
                <wp:effectExtent l="5080" t="13335" r="13970" b="1016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 o:spid="_x0000_s1026" type="#_x0000_t32" style="position:absolute;margin-left:375.6pt;margin-top:.9pt;width:0;height:8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2032" behindDoc="0" locked="0" layoutInCell="1" allowOverlap="1">
                <wp:simplePos x="0" y="0"/>
                <wp:positionH relativeFrom="column">
                  <wp:posOffset>3883660</wp:posOffset>
                </wp:positionH>
                <wp:positionV relativeFrom="paragraph">
                  <wp:posOffset>11430</wp:posOffset>
                </wp:positionV>
                <wp:extent cx="1823085" cy="0"/>
                <wp:effectExtent l="13970" t="13335" r="10795" b="5715"/>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6" o:spid="_x0000_s1026" type="#_x0000_t32" style="position:absolute;margin-left:305.8pt;margin-top:.9pt;width:143.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1008" behindDoc="0" locked="0" layoutInCell="1" allowOverlap="1">
                <wp:simplePos x="0" y="0"/>
                <wp:positionH relativeFrom="column">
                  <wp:posOffset>1188085</wp:posOffset>
                </wp:positionH>
                <wp:positionV relativeFrom="paragraph">
                  <wp:posOffset>11430</wp:posOffset>
                </wp:positionV>
                <wp:extent cx="0" cy="1052830"/>
                <wp:effectExtent l="13970" t="13335" r="5080" b="1016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5" o:spid="_x0000_s1026" type="#_x0000_t32" style="position:absolute;margin-left:93.55pt;margin-top:.9pt;width:0;height:8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9984" behindDoc="0" locked="0" layoutInCell="1" allowOverlap="1">
                <wp:simplePos x="0" y="0"/>
                <wp:positionH relativeFrom="column">
                  <wp:posOffset>289560</wp:posOffset>
                </wp:positionH>
                <wp:positionV relativeFrom="paragraph">
                  <wp:posOffset>11430</wp:posOffset>
                </wp:positionV>
                <wp:extent cx="1823085" cy="0"/>
                <wp:effectExtent l="10795" t="13335" r="13970" b="5715"/>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4" o:spid="_x0000_s1026" type="#_x0000_t32" style="position:absolute;margin-left:22.8pt;margin-top:.9pt;width:143.5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"/>
            </w:pict>
          </mc:Fallback>
        </mc:AlternateContent>
      </w:r>
      <w:r w:rsidR="007F2A7E">
        <w:rPr>
          <w:rFonts w:ascii="Tahoma" w:eastAsia="Times New Roman" w:hAnsi="Tahoma" w:cs="Times New Roman"/>
          <w:bCs/>
          <w:sz w:val="20"/>
          <w:szCs w:val="20"/>
          <w:lang w:val="pt-BR" w:eastAsia="es-ES"/>
        </w:rPr>
        <w:tab/>
      </w:r>
      <w:r w:rsidR="007F2A7E">
        <w:rPr>
          <w:rFonts w:ascii="Calisto MT" w:eastAsia="Times New Roman" w:hAnsi="Calisto MT" w:cs="Times New Roman"/>
          <w:szCs w:val="20"/>
          <w:lang w:eastAsia="es-ES"/>
        </w:rPr>
        <w:t>25000</w:t>
      </w:r>
    </w:p>
    <w:p w:rsidR="00331A05" w:rsidRPr="00331A05" w:rsidRDefault="007F2A7E" w:rsidP="007F2A7E">
      <w:pPr>
        <w:tabs>
          <w:tab w:val="left" w:pos="7813"/>
        </w:tabs>
        <w:spacing w:after="0" w:line="240" w:lineRule="auto"/>
        <w:ind w:firstLine="708"/>
        <w:jc w:val="both"/>
        <w:rPr>
          <w:rFonts w:ascii="Tahoma" w:eastAsia="Times New Roman" w:hAnsi="Tahoma" w:cs="Times New Roman"/>
          <w:bCs/>
          <w:sz w:val="20"/>
          <w:szCs w:val="20"/>
          <w:lang w:val="pt-BR" w:eastAsia="es-ES"/>
        </w:rPr>
      </w:pPr>
      <w:r>
        <w:rPr>
          <w:rFonts w:ascii="Calisto MT" w:eastAsia="Times New Roman" w:hAnsi="Calisto MT" w:cs="Times New Roman"/>
          <w:szCs w:val="20"/>
          <w:lang w:eastAsia="es-ES"/>
        </w:rPr>
        <w:t>115750</w:t>
      </w:r>
      <w:r>
        <w:rPr>
          <w:rFonts w:ascii="Calisto MT" w:eastAsia="Times New Roman" w:hAnsi="Calisto MT" w:cs="Times New Roman"/>
          <w:szCs w:val="20"/>
          <w:lang w:eastAsia="es-ES"/>
        </w:rPr>
        <w:tab/>
        <w:t>12000</w:t>
      </w:r>
    </w:p>
    <w:p w:rsidR="00331A05" w:rsidRPr="007F2A7E" w:rsidRDefault="007F2A7E" w:rsidP="007F2A7E">
      <w:pPr>
        <w:tabs>
          <w:tab w:val="left" w:pos="7813"/>
        </w:tabs>
        <w:spacing w:after="0" w:line="240" w:lineRule="auto"/>
        <w:jc w:val="both"/>
        <w:rPr>
          <w:rFonts w:ascii="Tahoma" w:eastAsia="Times New Roman" w:hAnsi="Tahoma" w:cs="Times New Roman"/>
          <w:caps/>
          <w:sz w:val="20"/>
          <w:szCs w:val="20"/>
          <w:lang w:val="pt-BR" w:eastAsia="es-ES"/>
        </w:rPr>
      </w:pPr>
      <w:r w:rsidRPr="007F2A7E">
        <w:rPr>
          <w:rFonts w:ascii="Tahoma" w:eastAsia="Times New Roman" w:hAnsi="Tahoma" w:cs="Times New Roman"/>
          <w:caps/>
          <w:sz w:val="20"/>
          <w:szCs w:val="20"/>
          <w:lang w:val="pt-BR" w:eastAsia="es-ES"/>
        </w:rPr>
        <w:tab/>
      </w:r>
      <w:r w:rsidRPr="007F2A7E">
        <w:rPr>
          <w:rFonts w:ascii="Calisto MT" w:eastAsia="Times New Roman" w:hAnsi="Calisto MT" w:cs="Times New Roman"/>
          <w:szCs w:val="20"/>
          <w:lang w:eastAsia="es-ES"/>
        </w:rPr>
        <w:t>52000</w:t>
      </w:r>
    </w:p>
    <w:p w:rsidR="00331A05" w:rsidRPr="007F2A7E" w:rsidRDefault="007F2A7E" w:rsidP="007F2A7E">
      <w:pPr>
        <w:tabs>
          <w:tab w:val="left" w:pos="7813"/>
        </w:tabs>
        <w:spacing w:after="0" w:line="240" w:lineRule="auto"/>
        <w:jc w:val="both"/>
        <w:rPr>
          <w:rFonts w:ascii="Tahoma" w:eastAsia="Times New Roman" w:hAnsi="Tahoma" w:cs="Times New Roman"/>
          <w:caps/>
          <w:sz w:val="20"/>
          <w:szCs w:val="20"/>
          <w:lang w:val="pt-BR" w:eastAsia="es-ES"/>
        </w:rPr>
      </w:pPr>
      <w:r w:rsidRPr="007F2A7E">
        <w:rPr>
          <w:rFonts w:ascii="Tahoma" w:eastAsia="Times New Roman" w:hAnsi="Tahoma" w:cs="Times New Roman"/>
          <w:caps/>
          <w:sz w:val="20"/>
          <w:szCs w:val="20"/>
          <w:lang w:val="pt-BR" w:eastAsia="es-ES"/>
        </w:rPr>
        <w:t xml:space="preserve">           </w:t>
      </w:r>
      <w:r w:rsidRPr="007F2A7E">
        <w:rPr>
          <w:rFonts w:ascii="Tahoma" w:eastAsia="Times New Roman" w:hAnsi="Tahoma" w:cs="Times New Roman"/>
          <w:caps/>
          <w:sz w:val="20"/>
          <w:szCs w:val="20"/>
          <w:lang w:val="pt-BR" w:eastAsia="es-ES"/>
        </w:rPr>
        <w:tab/>
      </w:r>
      <w:r>
        <w:rPr>
          <w:rFonts w:ascii="Calisto MT" w:eastAsia="Times New Roman" w:hAnsi="Calisto MT" w:cs="Times New Roman"/>
          <w:szCs w:val="20"/>
          <w:lang w:eastAsia="es-ES"/>
        </w:rPr>
        <w:t>4650</w:t>
      </w:r>
    </w:p>
    <w:p w:rsidR="00331A05" w:rsidRDefault="007F2A7E" w:rsidP="007F2A7E">
      <w:pPr>
        <w:tabs>
          <w:tab w:val="left" w:pos="3632"/>
          <w:tab w:val="left" w:pos="8737"/>
        </w:tabs>
        <w:spacing w:after="0" w:line="240" w:lineRule="auto"/>
        <w:jc w:val="both"/>
        <w:rPr>
          <w:rFonts w:ascii="Tahoma" w:eastAsia="Times New Roman" w:hAnsi="Tahoma" w:cs="Times New Roman"/>
          <w:caps/>
          <w:sz w:val="20"/>
          <w:szCs w:val="20"/>
          <w:u w:val="single"/>
          <w:lang w:val="pt-BR" w:eastAsia="es-ES"/>
        </w:rPr>
      </w:pP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p>
    <w:p w:rsidR="007F2A7E" w:rsidRPr="007F2A7E" w:rsidRDefault="007F2A7E" w:rsidP="007F2A7E">
      <w:pPr>
        <w:tabs>
          <w:tab w:val="left" w:pos="8049"/>
        </w:tabs>
        <w:spacing w:after="0" w:line="240" w:lineRule="auto"/>
        <w:jc w:val="both"/>
        <w:rPr>
          <w:rFonts w:ascii="Tahoma" w:eastAsia="Times New Roman" w:hAnsi="Tahoma" w:cs="Times New Roman"/>
          <w:caps/>
          <w:sz w:val="20"/>
          <w:szCs w:val="20"/>
          <w:lang w:val="pt-BR" w:eastAsia="es-ES"/>
        </w:rPr>
      </w:pPr>
      <w:r w:rsidRPr="007F2A7E">
        <w:rPr>
          <w:rFonts w:ascii="Tahoma" w:eastAsia="Times New Roman" w:hAnsi="Tahoma" w:cs="Times New Roman"/>
          <w:caps/>
          <w:sz w:val="20"/>
          <w:szCs w:val="20"/>
          <w:lang w:val="pt-BR" w:eastAsia="es-ES"/>
        </w:rPr>
        <w:t>140750</w:t>
      </w:r>
      <w:r>
        <w:rPr>
          <w:rFonts w:ascii="Tahoma" w:eastAsia="Times New Roman" w:hAnsi="Tahoma" w:cs="Times New Roman"/>
          <w:caps/>
          <w:sz w:val="20"/>
          <w:szCs w:val="20"/>
          <w:lang w:val="pt-BR" w:eastAsia="es-ES"/>
        </w:rPr>
        <w:tab/>
        <w:t>68650</w:t>
      </w:r>
    </w:p>
    <w:p w:rsidR="007F2A7E" w:rsidRPr="00331A05" w:rsidRDefault="007F2A7E" w:rsidP="007F2A7E">
      <w:pPr>
        <w:tabs>
          <w:tab w:val="left" w:pos="3632"/>
        </w:tabs>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38:</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comerciales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La empresa El Atardecer, dedicada a la compra-venta de lámparas y portafolios, realiza las siguientes operaciones comerciales:</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compran 60 lámparas destinados a la reventa a $ 250.- cada una. Se abona 10% en efectivo, 40% con cheque de tercero del Banco Córdoba y el saldo a 30 días.</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venden 50 lámparas a $ 550.- cada una. Se cobra 30% con cheque del Banco Córdoba y el saldo en cuenta corriente.</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abona en efectivo la totalidad de lo adeudado al proveedor del punto a), obteniendo un 10% de descuento por pronto pago.</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b) devuelve 10 lámparas por estar defectuosas.</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compran 50 portafolios destinados a la reventa a $ 560.- cada uno. Se abona 50% en efectivo, 20% con cheque cargo Banco Galicia y el saldo a 30 días.</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venden 30 portafolios a $ 850.- cada uno. Se cobra 40% con cheque del Banco Macro y el saldo en cuenta corriente.</w:t>
      </w:r>
    </w:p>
    <w:p w:rsidR="00331A05" w:rsidRPr="00331A05" w:rsidRDefault="00331A05" w:rsidP="00B0239C">
      <w:pPr>
        <w:numPr>
          <w:ilvl w:val="0"/>
          <w:numId w:val="38"/>
        </w:numPr>
        <w:tabs>
          <w:tab w:val="num" w:pos="1701"/>
        </w:tabs>
        <w:spacing w:after="0" w:line="240" w:lineRule="auto"/>
        <w:ind w:left="1701"/>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lastRenderedPageBreak/>
        <w:t>Se devuelve al proveedor del punto e) 10 portafolios por no ser los requeridos.</w:t>
      </w:r>
    </w:p>
    <w:p w:rsidR="00331A05" w:rsidRPr="00331A05" w:rsidRDefault="00331A05" w:rsidP="00B0239C">
      <w:pPr>
        <w:numPr>
          <w:ilvl w:val="0"/>
          <w:numId w:val="38"/>
        </w:numPr>
        <w:tabs>
          <w:tab w:val="num" w:pos="1701"/>
        </w:tabs>
        <w:spacing w:after="0" w:line="240" w:lineRule="auto"/>
        <w:ind w:left="1701"/>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f) cancela su deuda en efectivo con un 10% de descuento por pronto pago.</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 el saldo de los portafolios en existencia a $ 900.- cada uno. El cliente firma un pagaré a 60 días sin interés.</w:t>
      </w:r>
    </w:p>
    <w:p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b) abona su deuda con cheque cargo Banco Córdoba.</w:t>
      </w:r>
    </w:p>
    <w:p w:rsidR="00331A05" w:rsidRPr="00331A05" w:rsidRDefault="00331A05" w:rsidP="00331A05">
      <w:pPr>
        <w:spacing w:after="0" w:line="240" w:lineRule="auto"/>
        <w:rPr>
          <w:rFonts w:ascii="Tahoma" w:eastAsia="Times New Roman" w:hAnsi="Tahoma" w:cs="Tahoma"/>
          <w:sz w:val="20"/>
          <w:szCs w:val="20"/>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701248" behindDoc="0" locked="0" layoutInCell="1" allowOverlap="1">
                <wp:simplePos x="0" y="0"/>
                <wp:positionH relativeFrom="column">
                  <wp:posOffset>4770120</wp:posOffset>
                </wp:positionH>
                <wp:positionV relativeFrom="paragraph">
                  <wp:posOffset>11430</wp:posOffset>
                </wp:positionV>
                <wp:extent cx="0" cy="1052830"/>
                <wp:effectExtent l="5080" t="11430" r="13970" b="1206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3" o:spid="_x0000_s1026" type="#_x0000_t32" style="position:absolute;margin-left:375.6pt;margin-top:.9pt;width:0;height:8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700224" behindDoc="0" locked="0" layoutInCell="1" allowOverlap="1">
                <wp:simplePos x="0" y="0"/>
                <wp:positionH relativeFrom="column">
                  <wp:posOffset>3883660</wp:posOffset>
                </wp:positionH>
                <wp:positionV relativeFrom="paragraph">
                  <wp:posOffset>11430</wp:posOffset>
                </wp:positionV>
                <wp:extent cx="1823085" cy="0"/>
                <wp:effectExtent l="13970" t="11430" r="10795" b="762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 o:spid="_x0000_s1026" type="#_x0000_t32" style="position:absolute;margin-left:305.8pt;margin-top:.9pt;width:143.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9200" behindDoc="0" locked="0" layoutInCell="1" allowOverlap="1">
                <wp:simplePos x="0" y="0"/>
                <wp:positionH relativeFrom="column">
                  <wp:posOffset>1188085</wp:posOffset>
                </wp:positionH>
                <wp:positionV relativeFrom="paragraph">
                  <wp:posOffset>11430</wp:posOffset>
                </wp:positionV>
                <wp:extent cx="0" cy="1052830"/>
                <wp:effectExtent l="13970" t="11430" r="5080" b="1206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1" o:spid="_x0000_s1026" type="#_x0000_t32" style="position:absolute;margin-left:93.55pt;margin-top:.9pt;width:0;height:8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8176" behindDoc="0" locked="0" layoutInCell="1" allowOverlap="1">
                <wp:simplePos x="0" y="0"/>
                <wp:positionH relativeFrom="column">
                  <wp:posOffset>289560</wp:posOffset>
                </wp:positionH>
                <wp:positionV relativeFrom="paragraph">
                  <wp:posOffset>11430</wp:posOffset>
                </wp:positionV>
                <wp:extent cx="1823085" cy="0"/>
                <wp:effectExtent l="10795" t="11430" r="13970" b="762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0" o:spid="_x0000_s1026" type="#_x0000_t32" style="position:absolute;margin-left:22.8pt;margin-top:.9pt;width:143.5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"/>
            </w:pict>
          </mc:Fallback>
        </mc:AlternateContent>
      </w:r>
    </w:p>
    <w:p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pt-BR"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pt-BR"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COSTO MERCADERÍAS VENDIDAS</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39:</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Calcule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la mercadería vendida con los siguientes datos: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w:t>
      </w:r>
      <w:r w:rsidRPr="00331A05">
        <w:rPr>
          <w:rFonts w:ascii="Tahoma" w:eastAsia="Times New Roman" w:hAnsi="Tahoma" w:cs="Times New Roman"/>
          <w:sz w:val="20"/>
          <w:szCs w:val="24"/>
          <w:lang w:val="es-ES" w:eastAsia="es-ES"/>
        </w:rPr>
        <w:tab/>
        <w:t>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$ 195.000.-</w:t>
      </w:r>
    </w:p>
    <w:p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t>$   3.800.-</w:t>
      </w:r>
      <w:r w:rsidRPr="00331A05">
        <w:rPr>
          <w:rFonts w:ascii="Tahoma" w:eastAsia="Times New Roman" w:hAnsi="Tahoma" w:cs="Times New Roman"/>
          <w:sz w:val="20"/>
          <w:szCs w:val="24"/>
          <w:lang w:val="es-ES" w:eastAsia="es-ES"/>
        </w:rPr>
        <w:tab/>
        <w:t>Descuentos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2.300.-</w:t>
      </w:r>
    </w:p>
    <w:p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r w:rsidRPr="00331A05">
        <w:rPr>
          <w:rFonts w:ascii="Tahoma" w:eastAsia="Times New Roman" w:hAnsi="Tahoma" w:cs="Times New Roman"/>
          <w:sz w:val="20"/>
          <w:szCs w:val="24"/>
          <w:lang w:val="es-ES" w:eastAsia="es-ES"/>
        </w:rPr>
        <w:tab/>
        <w:t>Bonificaciones en Compras</w:t>
      </w:r>
      <w:r w:rsidRPr="00331A05">
        <w:rPr>
          <w:rFonts w:ascii="Tahoma" w:eastAsia="Times New Roman" w:hAnsi="Tahoma" w:cs="Times New Roman"/>
          <w:sz w:val="20"/>
          <w:szCs w:val="24"/>
          <w:lang w:val="es-ES" w:eastAsia="es-ES"/>
        </w:rPr>
        <w:tab/>
        <w:t>$     1.500.-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recuento físico de las mercaderías al cierre arroja un total de  $ 6.700.-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 xml:space="preserve">PRÁCTICO 40: </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sobre la base de la siguiente información:</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Mercaderías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8.000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$ 60.000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Fletes por 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Descuentos en 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La existencia final según inventario realizado al cierre es de 3.200 unidades, las que tienen un costo de reposición, según información del proveedor, de $ 3,50 cada una.</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41:</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sí:</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$ 12.000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$ 67.000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Existencia final según inventario</w:t>
      </w:r>
      <w:r w:rsidRPr="00331A05">
        <w:rPr>
          <w:rFonts w:ascii="Tahoma" w:eastAsia="Times New Roman" w:hAnsi="Tahoma" w:cs="Times New Roman"/>
          <w:sz w:val="20"/>
          <w:szCs w:val="24"/>
          <w:lang w:val="es-ES" w:eastAsia="es-ES"/>
        </w:rPr>
        <w:tab/>
        <w:t>$   9.000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42:</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teniendo en cuenta los datos que se detallan a continuación. </w:t>
      </w:r>
      <w:r w:rsidRPr="00331A05">
        <w:rPr>
          <w:rFonts w:ascii="Tahoma" w:eastAsia="Times New Roman" w:hAnsi="Tahoma" w:cs="Times New Roman"/>
          <w:b/>
          <w:sz w:val="20"/>
          <w:szCs w:val="24"/>
          <w:lang w:val="es-ES" w:eastAsia="es-ES"/>
        </w:rPr>
        <w:t>Regularice</w:t>
      </w:r>
      <w:r w:rsidRPr="00331A05">
        <w:rPr>
          <w:rFonts w:ascii="Tahoma" w:eastAsia="Times New Roman" w:hAnsi="Tahoma" w:cs="Times New Roman"/>
          <w:sz w:val="20"/>
          <w:szCs w:val="24"/>
          <w:lang w:val="es-ES" w:eastAsia="es-ES"/>
        </w:rPr>
        <w:t xml:space="preserve"> Ventas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resultado bruto de ventas.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78.000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10.500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190.000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Descuentos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1.200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 </w:t>
      </w:r>
      <w:r w:rsidRPr="00331A05">
        <w:rPr>
          <w:rFonts w:ascii="Tahoma" w:eastAsia="Times New Roman" w:hAnsi="Tahoma" w:cs="Times New Roman"/>
          <w:sz w:val="20"/>
          <w:szCs w:val="24"/>
          <w:lang w:val="es-ES" w:eastAsia="es-ES"/>
        </w:rPr>
        <w:tab/>
        <w:t>El recuento físico de las mercaderías arroja un saldo de 400 u del producto “A” y 320 u del producto “B”.</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costo de reposición del producto “A” es de $ 10 cada uno y del producto “B” es de $ 12 cada uno.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43:</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teniendo en cuenta los datos que se detallan a continuación. </w:t>
      </w:r>
      <w:r w:rsidRPr="00331A05">
        <w:rPr>
          <w:rFonts w:ascii="Tahoma" w:eastAsia="Times New Roman" w:hAnsi="Tahoma" w:cs="Times New Roman"/>
          <w:b/>
          <w:sz w:val="20"/>
          <w:szCs w:val="24"/>
          <w:lang w:val="es-ES" w:eastAsia="es-ES"/>
        </w:rPr>
        <w:t>Regularice</w:t>
      </w:r>
      <w:r w:rsidRPr="00331A05">
        <w:rPr>
          <w:rFonts w:ascii="Tahoma" w:eastAsia="Times New Roman" w:hAnsi="Tahoma" w:cs="Times New Roman"/>
          <w:sz w:val="20"/>
          <w:szCs w:val="24"/>
          <w:lang w:val="es-ES" w:eastAsia="es-ES"/>
        </w:rPr>
        <w:t xml:space="preserve"> Ventas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resultado bruto de ventas.</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154.000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230.000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5.800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Bonificaciones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Descuentos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5.400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10.000</w:t>
      </w:r>
    </w:p>
    <w:p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recuento físico de la mercadería arroja los siguientes saldos:</w:t>
      </w:r>
    </w:p>
    <w:p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380 unidades del producto Azul, costo de reposición $ 5,50 cada uno.</w:t>
      </w:r>
    </w:p>
    <w:p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140 unidades del producto Verde, costo de reposición $ 7,30 </w:t>
      </w:r>
      <w:r w:rsidRPr="00331A05">
        <w:rPr>
          <w:rFonts w:ascii="Tahoma" w:eastAsia="Times New Roman" w:hAnsi="Tahoma" w:cs="Tahoma"/>
          <w:sz w:val="20"/>
          <w:szCs w:val="24"/>
          <w:lang w:val="es-ES" w:eastAsia="es-ES"/>
        </w:rPr>
        <w:t>cada uno</w:t>
      </w:r>
      <w:r w:rsidRPr="00331A05">
        <w:rPr>
          <w:rFonts w:ascii="Tahoma" w:eastAsia="Times New Roman" w:hAnsi="Tahoma" w:cs="Times New Roman"/>
          <w:sz w:val="20"/>
          <w:szCs w:val="24"/>
          <w:lang w:val="es-ES" w:eastAsia="es-ES"/>
        </w:rPr>
        <w:t>.</w:t>
      </w:r>
    </w:p>
    <w:p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790 unidades del producto Rojo, costo de reposición $ 9 </w:t>
      </w:r>
      <w:r w:rsidRPr="00331A05">
        <w:rPr>
          <w:rFonts w:ascii="Tahoma" w:eastAsia="Times New Roman" w:hAnsi="Tahoma" w:cs="Tahoma"/>
          <w:sz w:val="20"/>
          <w:szCs w:val="24"/>
          <w:lang w:val="es-ES" w:eastAsia="es-ES"/>
        </w:rPr>
        <w:t>cada uno</w:t>
      </w:r>
      <w:r w:rsidRPr="00331A05">
        <w:rPr>
          <w:rFonts w:ascii="Tahoma" w:eastAsia="Times New Roman" w:hAnsi="Tahoma" w:cs="Times New Roman"/>
          <w:sz w:val="20"/>
          <w:szCs w:val="24"/>
          <w:lang w:val="es-ES" w:eastAsia="es-ES"/>
        </w:rPr>
        <w:t>.</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eastAsia="es-ES"/>
        </w:rPr>
      </w:pPr>
    </w:p>
    <w:p w:rsidR="00331A05" w:rsidRPr="00331A05" w:rsidRDefault="00331A05" w:rsidP="00331A05">
      <w:pPr>
        <w:tabs>
          <w:tab w:val="left" w:pos="900"/>
        </w:tabs>
        <w:spacing w:after="0" w:line="240" w:lineRule="auto"/>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IMPUESTO VALOR AGREGADO</w:t>
      </w:r>
    </w:p>
    <w:p w:rsidR="00331A05" w:rsidRPr="00331A05" w:rsidRDefault="00331A05" w:rsidP="00331A05">
      <w:pPr>
        <w:spacing w:after="0" w:line="240" w:lineRule="auto"/>
        <w:jc w:val="both"/>
        <w:rPr>
          <w:rFonts w:ascii="Tahoma" w:eastAsia="Times New Roman" w:hAnsi="Tahoma" w:cs="Tahoma"/>
          <w:b/>
          <w:sz w:val="20"/>
          <w:szCs w:val="20"/>
          <w:lang w:eastAsia="es-ES"/>
        </w:rPr>
      </w:pPr>
    </w:p>
    <w:p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rsidR="00331A05" w:rsidRPr="00331A05" w:rsidRDefault="00331A05" w:rsidP="00331A05">
      <w:pPr>
        <w:spacing w:after="0" w:line="240" w:lineRule="auto"/>
        <w:jc w:val="both"/>
        <w:rPr>
          <w:rFonts w:ascii="Tahoma" w:eastAsia="Times New Roman" w:hAnsi="Tahoma" w:cs="Tahoma"/>
          <w:b/>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Los impuestos son el recurso que tiene el Estado para financiar el gasto público, mediante el cual redistribuye ingresos desde los sectores más ricos hacia los más vulnerables, sean personas, sectores económicos o regiones y son en sí mismos un instrumento de redistribución de</w:t>
      </w:r>
      <w:r w:rsidRPr="00331A05">
        <w:rPr>
          <w:rFonts w:ascii="Tahoma" w:eastAsia="Times New Roman" w:hAnsi="Tahoma" w:cs="Tahoma"/>
          <w:color w:val="FF0000"/>
          <w:sz w:val="20"/>
          <w:szCs w:val="20"/>
          <w:lang w:eastAsia="es-ES"/>
        </w:rPr>
        <w:t xml:space="preserve"> </w:t>
      </w:r>
      <w:r w:rsidRPr="00331A05">
        <w:rPr>
          <w:rFonts w:ascii="Tahoma" w:eastAsia="Times New Roman" w:hAnsi="Tahoma" w:cs="Tahoma"/>
          <w:sz w:val="20"/>
          <w:szCs w:val="20"/>
          <w:lang w:eastAsia="es-ES"/>
        </w:rPr>
        <w:t>la riqueza.</w:t>
      </w:r>
    </w:p>
    <w:p w:rsidR="00331A05" w:rsidRPr="00331A05" w:rsidRDefault="00331A05" w:rsidP="00331A05">
      <w:pPr>
        <w:spacing w:after="0" w:line="240" w:lineRule="auto"/>
        <w:jc w:val="both"/>
        <w:rPr>
          <w:rFonts w:ascii="Tahoma" w:eastAsia="Times New Roman" w:hAnsi="Tahoma" w:cs="Tahoma"/>
          <w:b/>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Impuesto al Valor Agregado (IVA) nace en Argentina por </w:t>
      </w:r>
      <w:smartTag w:uri="urn:schemas-microsoft-com:office:smarttags" w:element="PersonName">
        <w:smartTagPr>
          <w:attr w:name="ProductID" w:val="La Ley"/>
        </w:smartTagPr>
        <w:r w:rsidRPr="00331A05">
          <w:rPr>
            <w:rFonts w:ascii="Tahoma" w:eastAsia="Times New Roman" w:hAnsi="Tahoma" w:cs="Tahoma"/>
            <w:sz w:val="20"/>
            <w:szCs w:val="20"/>
            <w:lang w:eastAsia="es-ES"/>
          </w:rPr>
          <w:t>la Ley</w:t>
        </w:r>
      </w:smartTag>
      <w:r w:rsidRPr="00331A05">
        <w:rPr>
          <w:rFonts w:ascii="Tahoma" w:eastAsia="Times New Roman" w:hAnsi="Tahoma" w:cs="Tahoma"/>
          <w:sz w:val="20"/>
          <w:szCs w:val="20"/>
          <w:lang w:eastAsia="es-ES"/>
        </w:rPr>
        <w:t xml:space="preserve"> 20.631 con vigencia a partir del 1 de enero de 1975, es un impuesto al consumo, que se aplica a la venta de cosas, a la prestación de servicios y a las importaciones de ciertos bienes.</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Los impuestos al consumo gravan el acto de consumir bienes y servicios tanto alimentos, bebidas, indumentaria, artículos de tocador y perfumería, combustibles, servicios públicos, seguros, etc.</w:t>
      </w:r>
    </w:p>
    <w:p w:rsidR="00331A05" w:rsidRPr="00331A05" w:rsidRDefault="00331A05"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Características</w:t>
      </w:r>
    </w:p>
    <w:p w:rsidR="00331A05" w:rsidRPr="00331A05" w:rsidRDefault="00331A05" w:rsidP="00331A05">
      <w:pPr>
        <w:spacing w:after="0" w:line="240" w:lineRule="auto"/>
        <w:rPr>
          <w:rFonts w:ascii="Tahoma" w:eastAsia="Times New Roman" w:hAnsi="Tahoma" w:cs="Tahoma"/>
          <w:sz w:val="20"/>
          <w:szCs w:val="20"/>
          <w:lang w:val="es-ES" w:eastAsia="es-ES"/>
        </w:rPr>
      </w:pPr>
      <w:r>
        <w:rPr>
          <w:rFonts w:ascii="Tahoma" w:eastAsia="Times New Roman" w:hAnsi="Tahoma" w:cs="Tahoma"/>
          <w:noProof/>
          <w:color w:val="0248B0"/>
          <w:sz w:val="20"/>
          <w:szCs w:val="20"/>
          <w:lang w:eastAsia="es-AR"/>
        </w:rPr>
        <w:drawing>
          <wp:inline distT="0" distB="0" distL="0" distR="0">
            <wp:extent cx="123825" cy="123825"/>
            <wp:effectExtent l="0" t="0" r="0" b="0"/>
            <wp:docPr id="4" name="Imagen 4" descr="http://www.monografias.com/images04/trans.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images04/trans.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331A05" w:rsidRPr="00331A05" w:rsidRDefault="00331A05" w:rsidP="00331A05">
      <w:pPr>
        <w:spacing w:after="0" w:line="240" w:lineRule="auto"/>
        <w:ind w:firstLine="708"/>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 xml:space="preserve">El IVA es un impuesto </w:t>
      </w:r>
      <w:r w:rsidRPr="00331A05">
        <w:rPr>
          <w:rFonts w:ascii="Tahoma" w:eastAsia="Times New Roman" w:hAnsi="Tahoma" w:cs="Tahoma"/>
          <w:b/>
          <w:sz w:val="20"/>
          <w:szCs w:val="20"/>
          <w:lang w:val="es-ES" w:eastAsia="es-ES"/>
        </w:rPr>
        <w:t>indirecto</w:t>
      </w:r>
      <w:r w:rsidRPr="00331A05">
        <w:rPr>
          <w:rFonts w:ascii="Tahoma" w:eastAsia="Times New Roman" w:hAnsi="Tahoma" w:cs="Tahoma"/>
          <w:sz w:val="20"/>
          <w:szCs w:val="20"/>
          <w:lang w:val="es-ES" w:eastAsia="es-ES"/>
        </w:rPr>
        <w:t xml:space="preserve"> al consumo, generalizado en toda la </w:t>
      </w:r>
      <w:hyperlink r:id="rId12" w:history="1">
        <w:r w:rsidRPr="00331A05">
          <w:rPr>
            <w:rFonts w:ascii="Tahoma" w:eastAsia="Times New Roman" w:hAnsi="Tahoma" w:cs="Tahoma"/>
            <w:sz w:val="20"/>
            <w:szCs w:val="20"/>
            <w:lang w:val="es-ES" w:eastAsia="es-ES"/>
          </w:rPr>
          <w:t>economía</w:t>
        </w:r>
      </w:hyperlink>
      <w:r w:rsidRPr="00331A05">
        <w:rPr>
          <w:rFonts w:ascii="Tahoma" w:eastAsia="Times New Roman" w:hAnsi="Tahoma" w:cs="Tahoma"/>
          <w:sz w:val="20"/>
          <w:szCs w:val="20"/>
          <w:lang w:val="es-ES" w:eastAsia="es-ES"/>
        </w:rPr>
        <w:t xml:space="preserve">, es </w:t>
      </w:r>
      <w:r w:rsidRPr="00331A05">
        <w:rPr>
          <w:rFonts w:ascii="Tahoma" w:eastAsia="Times New Roman" w:hAnsi="Tahoma" w:cs="Tahoma"/>
          <w:b/>
          <w:sz w:val="20"/>
          <w:szCs w:val="20"/>
          <w:lang w:val="es-ES" w:eastAsia="es-ES"/>
        </w:rPr>
        <w:t>regresivo</w:t>
      </w:r>
      <w:r w:rsidRPr="00331A05">
        <w:rPr>
          <w:rFonts w:ascii="Tahoma" w:eastAsia="Times New Roman" w:hAnsi="Tahoma" w:cs="Tahoma"/>
          <w:sz w:val="20"/>
          <w:szCs w:val="20"/>
          <w:lang w:val="es-ES" w:eastAsia="es-ES"/>
        </w:rPr>
        <w:t xml:space="preserve"> ya que no tiene en cuenta la capacidad contributiva del sujeto que lo abona y es </w:t>
      </w:r>
      <w:r w:rsidRPr="00331A05">
        <w:rPr>
          <w:rFonts w:ascii="Tahoma" w:eastAsia="Times New Roman" w:hAnsi="Tahoma" w:cs="Tahoma"/>
          <w:b/>
          <w:sz w:val="20"/>
          <w:szCs w:val="20"/>
          <w:lang w:val="es-ES" w:eastAsia="es-ES"/>
        </w:rPr>
        <w:t>neutral</w:t>
      </w:r>
      <w:r w:rsidRPr="00331A05">
        <w:rPr>
          <w:rFonts w:ascii="Tahoma" w:eastAsia="Times New Roman" w:hAnsi="Tahoma" w:cs="Tahoma"/>
          <w:sz w:val="20"/>
          <w:szCs w:val="20"/>
          <w:lang w:val="es-ES" w:eastAsia="es-ES"/>
        </w:rPr>
        <w:t xml:space="preserve"> puesto que grava las ventas en todas las etapas de distribución, con alícuotas uniformes,</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sin afectar patrimonialmente a las empresas intervinientes en la mecánica de su recaudación.</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 xml:space="preserve">Existen alícuotas diferenciales por ejemplo en provisión de </w:t>
      </w:r>
      <w:hyperlink r:id="rId13" w:history="1">
        <w:r w:rsidRPr="00331A05">
          <w:rPr>
            <w:rFonts w:ascii="Tahoma" w:eastAsia="Times New Roman" w:hAnsi="Tahoma" w:cs="Tahoma"/>
            <w:sz w:val="20"/>
            <w:szCs w:val="20"/>
            <w:lang w:val="es-ES" w:eastAsia="es-ES"/>
          </w:rPr>
          <w:t>agua</w:t>
        </w:r>
      </w:hyperlink>
      <w:r w:rsidRPr="00331A05">
        <w:rPr>
          <w:rFonts w:ascii="Tahoma" w:eastAsia="Times New Roman" w:hAnsi="Tahoma" w:cs="Tahoma"/>
          <w:sz w:val="20"/>
          <w:szCs w:val="20"/>
          <w:lang w:val="es-ES" w:eastAsia="es-ES"/>
        </w:rPr>
        <w:t xml:space="preserve">, </w:t>
      </w:r>
      <w:hyperlink r:id="rId14" w:history="1">
        <w:r w:rsidRPr="00331A05">
          <w:rPr>
            <w:rFonts w:ascii="Tahoma" w:eastAsia="Times New Roman" w:hAnsi="Tahoma" w:cs="Tahoma"/>
            <w:sz w:val="20"/>
            <w:szCs w:val="20"/>
            <w:lang w:val="es-ES" w:eastAsia="es-ES"/>
          </w:rPr>
          <w:t>gas</w:t>
        </w:r>
      </w:hyperlink>
      <w:r w:rsidRPr="00331A05">
        <w:rPr>
          <w:rFonts w:ascii="Tahoma" w:eastAsia="Times New Roman" w:hAnsi="Tahoma" w:cs="Tahoma"/>
          <w:sz w:val="20"/>
          <w:szCs w:val="20"/>
          <w:lang w:val="es-ES" w:eastAsia="es-ES"/>
        </w:rPr>
        <w:t xml:space="preserve">, </w:t>
      </w:r>
      <w:hyperlink r:id="rId15" w:history="1">
        <w:r w:rsidRPr="00331A05">
          <w:rPr>
            <w:rFonts w:ascii="Tahoma" w:eastAsia="Times New Roman" w:hAnsi="Tahoma" w:cs="Tahoma"/>
            <w:sz w:val="20"/>
            <w:szCs w:val="20"/>
            <w:lang w:val="es-ES" w:eastAsia="es-ES"/>
          </w:rPr>
          <w:t>teléfono</w:t>
        </w:r>
      </w:hyperlink>
      <w:r w:rsidRPr="00331A05">
        <w:rPr>
          <w:rFonts w:ascii="Tahoma" w:eastAsia="Times New Roman" w:hAnsi="Tahoma" w:cs="Tahoma"/>
          <w:sz w:val="20"/>
          <w:szCs w:val="20"/>
          <w:lang w:val="es-ES" w:eastAsia="es-ES"/>
        </w:rPr>
        <w:t xml:space="preserve"> y otros servicios. </w:t>
      </w:r>
    </w:p>
    <w:p w:rsidR="00331A05" w:rsidRPr="00331A05" w:rsidRDefault="00331A05" w:rsidP="00331A05">
      <w:pPr>
        <w:shd w:val="clear" w:color="auto" w:fill="FFFFFF"/>
        <w:spacing w:before="135" w:after="135" w:line="270" w:lineRule="atLeast"/>
        <w:ind w:firstLine="709"/>
        <w:jc w:val="both"/>
        <w:rPr>
          <w:rFonts w:ascii="Tahoma" w:eastAsia="Times New Roman" w:hAnsi="Tahoma" w:cs="Tahoma"/>
          <w:sz w:val="20"/>
          <w:szCs w:val="20"/>
          <w:lang w:val="es-ES" w:eastAsia="es-ES"/>
        </w:rPr>
      </w:pPr>
      <w:bookmarkStart w:id="1" w:name="SUJET"/>
      <w:bookmarkEnd w:id="1"/>
      <w:r w:rsidRPr="00331A05">
        <w:rPr>
          <w:rFonts w:ascii="Tahoma" w:eastAsia="Times New Roman" w:hAnsi="Tahoma" w:cs="Tahoma"/>
          <w:sz w:val="20"/>
          <w:szCs w:val="20"/>
          <w:lang w:val="es-ES" w:eastAsia="es-ES"/>
        </w:rPr>
        <w:t xml:space="preserve">Como desventaja se plantea su regresividad, porque la incidencia del gravamen termina siendo mayor en los sectores de </w:t>
      </w:r>
      <w:hyperlink r:id="rId16" w:history="1">
        <w:r w:rsidRPr="00331A05">
          <w:rPr>
            <w:rFonts w:ascii="Tahoma" w:eastAsia="Times New Roman" w:hAnsi="Tahoma" w:cs="Tahoma"/>
            <w:sz w:val="20"/>
            <w:szCs w:val="20"/>
            <w:lang w:val="es-ES" w:eastAsia="es-ES"/>
          </w:rPr>
          <w:t>bajos</w:t>
        </w:r>
      </w:hyperlink>
      <w:r w:rsidRPr="00331A05">
        <w:rPr>
          <w:rFonts w:ascii="Tahoma" w:eastAsia="Times New Roman" w:hAnsi="Tahoma" w:cs="Tahoma"/>
          <w:sz w:val="20"/>
          <w:szCs w:val="20"/>
          <w:lang w:val="es-ES" w:eastAsia="es-ES"/>
        </w:rPr>
        <w:t xml:space="preserve"> ingresos que en los de altos ingresos. Las clases de menores ingresos, en realidad, contribuyen en mayor proporción en términos relativos.</w:t>
      </w:r>
    </w:p>
    <w:p w:rsidR="00331A05" w:rsidRPr="00331A05" w:rsidRDefault="00331A05" w:rsidP="00331A05">
      <w:pPr>
        <w:spacing w:after="0" w:line="240" w:lineRule="auto"/>
        <w:ind w:firstLine="708"/>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Otra desventaja del IVA es que su recaudación se complica en la etapa minorista, porque son mayores los niveles de evasión cuando</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los consumidores no reclaman las facturas.</w:t>
      </w:r>
    </w:p>
    <w:p w:rsidR="00331A05" w:rsidRPr="00331A05" w:rsidRDefault="00331A05" w:rsidP="00331A05">
      <w:pPr>
        <w:spacing w:after="0" w:line="240" w:lineRule="auto"/>
        <w:rPr>
          <w:rFonts w:ascii="Tahoma" w:eastAsia="Times New Roman" w:hAnsi="Tahoma" w:cs="Tahoma"/>
          <w:bCs/>
          <w:color w:val="445555"/>
          <w:sz w:val="20"/>
          <w:szCs w:val="20"/>
          <w:lang w:val="es-ES" w:eastAsia="es-ES"/>
        </w:rPr>
      </w:pPr>
    </w:p>
    <w:p w:rsidR="00331A05" w:rsidRPr="00331A05" w:rsidRDefault="00331A05" w:rsidP="00331A05">
      <w:pPr>
        <w:spacing w:after="0" w:line="240" w:lineRule="auto"/>
        <w:rPr>
          <w:rFonts w:ascii="Tahoma" w:eastAsia="Times New Roman" w:hAnsi="Tahoma" w:cs="Tahoma"/>
          <w:bCs/>
          <w:color w:val="445555"/>
          <w:sz w:val="20"/>
          <w:szCs w:val="20"/>
          <w:lang w:val="es-ES" w:eastAsia="es-ES"/>
        </w:rPr>
      </w:pPr>
    </w:p>
    <w:p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Alícuotas</w:t>
      </w:r>
    </w:p>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La alícuota general del IVA en nuestro país es del 21 %.</w:t>
      </w:r>
    </w:p>
    <w:p w:rsidR="00331A05" w:rsidRPr="00331A05" w:rsidRDefault="00331A05" w:rsidP="00331A05">
      <w:pPr>
        <w:spacing w:after="0" w:line="240" w:lineRule="auto"/>
        <w:ind w:firstLine="709"/>
        <w:jc w:val="both"/>
        <w:rPr>
          <w:rFonts w:ascii="Tahoma" w:eastAsia="Times New Roman" w:hAnsi="Tahoma" w:cs="Tahoma"/>
          <w:color w:val="333333"/>
          <w:sz w:val="20"/>
          <w:szCs w:val="20"/>
          <w:lang w:eastAsia="es-ES"/>
        </w:rPr>
      </w:pPr>
      <w:r w:rsidRPr="00331A05">
        <w:rPr>
          <w:rFonts w:ascii="Tahoma" w:eastAsia="Times New Roman" w:hAnsi="Tahoma" w:cs="Tahoma"/>
          <w:sz w:val="20"/>
          <w:szCs w:val="20"/>
          <w:lang w:eastAsia="es-ES"/>
        </w:rPr>
        <w:t>Existen tasas diferenciales para ventas o prestaciones de servicios, por ejemplo del 27 % para servicios</w:t>
      </w:r>
      <w:r w:rsidRPr="00331A05">
        <w:rPr>
          <w:rFonts w:ascii="Tahoma" w:eastAsia="Times New Roman" w:hAnsi="Tahoma" w:cs="Tahoma"/>
          <w:color w:val="333333"/>
          <w:sz w:val="20"/>
          <w:szCs w:val="20"/>
          <w:lang w:eastAsia="es-ES"/>
        </w:rPr>
        <w:t xml:space="preserve"> de gas, energía eléctrica y aguas reguladas por medidor, cuando el comprador o </w:t>
      </w:r>
      <w:hyperlink r:id="rId17" w:anchor="#" w:history="1">
        <w:r w:rsidRPr="00331A05">
          <w:rPr>
            <w:rFonts w:ascii="Tahoma" w:eastAsia="Times New Roman" w:hAnsi="Tahoma" w:cs="Tahoma"/>
            <w:sz w:val="20"/>
            <w:szCs w:val="20"/>
            <w:lang w:eastAsia="es-ES"/>
          </w:rPr>
          <w:t>usuario</w:t>
        </w:r>
      </w:hyperlink>
      <w:r w:rsidRPr="00331A05">
        <w:rPr>
          <w:rFonts w:ascii="Tahoma" w:eastAsia="Times New Roman" w:hAnsi="Tahoma" w:cs="Tahoma"/>
          <w:color w:val="333333"/>
          <w:sz w:val="20"/>
          <w:szCs w:val="20"/>
          <w:lang w:eastAsia="es-ES"/>
        </w:rPr>
        <w:t xml:space="preserve"> sea un sujeto categorizado en el IVA como responsable inscripto o sea </w:t>
      </w:r>
      <w:proofErr w:type="spellStart"/>
      <w:r w:rsidRPr="00331A05">
        <w:rPr>
          <w:rFonts w:ascii="Tahoma" w:eastAsia="Times New Roman" w:hAnsi="Tahoma" w:cs="Tahoma"/>
          <w:color w:val="333333"/>
          <w:sz w:val="20"/>
          <w:szCs w:val="20"/>
          <w:lang w:eastAsia="es-ES"/>
        </w:rPr>
        <w:t>Monotributista</w:t>
      </w:r>
      <w:proofErr w:type="spellEnd"/>
      <w:r w:rsidRPr="00331A05">
        <w:rPr>
          <w:rFonts w:ascii="Tahoma" w:eastAsia="Times New Roman" w:hAnsi="Tahoma" w:cs="Tahoma"/>
          <w:color w:val="333333"/>
          <w:sz w:val="20"/>
          <w:szCs w:val="20"/>
          <w:lang w:eastAsia="es-ES"/>
        </w:rPr>
        <w:t>.</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Además, el Poder Ejecutivo puede reducir con carácter general las alícuotas y establecer otras diferenciales inferiores hasta en un 50 % de la tasa general o sea del 10,5 % por ejemplo a la medicina prepaga, venta de algunos alimentos sin procesar, intereses de préstamos, etc.</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Existen una serie de productos y servicios que están exceptuados del impuesto, entre ellos tenemos: libros, diarios y publicaciones periódicas, estampillas de correo, transporte público, escuelas privadas incorporadas a la enseñanza oficial, etc.</w:t>
      </w:r>
    </w:p>
    <w:p w:rsidR="00331A05" w:rsidRDefault="00331A05" w:rsidP="00331A05">
      <w:pPr>
        <w:spacing w:after="0" w:line="240" w:lineRule="auto"/>
        <w:rPr>
          <w:rFonts w:ascii="Tahoma" w:eastAsia="Times New Roman" w:hAnsi="Tahoma" w:cs="Tahoma"/>
          <w:sz w:val="20"/>
          <w:szCs w:val="20"/>
          <w:lang w:eastAsia="es-ES"/>
        </w:rPr>
      </w:pPr>
    </w:p>
    <w:p w:rsidR="00B0239C" w:rsidRPr="00331A05" w:rsidRDefault="00B0239C"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Tipos de Responsables</w:t>
      </w:r>
    </w:p>
    <w:p w:rsidR="00331A05" w:rsidRPr="00331A05" w:rsidRDefault="00331A05"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ind w:firstLine="708"/>
        <w:rPr>
          <w:rFonts w:ascii="Tahoma" w:eastAsia="Times New Roman" w:hAnsi="Tahoma" w:cs="Tahoma"/>
          <w:sz w:val="20"/>
          <w:szCs w:val="20"/>
          <w:lang w:eastAsia="es-ES"/>
        </w:rPr>
      </w:pPr>
      <w:r w:rsidRPr="00331A05">
        <w:rPr>
          <w:rFonts w:ascii="Tahoma" w:eastAsia="Times New Roman" w:hAnsi="Tahoma" w:cs="Tahoma"/>
          <w:sz w:val="20"/>
          <w:szCs w:val="20"/>
          <w:lang w:eastAsia="es-ES"/>
        </w:rPr>
        <w:t>Entre los sujetos de este impuesto existen distintos tipos:</w:t>
      </w:r>
    </w:p>
    <w:p w:rsidR="00331A05" w:rsidRPr="00331A05" w:rsidRDefault="00331A05" w:rsidP="00331A05">
      <w:pPr>
        <w:spacing w:after="0" w:line="240" w:lineRule="auto"/>
        <w:ind w:firstLine="708"/>
        <w:rPr>
          <w:rFonts w:ascii="Tahoma" w:eastAsia="Times New Roman" w:hAnsi="Tahoma" w:cs="Tahoma"/>
          <w:sz w:val="20"/>
          <w:szCs w:val="20"/>
          <w:lang w:eastAsia="es-ES"/>
        </w:rPr>
      </w:pPr>
    </w:p>
    <w:p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bCs/>
          <w:sz w:val="20"/>
          <w:szCs w:val="20"/>
          <w:lang w:eastAsia="es-ES"/>
        </w:rPr>
        <w:t xml:space="preserve">Responsable inscripto: </w:t>
      </w:r>
      <w:r w:rsidRPr="00331A05">
        <w:rPr>
          <w:rFonts w:ascii="Tahoma" w:eastAsia="Times New Roman" w:hAnsi="Tahoma" w:cs="Tahoma"/>
          <w:sz w:val="20"/>
          <w:szCs w:val="20"/>
          <w:lang w:eastAsia="es-ES"/>
        </w:rPr>
        <w:t>Son aquellas personas o</w:t>
      </w:r>
      <w:hyperlink r:id="rId18" w:history="1"/>
      <w:r w:rsidRPr="00331A05">
        <w:rPr>
          <w:rFonts w:ascii="Tahoma" w:eastAsia="Times New Roman" w:hAnsi="Tahoma" w:cs="Tahoma"/>
          <w:sz w:val="20"/>
          <w:szCs w:val="20"/>
          <w:lang w:eastAsia="es-ES"/>
        </w:rPr>
        <w:t xml:space="preserve"> empresas que superaran </w:t>
      </w:r>
      <w:proofErr w:type="gramStart"/>
      <w:r w:rsidRPr="00331A05">
        <w:rPr>
          <w:rFonts w:ascii="Tahoma" w:eastAsia="Times New Roman" w:hAnsi="Tahoma" w:cs="Tahoma"/>
          <w:sz w:val="20"/>
          <w:szCs w:val="20"/>
          <w:lang w:eastAsia="es-ES"/>
        </w:rPr>
        <w:t>los</w:t>
      </w:r>
      <w:proofErr w:type="gramEnd"/>
      <w:r w:rsidRPr="00331A05">
        <w:rPr>
          <w:rFonts w:ascii="Tahoma" w:eastAsia="Times New Roman" w:hAnsi="Tahoma" w:cs="Tahoma"/>
          <w:sz w:val="20"/>
          <w:szCs w:val="20"/>
          <w:lang w:eastAsia="es-ES"/>
        </w:rPr>
        <w:t xml:space="preserve"> $ 300.000 de ventas anuales.</w:t>
      </w:r>
    </w:p>
    <w:p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proofErr w:type="spellStart"/>
      <w:r w:rsidRPr="00331A05">
        <w:rPr>
          <w:rFonts w:ascii="Tahoma" w:eastAsia="Times New Roman" w:hAnsi="Tahoma" w:cs="Tahoma"/>
          <w:b/>
          <w:sz w:val="20"/>
          <w:szCs w:val="20"/>
          <w:lang w:eastAsia="es-ES"/>
        </w:rPr>
        <w:t>Monotributistas</w:t>
      </w:r>
      <w:proofErr w:type="spellEnd"/>
      <w:r w:rsidRPr="00331A05">
        <w:rPr>
          <w:rFonts w:ascii="Tahoma" w:eastAsia="Times New Roman" w:hAnsi="Tahoma" w:cs="Tahoma"/>
          <w:b/>
          <w:sz w:val="20"/>
          <w:szCs w:val="20"/>
          <w:lang w:eastAsia="es-ES"/>
        </w:rPr>
        <w:t xml:space="preserve">: </w:t>
      </w:r>
      <w:r w:rsidRPr="00331A05">
        <w:rPr>
          <w:rFonts w:ascii="Tahoma" w:eastAsia="Times New Roman" w:hAnsi="Tahoma" w:cs="Tahoma"/>
          <w:sz w:val="20"/>
          <w:szCs w:val="20"/>
          <w:lang w:eastAsia="es-ES"/>
        </w:rPr>
        <w:t>son aquellos sujetos comprendidos en el régimen simplificado para pequeños contribuyentes, sus ventas son inferiores a los $ 300.000 anuales.</w:t>
      </w:r>
    </w:p>
    <w:p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No Responsable IVA:</w:t>
      </w:r>
      <w:r w:rsidRPr="00331A05">
        <w:rPr>
          <w:rFonts w:ascii="Tahoma" w:eastAsia="Times New Roman" w:hAnsi="Tahoma" w:cs="Tahoma"/>
          <w:sz w:val="20"/>
          <w:szCs w:val="20"/>
          <w:lang w:eastAsia="es-ES"/>
        </w:rPr>
        <w:t xml:space="preserve"> aquel sujeto que no está alcanzado por el impuesto, por ejemplo el Estado.</w:t>
      </w:r>
    </w:p>
    <w:p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Sujeto exento: </w:t>
      </w:r>
      <w:r w:rsidRPr="00331A05">
        <w:rPr>
          <w:rFonts w:ascii="Tahoma" w:eastAsia="Times New Roman" w:hAnsi="Tahoma" w:cs="Tahoma"/>
          <w:sz w:val="20"/>
          <w:szCs w:val="20"/>
          <w:lang w:eastAsia="es-ES"/>
        </w:rPr>
        <w:t>es aquel sujeto alcanzado por el impuesto, pero su actividad o producto o servicio está exento por la ley del impuesto o por otra ley especial, por ejemplo la venta al público de diarios, revistas, y publicaciones, sellos de correo, la leche sin aditivos etc.</w:t>
      </w:r>
    </w:p>
    <w:p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Consumidor final: </w:t>
      </w:r>
      <w:r w:rsidRPr="00331A05">
        <w:rPr>
          <w:rFonts w:ascii="Tahoma" w:eastAsia="Times New Roman" w:hAnsi="Tahoma" w:cs="Tahoma"/>
          <w:sz w:val="20"/>
          <w:szCs w:val="20"/>
          <w:lang w:eastAsia="es-ES"/>
        </w:rPr>
        <w:t>quienes destinan los bienes o servicios a su consumo particular.</w:t>
      </w:r>
    </w:p>
    <w:p w:rsidR="00331A05" w:rsidRPr="00331A05" w:rsidRDefault="00331A05"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Tipos de Facturas a Emitir</w:t>
      </w:r>
    </w:p>
    <w:p w:rsidR="00331A05" w:rsidRPr="00331A05" w:rsidRDefault="00331A05" w:rsidP="00331A05">
      <w:pPr>
        <w:spacing w:after="0" w:line="240" w:lineRule="auto"/>
        <w:rPr>
          <w:rFonts w:ascii="Tahoma" w:eastAsia="Times New Roman" w:hAnsi="Tahoma" w:cs="Tahoma"/>
          <w:sz w:val="20"/>
          <w:szCs w:val="20"/>
          <w:lang w:eastAsia="es-ES"/>
        </w:rPr>
      </w:pP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1) Los responsables inscriptos deben emitir:</w:t>
      </w:r>
    </w:p>
    <w:p w:rsidR="00331A05" w:rsidRPr="00331A05" w:rsidRDefault="00331A05" w:rsidP="00331A05">
      <w:pPr>
        <w:shd w:val="clear" w:color="auto" w:fill="FFFFFF"/>
        <w:spacing w:before="135" w:after="135" w:line="270" w:lineRule="atLeast"/>
        <w:ind w:left="709" w:firstLine="709"/>
        <w:jc w:val="both"/>
        <w:rPr>
          <w:rFonts w:ascii="Tahoma" w:eastAsia="Times New Roman" w:hAnsi="Tahoma" w:cs="Tahoma"/>
          <w:sz w:val="20"/>
          <w:szCs w:val="20"/>
          <w:lang w:val="es-ES"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82816" behindDoc="0" locked="0" layoutInCell="1" allowOverlap="1">
                <wp:simplePos x="0" y="0"/>
                <wp:positionH relativeFrom="column">
                  <wp:posOffset>1943100</wp:posOffset>
                </wp:positionH>
                <wp:positionV relativeFrom="paragraph">
                  <wp:posOffset>42545</wp:posOffset>
                </wp:positionV>
                <wp:extent cx="387985" cy="228600"/>
                <wp:effectExtent l="6985" t="26035" r="14605" b="21590"/>
                <wp:wrapNone/>
                <wp:docPr id="9" name="Flecha derech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 o:spid="_x0000_s1026" type="#_x0000_t13" style="position:absolute;margin-left:153pt;margin-top:3.35pt;width:30.5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"/>
            </w:pict>
          </mc:Fallback>
        </mc:AlternateContent>
      </w:r>
      <w:r w:rsidRPr="00331A05">
        <w:rPr>
          <w:rFonts w:ascii="Tahoma" w:eastAsia="Times New Roman" w:hAnsi="Tahoma" w:cs="Tahoma"/>
          <w:sz w:val="20"/>
          <w:szCs w:val="20"/>
          <w:lang w:val="es-ES" w:eastAsia="es-ES"/>
        </w:rPr>
        <w:t xml:space="preserve">a) Facturas </w:t>
      </w:r>
      <w:r w:rsidRPr="00331A05">
        <w:rPr>
          <w:rFonts w:ascii="Tahoma" w:eastAsia="Times New Roman" w:hAnsi="Tahoma" w:cs="Tahoma"/>
          <w:b/>
          <w:bCs/>
          <w:sz w:val="20"/>
          <w:szCs w:val="20"/>
          <w:lang w:val="es-ES" w:eastAsia="es-ES"/>
        </w:rPr>
        <w:t>A</w:t>
      </w:r>
      <w:r w:rsidRPr="00331A05">
        <w:rPr>
          <w:rFonts w:ascii="Tahoma" w:eastAsia="Times New Roman" w:hAnsi="Tahoma" w:cs="Tahoma"/>
          <w:sz w:val="20"/>
          <w:szCs w:val="20"/>
          <w:lang w:val="es-ES" w:eastAsia="es-ES"/>
        </w:rPr>
        <w:t>:</w:t>
      </w:r>
      <w:r w:rsidRPr="00331A05">
        <w:rPr>
          <w:rFonts w:ascii="Tahoma" w:eastAsia="Times New Roman" w:hAnsi="Tahoma" w:cs="Tahoma"/>
          <w:sz w:val="20"/>
          <w:szCs w:val="20"/>
          <w:lang w:val="es-ES" w:eastAsia="es-ES"/>
        </w:rPr>
        <w:tab/>
      </w:r>
      <w:r w:rsidRPr="00331A05">
        <w:rPr>
          <w:rFonts w:ascii="Tahoma" w:eastAsia="Times New Roman" w:hAnsi="Tahoma" w:cs="Tahoma"/>
          <w:sz w:val="20"/>
          <w:szCs w:val="20"/>
          <w:lang w:val="es-ES" w:eastAsia="es-ES"/>
        </w:rPr>
        <w:tab/>
      </w:r>
      <w:r w:rsidRPr="00331A05">
        <w:rPr>
          <w:rFonts w:ascii="Tahoma" w:eastAsia="Times New Roman" w:hAnsi="Tahoma" w:cs="Tahoma"/>
          <w:sz w:val="20"/>
          <w:szCs w:val="20"/>
          <w:lang w:val="es-ES" w:eastAsia="es-ES"/>
        </w:rPr>
        <w:tab/>
        <w:t>a Responsables Inscriptos, con el IVA discriminado.</w:t>
      </w:r>
    </w:p>
    <w:p w:rsidR="00331A05" w:rsidRPr="00331A05" w:rsidRDefault="00331A05" w:rsidP="00331A05">
      <w:pPr>
        <w:shd w:val="clear" w:color="auto" w:fill="FFFFFF"/>
        <w:spacing w:before="135" w:after="135" w:line="270" w:lineRule="atLeast"/>
        <w:ind w:left="709" w:firstLine="709"/>
        <w:jc w:val="both"/>
        <w:rPr>
          <w:rFonts w:ascii="Tahoma" w:eastAsia="Times New Roman" w:hAnsi="Tahoma" w:cs="Tahoma"/>
          <w:sz w:val="20"/>
          <w:szCs w:val="20"/>
          <w:lang w:val="es-ES"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83840" behindDoc="0" locked="0" layoutInCell="1" allowOverlap="1">
                <wp:simplePos x="0" y="0"/>
                <wp:positionH relativeFrom="column">
                  <wp:posOffset>1980565</wp:posOffset>
                </wp:positionH>
                <wp:positionV relativeFrom="paragraph">
                  <wp:posOffset>245110</wp:posOffset>
                </wp:positionV>
                <wp:extent cx="387985" cy="228600"/>
                <wp:effectExtent l="6350" t="19050" r="15240" b="19050"/>
                <wp:wrapNone/>
                <wp:docPr id="8" name="Flech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8" o:spid="_x0000_s1026" type="#_x0000_t13" style="position:absolute;margin-left:155.95pt;margin-top:19.3pt;width:30.5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"/>
            </w:pict>
          </mc:Fallback>
        </mc:AlternateContent>
      </w:r>
    </w:p>
    <w:p w:rsidR="00331A05" w:rsidRPr="00331A05" w:rsidRDefault="00331A05" w:rsidP="00331A05">
      <w:pPr>
        <w:shd w:val="clear" w:color="auto" w:fill="FFFFFF"/>
        <w:spacing w:before="135" w:after="135" w:line="240" w:lineRule="auto"/>
        <w:ind w:left="4254" w:hanging="2836"/>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 xml:space="preserve">b) Facturas </w:t>
      </w:r>
      <w:r w:rsidRPr="00331A05">
        <w:rPr>
          <w:rFonts w:ascii="Tahoma" w:eastAsia="Times New Roman" w:hAnsi="Tahoma" w:cs="Tahoma"/>
          <w:b/>
          <w:bCs/>
          <w:sz w:val="20"/>
          <w:szCs w:val="20"/>
          <w:lang w:val="es-ES" w:eastAsia="es-ES"/>
        </w:rPr>
        <w:t>B</w:t>
      </w:r>
      <w:r w:rsidRPr="00331A05">
        <w:rPr>
          <w:rFonts w:ascii="Tahoma" w:eastAsia="Times New Roman" w:hAnsi="Tahoma" w:cs="Tahoma"/>
          <w:sz w:val="20"/>
          <w:szCs w:val="20"/>
          <w:lang w:val="es-ES" w:eastAsia="es-ES"/>
        </w:rPr>
        <w:t>:</w:t>
      </w:r>
      <w:r w:rsidRPr="00331A05">
        <w:rPr>
          <w:rFonts w:ascii="Tahoma" w:eastAsia="Times New Roman" w:hAnsi="Tahoma" w:cs="Tahoma"/>
          <w:sz w:val="20"/>
          <w:szCs w:val="20"/>
          <w:lang w:val="es-ES" w:eastAsia="es-ES"/>
        </w:rPr>
        <w:tab/>
        <w:t xml:space="preserve">a Consumidores Finales, a No Responsables, a los Sujetos Exentos y a los </w:t>
      </w:r>
      <w:proofErr w:type="spellStart"/>
      <w:r w:rsidRPr="00331A05">
        <w:rPr>
          <w:rFonts w:ascii="Tahoma" w:eastAsia="Times New Roman" w:hAnsi="Tahoma" w:cs="Tahoma"/>
          <w:sz w:val="20"/>
          <w:szCs w:val="20"/>
          <w:lang w:val="es-ES" w:eastAsia="es-ES"/>
        </w:rPr>
        <w:t>Monotributistas</w:t>
      </w:r>
      <w:proofErr w:type="spellEnd"/>
      <w:r w:rsidRPr="00331A05">
        <w:rPr>
          <w:rFonts w:ascii="Tahoma" w:eastAsia="Times New Roman" w:hAnsi="Tahoma" w:cs="Tahoma"/>
          <w:sz w:val="20"/>
          <w:szCs w:val="20"/>
          <w:lang w:val="es-ES" w:eastAsia="es-ES"/>
        </w:rPr>
        <w:t>, con el IVA sin discriminar.</w:t>
      </w:r>
    </w:p>
    <w:p w:rsidR="00331A05" w:rsidRPr="00331A05" w:rsidRDefault="00331A05" w:rsidP="00331A05">
      <w:pPr>
        <w:spacing w:after="0" w:line="240" w:lineRule="auto"/>
        <w:rPr>
          <w:rFonts w:ascii="Tahoma" w:eastAsia="Times New Roman" w:hAnsi="Tahoma" w:cs="Tahoma"/>
          <w:bCs/>
          <w:sz w:val="20"/>
          <w:szCs w:val="20"/>
          <w:lang w:eastAsia="es-ES"/>
        </w:rPr>
      </w:pPr>
      <w:r w:rsidRPr="00331A05">
        <w:rPr>
          <w:rFonts w:ascii="Tahoma" w:eastAsia="Times New Roman" w:hAnsi="Tahoma" w:cs="Tahoma"/>
          <w:bCs/>
          <w:sz w:val="20"/>
          <w:szCs w:val="20"/>
          <w:lang w:eastAsia="es-ES"/>
        </w:rPr>
        <w:t xml:space="preserve">2) Los </w:t>
      </w:r>
      <w:proofErr w:type="spellStart"/>
      <w:r w:rsidRPr="00331A05">
        <w:rPr>
          <w:rFonts w:ascii="Tahoma" w:eastAsia="Times New Roman" w:hAnsi="Tahoma" w:cs="Tahoma"/>
          <w:bCs/>
          <w:sz w:val="20"/>
          <w:szCs w:val="20"/>
          <w:lang w:eastAsia="es-ES"/>
        </w:rPr>
        <w:t>monotributistas</w:t>
      </w:r>
      <w:proofErr w:type="spellEnd"/>
      <w:r w:rsidRPr="00331A05">
        <w:rPr>
          <w:rFonts w:ascii="Tahoma" w:eastAsia="Times New Roman" w:hAnsi="Tahoma" w:cs="Tahoma"/>
          <w:bCs/>
          <w:sz w:val="20"/>
          <w:szCs w:val="20"/>
          <w:lang w:eastAsia="es-ES"/>
        </w:rPr>
        <w:t xml:space="preserve"> sólo emiten: </w:t>
      </w:r>
    </w:p>
    <w:p w:rsidR="00331A05" w:rsidRPr="00331A05" w:rsidRDefault="00331A05" w:rsidP="00331A05">
      <w:pPr>
        <w:shd w:val="clear" w:color="auto" w:fill="FFFFFF"/>
        <w:spacing w:before="135" w:after="135" w:line="270" w:lineRule="atLeast"/>
        <w:ind w:left="1701"/>
        <w:jc w:val="both"/>
        <w:rPr>
          <w:rFonts w:ascii="Tahoma" w:eastAsia="Times New Roman" w:hAnsi="Tahoma" w:cs="Tahoma"/>
          <w:b/>
          <w:bCs/>
          <w:sz w:val="20"/>
          <w:szCs w:val="20"/>
          <w:lang w:val="es-ES" w:eastAsia="es-ES"/>
        </w:rPr>
      </w:pPr>
      <w:r>
        <w:rPr>
          <w:rFonts w:ascii="Tahoma" w:eastAsia="Times New Roman" w:hAnsi="Tahoma" w:cs="Tahoma"/>
          <w:bCs/>
          <w:noProof/>
          <w:sz w:val="20"/>
          <w:szCs w:val="20"/>
          <w:lang w:eastAsia="es-AR"/>
        </w:rPr>
        <mc:AlternateContent>
          <mc:Choice Requires="wps">
            <w:drawing>
              <wp:anchor distT="0" distB="0" distL="114300" distR="114300" simplePos="0" relativeHeight="251684864" behindDoc="0" locked="0" layoutInCell="1" allowOverlap="1">
                <wp:simplePos x="0" y="0"/>
                <wp:positionH relativeFrom="column">
                  <wp:posOffset>1988185</wp:posOffset>
                </wp:positionH>
                <wp:positionV relativeFrom="paragraph">
                  <wp:posOffset>28575</wp:posOffset>
                </wp:positionV>
                <wp:extent cx="387985" cy="228600"/>
                <wp:effectExtent l="13970" t="24765" r="17145" b="22860"/>
                <wp:wrapNone/>
                <wp:docPr id="7" name="Flecha derech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7" o:spid="_x0000_s1026" type="#_x0000_t13" style="position:absolute;margin-left:156.55pt;margin-top:2.25pt;width:30.5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"/>
            </w:pict>
          </mc:Fallback>
        </mc:AlternateContent>
      </w:r>
      <w:r w:rsidRPr="00331A05">
        <w:rPr>
          <w:rFonts w:ascii="Tahoma" w:eastAsia="Times New Roman" w:hAnsi="Tahoma" w:cs="Tahoma"/>
          <w:bCs/>
          <w:sz w:val="20"/>
          <w:szCs w:val="20"/>
          <w:lang w:val="es-ES" w:eastAsia="es-ES"/>
        </w:rPr>
        <w:t>Facturas</w:t>
      </w:r>
      <w:r w:rsidRPr="00331A05">
        <w:rPr>
          <w:rFonts w:ascii="Tahoma" w:eastAsia="Times New Roman" w:hAnsi="Tahoma" w:cs="Tahoma"/>
          <w:b/>
          <w:bCs/>
          <w:sz w:val="20"/>
          <w:szCs w:val="20"/>
          <w:lang w:val="es-ES" w:eastAsia="es-ES"/>
        </w:rPr>
        <w:t xml:space="preserve"> C</w:t>
      </w:r>
      <w:r w:rsidRPr="00331A05">
        <w:rPr>
          <w:rFonts w:ascii="Tahoma" w:eastAsia="Times New Roman" w:hAnsi="Tahoma" w:cs="Tahoma"/>
          <w:bCs/>
          <w:sz w:val="20"/>
          <w:szCs w:val="20"/>
          <w:lang w:val="es-ES" w:eastAsia="es-ES"/>
        </w:rPr>
        <w:t>:</w:t>
      </w:r>
      <w:r w:rsidRPr="00331A05">
        <w:rPr>
          <w:rFonts w:ascii="Tahoma" w:eastAsia="Times New Roman" w:hAnsi="Tahoma" w:cs="Tahoma"/>
          <w:b/>
          <w:bCs/>
          <w:sz w:val="20"/>
          <w:szCs w:val="20"/>
          <w:lang w:val="es-ES" w:eastAsia="es-ES"/>
        </w:rPr>
        <w:tab/>
      </w:r>
      <w:r w:rsidRPr="00331A05">
        <w:rPr>
          <w:rFonts w:ascii="Tahoma" w:eastAsia="Times New Roman" w:hAnsi="Tahoma" w:cs="Tahoma"/>
          <w:b/>
          <w:bCs/>
          <w:sz w:val="20"/>
          <w:szCs w:val="20"/>
          <w:lang w:val="es-ES" w:eastAsia="es-ES"/>
        </w:rPr>
        <w:tab/>
      </w:r>
      <w:r w:rsidRPr="00331A05">
        <w:rPr>
          <w:rFonts w:ascii="Tahoma" w:eastAsia="Times New Roman" w:hAnsi="Tahoma" w:cs="Tahoma"/>
          <w:b/>
          <w:bCs/>
          <w:sz w:val="20"/>
          <w:szCs w:val="20"/>
          <w:lang w:val="es-ES" w:eastAsia="es-ES"/>
        </w:rPr>
        <w:tab/>
      </w:r>
      <w:r w:rsidRPr="00331A05">
        <w:rPr>
          <w:rFonts w:ascii="Tahoma" w:eastAsia="Times New Roman" w:hAnsi="Tahoma" w:cs="Tahoma"/>
          <w:bCs/>
          <w:sz w:val="20"/>
          <w:szCs w:val="20"/>
          <w:lang w:val="es-ES" w:eastAsia="es-ES"/>
        </w:rPr>
        <w:t>a cualquier tipo de responsable</w:t>
      </w:r>
      <w:r w:rsidRPr="00331A05">
        <w:rPr>
          <w:rFonts w:ascii="Tahoma" w:eastAsia="Times New Roman" w:hAnsi="Tahoma" w:cs="Tahoma"/>
          <w:b/>
          <w:bCs/>
          <w:sz w:val="20"/>
          <w:szCs w:val="20"/>
          <w:lang w:val="es-ES" w:eastAsia="es-ES"/>
        </w:rPr>
        <w:t xml:space="preserve"> </w:t>
      </w:r>
      <w:r w:rsidRPr="00331A05">
        <w:rPr>
          <w:rFonts w:ascii="Tahoma" w:eastAsia="Times New Roman" w:hAnsi="Tahoma" w:cs="Tahoma"/>
          <w:bCs/>
          <w:sz w:val="20"/>
          <w:szCs w:val="20"/>
          <w:lang w:val="es-ES" w:eastAsia="es-ES"/>
        </w:rPr>
        <w:t>y sin discriminar el IVA</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Determinación del Impuesto</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El Impuesto al Valor Agregado se lo denomina un impuesto en cascada, debido a que cada ciclo productivo se lo traslada al siguiente, hasta llegar al consumidor final, quien corta la cadena de traslado.</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Para mantener al IVA como un impuesto al consumo, existe un mecanismo de compensación a través del cual los débitos generados por la venta de productos pueden pagarse por medio del IVA que se paga al realizar la compra de insumos o el pago de servicios a terceros.</w:t>
      </w:r>
    </w:p>
    <w:p w:rsidR="00331A05" w:rsidRPr="00331A05" w:rsidRDefault="00331A05" w:rsidP="00331A05">
      <w:pPr>
        <w:spacing w:after="0" w:line="240" w:lineRule="auto"/>
        <w:jc w:val="both"/>
        <w:rPr>
          <w:rFonts w:ascii="Tahoma" w:eastAsia="Times New Roman" w:hAnsi="Tahoma" w:cs="Tahoma"/>
          <w:b/>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w:t>
      </w:r>
      <w:r w:rsidRPr="00331A05">
        <w:rPr>
          <w:rFonts w:ascii="Tahoma" w:eastAsia="Times New Roman" w:hAnsi="Tahoma" w:cs="Tahoma"/>
          <w:b/>
          <w:sz w:val="20"/>
          <w:szCs w:val="20"/>
          <w:lang w:eastAsia="es-ES"/>
        </w:rPr>
        <w:t>débito fiscal</w:t>
      </w:r>
      <w:r w:rsidRPr="00331A05">
        <w:rPr>
          <w:rFonts w:ascii="Tahoma" w:eastAsia="Times New Roman" w:hAnsi="Tahoma" w:cs="Tahoma"/>
          <w:sz w:val="20"/>
          <w:szCs w:val="20"/>
          <w:lang w:eastAsia="es-ES"/>
        </w:rPr>
        <w:t xml:space="preserve"> es aquel que se genera al aplicar al precio neto de venta la alícuota vigente del impuesto. </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En cambio, el </w:t>
      </w:r>
      <w:r w:rsidRPr="00331A05">
        <w:rPr>
          <w:rFonts w:ascii="Tahoma" w:eastAsia="Times New Roman" w:hAnsi="Tahoma" w:cs="Tahoma"/>
          <w:b/>
          <w:sz w:val="20"/>
          <w:szCs w:val="20"/>
          <w:lang w:eastAsia="es-ES"/>
        </w:rPr>
        <w:t>crédito fiscal</w:t>
      </w:r>
      <w:r w:rsidRPr="00331A05">
        <w:rPr>
          <w:rFonts w:ascii="Tahoma" w:eastAsia="Times New Roman" w:hAnsi="Tahoma" w:cs="Tahoma"/>
          <w:sz w:val="20"/>
          <w:szCs w:val="20"/>
          <w:lang w:eastAsia="es-ES"/>
        </w:rPr>
        <w:t xml:space="preserve"> es el que se genera en la compra de insumos, contratación de servicios, etc. </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La </w:t>
      </w:r>
      <w:r w:rsidRPr="00331A05">
        <w:rPr>
          <w:rFonts w:ascii="Tahoma" w:eastAsia="Times New Roman" w:hAnsi="Tahoma" w:cs="Tahoma"/>
          <w:b/>
          <w:sz w:val="20"/>
          <w:szCs w:val="20"/>
          <w:lang w:eastAsia="es-ES"/>
        </w:rPr>
        <w:t>diferencia</w:t>
      </w:r>
      <w:r w:rsidRPr="00331A05">
        <w:rPr>
          <w:rFonts w:ascii="Tahoma" w:eastAsia="Times New Roman" w:hAnsi="Tahoma" w:cs="Tahoma"/>
          <w:sz w:val="20"/>
          <w:szCs w:val="20"/>
          <w:lang w:eastAsia="es-ES"/>
        </w:rPr>
        <w:t xml:space="preserve"> entre el impuesto que se incluye en las ventas (débito fiscal) y el tomado de las facturas de compras de insumos o servicios (crédito fiscal), constituye en cada período fiscal el monto a abonar al fisco o el monto a favor del contribuyente.</w:t>
      </w:r>
    </w:p>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Ejemplo:</w:t>
      </w:r>
    </w:p>
    <w:p w:rsidR="00331A05" w:rsidRPr="00331A05" w:rsidRDefault="00331A05" w:rsidP="00331A05">
      <w:pPr>
        <w:spacing w:after="0" w:line="240" w:lineRule="auto"/>
        <w:jc w:val="both"/>
        <w:rPr>
          <w:rFonts w:ascii="Tahoma" w:eastAsia="Times New Roman" w:hAnsi="Tahoma" w:cs="Tahoma"/>
          <w:sz w:val="20"/>
          <w:szCs w:val="20"/>
          <w:lang w:eastAsia="es-ES"/>
        </w:rPr>
      </w:pPr>
    </w:p>
    <w:tbl>
      <w:tblPr>
        <w:tblW w:w="9921" w:type="dxa"/>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30" w:type="dxa"/>
          <w:left w:w="30" w:type="dxa"/>
          <w:bottom w:w="30" w:type="dxa"/>
          <w:right w:w="30" w:type="dxa"/>
        </w:tblCellMar>
        <w:tblLook w:val="0000" w:firstRow="0" w:lastRow="0" w:firstColumn="0" w:lastColumn="0" w:noHBand="0" w:noVBand="0"/>
      </w:tblPr>
      <w:tblGrid>
        <w:gridCol w:w="4960"/>
        <w:gridCol w:w="4961"/>
      </w:tblGrid>
      <w:tr w:rsidR="00331A05" w:rsidRPr="00331A05" w:rsidTr="0091706C">
        <w:trPr>
          <w:tblCellSpacing w:w="0" w:type="dxa"/>
        </w:trPr>
        <w:tc>
          <w:tcPr>
            <w:tcW w:w="4960"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Productor vende por $ 100 + $ 21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$ 21 al fisco</w:t>
            </w:r>
          </w:p>
        </w:tc>
      </w:tr>
      <w:tr w:rsidR="00331A05" w:rsidRPr="00331A05" w:rsidTr="0091706C">
        <w:trPr>
          <w:tblCellSpacing w:w="0" w:type="dxa"/>
        </w:trPr>
        <w:tc>
          <w:tcPr>
            <w:tcW w:w="4960"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Industrial vende a $ 110 + $ 23,10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$ 23,1 Débito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$ 21,0</w:t>
            </w:r>
            <w:r w:rsidRPr="00331A05">
              <w:rPr>
                <w:rFonts w:ascii="Tahoma" w:eastAsia="Times New Roman" w:hAnsi="Tahoma" w:cs="Tahoma"/>
                <w:sz w:val="20"/>
                <w:szCs w:val="20"/>
                <w:lang w:eastAsia="es-ES"/>
              </w:rPr>
              <w:t xml:space="preserve"> Crédito Fiscal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2,1 al fisco</w:t>
            </w:r>
          </w:p>
        </w:tc>
      </w:tr>
      <w:tr w:rsidR="00331A05" w:rsidRPr="00331A05" w:rsidTr="0091706C">
        <w:trPr>
          <w:tblCellSpacing w:w="0" w:type="dxa"/>
        </w:trPr>
        <w:tc>
          <w:tcPr>
            <w:tcW w:w="4960"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Mayorista vende a $ 150 + $ 31,50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$ 31,5 Débito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xml:space="preserve">$ 23,1 </w:t>
            </w:r>
            <w:r w:rsidRPr="00331A05">
              <w:rPr>
                <w:rFonts w:ascii="Tahoma" w:eastAsia="Times New Roman" w:hAnsi="Tahoma" w:cs="Tahoma"/>
                <w:sz w:val="20"/>
                <w:szCs w:val="20"/>
                <w:lang w:eastAsia="es-ES"/>
              </w:rPr>
              <w:t xml:space="preserve">Crédito Fiscal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8,4 al fisco</w:t>
            </w:r>
          </w:p>
        </w:tc>
      </w:tr>
      <w:tr w:rsidR="00331A05" w:rsidRPr="00331A05" w:rsidTr="0091706C">
        <w:trPr>
          <w:tblCellSpacing w:w="0" w:type="dxa"/>
        </w:trPr>
        <w:tc>
          <w:tcPr>
            <w:tcW w:w="4960"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Minorista vende a Consumidor Final a $ 242</w:t>
            </w:r>
          </w:p>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($ 200 precio del producto más $ 42 de IVA)</w:t>
            </w:r>
          </w:p>
        </w:tc>
        <w:tc>
          <w:tcPr>
            <w:tcW w:w="4961" w:type="dxa"/>
            <w:tcMar>
              <w:top w:w="120" w:type="dxa"/>
              <w:left w:w="120" w:type="dxa"/>
              <w:bottom w:w="120" w:type="dxa"/>
              <w:right w:w="120" w:type="dxa"/>
            </w:tcMar>
            <w:vAlign w:val="center"/>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$ 42,0 Débito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$ 31,5</w:t>
            </w:r>
            <w:r w:rsidRPr="00331A05">
              <w:rPr>
                <w:rFonts w:ascii="Tahoma" w:eastAsia="Times New Roman" w:hAnsi="Tahoma" w:cs="Tahoma"/>
                <w:sz w:val="20"/>
                <w:szCs w:val="20"/>
                <w:lang w:eastAsia="es-ES"/>
              </w:rPr>
              <w:t xml:space="preserve"> Crédito Fiscal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10,5 al fisco</w:t>
            </w:r>
          </w:p>
        </w:tc>
      </w:tr>
    </w:tbl>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Como puede apreciarse en el cuadro anterior, el costo del impuesto se fue trasladando en cada etapa, los sujetos involucrados fueron compensando el impuesto abonado al proveedor (crédito fiscal) con el impuesto cobrado a sus clientes (débito fiscal). </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fisco recaudó: </w:t>
      </w:r>
      <w:r w:rsidRPr="00331A05">
        <w:rPr>
          <w:rFonts w:ascii="Tahoma" w:eastAsia="Times New Roman" w:hAnsi="Tahoma" w:cs="Tahoma"/>
          <w:sz w:val="20"/>
          <w:szCs w:val="20"/>
          <w:lang w:eastAsia="es-ES"/>
        </w:rPr>
        <w:tab/>
        <w:t xml:space="preserve">$ 21 </w:t>
      </w:r>
      <w:r w:rsidRPr="00331A05">
        <w:rPr>
          <w:rFonts w:ascii="Tahoma" w:eastAsia="Times New Roman" w:hAnsi="Tahoma" w:cs="Tahoma"/>
          <w:sz w:val="20"/>
          <w:szCs w:val="20"/>
          <w:lang w:eastAsia="es-ES"/>
        </w:rPr>
        <w:tab/>
        <w:t>del productor</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t xml:space="preserve">$  2,1 </w:t>
      </w:r>
      <w:r w:rsidRPr="00331A05">
        <w:rPr>
          <w:rFonts w:ascii="Tahoma" w:eastAsia="Times New Roman" w:hAnsi="Tahoma" w:cs="Tahoma"/>
          <w:sz w:val="20"/>
          <w:szCs w:val="20"/>
          <w:lang w:eastAsia="es-ES"/>
        </w:rPr>
        <w:tab/>
        <w:t>del industrial</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t xml:space="preserve">$  8,4 </w:t>
      </w:r>
      <w:r w:rsidRPr="00331A05">
        <w:rPr>
          <w:rFonts w:ascii="Tahoma" w:eastAsia="Times New Roman" w:hAnsi="Tahoma" w:cs="Tahoma"/>
          <w:sz w:val="20"/>
          <w:szCs w:val="20"/>
          <w:lang w:eastAsia="es-ES"/>
        </w:rPr>
        <w:tab/>
        <w:t>del mayorista</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u w:val="single"/>
          <w:lang w:eastAsia="es-ES"/>
        </w:rPr>
        <w:t>$ 10,5</w:t>
      </w:r>
      <w:r w:rsidRPr="00331A05">
        <w:rPr>
          <w:rFonts w:ascii="Tahoma" w:eastAsia="Times New Roman" w:hAnsi="Tahoma" w:cs="Tahoma"/>
          <w:sz w:val="20"/>
          <w:szCs w:val="20"/>
          <w:lang w:eastAsia="es-ES"/>
        </w:rPr>
        <w:tab/>
        <w:t>del minorista</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Total</w:t>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u w:val="single"/>
          <w:lang w:eastAsia="es-ES"/>
        </w:rPr>
        <w:t>$ 42,0</w:t>
      </w:r>
      <w:r w:rsidRPr="00331A05">
        <w:rPr>
          <w:rFonts w:ascii="Tahoma" w:eastAsia="Times New Roman" w:hAnsi="Tahoma" w:cs="Tahoma"/>
          <w:sz w:val="20"/>
          <w:szCs w:val="20"/>
          <w:lang w:eastAsia="es-ES"/>
        </w:rPr>
        <w:t xml:space="preserve"> </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El total recaudado por el fisco es el importe abonado dentro del precio por el consumidor final, quien en definitiva soporta el costo del impuesto.</w:t>
      </w: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CON I.V.A. REGISTRACIONES CONTABLES. DOCUMENTACIÓN RESPALDATORIA</w:t>
      </w:r>
    </w:p>
    <w:p w:rsidR="00331A05" w:rsidRPr="00331A05" w:rsidRDefault="00331A05" w:rsidP="00331A05">
      <w:pPr>
        <w:spacing w:after="0" w:line="240" w:lineRule="auto"/>
        <w:jc w:val="both"/>
        <w:rPr>
          <w:rFonts w:ascii="Tahoma" w:eastAsia="Times New Roman" w:hAnsi="Tahoma" w:cs="Tahoma"/>
          <w:sz w:val="20"/>
          <w:szCs w:val="20"/>
          <w:lang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685"/>
        <w:gridCol w:w="3402"/>
      </w:tblGrid>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center"/>
              <w:rPr>
                <w:rFonts w:ascii="Tahoma" w:eastAsia="Times New Roman" w:hAnsi="Tahoma" w:cs="Tahoma"/>
                <w:sz w:val="20"/>
                <w:szCs w:val="20"/>
                <w:lang w:eastAsia="es-ES"/>
              </w:rPr>
            </w:pPr>
          </w:p>
          <w:p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TIPO DE OPERACIÓN</w:t>
            </w:r>
          </w:p>
          <w:p w:rsidR="00331A05" w:rsidRPr="00331A05" w:rsidRDefault="00331A05" w:rsidP="00331A05">
            <w:pPr>
              <w:spacing w:after="0" w:line="240" w:lineRule="auto"/>
              <w:jc w:val="center"/>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center"/>
              <w:rPr>
                <w:rFonts w:ascii="Tahoma" w:eastAsia="Times New Roman" w:hAnsi="Tahoma" w:cs="Tahoma"/>
                <w:sz w:val="20"/>
                <w:szCs w:val="20"/>
                <w:lang w:eastAsia="es-ES"/>
              </w:rPr>
            </w:pPr>
          </w:p>
          <w:p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REGISTRACIÓN CONTABLE</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center"/>
              <w:rPr>
                <w:rFonts w:ascii="Tahoma" w:eastAsia="Times New Roman" w:hAnsi="Tahoma" w:cs="Tahoma"/>
                <w:sz w:val="20"/>
                <w:szCs w:val="20"/>
                <w:lang w:eastAsia="es-ES"/>
              </w:rPr>
            </w:pPr>
          </w:p>
          <w:p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DOCUMENTACIÓN RESPALDATORIA</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a) Compras al contado</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en cuenta corriente</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sin intereses</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Proveedores</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documentadas con</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I.V.A. Crédito Fiscal </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por Intereses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Obligaciones a Pagar</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b) Ventas al contado</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en cuenta corriente sin</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Clientes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rsidTr="0091706C">
        <w:tc>
          <w:tcPr>
            <w:tcW w:w="318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documentadas con </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p w:rsidR="00331A05" w:rsidRPr="00331A05" w:rsidRDefault="00331A05" w:rsidP="00331A05">
            <w:pPr>
              <w:spacing w:after="0" w:line="240" w:lineRule="auto"/>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Documentos a Cobrar</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Ingresos por Intereses</w:t>
            </w:r>
          </w:p>
        </w:tc>
        <w:tc>
          <w:tcPr>
            <w:tcW w:w="3402"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 Bonificaciones Obtenidas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    Compras)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     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Bonificaciones Obtenidas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d) Descuentos Obtenidos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Descuentos en 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 Devoluciones Realizadas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Devoluciones en 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 Bonificaciones Concedidas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Caja </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Bonificaciones Concedidas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 Descuentos Concedidos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Descuentos en Ventas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 </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 Devoluciones Recibidas (en</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Devoluciones en Ventas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 Fletes </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Fletes en Compras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Determinación del Costo de la Mercadería Vendida</w:t>
            </w:r>
          </w:p>
        </w:tc>
        <w:tc>
          <w:tcPr>
            <w:tcW w:w="3685"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Costo Mercadería Vendida</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Mercaderías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Mercaderías</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402" w:type="dxa"/>
          </w:tcPr>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Papeles de trabajo</w:t>
            </w:r>
          </w:p>
          <w:p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Fichas de inventario</w:t>
            </w:r>
          </w:p>
        </w:tc>
      </w:tr>
    </w:tbl>
    <w:p w:rsidR="00331A05" w:rsidRPr="00331A05" w:rsidRDefault="00331A05" w:rsidP="00331A05">
      <w:pPr>
        <w:spacing w:after="0" w:line="240" w:lineRule="auto"/>
        <w:jc w:val="both"/>
        <w:rPr>
          <w:rFonts w:ascii="Tahoma" w:eastAsia="Times New Roman" w:hAnsi="Tahoma" w:cs="Tahoma"/>
          <w:sz w:val="20"/>
          <w:szCs w:val="20"/>
          <w:lang w:eastAsia="es-ES"/>
        </w:rPr>
      </w:pPr>
    </w:p>
    <w:p w:rsidR="00331A05" w:rsidRDefault="00331A05" w:rsidP="00331A05">
      <w:pPr>
        <w:spacing w:after="0" w:line="240" w:lineRule="auto"/>
        <w:jc w:val="both"/>
        <w:rPr>
          <w:rFonts w:ascii="Tahoma" w:eastAsia="Times New Roman" w:hAnsi="Tahoma" w:cs="Times New Roman"/>
          <w:bCs/>
          <w:sz w:val="20"/>
          <w:szCs w:val="20"/>
          <w:u w:val="single"/>
          <w:lang w:eastAsia="es-ES"/>
        </w:rPr>
      </w:pPr>
    </w:p>
    <w:p w:rsidR="00B0239C" w:rsidRPr="00331A05" w:rsidRDefault="00B0239C" w:rsidP="00331A05">
      <w:pPr>
        <w:spacing w:after="0" w:line="240" w:lineRule="auto"/>
        <w:jc w:val="both"/>
        <w:rPr>
          <w:rFonts w:ascii="Tahoma" w:eastAsia="Times New Roman" w:hAnsi="Tahoma" w:cs="Times New Roman"/>
          <w:bC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COMPRA y VENTA DE MERCADERÍAS CON IVA</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44:</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nº 36 teniendo en cuenta el I.V.A.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45:</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nº 37 teniendo en cuenta el I.V.A. (también en la operación f)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Default="00331A05" w:rsidP="00331A05">
      <w:pPr>
        <w:spacing w:after="0" w:line="240" w:lineRule="auto"/>
        <w:jc w:val="both"/>
        <w:rPr>
          <w:rFonts w:ascii="Tahoma" w:eastAsia="Times New Roman" w:hAnsi="Tahoma" w:cs="Times New Roman"/>
          <w:sz w:val="20"/>
          <w:szCs w:val="24"/>
          <w:lang w:val="es-ES" w:eastAsia="es-ES"/>
        </w:rPr>
      </w:pPr>
    </w:p>
    <w:p w:rsidR="00B0239C" w:rsidRPr="00331A05" w:rsidRDefault="00B0239C"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46:</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nº 38 teniendo en cuenta el I.V.A.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Default="00331A05" w:rsidP="00331A05">
      <w:pPr>
        <w:spacing w:after="0" w:line="240" w:lineRule="auto"/>
        <w:jc w:val="both"/>
        <w:rPr>
          <w:rFonts w:ascii="Tahoma" w:eastAsia="Times New Roman" w:hAnsi="Tahoma" w:cs="Times New Roman"/>
          <w:bCs/>
          <w:sz w:val="20"/>
          <w:szCs w:val="20"/>
          <w:u w:val="single"/>
          <w:lang w:val="es-ES" w:eastAsia="es-ES"/>
        </w:rPr>
      </w:pPr>
    </w:p>
    <w:p w:rsidR="00B0239C" w:rsidRDefault="00B0239C" w:rsidP="00331A05">
      <w:pPr>
        <w:spacing w:after="0" w:line="240" w:lineRule="auto"/>
        <w:jc w:val="both"/>
        <w:rPr>
          <w:rFonts w:ascii="Tahoma" w:eastAsia="Times New Roman" w:hAnsi="Tahoma" w:cs="Times New Roman"/>
          <w:bCs/>
          <w:sz w:val="20"/>
          <w:szCs w:val="20"/>
          <w:u w:val="single"/>
          <w:lang w:val="es-ES" w:eastAsia="es-ES"/>
        </w:rPr>
      </w:pPr>
    </w:p>
    <w:p w:rsidR="00B0239C" w:rsidRPr="00331A05" w:rsidRDefault="00B0239C" w:rsidP="00331A05">
      <w:pPr>
        <w:spacing w:after="0" w:line="240" w:lineRule="auto"/>
        <w:jc w:val="both"/>
        <w:rPr>
          <w:rFonts w:ascii="Tahoma" w:eastAsia="Times New Roman" w:hAnsi="Tahoma" w:cs="Times New Roman"/>
          <w:bCs/>
          <w:sz w:val="20"/>
          <w:szCs w:val="20"/>
          <w:u w:val="single"/>
          <w:lang w:val="es-ES" w:eastAsia="es-ES"/>
        </w:rPr>
      </w:pPr>
    </w:p>
    <w:p w:rsidR="00331A05" w:rsidRPr="00331A05" w:rsidRDefault="00331A05" w:rsidP="00331A05">
      <w:pPr>
        <w:spacing w:after="0" w:line="240" w:lineRule="auto"/>
        <w:jc w:val="both"/>
        <w:rPr>
          <w:rFonts w:ascii="Tahoma" w:eastAsia="Times New Roman" w:hAnsi="Tahoma" w:cs="Times New Roman"/>
          <w:bCs/>
          <w:sz w:val="20"/>
          <w:szCs w:val="20"/>
          <w:u w:val="single"/>
          <w:lang w:val="es-ES" w:eastAsia="es-ES"/>
        </w:rPr>
      </w:pPr>
    </w:p>
    <w:p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u w:val="single"/>
          <w:lang w:eastAsia="es-ES"/>
        </w:rPr>
        <w:t>BIENES DE USO</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oncepto</w:t>
      </w:r>
    </w:p>
    <w:p w:rsidR="00331A05" w:rsidRPr="00331A05" w:rsidRDefault="00331A05" w:rsidP="00331A05">
      <w:pPr>
        <w:spacing w:after="0" w:line="240" w:lineRule="auto"/>
        <w:jc w:val="both"/>
        <w:rPr>
          <w:rFonts w:ascii="Tahoma" w:eastAsia="Times New Roman" w:hAnsi="Tahoma" w:cs="Times New Roman"/>
          <w:b/>
          <w:caps/>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caps/>
          <w:sz w:val="20"/>
          <w:szCs w:val="20"/>
          <w:lang w:eastAsia="es-ES"/>
        </w:rPr>
        <w:tab/>
      </w:r>
      <w:r w:rsidRPr="00331A05">
        <w:rPr>
          <w:rFonts w:ascii="Tahoma" w:eastAsia="Times New Roman" w:hAnsi="Tahoma" w:cs="Times New Roman"/>
          <w:sz w:val="20"/>
          <w:szCs w:val="20"/>
          <w:lang w:eastAsia="es-ES"/>
        </w:rPr>
        <w:t>El ente para poder desarrollar la actividad económica necesita de bienes que le permitan cumplir con el objetivo para el que fue creado, es decir, vender bienes y servicios. Para satisfacer la venta debe disponer de bienes que lo apoyen para poder entregar la mercadería a los clientes (rodado para efectuar el transporte), para atender a los mismos (escritorios, sillas), para producir los bienes (maquinarias, tornos, herramientas, robot, tractores, etc.), etc.</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Estos bienes no se adquieren con la intención de venderlos sino que se utilizan para poder cumplir con la actividad específica del ente, y se los denominan Bienes de Uso.</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mismos están expuestos por su uso, desgaste, agotamiento, obsolescencia, a una pérdida de valor que se carga al ejercicio como costo o pérdida y que se la denomina depreciación.</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sz w:val="20"/>
          <w:szCs w:val="20"/>
          <w:lang w:eastAsia="es-ES"/>
        </w:rPr>
        <w:tab/>
        <w:t xml:space="preserve">Se los define como </w:t>
      </w:r>
      <w:r w:rsidRPr="00331A05">
        <w:rPr>
          <w:rFonts w:ascii="Tahoma" w:eastAsia="Times New Roman" w:hAnsi="Tahoma" w:cs="Times New Roman"/>
          <w:b/>
          <w:sz w:val="20"/>
          <w:szCs w:val="20"/>
          <w:lang w:eastAsia="es-ES"/>
        </w:rPr>
        <w:t>“aquellos bienes tangibles destinados a ser utilizados para la actividad principal del ente y no a la venta habitual, incluyendo a los que están en construcción, tránsito o montaje y los anticipos a proveedores por compras de estos bienes”.</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aracterísticas</w:t>
      </w:r>
    </w:p>
    <w:p w:rsidR="00331A05" w:rsidRPr="00331A05" w:rsidRDefault="00331A05" w:rsidP="00331A05">
      <w:pPr>
        <w:spacing w:after="0" w:line="240" w:lineRule="auto"/>
        <w:jc w:val="both"/>
        <w:rPr>
          <w:rFonts w:ascii="Tahoma" w:eastAsia="Times New Roman" w:hAnsi="Tahoma" w:cs="Times New Roman"/>
          <w:b/>
          <w:sz w:val="20"/>
          <w:szCs w:val="20"/>
          <w:lang w:eastAsia="es-ES"/>
        </w:rPr>
      </w:pPr>
    </w:p>
    <w:p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Son bienes tangibles</w:t>
      </w:r>
    </w:p>
    <w:p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 utilizan en la actividad principal</w:t>
      </w:r>
    </w:p>
    <w:p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 están destinados a la venta habitual</w:t>
      </w:r>
    </w:p>
    <w:p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Poseen una vida útil prolongada (no desaparece con el primer uso)</w:t>
      </w:r>
    </w:p>
    <w:p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estar en construcción, tránsito o montaje.</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Componentes</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Inmuebles</w:t>
      </w:r>
    </w:p>
    <w:p w:rsidR="00331A05" w:rsidRPr="00331A05" w:rsidRDefault="00331A05" w:rsidP="00B0239C">
      <w:pPr>
        <w:numPr>
          <w:ilvl w:val="0"/>
          <w:numId w:val="9"/>
        </w:numPr>
        <w:spacing w:after="0" w:line="240" w:lineRule="auto"/>
        <w:ind w:left="1701"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Terrenos</w:t>
      </w:r>
    </w:p>
    <w:p w:rsidR="00331A05" w:rsidRPr="00331A05" w:rsidRDefault="00331A05" w:rsidP="00B0239C">
      <w:pPr>
        <w:numPr>
          <w:ilvl w:val="0"/>
          <w:numId w:val="9"/>
        </w:numPr>
        <w:spacing w:after="0" w:line="240" w:lineRule="auto"/>
        <w:ind w:left="1701"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integrado por el terreno (no depreciable) y el edificio (depreciable) que es la construcción que se efectúa sobre el terreno, que puede estar formado por mejoras, construcciones, puentes, etc.</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Rodados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formado por los automóviles, camiones, locomotoras, grúas. Es todo aquello que se puede trasladar por medios propios.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Herramientas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formado por martillos, pinzas, destornilladores, etc.</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Muebles y Útiles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Integran este rubro los escritorios, las sillas, archivos, etc.</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Instalaciones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 incluyen en el caso de negocios al público las estanterías, los mostradores, las vitrinas, las heladeras, etc.</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Maquinarias</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Conforman este ítem los elementos que se utilizan para producir un bien, como pueden ser un torno, implementos agrícolas, etc.</w:t>
      </w:r>
    </w:p>
    <w:p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bienes de uso se los reconoce desde el punto de vista contable cuando el ente posee la propiedad.</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El </w:t>
      </w:r>
      <w:r w:rsidRPr="00331A05">
        <w:rPr>
          <w:rFonts w:ascii="Tahoma" w:eastAsia="Times New Roman" w:hAnsi="Tahoma" w:cs="Times New Roman"/>
          <w:b/>
          <w:sz w:val="20"/>
          <w:szCs w:val="20"/>
          <w:lang w:eastAsia="es-ES"/>
        </w:rPr>
        <w:t>valor de ingreso al patrimonio</w:t>
      </w:r>
      <w:r w:rsidRPr="00331A05">
        <w:rPr>
          <w:rFonts w:ascii="Tahoma" w:eastAsia="Times New Roman" w:hAnsi="Tahoma" w:cs="Times New Roman"/>
          <w:sz w:val="20"/>
          <w:szCs w:val="20"/>
          <w:lang w:eastAsia="es-ES"/>
        </w:rPr>
        <w:t xml:space="preserve"> se computa tomando en cuenta el valor de costo considerado como el necesario para ponerlo en condiciones de ser utilizado.</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Se </w:t>
      </w:r>
      <w:r w:rsidRPr="00331A05">
        <w:rPr>
          <w:rFonts w:ascii="Tahoma" w:eastAsia="Times New Roman" w:hAnsi="Tahoma" w:cs="Times New Roman"/>
          <w:b/>
          <w:sz w:val="20"/>
          <w:szCs w:val="20"/>
          <w:lang w:eastAsia="es-ES"/>
        </w:rPr>
        <w:t>incluye en el costo</w:t>
      </w:r>
      <w:r w:rsidRPr="00331A05">
        <w:rPr>
          <w:rFonts w:ascii="Tahoma" w:eastAsia="Times New Roman" w:hAnsi="Tahoma" w:cs="Times New Roman"/>
          <w:sz w:val="20"/>
          <w:szCs w:val="20"/>
          <w:lang w:eastAsia="es-ES"/>
        </w:rPr>
        <w:t xml:space="preserve"> de los bienes adquiridos:</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B0239C">
      <w:pPr>
        <w:numPr>
          <w:ilvl w:val="0"/>
          <w:numId w:val="10"/>
        </w:numPr>
        <w:spacing w:after="0" w:line="240" w:lineRule="auto"/>
        <w:ind w:left="1068" w:right="334"/>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Importes abonados por la compra del bien.</w:t>
      </w:r>
    </w:p>
    <w:p w:rsidR="00331A05" w:rsidRPr="00331A05" w:rsidRDefault="00331A05" w:rsidP="00B0239C">
      <w:pPr>
        <w:numPr>
          <w:ilvl w:val="0"/>
          <w:numId w:val="10"/>
        </w:numPr>
        <w:spacing w:after="0" w:line="240" w:lineRule="auto"/>
        <w:ind w:left="1068" w:right="334"/>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Fletes.</w:t>
      </w:r>
    </w:p>
    <w:p w:rsidR="00331A05" w:rsidRPr="00331A05" w:rsidRDefault="00331A05" w:rsidP="00B0239C">
      <w:pPr>
        <w:numPr>
          <w:ilvl w:val="0"/>
          <w:numId w:val="10"/>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Cs/>
          <w:sz w:val="20"/>
          <w:szCs w:val="20"/>
          <w:lang w:eastAsia="es-ES"/>
        </w:rPr>
        <w:t>Impuestos que no se recuperan</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Depreciaciones</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tabs>
          <w:tab w:val="left" w:pos="709"/>
        </w:tabs>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 xml:space="preserve">La depreciación es la </w:t>
      </w:r>
      <w:r w:rsidRPr="00331A05">
        <w:rPr>
          <w:rFonts w:ascii="Tahoma" w:eastAsia="Times New Roman" w:hAnsi="Tahoma" w:cs="Times New Roman"/>
          <w:b/>
          <w:sz w:val="20"/>
          <w:szCs w:val="20"/>
          <w:lang w:eastAsia="es-ES"/>
        </w:rPr>
        <w:t xml:space="preserve">expresión contable que refleja la disminución de valor de los bienes de uso </w:t>
      </w:r>
      <w:r w:rsidRPr="00331A05">
        <w:rPr>
          <w:rFonts w:ascii="Tahoma" w:eastAsia="Times New Roman" w:hAnsi="Tahoma" w:cs="Times New Roman"/>
          <w:sz w:val="20"/>
          <w:szCs w:val="20"/>
          <w:lang w:eastAsia="es-ES"/>
        </w:rPr>
        <w:t>por alguna causa física, económica o eventual</w:t>
      </w:r>
      <w:r w:rsidRPr="00331A05">
        <w:rPr>
          <w:rFonts w:ascii="Tahoma" w:eastAsia="Times New Roman" w:hAnsi="Tahoma" w:cs="Times New Roman"/>
          <w:b/>
          <w:sz w:val="20"/>
          <w:szCs w:val="20"/>
          <w:lang w:eastAsia="es-ES"/>
        </w:rPr>
        <w:t>.</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Es un sistema contable que tiene por finalidad distribuir el costo o el valor económico de los bienes de uso a través de la vida útil probable de la unidad en forma sistemática y racional para así imputar a cada período una porción de su costo.</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Los </w:t>
      </w:r>
      <w:r w:rsidRPr="00331A05">
        <w:rPr>
          <w:rFonts w:ascii="Tahoma" w:eastAsia="Times New Roman" w:hAnsi="Tahoma" w:cs="Times New Roman"/>
          <w:b/>
          <w:sz w:val="20"/>
          <w:szCs w:val="20"/>
          <w:lang w:eastAsia="es-ES"/>
        </w:rPr>
        <w:t>factores o causas</w:t>
      </w:r>
      <w:r w:rsidRPr="00331A05">
        <w:rPr>
          <w:rFonts w:ascii="Tahoma" w:eastAsia="Times New Roman" w:hAnsi="Tahoma" w:cs="Times New Roman"/>
          <w:sz w:val="20"/>
          <w:szCs w:val="20"/>
          <w:lang w:eastAsia="es-ES"/>
        </w:rPr>
        <w:t xml:space="preserve"> que generan la depreciación son los siguientes:</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Factores físicos</w:t>
      </w:r>
      <w:r w:rsidRPr="00331A05">
        <w:rPr>
          <w:rFonts w:ascii="Tahoma" w:eastAsia="Times New Roman" w:hAnsi="Tahoma" w:cs="Times New Roman"/>
          <w:sz w:val="20"/>
          <w:szCs w:val="20"/>
          <w:lang w:eastAsia="es-ES"/>
        </w:rPr>
        <w:t xml:space="preserve"> como el desgaste por el uso, agotamiento, deterioro, etc.</w:t>
      </w:r>
    </w:p>
    <w:p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 xml:space="preserve">Factores económicos </w:t>
      </w:r>
      <w:r w:rsidRPr="00331A05">
        <w:rPr>
          <w:rFonts w:ascii="Tahoma" w:eastAsia="Times New Roman" w:hAnsi="Tahoma" w:cs="Times New Roman"/>
          <w:sz w:val="20"/>
          <w:szCs w:val="20"/>
          <w:lang w:eastAsia="es-ES"/>
        </w:rPr>
        <w:t>por obsolescencia técnica o económica.</w:t>
      </w:r>
    </w:p>
    <w:p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Factores eventuales</w:t>
      </w:r>
      <w:r w:rsidRPr="00331A05">
        <w:rPr>
          <w:rFonts w:ascii="Tahoma" w:eastAsia="Times New Roman" w:hAnsi="Tahoma" w:cs="Times New Roman"/>
          <w:sz w:val="20"/>
          <w:szCs w:val="20"/>
          <w:lang w:eastAsia="es-ES"/>
        </w:rPr>
        <w:t xml:space="preserve"> que nacen de hechos no previsibles que pueden surgir por decisiones de la empresa o por decisiones externas.</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Métodos de cálculos</w:t>
      </w:r>
    </w:p>
    <w:p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efectuar el cálculo de la depreciación se deben tener en cuenta los siguientes elementos:</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Valor del bien a depreciar</w:t>
      </w:r>
    </w:p>
    <w:p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Valor de recupero,</w:t>
      </w:r>
      <w:r w:rsidRPr="00331A05">
        <w:rPr>
          <w:rFonts w:ascii="Tahoma" w:eastAsia="Times New Roman" w:hAnsi="Tahoma" w:cs="Times New Roman"/>
          <w:sz w:val="20"/>
          <w:szCs w:val="20"/>
          <w:lang w:eastAsia="es-ES"/>
        </w:rPr>
        <w:t xml:space="preserve"> es decir, el valor que tendrá al final de la vida útil.</w:t>
      </w:r>
    </w:p>
    <w:p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Vida útil</w:t>
      </w:r>
      <w:r w:rsidRPr="00331A05">
        <w:rPr>
          <w:rFonts w:ascii="Tahoma" w:eastAsia="Times New Roman" w:hAnsi="Tahoma" w:cs="Times New Roman"/>
          <w:sz w:val="20"/>
          <w:szCs w:val="20"/>
          <w:lang w:eastAsia="es-ES"/>
        </w:rPr>
        <w:t xml:space="preserve"> del bien.</w:t>
      </w:r>
    </w:p>
    <w:p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rsidR="00331A05" w:rsidRPr="00331A05" w:rsidRDefault="00331A05" w:rsidP="00331A05">
      <w:pPr>
        <w:pBdr>
          <w:top w:val="single" w:sz="4" w:space="6" w:color="auto"/>
          <w:left w:val="single" w:sz="4" w:space="4" w:color="auto"/>
          <w:bottom w:val="single" w:sz="4" w:space="6" w:color="auto"/>
          <w:right w:val="single" w:sz="4" w:space="4" w:color="auto"/>
        </w:pBdr>
        <w:spacing w:after="0" w:line="240" w:lineRule="auto"/>
        <w:ind w:left="1416"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Valor a depreciar</w:t>
      </w:r>
      <w:r w:rsidRPr="00331A05">
        <w:rPr>
          <w:rFonts w:ascii="Tahoma" w:eastAsia="Times New Roman" w:hAnsi="Tahoma" w:cs="Times New Roman"/>
          <w:sz w:val="20"/>
          <w:szCs w:val="20"/>
          <w:lang w:eastAsia="es-ES"/>
        </w:rPr>
        <w:tab/>
        <w:t xml:space="preserve"> =   Valor de costo  -  Valor de recupero</w:t>
      </w:r>
    </w:p>
    <w:p w:rsidR="00331A05" w:rsidRPr="00331A05" w:rsidRDefault="00331A05" w:rsidP="00331A05">
      <w:pPr>
        <w:spacing w:after="0" w:line="240" w:lineRule="auto"/>
        <w:ind w:left="1416" w:right="2744"/>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1416" w:right="2744"/>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274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Métodos</w:t>
      </w:r>
    </w:p>
    <w:p w:rsidR="00331A05" w:rsidRPr="00331A05" w:rsidRDefault="00331A05" w:rsidP="00331A05">
      <w:pPr>
        <w:spacing w:after="0" w:line="240" w:lineRule="auto"/>
        <w:ind w:right="2744"/>
        <w:jc w:val="both"/>
        <w:rPr>
          <w:rFonts w:ascii="Tahoma" w:eastAsia="Times New Roman" w:hAnsi="Tahoma" w:cs="Times New Roman"/>
          <w:b/>
          <w:sz w:val="20"/>
          <w:szCs w:val="20"/>
          <w:lang w:eastAsia="es-ES"/>
        </w:rPr>
      </w:pPr>
    </w:p>
    <w:p w:rsidR="00331A05" w:rsidRPr="00331A05" w:rsidRDefault="00331A05" w:rsidP="00B0239C">
      <w:pPr>
        <w:numPr>
          <w:ilvl w:val="0"/>
          <w:numId w:val="14"/>
        </w:numPr>
        <w:spacing w:after="0" w:line="240" w:lineRule="auto"/>
        <w:ind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Métodos que tienen en cuenta la </w:t>
      </w:r>
      <w:r w:rsidRPr="00331A05">
        <w:rPr>
          <w:rFonts w:ascii="Tahoma" w:eastAsia="Times New Roman" w:hAnsi="Tahoma" w:cs="Times New Roman"/>
          <w:b/>
          <w:sz w:val="20"/>
          <w:szCs w:val="20"/>
          <w:lang w:eastAsia="es-ES"/>
        </w:rPr>
        <w:t>vida útil económica del bien.</w:t>
      </w:r>
    </w:p>
    <w:p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Constante</w:t>
      </w:r>
    </w:p>
    <w:p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Creciente por suma de dígitos</w:t>
      </w:r>
    </w:p>
    <w:p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Decreciente por suma de dígitos</w:t>
      </w:r>
    </w:p>
    <w:p w:rsidR="00331A05" w:rsidRPr="00331A05" w:rsidRDefault="00331A05" w:rsidP="00331A05">
      <w:pPr>
        <w:spacing w:after="0" w:line="240" w:lineRule="auto"/>
        <w:ind w:right="2744"/>
        <w:jc w:val="both"/>
        <w:rPr>
          <w:rFonts w:ascii="Tahoma" w:eastAsia="Times New Roman" w:hAnsi="Tahoma" w:cs="Times New Roman"/>
          <w:sz w:val="20"/>
          <w:szCs w:val="20"/>
          <w:lang w:eastAsia="es-ES"/>
        </w:rPr>
      </w:pPr>
    </w:p>
    <w:p w:rsidR="00331A05" w:rsidRPr="00331A05" w:rsidRDefault="00331A05" w:rsidP="00B0239C">
      <w:pPr>
        <w:numPr>
          <w:ilvl w:val="0"/>
          <w:numId w:val="14"/>
        </w:numPr>
        <w:spacing w:after="0" w:line="240" w:lineRule="auto"/>
        <w:ind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Métodos que tienen en cuenta </w:t>
      </w:r>
      <w:r w:rsidRPr="00331A05">
        <w:rPr>
          <w:rFonts w:ascii="Tahoma" w:eastAsia="Times New Roman" w:hAnsi="Tahoma" w:cs="Times New Roman"/>
          <w:b/>
          <w:sz w:val="20"/>
          <w:szCs w:val="20"/>
          <w:lang w:eastAsia="es-ES"/>
        </w:rPr>
        <w:t>la producción total del bien.</w:t>
      </w:r>
    </w:p>
    <w:p w:rsidR="00331A05" w:rsidRPr="00331A05" w:rsidRDefault="00331A05" w:rsidP="00B0239C">
      <w:pPr>
        <w:numPr>
          <w:ilvl w:val="0"/>
          <w:numId w:val="15"/>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Según unidades de producción</w:t>
      </w:r>
    </w:p>
    <w:p w:rsidR="00331A05" w:rsidRPr="00331A05" w:rsidRDefault="00331A05" w:rsidP="00B0239C">
      <w:pPr>
        <w:numPr>
          <w:ilvl w:val="0"/>
          <w:numId w:val="15"/>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Según horas de trabajo</w:t>
      </w:r>
    </w:p>
    <w:p w:rsidR="00331A05" w:rsidRPr="00331A05" w:rsidRDefault="00331A05" w:rsidP="00331A05">
      <w:pPr>
        <w:spacing w:after="0" w:line="240" w:lineRule="auto"/>
        <w:ind w:right="192" w:firstLine="709"/>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el presente curso de desarrollará solamente el método de cuota constante en donde la depreciación de los bienes parte del supuesto de que el bien va perdiendo su valor en forma constante con el tiempo, cargando a cada período una porción igual de pérdida de valor.</w:t>
      </w:r>
    </w:p>
    <w:p w:rsidR="00331A05" w:rsidRPr="00331A05" w:rsidRDefault="00331A05" w:rsidP="00331A05">
      <w:pPr>
        <w:spacing w:after="0" w:line="240" w:lineRule="auto"/>
        <w:ind w:left="360"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360"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calcular la depreciación se debe observar lo siguiente:</w:t>
      </w:r>
    </w:p>
    <w:p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Calcular el valor a depreciar</w:t>
      </w:r>
    </w:p>
    <w:p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lastRenderedPageBreak/>
        <w:t>Estimar la vida útil del bien</w:t>
      </w:r>
    </w:p>
    <w:p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Determinar la cuota de depreciación</w:t>
      </w:r>
    </w:p>
    <w:p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Imputar a cada período la cuota de depreciación</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6432" behindDoc="1" locked="0" layoutInCell="0" allowOverlap="1" wp14:anchorId="0596B46A" wp14:editId="01940680">
                <wp:simplePos x="0" y="0"/>
                <wp:positionH relativeFrom="column">
                  <wp:posOffset>1562735</wp:posOffset>
                </wp:positionH>
                <wp:positionV relativeFrom="paragraph">
                  <wp:posOffset>131445</wp:posOffset>
                </wp:positionV>
                <wp:extent cx="3749040" cy="914400"/>
                <wp:effectExtent l="7620" t="8890" r="5715" b="1016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04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23.05pt;margin-top:10.35pt;width:295.2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" o:allowincell="f"/>
            </w:pict>
          </mc:Fallback>
        </mc:AlternateContent>
      </w:r>
    </w:p>
    <w:p w:rsidR="00331A05" w:rsidRPr="00331A05" w:rsidRDefault="00331A05" w:rsidP="00331A05">
      <w:pPr>
        <w:spacing w:after="0" w:line="240" w:lineRule="auto"/>
        <w:ind w:left="4248"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424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Valor de origen  -  Valor de recupero</w:t>
      </w:r>
    </w:p>
    <w:p w:rsidR="00331A05" w:rsidRPr="00331A05" w:rsidRDefault="00331A05" w:rsidP="00331A05">
      <w:pPr>
        <w:spacing w:after="0" w:line="240" w:lineRule="auto"/>
        <w:ind w:left="2694" w:right="192"/>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7456" behindDoc="0" locked="0" layoutInCell="0" allowOverlap="1">
                <wp:simplePos x="0" y="0"/>
                <wp:positionH relativeFrom="column">
                  <wp:posOffset>2660015</wp:posOffset>
                </wp:positionH>
                <wp:positionV relativeFrom="paragraph">
                  <wp:posOffset>99060</wp:posOffset>
                </wp:positionV>
                <wp:extent cx="2194560" cy="0"/>
                <wp:effectExtent l="9525" t="7620" r="5715" b="1143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5pt,7.8pt" to="38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" o:allowincell="f"/>
            </w:pict>
          </mc:Fallback>
        </mc:AlternateContent>
      </w:r>
      <w:r w:rsidRPr="00331A05">
        <w:rPr>
          <w:rFonts w:ascii="Tahoma" w:eastAsia="Times New Roman" w:hAnsi="Tahoma" w:cs="Times New Roman"/>
          <w:sz w:val="20"/>
          <w:szCs w:val="20"/>
          <w:lang w:eastAsia="es-ES"/>
        </w:rPr>
        <w:t xml:space="preserve">Depreciación = </w:t>
      </w:r>
    </w:p>
    <w:p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Años de vida útil</w:t>
      </w:r>
    </w:p>
    <w:p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Caso particular de los inmuebles</w:t>
      </w:r>
    </w:p>
    <w:p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Se incluye en esta cuenta: la tierra (terrenos), los edificios, construcciones y todo aquello adherido al suelo que el derecho común lo considera “bien inmueble por accesión”.</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A los efectos del cálculo de la depreciación, es necesario conocer el valor del terreno y el valor de lo edificado, ya que no se deprecia la parte del terreno.</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VALOR DEL TERRENO CONOCIDO: En este caso, no existen problemas.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VALOR DEL TERRENO DESCONOCIDO: se debe aplicar sobre el valor de la cuenta Inmuebles, una proporción aceptada fiscalmente, que consiste en lo siguiente:</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B0239C">
      <w:pPr>
        <w:numPr>
          <w:ilvl w:val="0"/>
          <w:numId w:val="1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Si el inmueble es un bien de propiedad común, conocido como casa – habitación:</w:t>
      </w:r>
    </w:p>
    <w:p w:rsidR="00331A05" w:rsidRPr="00331A05" w:rsidRDefault="00331A05" w:rsidP="00331A05">
      <w:pPr>
        <w:spacing w:after="0" w:line="240" w:lineRule="auto"/>
        <w:ind w:left="3119" w:right="192"/>
        <w:jc w:val="both"/>
        <w:rPr>
          <w:rFonts w:ascii="Tahoma" w:eastAsia="Times New Roman" w:hAnsi="Tahoma" w:cs="Times New Roman"/>
          <w:sz w:val="20"/>
          <w:szCs w:val="20"/>
          <w:lang w:eastAsia="es-ES"/>
        </w:rPr>
      </w:pPr>
    </w:p>
    <w:p w:rsidR="00331A05" w:rsidRPr="00331A05" w:rsidRDefault="00331A05" w:rsidP="00B0239C">
      <w:pPr>
        <w:numPr>
          <w:ilvl w:val="0"/>
          <w:numId w:val="18"/>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 = 1/3 o 33%</w:t>
      </w:r>
    </w:p>
    <w:p w:rsidR="00331A05" w:rsidRPr="00331A05" w:rsidRDefault="00331A05" w:rsidP="00B0239C">
      <w:pPr>
        <w:numPr>
          <w:ilvl w:val="0"/>
          <w:numId w:val="18"/>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  = 2/3 o 67%</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B0239C">
      <w:pPr>
        <w:numPr>
          <w:ilvl w:val="0"/>
          <w:numId w:val="19"/>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Si el inmueble pertenece a un edificio en propiedad horizontal:</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B0239C">
      <w:pPr>
        <w:numPr>
          <w:ilvl w:val="0"/>
          <w:numId w:val="20"/>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 = 1/5 o 20%</w:t>
      </w:r>
    </w:p>
    <w:p w:rsidR="00331A05" w:rsidRPr="00331A05" w:rsidRDefault="00331A05" w:rsidP="00B0239C">
      <w:pPr>
        <w:numPr>
          <w:ilvl w:val="0"/>
          <w:numId w:val="20"/>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  = 4/5 o 80%</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 esta forma se obtiene el valor del terreno y del edificio por separado, a los fines de la valuación contable.</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rsidTr="0091706C">
        <w:tc>
          <w:tcPr>
            <w:tcW w:w="318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Seña compra Rodados</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Seña Compra Rodados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 Banco XX cta./cte.</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Compra Rodados contado</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Seña Compra Rodados</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Factura</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Formulario 08</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Compra Rodados a crédito</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por Intereses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Acreedores varios</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Factura</w:t>
            </w:r>
          </w:p>
        </w:tc>
      </w:tr>
      <w:tr w:rsidR="00331A05" w:rsidRPr="00331A05" w:rsidTr="0091706C">
        <w:tc>
          <w:tcPr>
            <w:tcW w:w="318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Depreciación al cierre</w:t>
            </w:r>
          </w:p>
        </w:tc>
        <w:tc>
          <w:tcPr>
            <w:tcW w:w="3969"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Depreciación Rodados</w:t>
            </w: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Depreciación Acumulada Rodados</w:t>
            </w:r>
          </w:p>
        </w:tc>
        <w:tc>
          <w:tcPr>
            <w:tcW w:w="3804" w:type="dxa"/>
          </w:tcPr>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Papeles de trabajo.</w:t>
            </w:r>
          </w:p>
        </w:tc>
      </w:tr>
    </w:tbl>
    <w:p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BIENES DE USO</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caps/>
          <w:sz w:val="24"/>
          <w:szCs w:val="20"/>
          <w:u w:val="single"/>
          <w:lang w:val="es-ES_tradnl" w:eastAsia="es-ES"/>
        </w:rPr>
        <w:t>C</w:t>
      </w:r>
      <w:r w:rsidRPr="00331A05">
        <w:rPr>
          <w:rFonts w:ascii="Tahoma" w:eastAsia="Times New Roman" w:hAnsi="Tahoma" w:cs="Times New Roman"/>
          <w:b/>
          <w:sz w:val="24"/>
          <w:szCs w:val="20"/>
          <w:u w:val="single"/>
          <w:lang w:val="es-ES_tradnl" w:eastAsia="es-ES"/>
        </w:rPr>
        <w:t>ompra, Venta y Depreciaciones</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Pr="00331A05" w:rsidRDefault="00331A05" w:rsidP="00331A05">
      <w:pPr>
        <w:spacing w:after="0" w:line="240" w:lineRule="auto"/>
        <w:ind w:right="192"/>
        <w:jc w:val="both"/>
        <w:rPr>
          <w:rFonts w:ascii="Tahoma" w:eastAsia="Times New Roman" w:hAnsi="Tahoma" w:cs="Tahoma"/>
          <w:bCs/>
          <w:sz w:val="20"/>
          <w:szCs w:val="20"/>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47:</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del bien de uso.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25/06 se compra un rodado por $ 800.000.-, dejando una seña del 20% en efectivo.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20/07 se retira el mismo abonando el saldo con cheques de terceros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48:</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y venta del bien de uso.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03/01 se compra una máquina por $ 600.000.-, dejando una seña del 10% con cheque de tercero.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20/01 se retira la misma abonando el saldo de la siguiente manera:</w:t>
      </w:r>
    </w:p>
    <w:p w:rsidR="00331A05" w:rsidRPr="00331A05" w:rsidRDefault="00331A05" w:rsidP="00B0239C">
      <w:pPr>
        <w:numPr>
          <w:ilvl w:val="0"/>
          <w:numId w:val="41"/>
        </w:numPr>
        <w:spacing w:after="0" w:line="240" w:lineRule="auto"/>
        <w:ind w:left="204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20% en efectivo.</w:t>
      </w:r>
    </w:p>
    <w:p w:rsidR="00331A05" w:rsidRPr="00331A05" w:rsidRDefault="00331A05" w:rsidP="00B0239C">
      <w:pPr>
        <w:numPr>
          <w:ilvl w:val="0"/>
          <w:numId w:val="41"/>
        </w:numPr>
        <w:spacing w:after="0" w:line="240" w:lineRule="auto"/>
        <w:ind w:left="204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saldo con cheque cargo Banco Nación.</w:t>
      </w:r>
    </w:p>
    <w:p w:rsidR="00331A05" w:rsidRPr="00331A05" w:rsidRDefault="00331A05" w:rsidP="00331A05">
      <w:pPr>
        <w:spacing w:after="0" w:line="240" w:lineRule="auto"/>
        <w:jc w:val="both"/>
        <w:rPr>
          <w:rFonts w:ascii="Tahoma" w:eastAsia="Times New Roman" w:hAnsi="Tahoma" w:cs="Times New Roman"/>
          <w:lang w:val="es-ES" w:eastAsia="es-ES"/>
        </w:rPr>
      </w:pPr>
      <w:r w:rsidRPr="00331A05">
        <w:rPr>
          <w:rFonts w:ascii="Tahoma" w:eastAsia="Times New Roman" w:hAnsi="Tahoma" w:cs="Times New Roman"/>
          <w:lang w:val="es-ES" w:eastAsia="es-ES"/>
        </w:rPr>
        <w:tab/>
        <w:t>El día 15/12 se vende la máquina en 500.000 en efectivo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0"/>
          <w:lang w:val="es-ES" w:eastAsia="es-ES"/>
        </w:rPr>
      </w:pPr>
      <w:r w:rsidRPr="00331A05">
        <w:rPr>
          <w:rFonts w:ascii="Tahoma" w:eastAsia="Times New Roman" w:hAnsi="Tahoma" w:cs="Times New Roman"/>
          <w:sz w:val="20"/>
          <w:szCs w:val="20"/>
          <w:lang w:val="es-ES" w:eastAsia="es-ES"/>
        </w:rPr>
        <w:tab/>
        <w:t>Realice el registro de la venta suponiendo que el día 15/12 se vende la máquina en 750.000 en efectivo</w:t>
      </w:r>
    </w:p>
    <w:p w:rsidR="00331A05" w:rsidRPr="00331A05" w:rsidRDefault="00331A05" w:rsidP="00331A05">
      <w:pPr>
        <w:spacing w:after="0" w:line="240" w:lineRule="auto"/>
        <w:jc w:val="both"/>
        <w:rPr>
          <w:rFonts w:ascii="Tahoma" w:eastAsia="Times New Roman" w:hAnsi="Tahoma" w:cs="Times New Roman"/>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Resultado de Venta </w:t>
      </w:r>
      <w:proofErr w:type="gramStart"/>
      <w:r w:rsidRPr="00331A05">
        <w:rPr>
          <w:rFonts w:ascii="Tahoma" w:eastAsia="Times New Roman" w:hAnsi="Tahoma" w:cs="Times New Roman"/>
          <w:sz w:val="20"/>
          <w:szCs w:val="24"/>
          <w:lang w:val="es-ES" w:eastAsia="es-ES"/>
        </w:rPr>
        <w:t>= …</w:t>
      </w:r>
      <w:proofErr w:type="gramEnd"/>
      <w:r w:rsidRPr="00331A05">
        <w:rPr>
          <w:rFonts w:ascii="Tahoma" w:eastAsia="Times New Roman" w:hAnsi="Tahoma" w:cs="Times New Roman"/>
          <w:sz w:val="20"/>
          <w:szCs w:val="24"/>
          <w:lang w:val="es-ES" w:eastAsia="es-ES"/>
        </w:rPr>
        <w:t>…………………………………………………………………….</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Default="00331A05" w:rsidP="00331A05">
      <w:pPr>
        <w:spacing w:after="0" w:line="240" w:lineRule="auto"/>
        <w:jc w:val="both"/>
        <w:rPr>
          <w:rFonts w:ascii="Tahoma" w:eastAsia="Times New Roman" w:hAnsi="Tahoma" w:cs="Times New Roman"/>
          <w:sz w:val="20"/>
          <w:szCs w:val="24"/>
          <w:lang w:val="es-ES" w:eastAsia="es-ES"/>
        </w:rPr>
      </w:pPr>
    </w:p>
    <w:p w:rsidR="00B0239C" w:rsidRPr="00331A05" w:rsidRDefault="00B0239C"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49:</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depreciación y venta del bien de uso.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25/01 se compra un rodado por $ 2.200.000, mitad con cheque cargo Banco Córdoba y mitad con un pagaré a 30 días sin intereses.</w:t>
      </w:r>
    </w:p>
    <w:p w:rsidR="00331A05" w:rsidRPr="00331A05" w:rsidRDefault="00331A05" w:rsidP="00331A05">
      <w:pPr>
        <w:spacing w:after="0" w:line="240" w:lineRule="auto"/>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ab/>
        <w:t>El día 24/02 se abona el documento en efectivo.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Al cierre del ejercicio económico se estima un valor de recupero de $ 200.000 y una vida útil estimada de 5 años.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Durante el ejercicio económico del año dos se realiza un afinado y cambio de aceite abonando en efectivo la suma de $ 15.000.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Cierra el segundo ejercicio.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Se vende el rodado por un total de $ 1.600.000 en efectivo.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50:</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Con los datos del práctico anterior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venta del rodado suponiendo un precio de venta de $ 1.100.000.-</w:t>
      </w:r>
    </w:p>
    <w:p w:rsidR="00331A05" w:rsidRPr="00331A05" w:rsidRDefault="00331A05" w:rsidP="00331A05">
      <w:pPr>
        <w:spacing w:after="0" w:line="240" w:lineRule="auto"/>
        <w:jc w:val="both"/>
        <w:rPr>
          <w:rFonts w:ascii="Tahoma" w:eastAsia="Times New Roman" w:hAnsi="Tahoma" w:cs="Times New Roman"/>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Resultado de Venta </w:t>
      </w:r>
      <w:proofErr w:type="gramStart"/>
      <w:r w:rsidRPr="00331A05">
        <w:rPr>
          <w:rFonts w:ascii="Tahoma" w:eastAsia="Times New Roman" w:hAnsi="Tahoma" w:cs="Times New Roman"/>
          <w:sz w:val="20"/>
          <w:szCs w:val="24"/>
          <w:lang w:val="es-ES" w:eastAsia="es-ES"/>
        </w:rPr>
        <w:t>= …</w:t>
      </w:r>
      <w:proofErr w:type="gramEnd"/>
      <w:r w:rsidRPr="00331A05">
        <w:rPr>
          <w:rFonts w:ascii="Tahoma" w:eastAsia="Times New Roman" w:hAnsi="Tahoma" w:cs="Times New Roman"/>
          <w:sz w:val="20"/>
          <w:szCs w:val="24"/>
          <w:lang w:val="es-ES" w:eastAsia="es-ES"/>
        </w:rPr>
        <w:t>…………………………………………………………………….</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51:</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depreciación y venta del bien de uso.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18/07 se compra una fotocopiadora por $ 350.000, mitad en efectivo, 20% con cheques de terceros y el saldo con cheque cargo Banco Macro.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Al cierre del ejercicio económico se estima un valor de recupero de $ 70.000 y una vida útil estimada de 10 años.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En el transcurso del año dos se realiza un cambio de bandejas, abonando en efectivo la suma de $ 12.000.-</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Cierra el segundo ejercicio económico.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Se vende la fotocopiadora por un total de $ 250.000 en efectivo.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52:</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depreciaciones del ejercicio por el método lineal constante.</w:t>
      </w: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31/12/2019 el rubro Bienes de Uso está formado por:</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940"/>
        <w:gridCol w:w="2040"/>
        <w:gridCol w:w="2100"/>
        <w:gridCol w:w="1460"/>
      </w:tblGrid>
      <w:tr w:rsidR="00331A05" w:rsidRPr="00331A05" w:rsidTr="0091706C">
        <w:trPr>
          <w:jc w:val="center"/>
        </w:trPr>
        <w:tc>
          <w:tcPr>
            <w:tcW w:w="194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CUENTA</w:t>
            </w:r>
          </w:p>
        </w:tc>
        <w:tc>
          <w:tcPr>
            <w:tcW w:w="204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ORIGEN</w:t>
            </w:r>
          </w:p>
        </w:tc>
        <w:tc>
          <w:tcPr>
            <w:tcW w:w="210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REZAGO</w:t>
            </w:r>
          </w:p>
        </w:tc>
        <w:tc>
          <w:tcPr>
            <w:tcW w:w="146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VIDA ÚTIL</w:t>
            </w:r>
          </w:p>
        </w:tc>
      </w:tr>
      <w:tr w:rsidR="00331A05" w:rsidRPr="00331A05" w:rsidTr="0091706C">
        <w:trPr>
          <w:jc w:val="center"/>
        </w:trPr>
        <w:tc>
          <w:tcPr>
            <w:tcW w:w="194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RODADOS</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950.000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w:t>
            </w:r>
          </w:p>
        </w:tc>
      </w:tr>
      <w:tr w:rsidR="00331A05" w:rsidRPr="00331A05" w:rsidTr="0091706C">
        <w:trPr>
          <w:jc w:val="center"/>
        </w:trPr>
        <w:tc>
          <w:tcPr>
            <w:tcW w:w="194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MAQUINARIAS</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400.000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$ 50.000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rsidTr="0091706C">
        <w:trPr>
          <w:jc w:val="center"/>
        </w:trPr>
        <w:tc>
          <w:tcPr>
            <w:tcW w:w="194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EDIFICIO</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$ 3.500.000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50</w:t>
            </w:r>
          </w:p>
        </w:tc>
      </w:tr>
      <w:tr w:rsidR="00331A05" w:rsidRPr="00331A05" w:rsidTr="0091706C">
        <w:trPr>
          <w:jc w:val="center"/>
        </w:trPr>
        <w:tc>
          <w:tcPr>
            <w:tcW w:w="194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TERRENO</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p>
        </w:tc>
      </w:tr>
      <w:tr w:rsidR="00331A05" w:rsidRPr="00331A05" w:rsidTr="0091706C">
        <w:trPr>
          <w:jc w:val="center"/>
        </w:trPr>
        <w:tc>
          <w:tcPr>
            <w:tcW w:w="194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EQUIPO COMPUT.</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80.000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3</w:t>
            </w: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53:</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depreciaciones del ejercicio por el método lineal constante.</w:t>
      </w: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cierre del ejercicio económico el rubro Bienes de Uso está formado por:</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280"/>
        <w:gridCol w:w="2040"/>
        <w:gridCol w:w="2100"/>
        <w:gridCol w:w="1460"/>
      </w:tblGrid>
      <w:tr w:rsidR="00331A05" w:rsidRPr="00331A05" w:rsidTr="0091706C">
        <w:trPr>
          <w:jc w:val="center"/>
        </w:trPr>
        <w:tc>
          <w:tcPr>
            <w:tcW w:w="328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BIEN</w:t>
            </w:r>
          </w:p>
        </w:tc>
        <w:tc>
          <w:tcPr>
            <w:tcW w:w="204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ORIGEN</w:t>
            </w:r>
          </w:p>
        </w:tc>
        <w:tc>
          <w:tcPr>
            <w:tcW w:w="210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REZAGO</w:t>
            </w:r>
          </w:p>
        </w:tc>
        <w:tc>
          <w:tcPr>
            <w:tcW w:w="1460" w:type="dxa"/>
            <w:shd w:val="pct10" w:color="auto" w:fill="FFFFFF"/>
          </w:tcPr>
          <w:p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VIDA ÚTIL</w:t>
            </w:r>
          </w:p>
        </w:tc>
      </w:tr>
      <w:tr w:rsidR="00331A05" w:rsidRPr="00331A05" w:rsidTr="0091706C">
        <w:trPr>
          <w:jc w:val="center"/>
        </w:trPr>
        <w:tc>
          <w:tcPr>
            <w:tcW w:w="328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MUEBLES Y ÚTILES</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rsidTr="0091706C">
        <w:trPr>
          <w:jc w:val="center"/>
        </w:trPr>
        <w:tc>
          <w:tcPr>
            <w:tcW w:w="328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INMUEBLES </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$ 5.000.000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50</w:t>
            </w:r>
          </w:p>
        </w:tc>
      </w:tr>
      <w:tr w:rsidR="00331A05" w:rsidRPr="00331A05" w:rsidTr="0091706C">
        <w:trPr>
          <w:jc w:val="center"/>
        </w:trPr>
        <w:tc>
          <w:tcPr>
            <w:tcW w:w="328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MÁQUINAS Y EQUIPOS</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$ 1.000.000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$ 300.000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rsidTr="0091706C">
        <w:trPr>
          <w:jc w:val="center"/>
        </w:trPr>
        <w:tc>
          <w:tcPr>
            <w:tcW w:w="3280" w:type="dxa"/>
          </w:tcPr>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RODADOS</w:t>
            </w:r>
          </w:p>
        </w:tc>
        <w:tc>
          <w:tcPr>
            <w:tcW w:w="204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$ 1.500.000</w:t>
            </w:r>
          </w:p>
        </w:tc>
        <w:tc>
          <w:tcPr>
            <w:tcW w:w="210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$ 200.000</w:t>
            </w:r>
          </w:p>
        </w:tc>
        <w:tc>
          <w:tcPr>
            <w:tcW w:w="1460" w:type="dxa"/>
          </w:tcPr>
          <w:p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w:t>
            </w: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right="192"/>
        <w:jc w:val="both"/>
        <w:rPr>
          <w:rFonts w:ascii="Tahoma" w:eastAsia="Times New Roman" w:hAnsi="Tahoma" w:cs="Tahoma"/>
          <w:bCs/>
          <w:sz w:val="20"/>
          <w:szCs w:val="20"/>
          <w:lang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ind w:right="192"/>
        <w:jc w:val="both"/>
        <w:rPr>
          <w:rFonts w:ascii="Tahoma" w:eastAsia="Times New Roman" w:hAnsi="Tahoma" w:cs="Tahoma"/>
          <w:bCs/>
          <w:sz w:val="20"/>
          <w:szCs w:val="20"/>
          <w:lang w:eastAsia="es-ES"/>
        </w:rPr>
      </w:pPr>
    </w:p>
    <w:p w:rsidR="00331A05" w:rsidRPr="00331A05" w:rsidRDefault="00331A05" w:rsidP="00331A05">
      <w:pPr>
        <w:spacing w:after="0" w:line="240" w:lineRule="auto"/>
        <w:ind w:right="192"/>
        <w:jc w:val="both"/>
        <w:rPr>
          <w:rFonts w:ascii="Tahoma" w:eastAsia="Times New Roman" w:hAnsi="Tahoma" w:cs="Tahoma"/>
          <w:b/>
          <w:bCs/>
          <w:caps/>
          <w:sz w:val="20"/>
          <w:szCs w:val="20"/>
          <w:u w:val="single"/>
          <w:lang w:eastAsia="es-ES"/>
        </w:rPr>
      </w:pPr>
      <w:r w:rsidRPr="00331A05">
        <w:rPr>
          <w:rFonts w:ascii="Tahoma" w:eastAsia="Times New Roman" w:hAnsi="Tahoma" w:cs="Tahoma"/>
          <w:b/>
          <w:bCs/>
          <w:sz w:val="20"/>
          <w:szCs w:val="20"/>
          <w:u w:val="single"/>
          <w:lang w:eastAsia="es-ES"/>
        </w:rPr>
        <w:t>DEUDAS</w:t>
      </w:r>
    </w:p>
    <w:p w:rsidR="00331A05" w:rsidRPr="00331A05" w:rsidRDefault="00331A05" w:rsidP="00331A05">
      <w:pPr>
        <w:spacing w:after="0" w:line="240" w:lineRule="auto"/>
        <w:jc w:val="both"/>
        <w:rPr>
          <w:rFonts w:ascii="Verdana" w:eastAsia="Times New Roman" w:hAnsi="Verdana" w:cs="Times New Roman"/>
          <w:b/>
          <w:caps/>
          <w:sz w:val="20"/>
          <w:szCs w:val="20"/>
          <w:lang w:eastAsia="es-ES"/>
        </w:rPr>
      </w:pPr>
    </w:p>
    <w:p w:rsidR="00331A05" w:rsidRPr="00331A05" w:rsidRDefault="00331A05" w:rsidP="00331A05">
      <w:pPr>
        <w:spacing w:after="0" w:line="240" w:lineRule="auto"/>
        <w:ind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Constituyen deudas todas aquellas obligaciones que el ente contrae con terceros ajenos al mismo, como fuente de financiamiento. Contablemente se las denomina PASIVO.</w:t>
      </w: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Componentes</w:t>
      </w:r>
    </w:p>
    <w:p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ab/>
      </w:r>
      <w:r w:rsidRPr="00331A05">
        <w:rPr>
          <w:rFonts w:ascii="Tahoma" w:eastAsia="Times New Roman" w:hAnsi="Tahoma" w:cs="Tahoma"/>
          <w:sz w:val="20"/>
          <w:szCs w:val="20"/>
          <w:lang w:eastAsia="es-ES"/>
        </w:rPr>
        <w:t>Algunos rubros del pasivo son:</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Cuentas por Pagar</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Préstamos Bancarios</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Remuneraciones y Cargas Sociales</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Cargas Fiscales</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Dividendos</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Anticipos de Clientes</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Otros Pasivos</w:t>
      </w:r>
    </w:p>
    <w:p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Previsiones</w:t>
      </w:r>
    </w:p>
    <w:p w:rsidR="00331A05" w:rsidRPr="00331A05" w:rsidRDefault="00331A05" w:rsidP="00331A05">
      <w:pPr>
        <w:spacing w:after="0" w:line="240" w:lineRule="auto"/>
        <w:ind w:right="192"/>
        <w:jc w:val="both"/>
        <w:rPr>
          <w:rFonts w:ascii="Tahoma" w:eastAsia="Times New Roman" w:hAnsi="Tahoma" w:cs="Tahoma"/>
          <w:sz w:val="20"/>
          <w:szCs w:val="20"/>
          <w:lang w:eastAsia="es-ES"/>
        </w:rPr>
      </w:pPr>
    </w:p>
    <w:p w:rsidR="00331A05" w:rsidRPr="00331A05" w:rsidRDefault="00331A05" w:rsidP="00331A05">
      <w:pPr>
        <w:spacing w:after="0" w:line="240" w:lineRule="auto"/>
        <w:ind w:left="708"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Las deudas se pueden clasificar según su naturaleza en:</w:t>
      </w:r>
    </w:p>
    <w:p w:rsidR="00331A05" w:rsidRPr="00331A05" w:rsidRDefault="00331A05" w:rsidP="00331A05">
      <w:pPr>
        <w:spacing w:after="0" w:line="240" w:lineRule="auto"/>
        <w:ind w:left="708" w:right="192"/>
        <w:jc w:val="both"/>
        <w:rPr>
          <w:rFonts w:ascii="Tahoma" w:eastAsia="Times New Roman" w:hAnsi="Tahoma" w:cs="Tahoma"/>
          <w:sz w:val="20"/>
          <w:szCs w:val="20"/>
          <w:lang w:eastAsia="es-ES"/>
        </w:rPr>
      </w:pPr>
    </w:p>
    <w:p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Deudas comerciales: </w:t>
      </w:r>
      <w:r w:rsidRPr="00331A05">
        <w:rPr>
          <w:rFonts w:ascii="Tahoma" w:eastAsia="Times New Roman" w:hAnsi="Tahoma" w:cs="Tahoma"/>
          <w:sz w:val="20"/>
          <w:szCs w:val="20"/>
          <w:lang w:eastAsia="es-ES"/>
        </w:rPr>
        <w:t>son</w:t>
      </w:r>
      <w:r w:rsidRPr="00331A05">
        <w:rPr>
          <w:rFonts w:ascii="Tahoma" w:eastAsia="Times New Roman" w:hAnsi="Tahoma" w:cs="Tahoma"/>
          <w:b/>
          <w:sz w:val="20"/>
          <w:szCs w:val="20"/>
          <w:lang w:eastAsia="es-ES"/>
        </w:rPr>
        <w:t xml:space="preserve"> </w:t>
      </w:r>
      <w:r w:rsidRPr="00331A05">
        <w:rPr>
          <w:rFonts w:ascii="Tahoma" w:eastAsia="Times New Roman" w:hAnsi="Tahoma" w:cs="Tahoma"/>
          <w:sz w:val="20"/>
          <w:szCs w:val="20"/>
          <w:lang w:eastAsia="es-ES"/>
        </w:rPr>
        <w:t>las deudas contraídas como financiación de la actividad principal del ente con terceros, no incluyendo a las instituciones bancarias.</w:t>
      </w:r>
    </w:p>
    <w:p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financieras:</w:t>
      </w:r>
      <w:r w:rsidRPr="00331A05">
        <w:rPr>
          <w:rFonts w:ascii="Tahoma" w:eastAsia="Times New Roman" w:hAnsi="Tahoma" w:cs="Tahoma"/>
          <w:sz w:val="20"/>
          <w:szCs w:val="20"/>
          <w:lang w:eastAsia="es-ES"/>
        </w:rPr>
        <w:t xml:space="preserve"> se incluyen a las tomadas como una fuente de financiación independiente del giro comercial normal del ente, ya sea en instituciones bancarias o financieras.</w:t>
      </w:r>
    </w:p>
    <w:p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sociales:</w:t>
      </w:r>
      <w:r w:rsidRPr="00331A05">
        <w:rPr>
          <w:rFonts w:ascii="Tahoma" w:eastAsia="Times New Roman" w:hAnsi="Tahoma" w:cs="Tahoma"/>
          <w:sz w:val="20"/>
          <w:szCs w:val="20"/>
          <w:lang w:eastAsia="es-ES"/>
        </w:rPr>
        <w:t xml:space="preserve"> son aquellas contraídas con nuestro personal en relación de dependencia y con los organismos previsionales en concepto de retenciones y contribuciones.</w:t>
      </w:r>
    </w:p>
    <w:p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impositivas:</w:t>
      </w:r>
      <w:r w:rsidRPr="00331A05">
        <w:rPr>
          <w:rFonts w:ascii="Tahoma" w:eastAsia="Times New Roman" w:hAnsi="Tahoma" w:cs="Tahoma"/>
          <w:sz w:val="20"/>
          <w:szCs w:val="20"/>
          <w:lang w:eastAsia="es-ES"/>
        </w:rPr>
        <w:t xml:space="preserve"> son aquellas contraídas con organismos impositivos de cualquier nivel (nacional, provincial o municipal) por los impuestos, tasas o contribuciones especiales que la empresa está obligada a depositar.</w:t>
      </w:r>
    </w:p>
    <w:p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societarias:</w:t>
      </w:r>
      <w:r w:rsidRPr="00331A05">
        <w:rPr>
          <w:rFonts w:ascii="Tahoma" w:eastAsia="Times New Roman" w:hAnsi="Tahoma" w:cs="Tahoma"/>
          <w:sz w:val="20"/>
          <w:szCs w:val="20"/>
          <w:lang w:eastAsia="es-ES"/>
        </w:rPr>
        <w:t xml:space="preserve"> son obligaciones contraídas con los socios de la empresa (propietarios).</w:t>
      </w:r>
    </w:p>
    <w:p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Otras deudas:</w:t>
      </w:r>
      <w:r w:rsidRPr="00331A05">
        <w:rPr>
          <w:rFonts w:ascii="Tahoma" w:eastAsia="Times New Roman" w:hAnsi="Tahoma" w:cs="Tahoma"/>
          <w:sz w:val="20"/>
          <w:szCs w:val="20"/>
          <w:lang w:eastAsia="es-ES"/>
        </w:rPr>
        <w:t xml:space="preserve"> se incluyen aquí el resto de obligaciones que no pueden ser incorporadas a las anteriores, como por ejemplo alquileres a pagar, seguros a pagar, gastos a pagar, anticipos de clientes, etc.</w:t>
      </w:r>
    </w:p>
    <w:p w:rsidR="00331A05" w:rsidRPr="00331A05" w:rsidRDefault="00331A05" w:rsidP="00331A05">
      <w:pPr>
        <w:spacing w:after="0" w:line="240" w:lineRule="auto"/>
        <w:ind w:right="192"/>
        <w:jc w:val="both"/>
        <w:rPr>
          <w:rFonts w:ascii="Tahoma" w:eastAsia="Times New Roman" w:hAnsi="Tahoma" w:cs="Tahoma"/>
          <w:sz w:val="20"/>
          <w:szCs w:val="20"/>
          <w:lang w:eastAsia="es-ES"/>
        </w:rPr>
      </w:pPr>
    </w:p>
    <w:p w:rsidR="00331A05" w:rsidRPr="00331A05" w:rsidRDefault="00331A05" w:rsidP="00331A05">
      <w:pPr>
        <w:spacing w:after="0" w:line="240" w:lineRule="auto"/>
        <w:ind w:left="708" w:right="192"/>
        <w:jc w:val="both"/>
        <w:rPr>
          <w:rFonts w:ascii="Tahoma" w:eastAsia="Times New Roman" w:hAnsi="Tahoma" w:cs="Tahoma"/>
          <w:bCs/>
          <w:sz w:val="20"/>
          <w:szCs w:val="20"/>
          <w:lang w:eastAsia="es-ES"/>
        </w:rPr>
      </w:pP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Deudas Comerciales</w:t>
      </w:r>
    </w:p>
    <w:p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p>
    <w:p w:rsidR="00331A05" w:rsidRPr="00331A05" w:rsidRDefault="00331A05" w:rsidP="00331A05">
      <w:pPr>
        <w:spacing w:after="0" w:line="240" w:lineRule="auto"/>
        <w:ind w:right="192"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Representan deudas contraídas con los proveedores de bienes que hacen a la actividad principal del ente.</w:t>
      </w:r>
    </w:p>
    <w:p w:rsidR="00331A05" w:rsidRPr="00331A05" w:rsidRDefault="00331A05" w:rsidP="00331A05">
      <w:pPr>
        <w:spacing w:after="0" w:line="240" w:lineRule="auto"/>
        <w:ind w:right="192"/>
        <w:jc w:val="both"/>
        <w:rPr>
          <w:rFonts w:ascii="Tahoma" w:eastAsia="Times New Roman" w:hAnsi="Tahoma" w:cs="Tahoma"/>
          <w:sz w:val="20"/>
          <w:szCs w:val="20"/>
          <w:lang w:eastAsia="es-ES"/>
        </w:rPr>
      </w:pPr>
    </w:p>
    <w:p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Este tipo de deuda ya fue estudiada con las operaciones de compra de mercaderías a crédito, ya sea en cuenta corriente o documentada.</w:t>
      </w: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Deudas Financieras</w:t>
      </w:r>
    </w:p>
    <w:p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Representan compromisos ciertos con terceras personas proveedores de fondos, sean instituciones bancarias o financieras para aplicarlo a la compra de bienes, servicios u otros motivos. En función de su plazo de exigibilidad serán corrientes o no corrientes, además pueden ser con o sin garantía.</w:t>
      </w:r>
    </w:p>
    <w:p w:rsidR="00331A05" w:rsidRPr="00331A05" w:rsidRDefault="00331A05" w:rsidP="00331A05">
      <w:pPr>
        <w:spacing w:after="0" w:line="240" w:lineRule="auto"/>
        <w:ind w:right="192"/>
        <w:jc w:val="both"/>
        <w:rPr>
          <w:rFonts w:ascii="Tahoma" w:eastAsia="Times New Roman" w:hAnsi="Tahoma" w:cs="Tahoma"/>
          <w:sz w:val="20"/>
          <w:szCs w:val="20"/>
          <w:lang w:eastAsia="es-ES"/>
        </w:rPr>
      </w:pPr>
    </w:p>
    <w:p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ab/>
        <w:t>La principal característica está dada por el interés en retribución del capital para quien provee los fondos, y del costo financiero que representa para el ente tomador de los mismos.</w:t>
      </w:r>
    </w:p>
    <w:p w:rsidR="00331A05" w:rsidRPr="00331A05" w:rsidRDefault="00331A05" w:rsidP="00331A05">
      <w:pPr>
        <w:spacing w:after="0" w:line="240" w:lineRule="auto"/>
        <w:ind w:right="192"/>
        <w:jc w:val="both"/>
        <w:rPr>
          <w:rFonts w:ascii="Tahoma" w:eastAsia="Times New Roman" w:hAnsi="Tahoma" w:cs="Tahoma"/>
          <w:b/>
          <w:bCs/>
          <w:sz w:val="20"/>
          <w:szCs w:val="20"/>
          <w:lang w:eastAsia="es-ES"/>
        </w:rPr>
      </w:pPr>
    </w:p>
    <w:p w:rsidR="00331A05" w:rsidRPr="00331A05" w:rsidRDefault="00331A05" w:rsidP="00331A05">
      <w:pPr>
        <w:spacing w:after="0" w:line="240" w:lineRule="auto"/>
        <w:ind w:right="192"/>
        <w:jc w:val="both"/>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Giro en descubierto</w:t>
      </w:r>
    </w:p>
    <w:p w:rsidR="00331A05" w:rsidRPr="00331A05" w:rsidRDefault="00331A05" w:rsidP="00331A05">
      <w:pPr>
        <w:spacing w:after="0" w:line="240" w:lineRule="auto"/>
        <w:ind w:right="192"/>
        <w:jc w:val="both"/>
        <w:rPr>
          <w:rFonts w:ascii="Tahoma" w:eastAsia="Times New Roman" w:hAnsi="Tahoma" w:cs="Tahoma"/>
          <w:b/>
          <w:bCs/>
          <w:sz w:val="18"/>
          <w:szCs w:val="18"/>
          <w:lang w:eastAsia="es-ES"/>
        </w:rPr>
      </w:pPr>
    </w:p>
    <w:p w:rsidR="00331A05" w:rsidRPr="00331A05" w:rsidRDefault="00331A05" w:rsidP="00331A05">
      <w:pPr>
        <w:spacing w:after="0" w:line="240" w:lineRule="auto"/>
        <w:ind w:right="192"/>
        <w:jc w:val="both"/>
        <w:rPr>
          <w:rFonts w:ascii="Tahoma" w:eastAsia="Times New Roman" w:hAnsi="Tahoma" w:cs="Tahoma"/>
          <w:szCs w:val="20"/>
          <w:lang w:eastAsia="es-ES"/>
        </w:rPr>
      </w:pPr>
      <w:r w:rsidRPr="00331A05">
        <w:rPr>
          <w:rFonts w:ascii="Tahoma" w:eastAsia="Times New Roman" w:hAnsi="Tahoma" w:cs="Tahoma"/>
          <w:b/>
          <w:bCs/>
          <w:sz w:val="20"/>
          <w:szCs w:val="20"/>
          <w:lang w:eastAsia="es-ES"/>
        </w:rPr>
        <w:tab/>
      </w:r>
      <w:r w:rsidRPr="00331A05">
        <w:rPr>
          <w:rFonts w:ascii="Tahoma" w:eastAsia="Times New Roman" w:hAnsi="Tahoma" w:cs="Tahoma"/>
          <w:sz w:val="20"/>
          <w:szCs w:val="20"/>
          <w:lang w:eastAsia="es-ES"/>
        </w:rPr>
        <w:t>El ente tomador de los fondos debe solicitar autorización al banco, quien asignará un monto y plazo determinados. Dicho monto no es acreditado en la cuenta corriente sino que la cuenta corriente bancaria pasará a tener saldo acreedor por los montos girados y hasta el momento en que se realice el o los depósitos necesarios para reponer los fondos. El banco cobrará los intereses por el monto y tiempo efectivamente utilizados.</w:t>
      </w:r>
    </w:p>
    <w:p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rsidR="00331A05" w:rsidRPr="00331A05" w:rsidRDefault="00331A05" w:rsidP="00331A05">
      <w:pPr>
        <w:spacing w:after="0" w:line="240" w:lineRule="auto"/>
        <w:rPr>
          <w:rFonts w:ascii="Tahoma" w:eastAsia="Times New Roman" w:hAnsi="Tahoma" w:cs="Tahoma"/>
          <w:b/>
          <w:sz w:val="20"/>
          <w:szCs w:val="20"/>
          <w:lang w:val="es-MX" w:eastAsia="es-ES"/>
        </w:rPr>
      </w:pPr>
      <w:r w:rsidRPr="00331A05">
        <w:rPr>
          <w:rFonts w:ascii="Tahoma" w:eastAsia="Times New Roman" w:hAnsi="Tahoma" w:cs="Tahoma"/>
          <w:b/>
          <w:sz w:val="20"/>
          <w:szCs w:val="20"/>
          <w:lang w:val="es-MX" w:eastAsia="es-ES"/>
        </w:rPr>
        <w:t>Préstamo personal a sola firma</w:t>
      </w:r>
    </w:p>
    <w:p w:rsidR="00331A05" w:rsidRPr="00331A05" w:rsidRDefault="00331A05" w:rsidP="00331A05">
      <w:pPr>
        <w:spacing w:after="0" w:line="240" w:lineRule="auto"/>
        <w:rPr>
          <w:rFonts w:ascii="Tahoma" w:eastAsia="Times New Roman" w:hAnsi="Tahoma" w:cs="Tahoma"/>
          <w:b/>
          <w:sz w:val="20"/>
          <w:szCs w:val="20"/>
          <w:lang w:val="es-MX" w:eastAsia="es-ES"/>
        </w:rPr>
      </w:pPr>
    </w:p>
    <w:p w:rsidR="00331A05" w:rsidRPr="00331A05" w:rsidRDefault="00331A05" w:rsidP="00331A05">
      <w:pPr>
        <w:spacing w:after="0" w:line="240" w:lineRule="auto"/>
        <w:ind w:firstLine="708"/>
        <w:jc w:val="both"/>
        <w:rPr>
          <w:rFonts w:ascii="Tahoma" w:eastAsia="Times New Roman" w:hAnsi="Tahoma" w:cs="Tahoma"/>
          <w:sz w:val="20"/>
          <w:szCs w:val="20"/>
          <w:lang w:val="es-MX" w:eastAsia="es-ES"/>
        </w:rPr>
      </w:pPr>
      <w:r w:rsidRPr="00331A05">
        <w:rPr>
          <w:rFonts w:ascii="Tahoma" w:eastAsia="Times New Roman" w:hAnsi="Tahoma" w:cs="Tahoma"/>
          <w:sz w:val="20"/>
          <w:szCs w:val="20"/>
          <w:lang w:val="es-MX" w:eastAsia="es-ES"/>
        </w:rPr>
        <w:t>Es la operación mediante la cual la entidad financiera otorga un préstamo en dinero, garantizado por un pagaré firmado por quien solicita dicho préstamo. El importe se puede obtener en efectivo, acreditar en la cuenta corriente bancaria o en la caja de ahorro del cliente.</w:t>
      </w:r>
    </w:p>
    <w:p w:rsidR="00331A05" w:rsidRPr="00331A05" w:rsidRDefault="00331A05" w:rsidP="00331A05">
      <w:pPr>
        <w:spacing w:after="0" w:line="240" w:lineRule="auto"/>
        <w:rPr>
          <w:rFonts w:ascii="Tahoma" w:eastAsia="Times New Roman" w:hAnsi="Tahoma" w:cs="Tahoma"/>
          <w:sz w:val="20"/>
          <w:szCs w:val="20"/>
          <w:lang w:val="es-MX" w:eastAsia="es-ES"/>
        </w:rPr>
      </w:pPr>
    </w:p>
    <w:p w:rsidR="00331A05" w:rsidRPr="00331A05" w:rsidRDefault="00331A05" w:rsidP="00331A05">
      <w:pPr>
        <w:spacing w:after="0" w:line="240" w:lineRule="auto"/>
        <w:ind w:firstLine="708"/>
        <w:rPr>
          <w:rFonts w:ascii="Tahoma" w:eastAsia="Times New Roman" w:hAnsi="Tahoma" w:cs="Tahoma"/>
          <w:sz w:val="20"/>
          <w:szCs w:val="20"/>
          <w:lang w:val="es-MX" w:eastAsia="es-ES"/>
        </w:rPr>
      </w:pPr>
      <w:r w:rsidRPr="00331A05">
        <w:rPr>
          <w:rFonts w:ascii="Tahoma" w:eastAsia="Times New Roman" w:hAnsi="Tahoma" w:cs="Tahoma"/>
          <w:sz w:val="20"/>
          <w:szCs w:val="20"/>
          <w:lang w:val="es-MX" w:eastAsia="es-ES"/>
        </w:rPr>
        <w:t>La cancelación del préstamo puede realizarse con pago único o en cuotas y los intereses son vencidos.</w:t>
      </w:r>
    </w:p>
    <w:p w:rsidR="00331A05" w:rsidRPr="00331A05" w:rsidRDefault="00331A05" w:rsidP="00331A05">
      <w:pPr>
        <w:spacing w:after="0" w:line="240" w:lineRule="auto"/>
        <w:ind w:firstLine="708"/>
        <w:rPr>
          <w:rFonts w:ascii="Tahoma" w:eastAsia="Times New Roman" w:hAnsi="Tahoma" w:cs="Tahoma"/>
          <w:sz w:val="20"/>
          <w:szCs w:val="20"/>
          <w:lang w:val="es-MX" w:eastAsia="es-ES"/>
        </w:rPr>
      </w:pP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rsidTr="0091706C">
        <w:tc>
          <w:tcPr>
            <w:tcW w:w="318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Préstamo personal a sola firma</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 o Banco XX c/c o Banco XX C. Ahorro</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Bancarios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Obligaciones a Pagar Bancarias</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Pagaré</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Nota de Crédito Bancaria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Giro en descubierto</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Intereses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Banco XX c/c</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Nota de Débito Bancaria</w:t>
            </w:r>
          </w:p>
        </w:tc>
      </w:tr>
    </w:tbl>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deudas</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54:</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 xml:space="preserve">Registre </w:t>
      </w:r>
      <w:r w:rsidRPr="00331A05">
        <w:rPr>
          <w:rFonts w:ascii="Tahoma" w:eastAsia="Times New Roman" w:hAnsi="Tahoma" w:cs="Times New Roman"/>
          <w:sz w:val="20"/>
          <w:szCs w:val="24"/>
          <w:lang w:val="es-ES" w:eastAsia="es-ES"/>
        </w:rPr>
        <w:t xml:space="preserve">las operaciones comerciales y </w:t>
      </w:r>
      <w:r w:rsidRPr="00331A05">
        <w:rPr>
          <w:rFonts w:ascii="Tahoma" w:eastAsia="Times New Roman" w:hAnsi="Tahoma" w:cs="Times New Roman"/>
          <w:b/>
          <w:sz w:val="20"/>
          <w:szCs w:val="24"/>
          <w:lang w:val="es-ES" w:eastAsia="es-ES"/>
        </w:rPr>
        <w:t>realice</w:t>
      </w:r>
      <w:r w:rsidRPr="00331A05">
        <w:rPr>
          <w:rFonts w:ascii="Tahoma" w:eastAsia="Times New Roman" w:hAnsi="Tahoma" w:cs="Times New Roman"/>
          <w:sz w:val="20"/>
          <w:szCs w:val="24"/>
          <w:lang w:val="es-ES" w:eastAsia="es-ES"/>
        </w:rPr>
        <w:t xml:space="preserve"> el cálculo de los intereses correspondientes.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tiene un saldo de $ 100.- en su cuenta corriente bancaria del Banco Nación Argentina.</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13-01 el banco otorga autorización para girar en descubierto, por un plazo de 15 días, hasta la suma de $ 2.000.- El interés que cobrará el banco será del 2% mensual.</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15-01 la empresa abona el impuesto inmobiliario por un total de $ 600.- emitiendo cheque cargo Banco Nación.</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20-01 la empresa abona con cheque los sueldos adeudados por un total de $ 1.000.-</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28-01 la empresa deposita en su cuenta corriente la suma de $ 2.000.- en efectivo.</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El día 31-01 la empresa recibe el Resumen de Cuenta Bancaria notificándose a través de </w:t>
      </w:r>
      <w:smartTag w:uri="urn:schemas-microsoft-com:office:smarttags" w:element="PersonName">
        <w:smartTagPr>
          <w:attr w:name="ProductID" w:val="la Nota"/>
        </w:smartTagPr>
        <w:r w:rsidRPr="00331A05">
          <w:rPr>
            <w:rFonts w:ascii="Tahoma" w:eastAsia="Times New Roman" w:hAnsi="Tahoma" w:cs="Times New Roman"/>
            <w:sz w:val="20"/>
            <w:szCs w:val="24"/>
            <w:lang w:val="es-ES" w:eastAsia="es-ES"/>
          </w:rPr>
          <w:t>la Nota</w:t>
        </w:r>
      </w:smartTag>
      <w:r w:rsidRPr="00331A05">
        <w:rPr>
          <w:rFonts w:ascii="Tahoma" w:eastAsia="Times New Roman" w:hAnsi="Tahoma" w:cs="Times New Roman"/>
          <w:sz w:val="20"/>
          <w:szCs w:val="24"/>
          <w:lang w:val="es-ES" w:eastAsia="es-ES"/>
        </w:rPr>
        <w:t xml:space="preserve"> de Débito Bancaria el monto de los intereses por el giro en descubierto.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55:</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 xml:space="preserve">Registre </w:t>
      </w:r>
      <w:r w:rsidRPr="00331A05">
        <w:rPr>
          <w:rFonts w:ascii="Tahoma" w:eastAsia="Times New Roman" w:hAnsi="Tahoma" w:cs="Times New Roman"/>
          <w:sz w:val="20"/>
          <w:szCs w:val="24"/>
          <w:lang w:val="es-ES" w:eastAsia="es-ES"/>
        </w:rPr>
        <w:t xml:space="preserve">las operaciones comerciales y </w:t>
      </w:r>
      <w:r w:rsidRPr="00331A05">
        <w:rPr>
          <w:rFonts w:ascii="Tahoma" w:eastAsia="Times New Roman" w:hAnsi="Tahoma" w:cs="Times New Roman"/>
          <w:b/>
          <w:sz w:val="20"/>
          <w:szCs w:val="24"/>
          <w:lang w:val="es-ES" w:eastAsia="es-ES"/>
        </w:rPr>
        <w:t>realice</w:t>
      </w:r>
      <w:r w:rsidRPr="00331A05">
        <w:rPr>
          <w:rFonts w:ascii="Tahoma" w:eastAsia="Times New Roman" w:hAnsi="Tahoma" w:cs="Times New Roman"/>
          <w:sz w:val="20"/>
          <w:szCs w:val="24"/>
          <w:lang w:val="es-ES" w:eastAsia="es-ES"/>
        </w:rPr>
        <w:t xml:space="preserve"> el cálculo de los intereses correspondientes.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Mediterr￡nea"/>
        </w:smartTagPr>
        <w:r w:rsidRPr="00331A05">
          <w:rPr>
            <w:rFonts w:ascii="Tahoma" w:eastAsia="Times New Roman" w:hAnsi="Tahoma" w:cs="Times New Roman"/>
            <w:sz w:val="20"/>
            <w:szCs w:val="24"/>
            <w:lang w:val="es-ES" w:eastAsia="es-ES"/>
          </w:rPr>
          <w:t>La Mediterránea</w:t>
        </w:r>
      </w:smartTag>
      <w:r w:rsidRPr="00331A05">
        <w:rPr>
          <w:rFonts w:ascii="Tahoma" w:eastAsia="Times New Roman" w:hAnsi="Tahoma" w:cs="Times New Roman"/>
          <w:sz w:val="20"/>
          <w:szCs w:val="24"/>
          <w:lang w:val="es-ES" w:eastAsia="es-ES"/>
        </w:rPr>
        <w:t>, dedicada a la compra-venta de electrodomésticos, tiene un saldo de $ 250.- en su cuenta corriente bancaria del Banco Córdoba.</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10-01 el banco autoriza girar en descubierto, por un plazo de 10 días, hasta la suma de $ 4.000.- La tasa de interés pactada es del 40% anual.</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12-01 la empresa abona lo adeudado al proveedor la suma de $ 2.800.- emitiendo cheque cargo Banco Córdoba.</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15-01 la empresa abona la boleta del teléfono por la suma de $ 1.000.- con cheque Banco Córdoba.</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17-01 la empresa deposita en su cuenta corriente la suma de $ 4.500.- en efectivo.</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31-01 la empresa recibe Nota de Débito Bancaria por el monto de los intereses correspondientes a la operación del día 10-01.</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56:</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Realice</w:t>
      </w:r>
      <w:r w:rsidRPr="00331A05">
        <w:rPr>
          <w:rFonts w:ascii="Tahoma" w:eastAsia="Times New Roman" w:hAnsi="Tahoma" w:cs="Times New Roman"/>
          <w:sz w:val="20"/>
          <w:szCs w:val="24"/>
          <w:lang w:val="es-ES" w:eastAsia="es-ES"/>
        </w:rPr>
        <w:t xml:space="preserve"> el cálculo de los intereses correspondientes y</w:t>
      </w:r>
      <w:r w:rsidRPr="00331A05">
        <w:rPr>
          <w:rFonts w:ascii="Tahoma" w:eastAsia="Times New Roman" w:hAnsi="Tahoma" w:cs="Times New Roman"/>
          <w:b/>
          <w:sz w:val="20"/>
          <w:szCs w:val="24"/>
          <w:lang w:val="es-ES" w:eastAsia="es-ES"/>
        </w:rPr>
        <w:t xml:space="preserve"> registre </w:t>
      </w:r>
      <w:smartTag w:uri="urn:schemas-microsoft-com:office:smarttags" w:element="PersonName">
        <w:smartTagPr>
          <w:attr w:name="ProductID" w:val="la Nota"/>
        </w:smartTagPr>
        <w:r w:rsidRPr="00331A05">
          <w:rPr>
            <w:rFonts w:ascii="Tahoma" w:eastAsia="Times New Roman" w:hAnsi="Tahoma" w:cs="Times New Roman"/>
            <w:sz w:val="20"/>
            <w:szCs w:val="24"/>
            <w:lang w:val="es-ES" w:eastAsia="es-ES"/>
          </w:rPr>
          <w:t>la Nota</w:t>
        </w:r>
      </w:smartTag>
      <w:r w:rsidRPr="00331A05">
        <w:rPr>
          <w:rFonts w:ascii="Tahoma" w:eastAsia="Times New Roman" w:hAnsi="Tahoma" w:cs="Times New Roman"/>
          <w:sz w:val="20"/>
          <w:szCs w:val="24"/>
          <w:lang w:val="es-ES" w:eastAsia="es-ES"/>
        </w:rPr>
        <w:t xml:space="preserve"> de Débito Bancaria por dichos intereses.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América S.R.L., dedicada a la compra-venta de muebles, tiene un saldo de $ 80.- en su cuenta corriente bancaria del Banco Francés.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02-09 el banco autoriza girar en descubierto, por un plazo de 12 días, hasta la suma de $ 5.000.- La tasa de interés pactada es del 15% semestral.</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03-09 la empresa abona los sueldos adeudados la suma de $ 1.800.- y las cargas sociales correspondientes de $ 500.-, emitiendo cheque cargo Banco Francés.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ab/>
        <w:t>El día 08-09 la empresa abona el alquiler del local comercial por la suma de $ 1.000.- con cheque Banco Francés.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11-09 la empresa abona el documento adeudado al proveedor por un total de $ 1.300.- con cheque Banco francés.</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13-09 la empresa deposita en su cuenta corriente la suma de $ 7.000.- en efectivo.</w:t>
      </w: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30-09 la empresa recibe Nota de Débito Bancaria por el monto de los intereses correspondientes a la operación del día 02-09.</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Default="00331A05" w:rsidP="00331A05">
      <w:pPr>
        <w:spacing w:after="0" w:line="240" w:lineRule="auto"/>
        <w:jc w:val="both"/>
        <w:rPr>
          <w:rFonts w:ascii="Tahoma" w:eastAsia="Times New Roman" w:hAnsi="Tahoma" w:cs="Times New Roman"/>
          <w:sz w:val="20"/>
          <w:szCs w:val="24"/>
          <w:lang w:val="es-ES" w:eastAsia="es-ES"/>
        </w:rPr>
      </w:pPr>
    </w:p>
    <w:p w:rsidR="00B0239C" w:rsidRPr="00331A05" w:rsidRDefault="00B0239C"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57:</w:t>
      </w:r>
    </w:p>
    <w:p w:rsidR="00331A05" w:rsidRPr="00331A05" w:rsidRDefault="00331A05" w:rsidP="00331A05">
      <w:pPr>
        <w:spacing w:after="0" w:line="240" w:lineRule="auto"/>
        <w:jc w:val="both"/>
        <w:rPr>
          <w:rFonts w:ascii="Tahoma" w:eastAsia="Times New Roman" w:hAnsi="Tahoma" w:cs="Times New Roman"/>
          <w:b/>
          <w:sz w:val="20"/>
          <w:szCs w:val="24"/>
          <w:lang w:val="es-ES" w:eastAsia="es-ES"/>
        </w:rPr>
      </w:pPr>
    </w:p>
    <w:p w:rsidR="00331A05" w:rsidRPr="00331A05" w:rsidRDefault="00331A05" w:rsidP="00331A05">
      <w:pPr>
        <w:spacing w:after="0" w:line="240" w:lineRule="auto"/>
        <w:jc w:val="both"/>
        <w:rPr>
          <w:rFonts w:ascii="Tahoma" w:eastAsia="Times New Roman" w:hAnsi="Tahoma" w:cs="Tahoma"/>
          <w:sz w:val="20"/>
          <w:szCs w:val="20"/>
          <w:lang w:val="es-ES" w:eastAsia="es-ES"/>
        </w:rPr>
      </w:pPr>
      <w:r w:rsidRPr="00331A05">
        <w:rPr>
          <w:rFonts w:ascii="Tahoma" w:eastAsia="Times New Roman" w:hAnsi="Tahoma" w:cs="Tahoma"/>
          <w:b/>
          <w:sz w:val="20"/>
          <w:szCs w:val="20"/>
          <w:lang w:val="es-ES" w:eastAsia="es-ES"/>
        </w:rPr>
        <w:tab/>
        <w:t>Registre</w:t>
      </w:r>
      <w:r w:rsidRPr="00331A05">
        <w:rPr>
          <w:rFonts w:ascii="Tahoma" w:eastAsia="Times New Roman" w:hAnsi="Tahoma" w:cs="Tahoma"/>
          <w:sz w:val="20"/>
          <w:szCs w:val="20"/>
          <w:lang w:val="es-ES" w:eastAsia="es-ES"/>
        </w:rPr>
        <w:t xml:space="preserve"> las operaciones comerciales correspondientes.</w:t>
      </w:r>
    </w:p>
    <w:p w:rsidR="00331A05" w:rsidRPr="00331A05" w:rsidRDefault="00331A05" w:rsidP="00331A05">
      <w:pPr>
        <w:spacing w:after="0" w:line="240" w:lineRule="auto"/>
        <w:ind w:left="708"/>
        <w:jc w:val="both"/>
        <w:rPr>
          <w:rFonts w:ascii="Tahoma" w:eastAsia="Times New Roman" w:hAnsi="Tahoma" w:cs="Tahoma"/>
          <w:sz w:val="20"/>
          <w:szCs w:val="20"/>
          <w:lang w:val="es-ES" w:eastAsia="es-ES"/>
        </w:rPr>
      </w:pPr>
    </w:p>
    <w:p w:rsidR="00331A05" w:rsidRPr="00331A05" w:rsidRDefault="00331A05" w:rsidP="00331A05">
      <w:pPr>
        <w:spacing w:after="0" w:line="240" w:lineRule="auto"/>
        <w:ind w:firstLine="708"/>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El día 15-01 se nos otorga en efectivo un préstamo a sola firma en el Banco Nación por un total de $ 5.500.-, por 90 días, con un interés del 15% anual vencido. Gastos Bancarios 1%.</w:t>
      </w:r>
    </w:p>
    <w:p w:rsidR="00331A05" w:rsidRPr="00331A05" w:rsidRDefault="00331A05" w:rsidP="00331A05">
      <w:pPr>
        <w:spacing w:after="0" w:line="240" w:lineRule="auto"/>
        <w:rPr>
          <w:rFonts w:ascii="Times New Roman" w:eastAsia="Times New Roman" w:hAnsi="Times New Roman" w:cs="Times New Roman"/>
          <w:sz w:val="24"/>
          <w:szCs w:val="24"/>
          <w:lang w:val="es-ES" w:eastAsia="es-ES"/>
        </w:rPr>
      </w:pPr>
    </w:p>
    <w:p w:rsidR="00331A05" w:rsidRPr="00331A05" w:rsidRDefault="00331A05" w:rsidP="00331A05">
      <w:pPr>
        <w:spacing w:after="120" w:line="240" w:lineRule="auto"/>
        <w:ind w:left="283" w:firstLine="425"/>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Al vencimiento del documento se recibe Nota de Débito Bancaria por el importe adeudado.</w:t>
      </w:r>
    </w:p>
    <w:p w:rsidR="00331A05" w:rsidRPr="00331A05" w:rsidRDefault="00331A05" w:rsidP="00331A05">
      <w:pPr>
        <w:spacing w:after="0" w:line="240" w:lineRule="auto"/>
        <w:jc w:val="both"/>
        <w:rPr>
          <w:rFonts w:ascii="Tahoma" w:eastAsia="Times New Roman" w:hAnsi="Tahoma" w:cs="Tahoma"/>
          <w:sz w:val="20"/>
          <w:szCs w:val="20"/>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ahoma"/>
          <w:sz w:val="20"/>
          <w:szCs w:val="20"/>
          <w:lang w:val="es-ES" w:eastAsia="es-ES"/>
        </w:rPr>
      </w:pPr>
    </w:p>
    <w:p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B0239C" w:rsidRDefault="00B0239C" w:rsidP="00331A05">
      <w:pPr>
        <w:spacing w:after="0" w:line="240" w:lineRule="auto"/>
        <w:jc w:val="both"/>
        <w:rPr>
          <w:rFonts w:ascii="Tahoma" w:eastAsia="Times New Roman" w:hAnsi="Tahoma" w:cs="Times New Roman"/>
          <w:b/>
          <w:sz w:val="20"/>
          <w:szCs w:val="24"/>
          <w:u w:val="single"/>
          <w:lang w:val="es-ES" w:eastAsia="es-ES"/>
        </w:rPr>
      </w:pPr>
    </w:p>
    <w:p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58:</w:t>
      </w:r>
    </w:p>
    <w:p w:rsidR="00331A05" w:rsidRPr="00331A05" w:rsidRDefault="00331A05" w:rsidP="00331A05">
      <w:pPr>
        <w:spacing w:after="0" w:line="240" w:lineRule="auto"/>
        <w:jc w:val="both"/>
        <w:rPr>
          <w:rFonts w:ascii="Tahoma" w:eastAsia="Times New Roman" w:hAnsi="Tahoma" w:cs="Times New Roman"/>
          <w:b/>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operaciones comerciales correspondientes.</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18-02 se solicita al Banco Galicia un préstamo personal.</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20-02 el banco concede el préstamo en las siguientes condiciones:</w:t>
      </w:r>
    </w:p>
    <w:p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Monto del préstamo: $ 20.000.- acreditado en la cuenta corriente bancaria.</w:t>
      </w:r>
    </w:p>
    <w:p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Vencimiento: 180 días</w:t>
      </w:r>
    </w:p>
    <w:p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Tasa de interés: 5% mensual </w:t>
      </w:r>
    </w:p>
    <w:p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Gastos bancarios: 2,5%</w:t>
      </w:r>
    </w:p>
    <w:p w:rsidR="00331A05" w:rsidRPr="00331A05" w:rsidRDefault="00331A05" w:rsidP="00331A05">
      <w:pPr>
        <w:spacing w:after="0" w:line="240" w:lineRule="auto"/>
        <w:ind w:left="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19-08 el banco debita de la cuenta corriente el importe adeudado.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right="192"/>
        <w:jc w:val="both"/>
        <w:rPr>
          <w:rFonts w:ascii="Tahoma" w:eastAsia="Times New Roman" w:hAnsi="Tahoma" w:cs="Times New Roman"/>
          <w:b/>
          <w:bCs/>
          <w:sz w:val="20"/>
          <w:szCs w:val="20"/>
          <w:u w:val="single"/>
          <w:lang w:val="es-ES" w:eastAsia="es-ES"/>
        </w:rPr>
      </w:pPr>
    </w:p>
    <w:p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u w:val="single"/>
          <w:lang w:eastAsia="es-ES"/>
        </w:rPr>
        <w:t>GASTOS</w:t>
      </w:r>
    </w:p>
    <w:p w:rsidR="00331A05" w:rsidRPr="00331A05" w:rsidRDefault="00331A05" w:rsidP="00331A05">
      <w:pPr>
        <w:spacing w:after="0" w:line="240" w:lineRule="auto"/>
        <w:jc w:val="both"/>
        <w:rPr>
          <w:rFonts w:ascii="Tahoma" w:eastAsia="Times New Roman" w:hAnsi="Tahoma" w:cs="Times New Roman"/>
          <w:szCs w:val="20"/>
          <w:bdr w:val="single" w:sz="4" w:space="0" w:color="auto"/>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Los mismos ya han sido definidos en </w:t>
      </w:r>
      <w:smartTag w:uri="urn:schemas-microsoft-com:office:smarttags" w:element="PersonName">
        <w:smartTagPr>
          <w:attr w:name="ProductID" w:val="la Unidad N"/>
        </w:smartTagPr>
        <w:r w:rsidRPr="00331A05">
          <w:rPr>
            <w:rFonts w:ascii="Tahoma" w:eastAsia="Times New Roman" w:hAnsi="Tahoma" w:cs="Times New Roman"/>
            <w:sz w:val="20"/>
            <w:szCs w:val="20"/>
            <w:lang w:eastAsia="es-ES"/>
          </w:rPr>
          <w:t>la Unidad N</w:t>
        </w:r>
      </w:smartTag>
      <w:r w:rsidRPr="00331A05">
        <w:rPr>
          <w:rFonts w:ascii="Tahoma" w:eastAsia="Times New Roman" w:hAnsi="Tahoma" w:cs="Times New Roman"/>
          <w:sz w:val="20"/>
          <w:szCs w:val="20"/>
          <w:lang w:eastAsia="es-ES"/>
        </w:rPr>
        <w:t>º 2, y como ya se expresó los mismos implican una disminución del activo (dinero en efectivo, cheques etc.) o el aumento del pasivo (cuando se adeudan), con el objeto de producir ingresos.</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Entre algunos de ellos podemos mencionar:</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Impuestos y Tasas</w:t>
      </w:r>
    </w:p>
    <w:p w:rsidR="00331A05" w:rsidRPr="00331A05" w:rsidRDefault="00331A05" w:rsidP="00331A05">
      <w:pPr>
        <w:spacing w:after="0" w:line="240" w:lineRule="auto"/>
        <w:jc w:val="both"/>
        <w:rPr>
          <w:rFonts w:ascii="Tahoma" w:eastAsia="Times New Roman" w:hAnsi="Tahoma" w:cs="Times New Roman"/>
          <w:b/>
          <w:bCs/>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impuestos y tasas constituyen aportes que las personas físicas y jurídicas efectúan al estado para el mantenimiento de sus actividades.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impuestos se destinan a la financiación de servicios de tipo general (educación, salud, etc.) en cambio las tasas responden a prestaciones específicas (alumbrado, barrido, limpieza de calles, etc.).</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determinar la base de imposición se tienen en cuenta los siguientes signos de capacidad contributiva:</w:t>
      </w:r>
    </w:p>
    <w:p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ganancias</w:t>
      </w:r>
    </w:p>
    <w:p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ingresos</w:t>
      </w:r>
    </w:p>
    <w:p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El consumo </w:t>
      </w:r>
    </w:p>
    <w:p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patrimonio.</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left="70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Y en base a los mismos las leyes fiscales del país establecen los diferentes impuestos.</w:t>
      </w:r>
    </w:p>
    <w:p w:rsidR="00331A05" w:rsidRPr="00331A05" w:rsidRDefault="00331A05" w:rsidP="00331A05">
      <w:pPr>
        <w:spacing w:after="0" w:line="240" w:lineRule="auto"/>
        <w:ind w:left="708"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Impuestos en los que la empresa es sujeto y responsable</w:t>
      </w:r>
    </w:p>
    <w:p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lastRenderedPageBreak/>
        <w:tab/>
      </w:r>
      <w:r w:rsidRPr="00331A05">
        <w:rPr>
          <w:rFonts w:ascii="Tahoma" w:eastAsia="Times New Roman" w:hAnsi="Tahoma" w:cs="Times New Roman"/>
          <w:sz w:val="20"/>
          <w:szCs w:val="20"/>
          <w:lang w:eastAsia="es-ES"/>
        </w:rPr>
        <w:t>Cuando la empresa actúa tanto en carácter de sujeto como responsable por el impuesto, debe reconocer el nacimiento del pasivo hacia las autoridades fiscales en el período en que se produce el hecho imponible que genera el pago del impuesto.</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Impuestos en que la empresa es solamente responsable</w:t>
      </w:r>
    </w:p>
    <w:p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Es el caso en que la empresa solo es responsable del ingreso del impuesto trasladando el mismo a terceros, no existe costo alguno para ella por lo que en la contabilización de estos tributos sólo intervienen cuentas patrimoniales.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El caso típico de este tipo de gravamen lo constituye el Impuesto al Valor Agregado (I.V.A.) cuya mecánica de liquidación hace que los “responsables inscriptos” ante la autoridad impositiva facturen el impuesto generado por sus ventas de bienes y servicios, pero solo paguen al Fisco por la diferencia entre el impuesto facturado por ellos y el que les fue facturado por terceros (pago de gastos, fletes, intereses bancarios, compra de mercadería, etc.).</w:t>
      </w:r>
    </w:p>
    <w:p w:rsidR="00331A05" w:rsidRPr="00331A05" w:rsidRDefault="00331A05" w:rsidP="00331A05">
      <w:pPr>
        <w:spacing w:after="0" w:line="240" w:lineRule="auto"/>
        <w:jc w:val="both"/>
        <w:rPr>
          <w:rFonts w:ascii="Tahoma" w:eastAsia="Times New Roman" w:hAnsi="Tahoma" w:cs="Times New Roman"/>
          <w:b/>
          <w:bCs/>
          <w:sz w:val="20"/>
          <w:szCs w:val="20"/>
          <w:bdr w:val="single" w:sz="4" w:space="0" w:color="auto"/>
          <w:lang w:eastAsia="es-ES"/>
        </w:rPr>
      </w:pPr>
    </w:p>
    <w:p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Servicios</w:t>
      </w:r>
    </w:p>
    <w:p w:rsidR="00331A05" w:rsidRPr="00331A05" w:rsidRDefault="00331A05" w:rsidP="00331A05">
      <w:pPr>
        <w:spacing w:after="0" w:line="240" w:lineRule="auto"/>
        <w:jc w:val="both"/>
        <w:rPr>
          <w:rFonts w:ascii="Tahoma" w:eastAsia="Times New Roman" w:hAnsi="Tahoma" w:cs="Times New Roman"/>
          <w:b/>
          <w:bCs/>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ab/>
      </w:r>
      <w:r w:rsidRPr="00331A05">
        <w:rPr>
          <w:rFonts w:ascii="Tahoma" w:eastAsia="Times New Roman" w:hAnsi="Tahoma" w:cs="Times New Roman"/>
          <w:sz w:val="20"/>
          <w:szCs w:val="20"/>
          <w:lang w:eastAsia="es-ES"/>
        </w:rPr>
        <w:t>Son los que el ente recibe para poder desarrollar sus actividades como por ejemplo electricidad, teléfono, agua, gas, alquileres, seguros etc., deben reconocerse contablemente en el período en que se utilizan o devengan, sin interesar si los mismos han sido pagados o no.</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Sueldos y Jornales</w:t>
      </w:r>
    </w:p>
    <w:p w:rsidR="00331A05" w:rsidRPr="00331A05" w:rsidRDefault="00331A05" w:rsidP="00331A05">
      <w:pPr>
        <w:spacing w:after="0" w:line="240" w:lineRule="auto"/>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Las remuneraciones y cargas sociales constituyen el costo que la empresa debe afrontar por el personal en relación de dependencia.</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B0239C">
      <w:pPr>
        <w:numPr>
          <w:ilvl w:val="0"/>
          <w:numId w:val="23"/>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Clases de remuneraciones:</w:t>
      </w:r>
    </w:p>
    <w:p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proofErr w:type="gramStart"/>
      <w:r w:rsidRPr="00331A05">
        <w:rPr>
          <w:rFonts w:ascii="Tahoma" w:eastAsia="Times New Roman" w:hAnsi="Tahoma" w:cs="Times New Roman"/>
          <w:sz w:val="20"/>
          <w:szCs w:val="20"/>
          <w:lang w:eastAsia="es-ES"/>
        </w:rPr>
        <w:t>La establecida</w:t>
      </w:r>
      <w:proofErr w:type="gramEnd"/>
      <w:r w:rsidRPr="00331A05">
        <w:rPr>
          <w:rFonts w:ascii="Tahoma" w:eastAsia="Times New Roman" w:hAnsi="Tahoma" w:cs="Times New Roman"/>
          <w:sz w:val="20"/>
          <w:szCs w:val="20"/>
          <w:lang w:eastAsia="es-ES"/>
        </w:rPr>
        <w:t xml:space="preserve"> sobre base mensual o quincenal con independencia de la cantidad de trabajo realizado (sueldos).</w:t>
      </w:r>
    </w:p>
    <w:p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determinada en función de la cantidad de horas trabajadas, de acuerdo con valores horarios (jornales).</w:t>
      </w:r>
    </w:p>
    <w:p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Premio por asistencia, puntualidad, etc.</w:t>
      </w:r>
    </w:p>
    <w:p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Comisión sobre ventas, cobranzas, etc.</w:t>
      </w:r>
    </w:p>
    <w:p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Sueldo complementario o aguinaldo.</w:t>
      </w:r>
    </w:p>
    <w:p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Compensación por vacaciones.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B0239C">
      <w:pPr>
        <w:numPr>
          <w:ilvl w:val="0"/>
          <w:numId w:val="23"/>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Clases de leyes sociales:</w:t>
      </w:r>
    </w:p>
    <w:p w:rsidR="00331A05" w:rsidRPr="00331A05" w:rsidRDefault="00331A05" w:rsidP="00B0239C">
      <w:pPr>
        <w:numPr>
          <w:ilvl w:val="0"/>
          <w:numId w:val="26"/>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retenidas al empleado, para ser depositadas en los organismos recaudadores y que no constituyen una pérdida para la empresa, sino que la misma actúa como agente de retención (aportes).</w:t>
      </w:r>
    </w:p>
    <w:p w:rsidR="00331A05" w:rsidRPr="00331A05" w:rsidRDefault="00331A05" w:rsidP="00B0239C">
      <w:pPr>
        <w:numPr>
          <w:ilvl w:val="0"/>
          <w:numId w:val="26"/>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que la empresa además debe contribuir a los organismos recaudadores por tener personal en relación de dependencia, que constituyen un verdadero resultado negativo (contribuciones).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B0239C">
      <w:pPr>
        <w:numPr>
          <w:ilvl w:val="0"/>
          <w:numId w:val="23"/>
        </w:numPr>
        <w:spacing w:after="0" w:line="240" w:lineRule="auto"/>
        <w:ind w:left="993" w:right="192"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Composición de remuneraciones y cargas sociales:</w:t>
      </w:r>
    </w:p>
    <w:p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Sueldo bruto: incluye el sueldo básico más </w:t>
      </w:r>
      <w:proofErr w:type="spellStart"/>
      <w:r w:rsidRPr="00331A05">
        <w:rPr>
          <w:rFonts w:ascii="Tahoma" w:eastAsia="Times New Roman" w:hAnsi="Tahoma" w:cs="Times New Roman"/>
          <w:sz w:val="20"/>
          <w:szCs w:val="20"/>
          <w:lang w:eastAsia="es-ES"/>
        </w:rPr>
        <w:t>presentismo</w:t>
      </w:r>
      <w:proofErr w:type="spellEnd"/>
      <w:r w:rsidRPr="00331A05">
        <w:rPr>
          <w:rFonts w:ascii="Tahoma" w:eastAsia="Times New Roman" w:hAnsi="Tahoma" w:cs="Times New Roman"/>
          <w:sz w:val="20"/>
          <w:szCs w:val="20"/>
          <w:lang w:eastAsia="es-ES"/>
        </w:rPr>
        <w:t xml:space="preserve"> más otros conceptos según el convenio de que se trate.</w:t>
      </w:r>
    </w:p>
    <w:p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Cargas sociales: Incluye los costos que la empresa debe contribuir calculados como porcentaje sobre el sueldo bruto.</w:t>
      </w:r>
    </w:p>
    <w:p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Aportes retenidos: Incluye los conceptos establecidos por leyes especiales, que se le deducen al empleado de su sueldo bruto.</w:t>
      </w:r>
    </w:p>
    <w:p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Asignaciones familiares o subsidios familiares: Constituyen adicionales al sueldo bruto que se le paga al empleado con cargas de familia</w:t>
      </w:r>
    </w:p>
    <w:p w:rsidR="00331A05" w:rsidRPr="00331A05" w:rsidRDefault="00331A05" w:rsidP="00331A05">
      <w:pPr>
        <w:spacing w:after="0" w:line="240" w:lineRule="auto"/>
        <w:ind w:left="708" w:right="192"/>
        <w:jc w:val="both"/>
        <w:rPr>
          <w:rFonts w:ascii="Tahoma" w:eastAsia="Times New Roman" w:hAnsi="Tahoma" w:cs="Times New Roman"/>
          <w:szCs w:val="20"/>
          <w:lang w:eastAsia="es-ES"/>
        </w:rPr>
      </w:pPr>
    </w:p>
    <w:p w:rsidR="00331A05" w:rsidRPr="00331A05" w:rsidRDefault="00331A05" w:rsidP="00331A05">
      <w:pPr>
        <w:spacing w:after="0" w:line="240" w:lineRule="auto"/>
        <w:ind w:left="708" w:right="192"/>
        <w:jc w:val="both"/>
        <w:rPr>
          <w:rFonts w:ascii="Tahoma" w:eastAsia="Times New Roman" w:hAnsi="Tahoma" w:cs="Times New Roman"/>
          <w:szCs w:val="20"/>
          <w:lang w:eastAsia="es-ES"/>
        </w:rPr>
      </w:pPr>
    </w:p>
    <w:p w:rsidR="00331A05" w:rsidRPr="00331A05" w:rsidRDefault="00331A05" w:rsidP="00331A05">
      <w:pPr>
        <w:pBdr>
          <w:top w:val="single" w:sz="4" w:space="7" w:color="auto"/>
          <w:left w:val="single" w:sz="4" w:space="4" w:color="auto"/>
          <w:bottom w:val="single" w:sz="4" w:space="9" w:color="auto"/>
          <w:right w:val="single" w:sz="4" w:space="31" w:color="auto"/>
        </w:pBdr>
        <w:spacing w:after="0" w:line="240" w:lineRule="auto"/>
        <w:ind w:left="1134" w:right="146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RETRIBUCIONES A PAGAR = SUELDO BRUTO – APORTES + ASIGNACIONES FAMILIARES</w:t>
      </w: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p>
    <w:p w:rsidR="00331A05" w:rsidRDefault="00331A05" w:rsidP="00331A05">
      <w:pPr>
        <w:spacing w:after="0" w:line="240" w:lineRule="auto"/>
        <w:rPr>
          <w:rFonts w:ascii="Times New Roman" w:eastAsia="Times New Roman" w:hAnsi="Times New Roman" w:cs="Times New Roman"/>
          <w:sz w:val="20"/>
          <w:szCs w:val="20"/>
          <w:lang w:eastAsia="es-ES"/>
        </w:rPr>
      </w:pPr>
    </w:p>
    <w:p w:rsidR="00B0239C" w:rsidRPr="00331A05" w:rsidRDefault="00B0239C" w:rsidP="00331A05">
      <w:pPr>
        <w:spacing w:after="0" w:line="240" w:lineRule="auto"/>
        <w:rPr>
          <w:rFonts w:ascii="Times New Roman" w:eastAsia="Times New Roman" w:hAnsi="Times New Roman" w:cs="Times New Roman"/>
          <w:sz w:val="20"/>
          <w:szCs w:val="20"/>
          <w:lang w:eastAsia="es-ES"/>
        </w:rPr>
      </w:pP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rsidTr="0091706C">
        <w:tc>
          <w:tcPr>
            <w:tcW w:w="318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impuestos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Impuestos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o  Banco XX c/c</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Declaración Jurada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Impuestos adeudados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Impuestos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Impuestos a Pagar</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Declaración Jurada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de servicios varios en efectivo</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Electricidad</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Teléfono</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o  Banco XX c/c</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Facturas</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proofErr w:type="spellStart"/>
            <w:r w:rsidRPr="00331A05">
              <w:rPr>
                <w:rFonts w:ascii="Tahoma" w:eastAsia="Times New Roman" w:hAnsi="Tahoma" w:cs="Times New Roman"/>
                <w:sz w:val="20"/>
                <w:szCs w:val="20"/>
                <w:lang w:eastAsia="es-ES"/>
              </w:rPr>
              <w:t>Devengamiento</w:t>
            </w:r>
            <w:proofErr w:type="spellEnd"/>
            <w:r w:rsidRPr="00331A05">
              <w:rPr>
                <w:rFonts w:ascii="Tahoma" w:eastAsia="Times New Roman" w:hAnsi="Tahoma" w:cs="Times New Roman"/>
                <w:sz w:val="20"/>
                <w:szCs w:val="20"/>
                <w:lang w:eastAsia="es-ES"/>
              </w:rPr>
              <w:t xml:space="preserve"> de sueldos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Sueldos y Jornales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Cargas Sociales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Sueldos a Pagar</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w:t>
            </w:r>
            <w:proofErr w:type="spellStart"/>
            <w:r w:rsidRPr="00331A05">
              <w:rPr>
                <w:rFonts w:ascii="Tahoma" w:eastAsia="Times New Roman" w:hAnsi="Tahoma" w:cs="Times New Roman"/>
                <w:sz w:val="20"/>
                <w:szCs w:val="20"/>
                <w:lang w:eastAsia="es-ES"/>
              </w:rPr>
              <w:t>ANSeS</w:t>
            </w:r>
            <w:proofErr w:type="spellEnd"/>
            <w:r w:rsidRPr="00331A05">
              <w:rPr>
                <w:rFonts w:ascii="Tahoma" w:eastAsia="Times New Roman" w:hAnsi="Tahoma" w:cs="Times New Roman"/>
                <w:sz w:val="20"/>
                <w:szCs w:val="20"/>
                <w:lang w:eastAsia="es-ES"/>
              </w:rPr>
              <w:t xml:space="preserve"> a Pagar</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Cuota Sindical a Pagar</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Planilla de Asistencia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Planilla de Liquidación de Haberes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Recibos de sueldos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Libro Sueldos y Jornales</w:t>
            </w:r>
          </w:p>
        </w:tc>
      </w:tr>
    </w:tbl>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r w:rsidRPr="00331A05">
        <w:rPr>
          <w:rFonts w:ascii="Tahoma" w:eastAsia="Times New Roman" w:hAnsi="Tahoma" w:cs="Times New Roman"/>
          <w:b/>
          <w:bCs/>
          <w:sz w:val="20"/>
          <w:szCs w:val="20"/>
          <w:u w:val="single"/>
          <w:lang w:eastAsia="es-ES"/>
        </w:rPr>
        <w:t>INGRESOS</w:t>
      </w:r>
    </w:p>
    <w:p w:rsidR="00331A05" w:rsidRPr="00331A05" w:rsidRDefault="00331A05" w:rsidP="00331A05">
      <w:pPr>
        <w:spacing w:after="0" w:line="240" w:lineRule="auto"/>
        <w:ind w:right="192"/>
        <w:jc w:val="both"/>
        <w:rPr>
          <w:rFonts w:ascii="Tahoma" w:eastAsia="Times New Roman" w:hAnsi="Tahoma" w:cs="Times New Roman"/>
          <w:sz w:val="18"/>
          <w:szCs w:val="18"/>
          <w:lang w:eastAsia="es-ES"/>
        </w:rPr>
      </w:pPr>
    </w:p>
    <w:p w:rsidR="00331A05" w:rsidRPr="00331A05" w:rsidRDefault="00331A05" w:rsidP="00331A05">
      <w:pPr>
        <w:spacing w:after="0" w:line="240" w:lineRule="auto"/>
        <w:ind w:right="192"/>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Ventas</w:t>
      </w:r>
    </w:p>
    <w:p w:rsidR="00331A05" w:rsidRPr="00331A05" w:rsidRDefault="00331A05" w:rsidP="00331A05">
      <w:pPr>
        <w:spacing w:after="0" w:line="240" w:lineRule="auto"/>
        <w:ind w:right="192"/>
        <w:jc w:val="both"/>
        <w:rPr>
          <w:rFonts w:ascii="Tahoma" w:eastAsia="Times New Roman" w:hAnsi="Tahoma" w:cs="Times New Roman"/>
          <w:b/>
          <w:bCs/>
          <w:sz w:val="18"/>
          <w:szCs w:val="18"/>
          <w:lang w:eastAsia="es-ES"/>
        </w:rPr>
      </w:pPr>
    </w:p>
    <w:p w:rsidR="00331A05" w:rsidRPr="00331A05" w:rsidRDefault="00331A05" w:rsidP="00331A05">
      <w:pPr>
        <w:spacing w:after="0" w:line="240" w:lineRule="auto"/>
        <w:ind w:right="192"/>
        <w:jc w:val="both"/>
        <w:rPr>
          <w:rFonts w:ascii="Tahoma" w:eastAsia="Times New Roman" w:hAnsi="Tahoma" w:cs="Times New Roman"/>
          <w:szCs w:val="20"/>
          <w:lang w:eastAsia="es-ES"/>
        </w:rPr>
      </w:pPr>
      <w:r w:rsidRPr="00331A05">
        <w:rPr>
          <w:rFonts w:ascii="Tahoma" w:eastAsia="Times New Roman" w:hAnsi="Tahoma" w:cs="Times New Roman"/>
          <w:szCs w:val="20"/>
          <w:lang w:eastAsia="es-ES"/>
        </w:rPr>
        <w:tab/>
        <w:t xml:space="preserve">Estos ya fueron definidos en </w:t>
      </w:r>
      <w:smartTag w:uri="urn:schemas-microsoft-com:office:smarttags" w:element="PersonName">
        <w:smartTagPr>
          <w:attr w:name="ProductID" w:val="la Unidad N"/>
        </w:smartTagPr>
        <w:r w:rsidRPr="00331A05">
          <w:rPr>
            <w:rFonts w:ascii="Tahoma" w:eastAsia="Times New Roman" w:hAnsi="Tahoma" w:cs="Times New Roman"/>
            <w:szCs w:val="20"/>
            <w:lang w:eastAsia="es-ES"/>
          </w:rPr>
          <w:t>la Unidad N</w:t>
        </w:r>
      </w:smartTag>
      <w:r w:rsidRPr="00331A05">
        <w:rPr>
          <w:rFonts w:ascii="Tahoma" w:eastAsia="Times New Roman" w:hAnsi="Tahoma" w:cs="Times New Roman"/>
          <w:szCs w:val="20"/>
          <w:lang w:eastAsia="es-ES"/>
        </w:rPr>
        <w:t>ª2, siendo las Ventas los de mayor significación para el ente, surgen de la principal actividad operativa del mismo, pueden realizarse al contado o a crédito y estas últimas en cuenta corriente o documentadas, con o sin intereses.</w:t>
      </w: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rsidR="00331A05" w:rsidRPr="00331A05" w:rsidRDefault="00331A05" w:rsidP="00331A05">
      <w:pPr>
        <w:spacing w:after="0" w:line="240" w:lineRule="auto"/>
        <w:ind w:right="192"/>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Alquileres – Otros</w:t>
      </w:r>
    </w:p>
    <w:p w:rsidR="00331A05" w:rsidRPr="00331A05" w:rsidRDefault="00331A05" w:rsidP="00331A05">
      <w:pPr>
        <w:spacing w:after="0" w:line="240" w:lineRule="auto"/>
        <w:ind w:right="192"/>
        <w:jc w:val="both"/>
        <w:rPr>
          <w:rFonts w:ascii="Tahoma" w:eastAsia="Times New Roman" w:hAnsi="Tahoma" w:cs="Times New Roman"/>
          <w:b/>
          <w:bCs/>
          <w:sz w:val="18"/>
          <w:szCs w:val="18"/>
          <w:lang w:eastAsia="es-ES"/>
        </w:rPr>
      </w:pPr>
    </w:p>
    <w:p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ab/>
      </w:r>
      <w:r w:rsidRPr="00331A05">
        <w:rPr>
          <w:rFonts w:ascii="Tahoma" w:eastAsia="Times New Roman" w:hAnsi="Tahoma" w:cs="Times New Roman"/>
          <w:sz w:val="20"/>
          <w:szCs w:val="20"/>
          <w:lang w:eastAsia="es-ES"/>
        </w:rPr>
        <w:t xml:space="preserve">El ente puede tener otros ingresos que no derivan de su actividad operativa como pueden ser el alquiler de inmuebles que no tiene afectado a su actividad principal, comisiones, intereses por financiación a sus clientes </w:t>
      </w:r>
      <w:proofErr w:type="spellStart"/>
      <w:r w:rsidRPr="00331A05">
        <w:rPr>
          <w:rFonts w:ascii="Tahoma" w:eastAsia="Times New Roman" w:hAnsi="Tahoma" w:cs="Times New Roman"/>
          <w:sz w:val="20"/>
          <w:szCs w:val="20"/>
          <w:lang w:eastAsia="es-ES"/>
        </w:rPr>
        <w:t>etc</w:t>
      </w:r>
      <w:proofErr w:type="spellEnd"/>
      <w:r w:rsidRPr="00331A05">
        <w:rPr>
          <w:rFonts w:ascii="Tahoma" w:eastAsia="Times New Roman" w:hAnsi="Tahoma" w:cs="Times New Roman"/>
          <w:sz w:val="20"/>
          <w:szCs w:val="20"/>
          <w:lang w:eastAsia="es-ES"/>
        </w:rPr>
        <w:t>, todos ellos implican un aumento de activo o disminución de pasivos.</w:t>
      </w:r>
    </w:p>
    <w:p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rsidR="00331A05" w:rsidRPr="00331A05" w:rsidRDefault="00331A05" w:rsidP="00331A05">
      <w:pPr>
        <w:spacing w:after="0" w:line="240" w:lineRule="auto"/>
        <w:ind w:right="192"/>
        <w:jc w:val="both"/>
        <w:rPr>
          <w:rFonts w:ascii="Tahoma" w:eastAsia="Times New Roman" w:hAnsi="Tahoma" w:cs="Times New Roman"/>
          <w:b/>
          <w:bCs/>
          <w:szCs w:val="20"/>
          <w:u w:val="single"/>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rsidTr="0091706C">
        <w:tc>
          <w:tcPr>
            <w:tcW w:w="318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rsidR="00331A05" w:rsidRPr="00331A05" w:rsidRDefault="00331A05" w:rsidP="00331A05">
            <w:pPr>
              <w:spacing w:after="0" w:line="240" w:lineRule="auto"/>
              <w:jc w:val="center"/>
              <w:rPr>
                <w:rFonts w:ascii="Tahoma" w:eastAsia="Times New Roman" w:hAnsi="Tahoma" w:cs="Times New Roman"/>
                <w:sz w:val="20"/>
                <w:szCs w:val="20"/>
                <w:lang w:eastAsia="es-ES"/>
              </w:rPr>
            </w:pPr>
          </w:p>
          <w:p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contado</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Ticket</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en cuenta corriente</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Clientes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Documentada con intereses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Documentos a Cobrar</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Intereses</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Pagaré</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alquiler</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Alquileres</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rsidTr="0091706C">
        <w:tc>
          <w:tcPr>
            <w:tcW w:w="318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comisiones</w:t>
            </w:r>
          </w:p>
        </w:tc>
        <w:tc>
          <w:tcPr>
            <w:tcW w:w="3969"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Comisiones</w:t>
            </w:r>
          </w:p>
        </w:tc>
        <w:tc>
          <w:tcPr>
            <w:tcW w:w="3804" w:type="dxa"/>
          </w:tcPr>
          <w:p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bl>
    <w:p w:rsidR="00331A05" w:rsidRPr="00331A05" w:rsidRDefault="00331A05" w:rsidP="00331A05">
      <w:pPr>
        <w:spacing w:after="0" w:line="240" w:lineRule="auto"/>
        <w:ind w:firstLine="567"/>
        <w:jc w:val="center"/>
        <w:rPr>
          <w:rFonts w:ascii="Tahoma" w:eastAsia="Times New Roman" w:hAnsi="Tahoma" w:cs="Times New Roman"/>
          <w:b/>
          <w:sz w:val="20"/>
          <w:szCs w:val="20"/>
          <w:lang w:eastAsia="es-ES"/>
        </w:rPr>
      </w:pPr>
    </w:p>
    <w:p w:rsidR="00331A05" w:rsidRPr="00331A05" w:rsidRDefault="00331A05" w:rsidP="00331A05">
      <w:pPr>
        <w:spacing w:after="0" w:line="240" w:lineRule="auto"/>
        <w:ind w:firstLine="567"/>
        <w:jc w:val="center"/>
        <w:rPr>
          <w:rFonts w:ascii="Tahoma" w:eastAsia="Times New Roman" w:hAnsi="Tahoma" w:cs="Times New Roman"/>
          <w:b/>
          <w:sz w:val="20"/>
          <w:szCs w:val="20"/>
          <w:lang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gastos e ingresos</w:t>
      </w:r>
    </w:p>
    <w:p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rsidR="00331A05" w:rsidRPr="00331A05" w:rsidRDefault="00331A05" w:rsidP="00331A05">
      <w:pPr>
        <w:spacing w:after="0" w:line="240" w:lineRule="auto"/>
        <w:ind w:firstLine="567"/>
        <w:jc w:val="both"/>
        <w:rPr>
          <w:rFonts w:ascii="Tahoma" w:eastAsia="Times New Roman" w:hAnsi="Tahoma" w:cs="Times New Roman"/>
          <w:b/>
          <w:sz w:val="20"/>
          <w:szCs w:val="20"/>
          <w:lang w:val="es-ES" w:eastAsia="es-ES"/>
        </w:rPr>
      </w:pP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59:</w:t>
      </w:r>
    </w:p>
    <w:p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rsidR="00331A05" w:rsidRPr="00331A05" w:rsidRDefault="00331A05" w:rsidP="00331A05">
      <w:pPr>
        <w:spacing w:after="0" w:line="240" w:lineRule="auto"/>
        <w:ind w:firstLine="708"/>
        <w:rPr>
          <w:rFonts w:ascii="Tahoma" w:eastAsia="Times New Roman" w:hAnsi="Tahoma" w:cs="Tahoma"/>
          <w:sz w:val="20"/>
          <w:szCs w:val="20"/>
          <w:lang w:val="es-ES" w:eastAsia="es-ES"/>
        </w:rPr>
      </w:pPr>
      <w:r w:rsidRPr="00331A05">
        <w:rPr>
          <w:rFonts w:ascii="Tahoma" w:eastAsia="Times New Roman" w:hAnsi="Tahoma" w:cs="Tahoma"/>
          <w:b/>
          <w:sz w:val="20"/>
          <w:szCs w:val="20"/>
          <w:lang w:val="es-ES" w:eastAsia="es-ES"/>
        </w:rPr>
        <w:t xml:space="preserve">Registre </w:t>
      </w:r>
      <w:r w:rsidRPr="00331A05">
        <w:rPr>
          <w:rFonts w:ascii="Tahoma" w:eastAsia="Times New Roman" w:hAnsi="Tahoma" w:cs="Tahoma"/>
          <w:sz w:val="20"/>
          <w:szCs w:val="20"/>
          <w:lang w:val="es-ES" w:eastAsia="es-ES"/>
        </w:rPr>
        <w:t>las operaciones comerciales correspondientes.</w:t>
      </w:r>
    </w:p>
    <w:p w:rsidR="00331A05" w:rsidRPr="00331A05" w:rsidRDefault="00331A05" w:rsidP="00331A05">
      <w:pPr>
        <w:spacing w:after="0" w:line="240" w:lineRule="auto"/>
        <w:rPr>
          <w:rFonts w:ascii="Tahoma" w:eastAsia="Times New Roman" w:hAnsi="Tahoma" w:cs="Tahoma"/>
          <w:sz w:val="20"/>
          <w:szCs w:val="20"/>
          <w:lang w:val="es-ES" w:eastAsia="es-ES"/>
        </w:rPr>
      </w:pPr>
    </w:p>
    <w:p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Se abonan los alquileres correspondientes a los meses de enero, febrero y marzo por un total de $ 90.000.- en efectivo.</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devenga el Impuesto sobre los Ingresos Brutos del mes de enero y febrero por un total de $ 5.000.- y $ 8.000.- respectivamente.</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con cheque cargo Banco Córdoba la factura del teléfono por un total de $ 12.000.-.</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28-09 se adeuda la factura de la luz por un total de $ 17.000.- para el período comprendido diciembre / enero.</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contrata con la compañía de seguros una póliza contra incendio por $ 120.000.- para el período comprendido entre abril y setiembre. Se abona en efectivo.</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en efectivo una comisión del 5% del total de las ventas de las mercaderías en consignación, cuyo monto asciende a $ 500.000.-</w:t>
      </w:r>
    </w:p>
    <w:p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Sr. Martín Hache es cliente de la empresa y adeuda un total de $ 40.000.- El día de la fecha abona con cheque cargo Banco Córdoba la totalidad del saldo adeudado más intereses del 3% por retrasarse en el pago.</w:t>
      </w:r>
    </w:p>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rsidTr="0091706C">
        <w:trPr>
          <w:jc w:val="center"/>
        </w:trPr>
        <w:tc>
          <w:tcPr>
            <w:tcW w:w="70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rsidR="00331A05" w:rsidRPr="00331A05" w:rsidRDefault="00331A05" w:rsidP="00331A05">
      <w:pPr>
        <w:spacing w:after="0" w:line="240" w:lineRule="auto"/>
        <w:ind w:firstLine="567"/>
        <w:jc w:val="both"/>
        <w:rPr>
          <w:rFonts w:ascii="Tahoma" w:eastAsia="Times New Roman" w:hAnsi="Tahoma" w:cs="Times New Roman"/>
          <w:sz w:val="20"/>
          <w:szCs w:val="20"/>
          <w:lang w:val="es-ES" w:eastAsia="es-ES"/>
        </w:rPr>
      </w:pPr>
    </w:p>
    <w:sectPr w:rsidR="00331A05" w:rsidRPr="00331A05" w:rsidSect="0091706C">
      <w:headerReference w:type="default" r:id="rId19"/>
      <w:footerReference w:type="default" r:id="rId2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44C" w:rsidRDefault="0044644C">
      <w:pPr>
        <w:spacing w:after="0" w:line="240" w:lineRule="auto"/>
      </w:pPr>
      <w:r>
        <w:separator/>
      </w:r>
    </w:p>
  </w:endnote>
  <w:endnote w:type="continuationSeparator" w:id="0">
    <w:p w:rsidR="0044644C" w:rsidRDefault="0044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6364388"/>
      <w:docPartObj>
        <w:docPartGallery w:val="Page Numbers (Bottom of Page)"/>
        <w:docPartUnique/>
      </w:docPartObj>
    </w:sdtPr>
    <w:sdtEndPr/>
    <w:sdtContent>
      <w:p w:rsidR="00800C70" w:rsidRDefault="00800C70">
        <w:pPr>
          <w:pStyle w:val="Piedepgina"/>
          <w:jc w:val="right"/>
        </w:pPr>
        <w:r>
          <w:fldChar w:fldCharType="begin"/>
        </w:r>
        <w:r>
          <w:instrText>PAGE   \* MERGEFORMAT</w:instrText>
        </w:r>
        <w:r>
          <w:fldChar w:fldCharType="separate"/>
        </w:r>
        <w:r w:rsidR="00A21DF2" w:rsidRPr="00A21DF2">
          <w:rPr>
            <w:noProof/>
            <w:lang w:val="es-ES"/>
          </w:rPr>
          <w:t>2</w:t>
        </w:r>
        <w:r>
          <w:fldChar w:fldCharType="end"/>
        </w:r>
      </w:p>
    </w:sdtContent>
  </w:sdt>
  <w:p w:rsidR="00800C70" w:rsidRDefault="00800C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44C" w:rsidRDefault="0044644C">
      <w:pPr>
        <w:spacing w:after="0" w:line="240" w:lineRule="auto"/>
      </w:pPr>
      <w:r>
        <w:separator/>
      </w:r>
    </w:p>
  </w:footnote>
  <w:footnote w:type="continuationSeparator" w:id="0">
    <w:p w:rsidR="0044644C" w:rsidRDefault="0044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C70" w:rsidRPr="000F6BE4" w:rsidRDefault="00800C70" w:rsidP="0091706C">
    <w:pPr>
      <w:pBdr>
        <w:bottom w:val="single" w:sz="4" w:space="1" w:color="auto"/>
      </w:pBdr>
      <w:tabs>
        <w:tab w:val="center" w:pos="4419"/>
        <w:tab w:val="right" w:pos="8838"/>
      </w:tabs>
      <w:rPr>
        <w:lang w:val="en-US"/>
      </w:rPr>
    </w:pPr>
    <w:r w:rsidRPr="00954332">
      <w:rPr>
        <w:lang w:val="en-US"/>
      </w:rPr>
      <w:t>APLICACIONES CUÁNTICAS PARA LA GESTIÓN DE LAS ORGANIZACIONES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8AF"/>
    <w:multiLevelType w:val="singleLevel"/>
    <w:tmpl w:val="1E1ECBEE"/>
    <w:lvl w:ilvl="0">
      <w:numFmt w:val="bullet"/>
      <w:lvlText w:val="-"/>
      <w:lvlJc w:val="left"/>
      <w:pPr>
        <w:tabs>
          <w:tab w:val="num" w:pos="360"/>
        </w:tabs>
        <w:ind w:left="360" w:hanging="360"/>
      </w:pPr>
      <w:rPr>
        <w:rFonts w:hint="default"/>
      </w:rPr>
    </w:lvl>
  </w:abstractNum>
  <w:abstractNum w:abstractNumId="1">
    <w:nsid w:val="02663472"/>
    <w:multiLevelType w:val="singleLevel"/>
    <w:tmpl w:val="0C0A0017"/>
    <w:lvl w:ilvl="0">
      <w:start w:val="1"/>
      <w:numFmt w:val="lowerLetter"/>
      <w:lvlText w:val="%1)"/>
      <w:lvlJc w:val="left"/>
      <w:pPr>
        <w:tabs>
          <w:tab w:val="num" w:pos="360"/>
        </w:tabs>
        <w:ind w:left="360" w:hanging="360"/>
      </w:pPr>
    </w:lvl>
  </w:abstractNum>
  <w:abstractNum w:abstractNumId="2">
    <w:nsid w:val="06220128"/>
    <w:multiLevelType w:val="singleLevel"/>
    <w:tmpl w:val="0C0A0017"/>
    <w:lvl w:ilvl="0">
      <w:start w:val="1"/>
      <w:numFmt w:val="lowerLetter"/>
      <w:lvlText w:val="%1)"/>
      <w:lvlJc w:val="left"/>
      <w:pPr>
        <w:tabs>
          <w:tab w:val="num" w:pos="360"/>
        </w:tabs>
        <w:ind w:left="360" w:hanging="360"/>
      </w:pPr>
    </w:lvl>
  </w:abstractNum>
  <w:abstractNum w:abstractNumId="3">
    <w:nsid w:val="078C331E"/>
    <w:multiLevelType w:val="singleLevel"/>
    <w:tmpl w:val="70ECB25E"/>
    <w:lvl w:ilvl="0">
      <w:start w:val="1"/>
      <w:numFmt w:val="lowerLetter"/>
      <w:lvlText w:val="%1)"/>
      <w:lvlJc w:val="left"/>
      <w:pPr>
        <w:tabs>
          <w:tab w:val="num" w:pos="1065"/>
        </w:tabs>
        <w:ind w:left="1065" w:hanging="360"/>
      </w:pPr>
      <w:rPr>
        <w:rFonts w:hint="default"/>
      </w:rPr>
    </w:lvl>
  </w:abstractNum>
  <w:abstractNum w:abstractNumId="4">
    <w:nsid w:val="108866AD"/>
    <w:multiLevelType w:val="hybridMultilevel"/>
    <w:tmpl w:val="AE6622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D870E9"/>
    <w:multiLevelType w:val="singleLevel"/>
    <w:tmpl w:val="1E1ECBEE"/>
    <w:lvl w:ilvl="0">
      <w:numFmt w:val="bullet"/>
      <w:lvlText w:val="-"/>
      <w:lvlJc w:val="left"/>
      <w:pPr>
        <w:tabs>
          <w:tab w:val="num" w:pos="360"/>
        </w:tabs>
        <w:ind w:left="360" w:hanging="360"/>
      </w:pPr>
      <w:rPr>
        <w:rFonts w:hint="default"/>
      </w:rPr>
    </w:lvl>
  </w:abstractNum>
  <w:abstractNum w:abstractNumId="6">
    <w:nsid w:val="15504058"/>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7">
    <w:nsid w:val="18F231E7"/>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8">
    <w:nsid w:val="191A37F3"/>
    <w:multiLevelType w:val="hybridMultilevel"/>
    <w:tmpl w:val="164EF4E2"/>
    <w:lvl w:ilvl="0" w:tplc="8248A6C0">
      <w:start w:val="1"/>
      <w:numFmt w:val="bullet"/>
      <w:lvlText w:val=""/>
      <w:lvlJc w:val="left"/>
      <w:pPr>
        <w:tabs>
          <w:tab w:val="num" w:pos="1440"/>
        </w:tabs>
        <w:ind w:left="1364" w:hanging="284"/>
      </w:pPr>
      <w:rPr>
        <w:rFonts w:ascii="Wingdings" w:hAnsi="Wingdings" w:hint="default"/>
        <w:caps w:val="0"/>
        <w:strike w:val="0"/>
        <w:dstrike w:val="0"/>
        <w:color w:val="auto"/>
        <w:effect w:val="none"/>
        <w:vertAlign w:val="baseline"/>
      </w:rPr>
    </w:lvl>
    <w:lvl w:ilvl="1" w:tplc="0C0A0003">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9">
    <w:nsid w:val="1D463CA8"/>
    <w:multiLevelType w:val="singleLevel"/>
    <w:tmpl w:val="0C0A0017"/>
    <w:lvl w:ilvl="0">
      <w:start w:val="1"/>
      <w:numFmt w:val="lowerLetter"/>
      <w:lvlText w:val="%1)"/>
      <w:lvlJc w:val="left"/>
      <w:pPr>
        <w:tabs>
          <w:tab w:val="num" w:pos="360"/>
        </w:tabs>
        <w:ind w:left="360" w:hanging="360"/>
      </w:pPr>
    </w:lvl>
  </w:abstractNum>
  <w:abstractNum w:abstractNumId="10">
    <w:nsid w:val="1DFB63DB"/>
    <w:multiLevelType w:val="singleLevel"/>
    <w:tmpl w:val="5E345F22"/>
    <w:lvl w:ilvl="0">
      <w:start w:val="1"/>
      <w:numFmt w:val="decimal"/>
      <w:lvlText w:val="%1)"/>
      <w:lvlJc w:val="left"/>
      <w:pPr>
        <w:tabs>
          <w:tab w:val="num" w:pos="360"/>
        </w:tabs>
        <w:ind w:left="360" w:hanging="360"/>
      </w:pPr>
      <w:rPr>
        <w:b w:val="0"/>
        <w:i w:val="0"/>
      </w:rPr>
    </w:lvl>
  </w:abstractNum>
  <w:abstractNum w:abstractNumId="11">
    <w:nsid w:val="1E153D2F"/>
    <w:multiLevelType w:val="singleLevel"/>
    <w:tmpl w:val="0C0A0017"/>
    <w:lvl w:ilvl="0">
      <w:start w:val="1"/>
      <w:numFmt w:val="lowerLetter"/>
      <w:lvlText w:val="%1)"/>
      <w:lvlJc w:val="left"/>
      <w:pPr>
        <w:tabs>
          <w:tab w:val="num" w:pos="360"/>
        </w:tabs>
        <w:ind w:left="360" w:hanging="360"/>
      </w:pPr>
    </w:lvl>
  </w:abstractNum>
  <w:abstractNum w:abstractNumId="12">
    <w:nsid w:val="1F8A258E"/>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13">
    <w:nsid w:val="248242E4"/>
    <w:multiLevelType w:val="singleLevel"/>
    <w:tmpl w:val="0C0A0017"/>
    <w:lvl w:ilvl="0">
      <w:start w:val="1"/>
      <w:numFmt w:val="lowerLetter"/>
      <w:lvlText w:val="%1)"/>
      <w:lvlJc w:val="left"/>
      <w:pPr>
        <w:tabs>
          <w:tab w:val="num" w:pos="360"/>
        </w:tabs>
        <w:ind w:left="360" w:hanging="360"/>
      </w:pPr>
    </w:lvl>
  </w:abstractNum>
  <w:abstractNum w:abstractNumId="14">
    <w:nsid w:val="26E72D53"/>
    <w:multiLevelType w:val="singleLevel"/>
    <w:tmpl w:val="3DA2EFC8"/>
    <w:lvl w:ilvl="0">
      <w:start w:val="1"/>
      <w:numFmt w:val="lowerLetter"/>
      <w:lvlText w:val="%1)"/>
      <w:lvlJc w:val="left"/>
      <w:pPr>
        <w:tabs>
          <w:tab w:val="num" w:pos="360"/>
        </w:tabs>
        <w:ind w:left="360" w:hanging="360"/>
      </w:pPr>
      <w:rPr>
        <w:rFonts w:hint="default"/>
        <w:b w:val="0"/>
        <w:i w:val="0"/>
      </w:rPr>
    </w:lvl>
  </w:abstractNum>
  <w:abstractNum w:abstractNumId="15">
    <w:nsid w:val="271E6DE5"/>
    <w:multiLevelType w:val="singleLevel"/>
    <w:tmpl w:val="0C0A0017"/>
    <w:lvl w:ilvl="0">
      <w:start w:val="1"/>
      <w:numFmt w:val="lowerLetter"/>
      <w:lvlText w:val="%1)"/>
      <w:lvlJc w:val="left"/>
      <w:pPr>
        <w:tabs>
          <w:tab w:val="num" w:pos="360"/>
        </w:tabs>
        <w:ind w:left="360" w:hanging="360"/>
      </w:pPr>
    </w:lvl>
  </w:abstractNum>
  <w:abstractNum w:abstractNumId="16">
    <w:nsid w:val="2A1A4FFD"/>
    <w:multiLevelType w:val="singleLevel"/>
    <w:tmpl w:val="A00EC3E8"/>
    <w:lvl w:ilvl="0">
      <w:start w:val="1"/>
      <w:numFmt w:val="lowerLetter"/>
      <w:lvlText w:val="%1)"/>
      <w:lvlJc w:val="left"/>
      <w:pPr>
        <w:tabs>
          <w:tab w:val="num" w:pos="360"/>
        </w:tabs>
        <w:ind w:left="360" w:hanging="360"/>
      </w:pPr>
      <w:rPr>
        <w:b/>
        <w:i w:val="0"/>
      </w:rPr>
    </w:lvl>
  </w:abstractNum>
  <w:abstractNum w:abstractNumId="17">
    <w:nsid w:val="2AFC4332"/>
    <w:multiLevelType w:val="singleLevel"/>
    <w:tmpl w:val="0C0A0017"/>
    <w:lvl w:ilvl="0">
      <w:start w:val="1"/>
      <w:numFmt w:val="lowerLetter"/>
      <w:lvlText w:val="%1)"/>
      <w:lvlJc w:val="left"/>
      <w:pPr>
        <w:tabs>
          <w:tab w:val="num" w:pos="360"/>
        </w:tabs>
        <w:ind w:left="360" w:hanging="360"/>
      </w:pPr>
    </w:lvl>
  </w:abstractNum>
  <w:abstractNum w:abstractNumId="18">
    <w:nsid w:val="390365F9"/>
    <w:multiLevelType w:val="hybridMultilevel"/>
    <w:tmpl w:val="2D100DAA"/>
    <w:lvl w:ilvl="0" w:tplc="3BF21210">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9">
    <w:nsid w:val="3C6B0888"/>
    <w:multiLevelType w:val="singleLevel"/>
    <w:tmpl w:val="3118C1CE"/>
    <w:lvl w:ilvl="0">
      <w:start w:val="1"/>
      <w:numFmt w:val="bullet"/>
      <w:lvlText w:val=""/>
      <w:lvlJc w:val="left"/>
      <w:pPr>
        <w:tabs>
          <w:tab w:val="num" w:pos="360"/>
        </w:tabs>
        <w:ind w:left="360" w:hanging="360"/>
      </w:pPr>
      <w:rPr>
        <w:rFonts w:ascii="Symbol" w:hAnsi="Symbol" w:hint="default"/>
      </w:rPr>
    </w:lvl>
  </w:abstractNum>
  <w:abstractNum w:abstractNumId="20">
    <w:nsid w:val="3FAB31EE"/>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401527AF"/>
    <w:multiLevelType w:val="singleLevel"/>
    <w:tmpl w:val="0C0A0017"/>
    <w:lvl w:ilvl="0">
      <w:start w:val="1"/>
      <w:numFmt w:val="lowerLetter"/>
      <w:lvlText w:val="%1)"/>
      <w:lvlJc w:val="left"/>
      <w:pPr>
        <w:tabs>
          <w:tab w:val="num" w:pos="360"/>
        </w:tabs>
        <w:ind w:left="360" w:hanging="360"/>
      </w:pPr>
    </w:lvl>
  </w:abstractNum>
  <w:abstractNum w:abstractNumId="22">
    <w:nsid w:val="41DB406C"/>
    <w:multiLevelType w:val="singleLevel"/>
    <w:tmpl w:val="0C0A0017"/>
    <w:lvl w:ilvl="0">
      <w:start w:val="1"/>
      <w:numFmt w:val="lowerLetter"/>
      <w:lvlText w:val="%1)"/>
      <w:lvlJc w:val="left"/>
      <w:pPr>
        <w:tabs>
          <w:tab w:val="num" w:pos="360"/>
        </w:tabs>
        <w:ind w:left="360" w:hanging="360"/>
      </w:pPr>
    </w:lvl>
  </w:abstractNum>
  <w:abstractNum w:abstractNumId="23">
    <w:nsid w:val="44F53B23"/>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24">
    <w:nsid w:val="49952EE0"/>
    <w:multiLevelType w:val="singleLevel"/>
    <w:tmpl w:val="0C0A0017"/>
    <w:lvl w:ilvl="0">
      <w:start w:val="1"/>
      <w:numFmt w:val="lowerLetter"/>
      <w:lvlText w:val="%1)"/>
      <w:lvlJc w:val="left"/>
      <w:pPr>
        <w:tabs>
          <w:tab w:val="num" w:pos="360"/>
        </w:tabs>
        <w:ind w:left="360" w:hanging="360"/>
      </w:pPr>
    </w:lvl>
  </w:abstractNum>
  <w:abstractNum w:abstractNumId="25">
    <w:nsid w:val="4BBC2AEF"/>
    <w:multiLevelType w:val="singleLevel"/>
    <w:tmpl w:val="0C0A0017"/>
    <w:lvl w:ilvl="0">
      <w:start w:val="1"/>
      <w:numFmt w:val="lowerLetter"/>
      <w:lvlText w:val="%1)"/>
      <w:lvlJc w:val="left"/>
      <w:pPr>
        <w:tabs>
          <w:tab w:val="num" w:pos="360"/>
        </w:tabs>
        <w:ind w:left="360" w:hanging="360"/>
      </w:pPr>
      <w:rPr>
        <w:rFonts w:hint="default"/>
      </w:rPr>
    </w:lvl>
  </w:abstractNum>
  <w:abstractNum w:abstractNumId="26">
    <w:nsid w:val="51016C8C"/>
    <w:multiLevelType w:val="hybridMultilevel"/>
    <w:tmpl w:val="44B8B912"/>
    <w:lvl w:ilvl="0" w:tplc="783E7B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B36BB7"/>
    <w:multiLevelType w:val="singleLevel"/>
    <w:tmpl w:val="1E1ECBEE"/>
    <w:lvl w:ilvl="0">
      <w:numFmt w:val="bullet"/>
      <w:lvlText w:val="-"/>
      <w:lvlJc w:val="left"/>
      <w:pPr>
        <w:tabs>
          <w:tab w:val="num" w:pos="360"/>
        </w:tabs>
        <w:ind w:left="360" w:hanging="360"/>
      </w:pPr>
      <w:rPr>
        <w:rFonts w:hint="default"/>
      </w:rPr>
    </w:lvl>
  </w:abstractNum>
  <w:abstractNum w:abstractNumId="28">
    <w:nsid w:val="535B084D"/>
    <w:multiLevelType w:val="singleLevel"/>
    <w:tmpl w:val="A00EC3E8"/>
    <w:lvl w:ilvl="0">
      <w:start w:val="1"/>
      <w:numFmt w:val="lowerLetter"/>
      <w:lvlText w:val="%1)"/>
      <w:lvlJc w:val="left"/>
      <w:pPr>
        <w:tabs>
          <w:tab w:val="num" w:pos="360"/>
        </w:tabs>
        <w:ind w:left="360" w:hanging="360"/>
      </w:pPr>
      <w:rPr>
        <w:b/>
        <w:i w:val="0"/>
      </w:rPr>
    </w:lvl>
  </w:abstractNum>
  <w:abstractNum w:abstractNumId="29">
    <w:nsid w:val="55B1327F"/>
    <w:multiLevelType w:val="singleLevel"/>
    <w:tmpl w:val="5E345F22"/>
    <w:lvl w:ilvl="0">
      <w:start w:val="1"/>
      <w:numFmt w:val="decimal"/>
      <w:lvlText w:val="%1)"/>
      <w:lvlJc w:val="left"/>
      <w:pPr>
        <w:tabs>
          <w:tab w:val="num" w:pos="360"/>
        </w:tabs>
        <w:ind w:left="360" w:hanging="360"/>
      </w:pPr>
      <w:rPr>
        <w:b w:val="0"/>
        <w:i w:val="0"/>
      </w:rPr>
    </w:lvl>
  </w:abstractNum>
  <w:abstractNum w:abstractNumId="30">
    <w:nsid w:val="59B07CF8"/>
    <w:multiLevelType w:val="hybridMultilevel"/>
    <w:tmpl w:val="1154189A"/>
    <w:lvl w:ilvl="0" w:tplc="CC9642E8">
      <w:start w:val="1"/>
      <w:numFmt w:val="bullet"/>
      <w:lvlText w:val=""/>
      <w:lvlJc w:val="left"/>
      <w:pPr>
        <w:tabs>
          <w:tab w:val="num" w:pos="454"/>
        </w:tabs>
        <w:ind w:left="454" w:hanging="39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8248A6C0">
      <w:start w:val="1"/>
      <w:numFmt w:val="bullet"/>
      <w:lvlText w:val=""/>
      <w:lvlJc w:val="left"/>
      <w:pPr>
        <w:tabs>
          <w:tab w:val="num" w:pos="2160"/>
        </w:tabs>
        <w:ind w:left="2084" w:hanging="284"/>
      </w:pPr>
      <w:rPr>
        <w:rFonts w:ascii="Wingdings" w:hAnsi="Wingdings" w:hint="default"/>
        <w:caps w:val="0"/>
        <w:strike w:val="0"/>
        <w:dstrike w:val="0"/>
        <w:color w:val="auto"/>
        <w:effect w:val="none"/>
        <w:vertAlign w:val="baseline"/>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A652B80"/>
    <w:multiLevelType w:val="singleLevel"/>
    <w:tmpl w:val="0C0A0017"/>
    <w:lvl w:ilvl="0">
      <w:start w:val="1"/>
      <w:numFmt w:val="lowerLetter"/>
      <w:lvlText w:val="%1)"/>
      <w:lvlJc w:val="left"/>
      <w:pPr>
        <w:tabs>
          <w:tab w:val="num" w:pos="360"/>
        </w:tabs>
        <w:ind w:left="360" w:hanging="360"/>
      </w:pPr>
    </w:lvl>
  </w:abstractNum>
  <w:abstractNum w:abstractNumId="32">
    <w:nsid w:val="5C987081"/>
    <w:multiLevelType w:val="singleLevel"/>
    <w:tmpl w:val="0C0A0017"/>
    <w:lvl w:ilvl="0">
      <w:start w:val="1"/>
      <w:numFmt w:val="lowerLetter"/>
      <w:lvlText w:val="%1)"/>
      <w:lvlJc w:val="left"/>
      <w:pPr>
        <w:tabs>
          <w:tab w:val="num" w:pos="360"/>
        </w:tabs>
        <w:ind w:left="360" w:hanging="360"/>
      </w:pPr>
    </w:lvl>
  </w:abstractNum>
  <w:abstractNum w:abstractNumId="33">
    <w:nsid w:val="602F37F7"/>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34">
    <w:nsid w:val="61BF206B"/>
    <w:multiLevelType w:val="singleLevel"/>
    <w:tmpl w:val="0C0A0017"/>
    <w:lvl w:ilvl="0">
      <w:start w:val="1"/>
      <w:numFmt w:val="lowerLetter"/>
      <w:lvlText w:val="%1)"/>
      <w:lvlJc w:val="left"/>
      <w:pPr>
        <w:tabs>
          <w:tab w:val="num" w:pos="360"/>
        </w:tabs>
        <w:ind w:left="360" w:hanging="360"/>
      </w:pPr>
    </w:lvl>
  </w:abstractNum>
  <w:abstractNum w:abstractNumId="35">
    <w:nsid w:val="6B502F03"/>
    <w:multiLevelType w:val="singleLevel"/>
    <w:tmpl w:val="F11A0F30"/>
    <w:lvl w:ilvl="0">
      <w:start w:val="1"/>
      <w:numFmt w:val="lowerLetter"/>
      <w:lvlText w:val="%1)"/>
      <w:lvlJc w:val="left"/>
      <w:pPr>
        <w:tabs>
          <w:tab w:val="num" w:pos="1065"/>
        </w:tabs>
        <w:ind w:left="1065" w:hanging="360"/>
      </w:pPr>
      <w:rPr>
        <w:rFonts w:hint="default"/>
      </w:rPr>
    </w:lvl>
  </w:abstractNum>
  <w:abstractNum w:abstractNumId="36">
    <w:nsid w:val="6E033489"/>
    <w:multiLevelType w:val="singleLevel"/>
    <w:tmpl w:val="0C0A0017"/>
    <w:lvl w:ilvl="0">
      <w:start w:val="1"/>
      <w:numFmt w:val="lowerLetter"/>
      <w:lvlText w:val="%1)"/>
      <w:lvlJc w:val="left"/>
      <w:pPr>
        <w:tabs>
          <w:tab w:val="num" w:pos="360"/>
        </w:tabs>
        <w:ind w:left="360" w:hanging="360"/>
      </w:pPr>
    </w:lvl>
  </w:abstractNum>
  <w:abstractNum w:abstractNumId="37">
    <w:nsid w:val="753B213E"/>
    <w:multiLevelType w:val="singleLevel"/>
    <w:tmpl w:val="0C0A0017"/>
    <w:lvl w:ilvl="0">
      <w:start w:val="1"/>
      <w:numFmt w:val="lowerLetter"/>
      <w:lvlText w:val="%1)"/>
      <w:lvlJc w:val="left"/>
      <w:pPr>
        <w:tabs>
          <w:tab w:val="num" w:pos="360"/>
        </w:tabs>
        <w:ind w:left="360" w:hanging="360"/>
      </w:pPr>
    </w:lvl>
  </w:abstractNum>
  <w:abstractNum w:abstractNumId="38">
    <w:nsid w:val="76E8770A"/>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39">
    <w:nsid w:val="78257449"/>
    <w:multiLevelType w:val="hybridMultilevel"/>
    <w:tmpl w:val="6ED41522"/>
    <w:lvl w:ilvl="0" w:tplc="040A0009">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0">
    <w:nsid w:val="78373198"/>
    <w:multiLevelType w:val="singleLevel"/>
    <w:tmpl w:val="1E1ECBEE"/>
    <w:lvl w:ilvl="0">
      <w:numFmt w:val="bullet"/>
      <w:lvlText w:val="-"/>
      <w:lvlJc w:val="left"/>
      <w:pPr>
        <w:tabs>
          <w:tab w:val="num" w:pos="360"/>
        </w:tabs>
        <w:ind w:left="360" w:hanging="360"/>
      </w:pPr>
      <w:rPr>
        <w:rFonts w:hint="default"/>
      </w:rPr>
    </w:lvl>
  </w:abstractNum>
  <w:abstractNum w:abstractNumId="41">
    <w:nsid w:val="795F1248"/>
    <w:multiLevelType w:val="singleLevel"/>
    <w:tmpl w:val="0C0A0017"/>
    <w:lvl w:ilvl="0">
      <w:start w:val="1"/>
      <w:numFmt w:val="lowerLetter"/>
      <w:lvlText w:val="%1)"/>
      <w:lvlJc w:val="left"/>
      <w:pPr>
        <w:tabs>
          <w:tab w:val="num" w:pos="360"/>
        </w:tabs>
        <w:ind w:left="360" w:hanging="360"/>
      </w:pPr>
    </w:lvl>
  </w:abstractNum>
  <w:abstractNum w:abstractNumId="42">
    <w:nsid w:val="7D394703"/>
    <w:multiLevelType w:val="singleLevel"/>
    <w:tmpl w:val="0C0A0017"/>
    <w:lvl w:ilvl="0">
      <w:start w:val="1"/>
      <w:numFmt w:val="lowerLetter"/>
      <w:lvlText w:val="%1)"/>
      <w:lvlJc w:val="left"/>
      <w:pPr>
        <w:tabs>
          <w:tab w:val="num" w:pos="360"/>
        </w:tabs>
        <w:ind w:left="360" w:hanging="360"/>
      </w:pPr>
    </w:lvl>
  </w:abstractNum>
  <w:num w:numId="1">
    <w:abstractNumId w:val="14"/>
  </w:num>
  <w:num w:numId="2">
    <w:abstractNumId w:val="3"/>
  </w:num>
  <w:num w:numId="3">
    <w:abstractNumId w:val="31"/>
  </w:num>
  <w:num w:numId="4">
    <w:abstractNumId w:val="29"/>
  </w:num>
  <w:num w:numId="5">
    <w:abstractNumId w:val="16"/>
  </w:num>
  <w:num w:numId="6">
    <w:abstractNumId w:val="28"/>
  </w:num>
  <w:num w:numId="7">
    <w:abstractNumId w:val="17"/>
  </w:num>
  <w:num w:numId="8">
    <w:abstractNumId w:val="1"/>
  </w:num>
  <w:num w:numId="9">
    <w:abstractNumId w:val="19"/>
  </w:num>
  <w:num w:numId="10">
    <w:abstractNumId w:val="32"/>
  </w:num>
  <w:num w:numId="11">
    <w:abstractNumId w:val="11"/>
  </w:num>
  <w:num w:numId="12">
    <w:abstractNumId w:val="41"/>
  </w:num>
  <w:num w:numId="13">
    <w:abstractNumId w:val="7"/>
  </w:num>
  <w:num w:numId="14">
    <w:abstractNumId w:val="34"/>
  </w:num>
  <w:num w:numId="15">
    <w:abstractNumId w:val="33"/>
  </w:num>
  <w:num w:numId="16">
    <w:abstractNumId w:val="6"/>
  </w:num>
  <w:num w:numId="17">
    <w:abstractNumId w:val="0"/>
  </w:num>
  <w:num w:numId="18">
    <w:abstractNumId w:val="27"/>
  </w:num>
  <w:num w:numId="19">
    <w:abstractNumId w:val="5"/>
  </w:num>
  <w:num w:numId="20">
    <w:abstractNumId w:val="40"/>
  </w:num>
  <w:num w:numId="21">
    <w:abstractNumId w:val="15"/>
  </w:num>
  <w:num w:numId="22">
    <w:abstractNumId w:val="24"/>
  </w:num>
  <w:num w:numId="23">
    <w:abstractNumId w:val="10"/>
  </w:num>
  <w:num w:numId="24">
    <w:abstractNumId w:val="21"/>
  </w:num>
  <w:num w:numId="25">
    <w:abstractNumId w:val="2"/>
  </w:num>
  <w:num w:numId="26">
    <w:abstractNumId w:val="42"/>
  </w:num>
  <w:num w:numId="27">
    <w:abstractNumId w:val="37"/>
  </w:num>
  <w:num w:numId="28">
    <w:abstractNumId w:val="9"/>
  </w:num>
  <w:num w:numId="29">
    <w:abstractNumId w:val="22"/>
  </w:num>
  <w:num w:numId="30">
    <w:abstractNumId w:val="13"/>
  </w:num>
  <w:num w:numId="31">
    <w:abstractNumId w:val="30"/>
  </w:num>
  <w:num w:numId="32">
    <w:abstractNumId w:val="18"/>
  </w:num>
  <w:num w:numId="33">
    <w:abstractNumId w:val="8"/>
  </w:num>
  <w:num w:numId="34">
    <w:abstractNumId w:val="39"/>
  </w:num>
  <w:num w:numId="35">
    <w:abstractNumId w:val="35"/>
  </w:num>
  <w:num w:numId="36">
    <w:abstractNumId w:val="25"/>
  </w:num>
  <w:num w:numId="37">
    <w:abstractNumId w:val="20"/>
  </w:num>
  <w:num w:numId="38">
    <w:abstractNumId w:val="26"/>
  </w:num>
  <w:num w:numId="39">
    <w:abstractNumId w:val="4"/>
  </w:num>
  <w:num w:numId="40">
    <w:abstractNumId w:val="38"/>
  </w:num>
  <w:num w:numId="41">
    <w:abstractNumId w:val="12"/>
  </w:num>
  <w:num w:numId="42">
    <w:abstractNumId w:val="23"/>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1A8"/>
    <w:rsid w:val="00013D0E"/>
    <w:rsid w:val="000E01A8"/>
    <w:rsid w:val="0010510B"/>
    <w:rsid w:val="001169CE"/>
    <w:rsid w:val="00120C6D"/>
    <w:rsid w:val="001F4123"/>
    <w:rsid w:val="0026407D"/>
    <w:rsid w:val="00321890"/>
    <w:rsid w:val="00331A05"/>
    <w:rsid w:val="00344E45"/>
    <w:rsid w:val="003B4C67"/>
    <w:rsid w:val="0044644C"/>
    <w:rsid w:val="004824A0"/>
    <w:rsid w:val="005516E5"/>
    <w:rsid w:val="00651AE5"/>
    <w:rsid w:val="00682B89"/>
    <w:rsid w:val="006E1EB1"/>
    <w:rsid w:val="00704E47"/>
    <w:rsid w:val="007433DB"/>
    <w:rsid w:val="007F2A7E"/>
    <w:rsid w:val="00800C70"/>
    <w:rsid w:val="008704FF"/>
    <w:rsid w:val="008C7506"/>
    <w:rsid w:val="0091706C"/>
    <w:rsid w:val="00917E23"/>
    <w:rsid w:val="00A21DF2"/>
    <w:rsid w:val="00A60B53"/>
    <w:rsid w:val="00A6409C"/>
    <w:rsid w:val="00AB540C"/>
    <w:rsid w:val="00AC5698"/>
    <w:rsid w:val="00AE1C27"/>
    <w:rsid w:val="00B0239C"/>
    <w:rsid w:val="00B158FB"/>
    <w:rsid w:val="00B250A1"/>
    <w:rsid w:val="00B942FA"/>
    <w:rsid w:val="00C20B99"/>
    <w:rsid w:val="00C808D7"/>
    <w:rsid w:val="00D21F08"/>
    <w:rsid w:val="00D770B0"/>
    <w:rsid w:val="00D84F3C"/>
    <w:rsid w:val="00DB1479"/>
    <w:rsid w:val="00F45C7E"/>
    <w:rsid w:val="00F71B6C"/>
    <w:rsid w:val="00FB5D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31A05"/>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331A05"/>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331A05"/>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331A05"/>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331A05"/>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331A05"/>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331A05"/>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331A05"/>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rsid w:val="00331A05"/>
    <w:rPr>
      <w:rFonts w:ascii="Tahoma" w:eastAsia="Times New Roman" w:hAnsi="Tahoma" w:cs="Times New Roman"/>
      <w:b/>
      <w:szCs w:val="20"/>
      <w:lang w:eastAsia="es-ES"/>
    </w:rPr>
  </w:style>
  <w:style w:type="character" w:customStyle="1" w:styleId="Ttulo2Car">
    <w:name w:val="Título 2 Car"/>
    <w:basedOn w:val="Fuentedeprrafopredeter"/>
    <w:link w:val="Ttulo2"/>
    <w:rsid w:val="00331A05"/>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331A05"/>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331A05"/>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331A05"/>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331A05"/>
    <w:rPr>
      <w:rFonts w:ascii="Tahoma" w:eastAsia="Times New Roman" w:hAnsi="Tahoma" w:cs="Times New Roman"/>
      <w:b/>
      <w:sz w:val="20"/>
      <w:szCs w:val="20"/>
      <w:u w:val="single"/>
      <w:lang w:eastAsia="es-ES"/>
    </w:rPr>
  </w:style>
  <w:style w:type="numbering" w:customStyle="1" w:styleId="Sinlista1">
    <w:name w:val="Sin lista1"/>
    <w:next w:val="Sinlista"/>
    <w:semiHidden/>
    <w:rsid w:val="00331A05"/>
  </w:style>
  <w:style w:type="paragraph" w:styleId="Ttulo">
    <w:name w:val="Title"/>
    <w:basedOn w:val="Normal"/>
    <w:link w:val="TtuloCar"/>
    <w:qFormat/>
    <w:rsid w:val="00331A05"/>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331A05"/>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331A05"/>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331A05"/>
    <w:rPr>
      <w:rFonts w:ascii="Tahoma" w:eastAsia="Times New Roman" w:hAnsi="Tahoma" w:cs="Times New Roman"/>
      <w:sz w:val="20"/>
      <w:szCs w:val="20"/>
      <w:lang w:eastAsia="es-ES"/>
    </w:rPr>
  </w:style>
  <w:style w:type="paragraph" w:styleId="Encabezado">
    <w:name w:val="header"/>
    <w:basedOn w:val="Normal"/>
    <w:link w:val="EncabezadoCar"/>
    <w:rsid w:val="00331A05"/>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331A05"/>
    <w:rPr>
      <w:rFonts w:ascii="Times New Roman" w:eastAsia="Times New Roman" w:hAnsi="Times New Roman" w:cs="Times New Roman"/>
      <w:sz w:val="20"/>
      <w:szCs w:val="20"/>
      <w:lang w:eastAsia="es-ES"/>
    </w:rPr>
  </w:style>
  <w:style w:type="character" w:styleId="Nmerodepgina">
    <w:name w:val="page number"/>
    <w:basedOn w:val="Fuentedeprrafopredeter"/>
    <w:rsid w:val="00331A05"/>
  </w:style>
  <w:style w:type="paragraph" w:styleId="Sangra3detindependiente">
    <w:name w:val="Body Text Indent 3"/>
    <w:basedOn w:val="Normal"/>
    <w:link w:val="Sangra3detindependienteCar"/>
    <w:rsid w:val="00331A05"/>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331A05"/>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331A05"/>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331A05"/>
    <w:rPr>
      <w:rFonts w:ascii="Times New Roman" w:eastAsia="Times New Roman" w:hAnsi="Times New Roman" w:cs="Times New Roman"/>
      <w:sz w:val="20"/>
      <w:szCs w:val="20"/>
      <w:lang w:eastAsia="es-ES"/>
    </w:rPr>
  </w:style>
  <w:style w:type="table" w:styleId="Tablaconcuadrcula">
    <w:name w:val="Table Grid"/>
    <w:basedOn w:val="Tablanormal"/>
    <w:rsid w:val="00331A05"/>
    <w:pPr>
      <w:autoSpaceDE w:val="0"/>
      <w:autoSpaceDN w:val="0"/>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31A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331A05"/>
  </w:style>
  <w:style w:type="character" w:styleId="Hipervnculo">
    <w:name w:val="Hyperlink"/>
    <w:rsid w:val="00331A05"/>
    <w:rPr>
      <w:color w:val="0000FF"/>
      <w:u w:val="single"/>
    </w:rPr>
  </w:style>
  <w:style w:type="character" w:customStyle="1" w:styleId="apple-style-span">
    <w:name w:val="apple-style-span"/>
    <w:basedOn w:val="Fuentedeprrafopredeter"/>
    <w:rsid w:val="00331A05"/>
  </w:style>
  <w:style w:type="paragraph" w:styleId="Textoindependiente3">
    <w:name w:val="Body Text 3"/>
    <w:basedOn w:val="Normal"/>
    <w:link w:val="Textoindependiente3Car"/>
    <w:rsid w:val="00331A05"/>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331A05"/>
    <w:rPr>
      <w:rFonts w:ascii="Times New Roman" w:eastAsia="Times New Roman" w:hAnsi="Times New Roman" w:cs="Times New Roman"/>
      <w:sz w:val="16"/>
      <w:szCs w:val="16"/>
      <w:lang w:eastAsia="es-ES"/>
    </w:rPr>
  </w:style>
  <w:style w:type="paragraph" w:styleId="Sinespaciado">
    <w:name w:val="No Spacing"/>
    <w:uiPriority w:val="1"/>
    <w:qFormat/>
    <w:rsid w:val="00331A05"/>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331A05"/>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331A05"/>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31A05"/>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331A05"/>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331A05"/>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331A05"/>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331A05"/>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331A05"/>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331A05"/>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331A05"/>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rsid w:val="00331A05"/>
    <w:rPr>
      <w:rFonts w:ascii="Tahoma" w:eastAsia="Times New Roman" w:hAnsi="Tahoma" w:cs="Times New Roman"/>
      <w:b/>
      <w:szCs w:val="20"/>
      <w:lang w:eastAsia="es-ES"/>
    </w:rPr>
  </w:style>
  <w:style w:type="character" w:customStyle="1" w:styleId="Ttulo2Car">
    <w:name w:val="Título 2 Car"/>
    <w:basedOn w:val="Fuentedeprrafopredeter"/>
    <w:link w:val="Ttulo2"/>
    <w:rsid w:val="00331A05"/>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331A05"/>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331A05"/>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331A05"/>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331A05"/>
    <w:rPr>
      <w:rFonts w:ascii="Tahoma" w:eastAsia="Times New Roman" w:hAnsi="Tahoma" w:cs="Times New Roman"/>
      <w:b/>
      <w:sz w:val="20"/>
      <w:szCs w:val="20"/>
      <w:u w:val="single"/>
      <w:lang w:eastAsia="es-ES"/>
    </w:rPr>
  </w:style>
  <w:style w:type="numbering" w:customStyle="1" w:styleId="Sinlista1">
    <w:name w:val="Sin lista1"/>
    <w:next w:val="Sinlista"/>
    <w:semiHidden/>
    <w:rsid w:val="00331A05"/>
  </w:style>
  <w:style w:type="paragraph" w:styleId="Ttulo">
    <w:name w:val="Title"/>
    <w:basedOn w:val="Normal"/>
    <w:link w:val="TtuloCar"/>
    <w:qFormat/>
    <w:rsid w:val="00331A05"/>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331A05"/>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331A05"/>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331A05"/>
    <w:rPr>
      <w:rFonts w:ascii="Tahoma" w:eastAsia="Times New Roman" w:hAnsi="Tahoma" w:cs="Times New Roman"/>
      <w:sz w:val="20"/>
      <w:szCs w:val="20"/>
      <w:lang w:eastAsia="es-ES"/>
    </w:rPr>
  </w:style>
  <w:style w:type="paragraph" w:styleId="Encabezado">
    <w:name w:val="header"/>
    <w:basedOn w:val="Normal"/>
    <w:link w:val="EncabezadoCar"/>
    <w:rsid w:val="00331A05"/>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331A05"/>
    <w:rPr>
      <w:rFonts w:ascii="Times New Roman" w:eastAsia="Times New Roman" w:hAnsi="Times New Roman" w:cs="Times New Roman"/>
      <w:sz w:val="20"/>
      <w:szCs w:val="20"/>
      <w:lang w:eastAsia="es-ES"/>
    </w:rPr>
  </w:style>
  <w:style w:type="character" w:styleId="Nmerodepgina">
    <w:name w:val="page number"/>
    <w:basedOn w:val="Fuentedeprrafopredeter"/>
    <w:rsid w:val="00331A05"/>
  </w:style>
  <w:style w:type="paragraph" w:styleId="Sangra3detindependiente">
    <w:name w:val="Body Text Indent 3"/>
    <w:basedOn w:val="Normal"/>
    <w:link w:val="Sangra3detindependienteCar"/>
    <w:rsid w:val="00331A05"/>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331A05"/>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331A05"/>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331A05"/>
    <w:rPr>
      <w:rFonts w:ascii="Times New Roman" w:eastAsia="Times New Roman" w:hAnsi="Times New Roman" w:cs="Times New Roman"/>
      <w:sz w:val="20"/>
      <w:szCs w:val="20"/>
      <w:lang w:eastAsia="es-ES"/>
    </w:rPr>
  </w:style>
  <w:style w:type="table" w:styleId="Tablaconcuadrcula">
    <w:name w:val="Table Grid"/>
    <w:basedOn w:val="Tablanormal"/>
    <w:rsid w:val="00331A05"/>
    <w:pPr>
      <w:autoSpaceDE w:val="0"/>
      <w:autoSpaceDN w:val="0"/>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31A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331A05"/>
  </w:style>
  <w:style w:type="character" w:styleId="Hipervnculo">
    <w:name w:val="Hyperlink"/>
    <w:rsid w:val="00331A05"/>
    <w:rPr>
      <w:color w:val="0000FF"/>
      <w:u w:val="single"/>
    </w:rPr>
  </w:style>
  <w:style w:type="character" w:customStyle="1" w:styleId="apple-style-span">
    <w:name w:val="apple-style-span"/>
    <w:basedOn w:val="Fuentedeprrafopredeter"/>
    <w:rsid w:val="00331A05"/>
  </w:style>
  <w:style w:type="paragraph" w:styleId="Textoindependiente3">
    <w:name w:val="Body Text 3"/>
    <w:basedOn w:val="Normal"/>
    <w:link w:val="Textoindependiente3Car"/>
    <w:rsid w:val="00331A05"/>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331A05"/>
    <w:rPr>
      <w:rFonts w:ascii="Times New Roman" w:eastAsia="Times New Roman" w:hAnsi="Times New Roman" w:cs="Times New Roman"/>
      <w:sz w:val="16"/>
      <w:szCs w:val="16"/>
      <w:lang w:eastAsia="es-ES"/>
    </w:rPr>
  </w:style>
  <w:style w:type="paragraph" w:styleId="Sinespaciado">
    <w:name w:val="No Spacing"/>
    <w:uiPriority w:val="1"/>
    <w:qFormat/>
    <w:rsid w:val="00331A05"/>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331A05"/>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331A05"/>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14/problemadelagua/problemadelagua.shtml" TargetMode="External"/><Relationship Id="rId18" Type="http://schemas.openxmlformats.org/officeDocument/2006/relationships/hyperlink" Target="http://www.monografias.com/trabajos11/empre/empr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onografias.com/trabajos54/resumen-economia/resumen-economia.shtml" TargetMode="External"/><Relationship Id="rId17" Type="http://schemas.openxmlformats.org/officeDocument/2006/relationships/hyperlink" Target="http://impuestosblog.com.ar/alicuotas-de-iva-105-21-27/" TargetMode="External"/><Relationship Id="rId2" Type="http://schemas.openxmlformats.org/officeDocument/2006/relationships/numbering" Target="numbering.xml"/><Relationship Id="rId16" Type="http://schemas.openxmlformats.org/officeDocument/2006/relationships/hyperlink" Target="http://ads.us.e-planning.net/ei/3/29e9/cfa010f10016a577?rnd=0.030414474196732044&amp;pb=318639c3cf4c4145&amp;fi=89305535ea379651&amp;kw=bajo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monografias.com/images04/trans.gif" TargetMode="External"/><Relationship Id="rId5" Type="http://schemas.openxmlformats.org/officeDocument/2006/relationships/settings" Target="settings.xml"/><Relationship Id="rId15" Type="http://schemas.openxmlformats.org/officeDocument/2006/relationships/hyperlink" Target="http://www.monografias.com/trabajos/eltelefono/eltelefono.shtml" TargetMode="External"/><Relationship Id="rId10" Type="http://schemas.openxmlformats.org/officeDocument/2006/relationships/image" Target="media/image1.gi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onografias.com/" TargetMode="External"/><Relationship Id="rId14" Type="http://schemas.openxmlformats.org/officeDocument/2006/relationships/hyperlink" Target="http://www.monografias.com/trabajos10/gase/gase.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27AC7-AAF4-4164-A3E3-6B3F91BF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36</Pages>
  <Words>9052</Words>
  <Characters>49787</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Velazquez</cp:lastModifiedBy>
  <cp:revision>17</cp:revision>
  <dcterms:created xsi:type="dcterms:W3CDTF">2020-09-14T14:38:00Z</dcterms:created>
  <dcterms:modified xsi:type="dcterms:W3CDTF">2020-11-14T18:47:00Z</dcterms:modified>
</cp:coreProperties>
</file>